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电动飞机项目计划设计方案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94" w:history="1">
        <w:r>
          <w:rPr>
            <w:rFonts w:ascii="仿宋" w:eastAsia="仿宋" w:hAnsi="仿宋" w:cs="仿宋" w:hint="eastAsia"/>
            <w:lang w:eastAsia="zh-CN"/>
          </w:rPr>
          <w:t>前言</w:t>
        </w:r>
        <w:r>
          <w:tab/>
        </w:r>
        <w:r>
          <w:fldChar w:fldCharType="begin"/>
        </w:r>
        <w:r>
          <w:instrText xml:space="preserve"> PAGEREF _Toc15494 \h </w:instrText>
        </w:r>
        <w:r>
          <w:fldChar w:fldCharType="separate"/>
        </w:r>
        <w:r>
          <w:t>3</w:t>
        </w:r>
        <w:r>
          <w:fldChar w:fldCharType="end"/>
        </w:r>
      </w:hyperlink>
    </w:p>
    <w:p>
      <w:pPr>
        <w:pStyle w:val="TOC1"/>
        <w:tabs>
          <w:tab w:val="right" w:leader="dot" w:pos="8306"/>
        </w:tabs>
      </w:pPr>
      <w:hyperlink w:anchor="_Toc9698" w:history="1">
        <w:r>
          <w:rPr>
            <w:rFonts w:ascii="仿宋" w:eastAsia="仿宋" w:hAnsi="仿宋" w:cs="仿宋" w:hint="eastAsia"/>
            <w:lang w:eastAsia="zh-CN"/>
          </w:rPr>
          <w:t>一、电动飞机项目建设背景及必要性分析</w:t>
        </w:r>
        <w:r>
          <w:tab/>
        </w:r>
        <w:r>
          <w:fldChar w:fldCharType="begin"/>
        </w:r>
        <w:r>
          <w:instrText xml:space="preserve"> PAGEREF _Toc9698 \h </w:instrText>
        </w:r>
        <w:r>
          <w:fldChar w:fldCharType="separate"/>
        </w:r>
        <w:r>
          <w:t>3</w:t>
        </w:r>
        <w:r>
          <w:fldChar w:fldCharType="end"/>
        </w:r>
      </w:hyperlink>
    </w:p>
    <w:p>
      <w:pPr>
        <w:pStyle w:val="TOC2"/>
        <w:tabs>
          <w:tab w:val="right" w:leader="dot" w:pos="8306"/>
        </w:tabs>
      </w:pPr>
      <w:hyperlink w:anchor="_Toc29973" w:history="1">
        <w:r>
          <w:rPr>
            <w:rFonts w:ascii="仿宋" w:eastAsia="仿宋" w:hAnsi="仿宋" w:cs="仿宋" w:hint="eastAsia"/>
            <w:lang w:eastAsia="zh-CN"/>
          </w:rPr>
          <w:t>(一)、电动飞机项目背景分析</w:t>
        </w:r>
        <w:r>
          <w:tab/>
        </w:r>
        <w:r>
          <w:fldChar w:fldCharType="begin"/>
        </w:r>
        <w:r>
          <w:instrText xml:space="preserve"> PAGEREF _Toc29973 \h </w:instrText>
        </w:r>
        <w:r>
          <w:fldChar w:fldCharType="separate"/>
        </w:r>
        <w:r>
          <w:t>3</w:t>
        </w:r>
        <w:r>
          <w:fldChar w:fldCharType="end"/>
        </w:r>
      </w:hyperlink>
    </w:p>
    <w:p>
      <w:pPr>
        <w:pStyle w:val="TOC2"/>
        <w:tabs>
          <w:tab w:val="right" w:leader="dot" w:pos="8306"/>
        </w:tabs>
      </w:pPr>
      <w:hyperlink w:anchor="_Toc10134" w:history="1">
        <w:r>
          <w:rPr>
            <w:rFonts w:ascii="仿宋" w:eastAsia="仿宋" w:hAnsi="仿宋" w:cs="仿宋" w:hint="eastAsia"/>
            <w:lang w:eastAsia="zh-CN"/>
          </w:rPr>
          <w:t>(二)、电动飞机项目建设必要性分析</w:t>
        </w:r>
        <w:r>
          <w:tab/>
        </w:r>
        <w:r>
          <w:fldChar w:fldCharType="begin"/>
        </w:r>
        <w:r>
          <w:instrText xml:space="preserve"> PAGEREF _Toc10134 \h </w:instrText>
        </w:r>
        <w:r>
          <w:fldChar w:fldCharType="separate"/>
        </w:r>
        <w:r>
          <w:t>5</w:t>
        </w:r>
        <w:r>
          <w:fldChar w:fldCharType="end"/>
        </w:r>
      </w:hyperlink>
    </w:p>
    <w:p>
      <w:pPr>
        <w:pStyle w:val="TOC1"/>
        <w:tabs>
          <w:tab w:val="right" w:leader="dot" w:pos="8306"/>
        </w:tabs>
      </w:pPr>
      <w:hyperlink w:anchor="_Toc10745" w:history="1">
        <w:r>
          <w:rPr>
            <w:rFonts w:ascii="仿宋" w:eastAsia="仿宋" w:hAnsi="仿宋" w:cs="仿宋" w:hint="eastAsia"/>
            <w:lang w:eastAsia="zh-CN"/>
          </w:rPr>
          <w:t>二、电动飞机项目危机管理</w:t>
        </w:r>
        <w:r>
          <w:tab/>
        </w:r>
        <w:r>
          <w:fldChar w:fldCharType="begin"/>
        </w:r>
        <w:r>
          <w:instrText xml:space="preserve"> PAGEREF _Toc10745 \h </w:instrText>
        </w:r>
        <w:r>
          <w:fldChar w:fldCharType="separate"/>
        </w:r>
        <w:r>
          <w:t>6</w:t>
        </w:r>
        <w:r>
          <w:fldChar w:fldCharType="end"/>
        </w:r>
      </w:hyperlink>
    </w:p>
    <w:p>
      <w:pPr>
        <w:pStyle w:val="TOC2"/>
        <w:tabs>
          <w:tab w:val="right" w:leader="dot" w:pos="8306"/>
        </w:tabs>
      </w:pPr>
      <w:hyperlink w:anchor="_Toc9869" w:history="1">
        <w:r>
          <w:rPr>
            <w:rFonts w:ascii="仿宋" w:eastAsia="仿宋" w:hAnsi="仿宋" w:cs="仿宋" w:hint="eastAsia"/>
            <w:lang w:eastAsia="zh-CN"/>
          </w:rPr>
          <w:t>(一)、危机预警与识别</w:t>
        </w:r>
        <w:r>
          <w:tab/>
        </w:r>
        <w:r>
          <w:fldChar w:fldCharType="begin"/>
        </w:r>
        <w:r>
          <w:instrText xml:space="preserve"> PAGEREF _Toc9869 \h </w:instrText>
        </w:r>
        <w:r>
          <w:fldChar w:fldCharType="separate"/>
        </w:r>
        <w:r>
          <w:t>6</w:t>
        </w:r>
        <w:r>
          <w:fldChar w:fldCharType="end"/>
        </w:r>
      </w:hyperlink>
    </w:p>
    <w:p>
      <w:pPr>
        <w:pStyle w:val="TOC2"/>
        <w:tabs>
          <w:tab w:val="right" w:leader="dot" w:pos="8306"/>
        </w:tabs>
      </w:pPr>
      <w:hyperlink w:anchor="_Toc28995" w:history="1">
        <w:r>
          <w:rPr>
            <w:rFonts w:ascii="仿宋" w:eastAsia="仿宋" w:hAnsi="仿宋" w:cs="仿宋" w:hint="eastAsia"/>
            <w:lang w:eastAsia="zh-CN"/>
          </w:rPr>
          <w:t>(二)、危机应对与恢复</w:t>
        </w:r>
        <w:r>
          <w:tab/>
        </w:r>
        <w:r>
          <w:fldChar w:fldCharType="begin"/>
        </w:r>
        <w:r>
          <w:instrText xml:space="preserve"> PAGEREF _Toc28995 \h </w:instrText>
        </w:r>
        <w:r>
          <w:fldChar w:fldCharType="separate"/>
        </w:r>
        <w:r>
          <w:t>7</w:t>
        </w:r>
        <w:r>
          <w:fldChar w:fldCharType="end"/>
        </w:r>
      </w:hyperlink>
    </w:p>
    <w:p>
      <w:pPr>
        <w:pStyle w:val="TOC1"/>
        <w:tabs>
          <w:tab w:val="right" w:leader="dot" w:pos="8306"/>
        </w:tabs>
      </w:pPr>
      <w:hyperlink w:anchor="_Toc11450" w:history="1">
        <w:r>
          <w:rPr>
            <w:rFonts w:ascii="仿宋" w:eastAsia="仿宋" w:hAnsi="仿宋" w:cs="仿宋" w:hint="eastAsia"/>
            <w:lang w:eastAsia="zh-CN"/>
          </w:rPr>
          <w:t>三、市场分析、调研</w:t>
        </w:r>
        <w:r>
          <w:tab/>
        </w:r>
        <w:r>
          <w:fldChar w:fldCharType="begin"/>
        </w:r>
        <w:r>
          <w:instrText xml:space="preserve"> PAGEREF _Toc11450 \h </w:instrText>
        </w:r>
        <w:r>
          <w:fldChar w:fldCharType="separate"/>
        </w:r>
        <w:r>
          <w:t>8</w:t>
        </w:r>
        <w:r>
          <w:fldChar w:fldCharType="end"/>
        </w:r>
      </w:hyperlink>
    </w:p>
    <w:p>
      <w:pPr>
        <w:pStyle w:val="TOC2"/>
        <w:tabs>
          <w:tab w:val="right" w:leader="dot" w:pos="8306"/>
        </w:tabs>
      </w:pPr>
      <w:hyperlink w:anchor="_Toc20669" w:history="1">
        <w:r>
          <w:rPr>
            <w:rFonts w:ascii="仿宋" w:eastAsia="仿宋" w:hAnsi="仿宋" w:cs="仿宋" w:hint="eastAsia"/>
            <w:lang w:eastAsia="zh-CN"/>
          </w:rPr>
          <w:t>(一)、电动飞机行业分析</w:t>
        </w:r>
        <w:r>
          <w:tab/>
        </w:r>
        <w:r>
          <w:fldChar w:fldCharType="begin"/>
        </w:r>
        <w:r>
          <w:instrText xml:space="preserve"> PAGEREF _Toc20669 \h </w:instrText>
        </w:r>
        <w:r>
          <w:fldChar w:fldCharType="separate"/>
        </w:r>
        <w:r>
          <w:t>8</w:t>
        </w:r>
        <w:r>
          <w:fldChar w:fldCharType="end"/>
        </w:r>
      </w:hyperlink>
    </w:p>
    <w:p>
      <w:pPr>
        <w:pStyle w:val="TOC2"/>
        <w:tabs>
          <w:tab w:val="right" w:leader="dot" w:pos="8306"/>
        </w:tabs>
      </w:pPr>
      <w:hyperlink w:anchor="_Toc9712" w:history="1">
        <w:r>
          <w:rPr>
            <w:rFonts w:ascii="仿宋" w:eastAsia="仿宋" w:hAnsi="仿宋" w:cs="仿宋" w:hint="eastAsia"/>
            <w:lang w:eastAsia="zh-CN"/>
          </w:rPr>
          <w:t>(二)、电动飞机市场分析预测</w:t>
        </w:r>
        <w:r>
          <w:tab/>
        </w:r>
        <w:r>
          <w:fldChar w:fldCharType="begin"/>
        </w:r>
        <w:r>
          <w:instrText xml:space="preserve"> PAGEREF _Toc9712 \h </w:instrText>
        </w:r>
        <w:r>
          <w:fldChar w:fldCharType="separate"/>
        </w:r>
        <w:r>
          <w:t>9</w:t>
        </w:r>
        <w:r>
          <w:fldChar w:fldCharType="end"/>
        </w:r>
      </w:hyperlink>
    </w:p>
    <w:p>
      <w:pPr>
        <w:pStyle w:val="TOC1"/>
        <w:tabs>
          <w:tab w:val="right" w:leader="dot" w:pos="8306"/>
        </w:tabs>
      </w:pPr>
      <w:hyperlink w:anchor="_Toc21841" w:history="1">
        <w:r>
          <w:rPr>
            <w:rFonts w:ascii="仿宋" w:eastAsia="仿宋" w:hAnsi="仿宋" w:cs="仿宋" w:hint="eastAsia"/>
            <w:lang w:eastAsia="zh-CN"/>
          </w:rPr>
          <w:t>四、电动飞机项目选址可行性分析</w:t>
        </w:r>
        <w:r>
          <w:tab/>
        </w:r>
        <w:r>
          <w:fldChar w:fldCharType="begin"/>
        </w:r>
        <w:r>
          <w:instrText xml:space="preserve"> PAGEREF _Toc21841 \h </w:instrText>
        </w:r>
        <w:r>
          <w:fldChar w:fldCharType="separate"/>
        </w:r>
        <w:r>
          <w:t>10</w:t>
        </w:r>
        <w:r>
          <w:fldChar w:fldCharType="end"/>
        </w:r>
      </w:hyperlink>
    </w:p>
    <w:p>
      <w:pPr>
        <w:pStyle w:val="TOC2"/>
        <w:tabs>
          <w:tab w:val="right" w:leader="dot" w:pos="8306"/>
        </w:tabs>
      </w:pPr>
      <w:hyperlink w:anchor="_Toc8753" w:history="1">
        <w:r>
          <w:rPr>
            <w:rFonts w:ascii="仿宋" w:eastAsia="仿宋" w:hAnsi="仿宋" w:cs="仿宋" w:hint="eastAsia"/>
            <w:lang w:eastAsia="zh-CN"/>
          </w:rPr>
          <w:t>(一)、电动飞机项目选址</w:t>
        </w:r>
        <w:r>
          <w:tab/>
        </w:r>
        <w:r>
          <w:fldChar w:fldCharType="begin"/>
        </w:r>
        <w:r>
          <w:instrText xml:space="preserve"> PAGEREF _Toc8753 \h </w:instrText>
        </w:r>
        <w:r>
          <w:fldChar w:fldCharType="separate"/>
        </w:r>
        <w:r>
          <w:t>10</w:t>
        </w:r>
        <w:r>
          <w:fldChar w:fldCharType="end"/>
        </w:r>
      </w:hyperlink>
    </w:p>
    <w:p>
      <w:pPr>
        <w:pStyle w:val="TOC2"/>
        <w:tabs>
          <w:tab w:val="right" w:leader="dot" w:pos="8306"/>
        </w:tabs>
      </w:pPr>
      <w:hyperlink w:anchor="_Toc12981" w:history="1">
        <w:r>
          <w:rPr>
            <w:rFonts w:ascii="仿宋" w:eastAsia="仿宋" w:hAnsi="仿宋" w:cs="仿宋" w:hint="eastAsia"/>
            <w:lang w:eastAsia="zh-CN"/>
          </w:rPr>
          <w:t>(二)、用地控制指标</w:t>
        </w:r>
        <w:r>
          <w:tab/>
        </w:r>
        <w:r>
          <w:fldChar w:fldCharType="begin"/>
        </w:r>
        <w:r>
          <w:instrText xml:space="preserve"> PAGEREF _Toc12981 \h </w:instrText>
        </w:r>
        <w:r>
          <w:fldChar w:fldCharType="separate"/>
        </w:r>
        <w:r>
          <w:t>10</w:t>
        </w:r>
        <w:r>
          <w:fldChar w:fldCharType="end"/>
        </w:r>
      </w:hyperlink>
    </w:p>
    <w:p>
      <w:pPr>
        <w:pStyle w:val="TOC2"/>
        <w:tabs>
          <w:tab w:val="right" w:leader="dot" w:pos="8306"/>
        </w:tabs>
      </w:pPr>
      <w:hyperlink w:anchor="_Toc17201" w:history="1">
        <w:r>
          <w:rPr>
            <w:rFonts w:ascii="仿宋" w:eastAsia="仿宋" w:hAnsi="仿宋" w:cs="仿宋" w:hint="eastAsia"/>
            <w:lang w:eastAsia="zh-CN"/>
          </w:rPr>
          <w:t>(三)、节约用地措施</w:t>
        </w:r>
        <w:r>
          <w:tab/>
        </w:r>
        <w:r>
          <w:fldChar w:fldCharType="begin"/>
        </w:r>
        <w:r>
          <w:instrText xml:space="preserve"> PAGEREF _Toc17201 \h </w:instrText>
        </w:r>
        <w:r>
          <w:fldChar w:fldCharType="separate"/>
        </w:r>
        <w:r>
          <w:t>12</w:t>
        </w:r>
        <w:r>
          <w:fldChar w:fldCharType="end"/>
        </w:r>
      </w:hyperlink>
    </w:p>
    <w:p>
      <w:pPr>
        <w:pStyle w:val="TOC2"/>
        <w:tabs>
          <w:tab w:val="right" w:leader="dot" w:pos="8306"/>
        </w:tabs>
      </w:pPr>
      <w:hyperlink w:anchor="_Toc5465" w:history="1">
        <w:r>
          <w:rPr>
            <w:rFonts w:ascii="仿宋" w:eastAsia="仿宋" w:hAnsi="仿宋" w:cs="仿宋" w:hint="eastAsia"/>
            <w:lang w:eastAsia="zh-CN"/>
          </w:rPr>
          <w:t>(四)、总图布置方案</w:t>
        </w:r>
        <w:r>
          <w:tab/>
        </w:r>
        <w:r>
          <w:fldChar w:fldCharType="begin"/>
        </w:r>
        <w:r>
          <w:instrText xml:space="preserve"> PAGEREF _Toc5465 \h </w:instrText>
        </w:r>
        <w:r>
          <w:fldChar w:fldCharType="separate"/>
        </w:r>
        <w:r>
          <w:t>13</w:t>
        </w:r>
        <w:r>
          <w:fldChar w:fldCharType="end"/>
        </w:r>
      </w:hyperlink>
    </w:p>
    <w:p>
      <w:pPr>
        <w:pStyle w:val="TOC2"/>
        <w:tabs>
          <w:tab w:val="right" w:leader="dot" w:pos="8306"/>
        </w:tabs>
      </w:pPr>
      <w:hyperlink w:anchor="_Toc30460" w:history="1">
        <w:r>
          <w:rPr>
            <w:rFonts w:ascii="仿宋" w:eastAsia="仿宋" w:hAnsi="仿宋" w:cs="仿宋" w:hint="eastAsia"/>
            <w:lang w:eastAsia="zh-CN"/>
          </w:rPr>
          <w:t>(五)、选址综合评价</w:t>
        </w:r>
        <w:r>
          <w:tab/>
        </w:r>
        <w:r>
          <w:fldChar w:fldCharType="begin"/>
        </w:r>
        <w:r>
          <w:instrText xml:space="preserve"> PAGEREF _Toc30460 \h </w:instrText>
        </w:r>
        <w:r>
          <w:fldChar w:fldCharType="separate"/>
        </w:r>
        <w:r>
          <w:t>14</w:t>
        </w:r>
        <w:r>
          <w:fldChar w:fldCharType="end"/>
        </w:r>
      </w:hyperlink>
    </w:p>
    <w:p>
      <w:pPr>
        <w:pStyle w:val="TOC1"/>
        <w:tabs>
          <w:tab w:val="right" w:leader="dot" w:pos="8306"/>
        </w:tabs>
      </w:pPr>
      <w:hyperlink w:anchor="_Toc24815" w:history="1">
        <w:r>
          <w:rPr>
            <w:rFonts w:ascii="仿宋" w:eastAsia="仿宋" w:hAnsi="仿宋" w:cs="仿宋" w:hint="eastAsia"/>
            <w:lang w:eastAsia="zh-CN"/>
          </w:rPr>
          <w:t>五、电动飞机项目文档管理</w:t>
        </w:r>
        <w:r>
          <w:tab/>
        </w:r>
        <w:r>
          <w:fldChar w:fldCharType="begin"/>
        </w:r>
        <w:r>
          <w:instrText xml:space="preserve"> PAGEREF _Toc24815 \h </w:instrText>
        </w:r>
        <w:r>
          <w:fldChar w:fldCharType="separate"/>
        </w:r>
        <w:r>
          <w:t>15</w:t>
        </w:r>
        <w:r>
          <w:fldChar w:fldCharType="end"/>
        </w:r>
      </w:hyperlink>
    </w:p>
    <w:p>
      <w:pPr>
        <w:pStyle w:val="TOC2"/>
        <w:tabs>
          <w:tab w:val="right" w:leader="dot" w:pos="8306"/>
        </w:tabs>
      </w:pPr>
      <w:hyperlink w:anchor="_Toc28914" w:history="1">
        <w:r>
          <w:rPr>
            <w:rFonts w:ascii="仿宋" w:eastAsia="仿宋" w:hAnsi="仿宋" w:cs="仿宋" w:hint="eastAsia"/>
            <w:lang w:eastAsia="zh-CN"/>
          </w:rPr>
          <w:t>(一)、文档编制与审查</w:t>
        </w:r>
        <w:r>
          <w:tab/>
        </w:r>
        <w:r>
          <w:fldChar w:fldCharType="begin"/>
        </w:r>
        <w:r>
          <w:instrText xml:space="preserve"> PAGEREF _Toc28914 \h </w:instrText>
        </w:r>
        <w:r>
          <w:fldChar w:fldCharType="separate"/>
        </w:r>
        <w:r>
          <w:t>15</w:t>
        </w:r>
        <w:r>
          <w:fldChar w:fldCharType="end"/>
        </w:r>
      </w:hyperlink>
    </w:p>
    <w:p>
      <w:pPr>
        <w:pStyle w:val="TOC2"/>
        <w:tabs>
          <w:tab w:val="right" w:leader="dot" w:pos="8306"/>
        </w:tabs>
      </w:pPr>
      <w:hyperlink w:anchor="_Toc10243" w:history="1">
        <w:r>
          <w:rPr>
            <w:rFonts w:ascii="仿宋" w:eastAsia="仿宋" w:hAnsi="仿宋" w:cs="仿宋" w:hint="eastAsia"/>
            <w:lang w:eastAsia="zh-CN"/>
          </w:rPr>
          <w:t>(二)、文档发布与分发</w:t>
        </w:r>
        <w:r>
          <w:tab/>
        </w:r>
        <w:r>
          <w:fldChar w:fldCharType="begin"/>
        </w:r>
        <w:r>
          <w:instrText xml:space="preserve"> PAGEREF _Toc10243 \h </w:instrText>
        </w:r>
        <w:r>
          <w:fldChar w:fldCharType="separate"/>
        </w:r>
        <w:r>
          <w:t>16</w:t>
        </w:r>
        <w:r>
          <w:fldChar w:fldCharType="end"/>
        </w:r>
      </w:hyperlink>
    </w:p>
    <w:p>
      <w:pPr>
        <w:pStyle w:val="TOC2"/>
        <w:tabs>
          <w:tab w:val="right" w:leader="dot" w:pos="8306"/>
        </w:tabs>
      </w:pPr>
      <w:hyperlink w:anchor="_Toc7024" w:history="1">
        <w:r>
          <w:rPr>
            <w:rFonts w:ascii="仿宋" w:eastAsia="仿宋" w:hAnsi="仿宋" w:cs="仿宋" w:hint="eastAsia"/>
            <w:lang w:eastAsia="zh-CN"/>
          </w:rPr>
          <w:t>(三)、文档存档与归档</w:t>
        </w:r>
        <w:r>
          <w:tab/>
        </w:r>
        <w:r>
          <w:fldChar w:fldCharType="begin"/>
        </w:r>
        <w:r>
          <w:instrText xml:space="preserve"> PAGEREF _Toc7024 \h </w:instrText>
        </w:r>
        <w:r>
          <w:fldChar w:fldCharType="separate"/>
        </w:r>
        <w:r>
          <w:t>17</w:t>
        </w:r>
        <w:r>
          <w:fldChar w:fldCharType="end"/>
        </w:r>
      </w:hyperlink>
    </w:p>
    <w:p>
      <w:pPr>
        <w:pStyle w:val="TOC1"/>
        <w:tabs>
          <w:tab w:val="right" w:leader="dot" w:pos="8306"/>
        </w:tabs>
      </w:pPr>
      <w:hyperlink w:anchor="_Toc19835" w:history="1">
        <w:r>
          <w:rPr>
            <w:rFonts w:ascii="仿宋" w:eastAsia="仿宋" w:hAnsi="仿宋" w:cs="仿宋" w:hint="eastAsia"/>
            <w:lang w:eastAsia="zh-CN"/>
          </w:rPr>
          <w:t>六、工艺说明</w:t>
        </w:r>
        <w:r>
          <w:tab/>
        </w:r>
        <w:r>
          <w:fldChar w:fldCharType="begin"/>
        </w:r>
        <w:r>
          <w:instrText xml:space="preserve"> PAGEREF _Toc19835 \h </w:instrText>
        </w:r>
        <w:r>
          <w:fldChar w:fldCharType="separate"/>
        </w:r>
        <w:r>
          <w:t>18</w:t>
        </w:r>
        <w:r>
          <w:fldChar w:fldCharType="end"/>
        </w:r>
      </w:hyperlink>
    </w:p>
    <w:p>
      <w:pPr>
        <w:pStyle w:val="TOC2"/>
        <w:tabs>
          <w:tab w:val="right" w:leader="dot" w:pos="8306"/>
        </w:tabs>
      </w:pPr>
      <w:hyperlink w:anchor="_Toc20438" w:history="1">
        <w:r>
          <w:rPr>
            <w:rFonts w:ascii="仿宋" w:eastAsia="仿宋" w:hAnsi="仿宋" w:cs="仿宋" w:hint="eastAsia"/>
            <w:lang w:eastAsia="zh-CN"/>
          </w:rPr>
          <w:t>(一)、技术管理特点</w:t>
        </w:r>
        <w:r>
          <w:tab/>
        </w:r>
        <w:r>
          <w:fldChar w:fldCharType="begin"/>
        </w:r>
        <w:r>
          <w:instrText xml:space="preserve"> PAGEREF _Toc20438 \h </w:instrText>
        </w:r>
        <w:r>
          <w:fldChar w:fldCharType="separate"/>
        </w:r>
        <w:r>
          <w:t>18</w:t>
        </w:r>
        <w:r>
          <w:fldChar w:fldCharType="end"/>
        </w:r>
      </w:hyperlink>
    </w:p>
    <w:p>
      <w:pPr>
        <w:pStyle w:val="TOC2"/>
        <w:tabs>
          <w:tab w:val="right" w:leader="dot" w:pos="8306"/>
        </w:tabs>
      </w:pPr>
      <w:hyperlink w:anchor="_Toc1787" w:history="1">
        <w:r>
          <w:rPr>
            <w:rFonts w:ascii="仿宋" w:eastAsia="仿宋" w:hAnsi="仿宋" w:cs="仿宋" w:hint="eastAsia"/>
            <w:lang w:eastAsia="zh-CN"/>
          </w:rPr>
          <w:t>(二)、电动飞机项目工艺技术设计方案</w:t>
        </w:r>
        <w:r>
          <w:tab/>
        </w:r>
        <w:r>
          <w:fldChar w:fldCharType="begin"/>
        </w:r>
        <w:r>
          <w:instrText xml:space="preserve"> PAGEREF _Toc1787 \h </w:instrText>
        </w:r>
        <w:r>
          <w:fldChar w:fldCharType="separate"/>
        </w:r>
        <w:r>
          <w:t>20</w:t>
        </w:r>
        <w:r>
          <w:fldChar w:fldCharType="end"/>
        </w:r>
      </w:hyperlink>
    </w:p>
    <w:p>
      <w:pPr>
        <w:pStyle w:val="TOC2"/>
        <w:tabs>
          <w:tab w:val="right" w:leader="dot" w:pos="8306"/>
        </w:tabs>
      </w:pPr>
      <w:hyperlink w:anchor="_Toc20443" w:history="1">
        <w:r>
          <w:rPr>
            <w:rFonts w:ascii="仿宋" w:eastAsia="仿宋" w:hAnsi="仿宋" w:cs="仿宋" w:hint="eastAsia"/>
            <w:lang w:eastAsia="zh-CN"/>
          </w:rPr>
          <w:t>(三)、设备选型方案</w:t>
        </w:r>
        <w:r>
          <w:tab/>
        </w:r>
        <w:r>
          <w:fldChar w:fldCharType="begin"/>
        </w:r>
        <w:r>
          <w:instrText xml:space="preserve"> PAGEREF _Toc20443 \h </w:instrText>
        </w:r>
        <w:r>
          <w:fldChar w:fldCharType="separate"/>
        </w:r>
        <w:r>
          <w:t>21</w:t>
        </w:r>
        <w:r>
          <w:fldChar w:fldCharType="end"/>
        </w:r>
      </w:hyperlink>
    </w:p>
    <w:p>
      <w:pPr>
        <w:pStyle w:val="TOC1"/>
        <w:tabs>
          <w:tab w:val="right" w:leader="dot" w:pos="8306"/>
        </w:tabs>
      </w:pPr>
      <w:hyperlink w:anchor="_Toc28542" w:history="1">
        <w:r>
          <w:rPr>
            <w:rFonts w:ascii="仿宋" w:eastAsia="仿宋" w:hAnsi="仿宋" w:cs="仿宋" w:hint="eastAsia"/>
            <w:lang w:eastAsia="zh-CN"/>
          </w:rPr>
          <w:t>七、电动飞机项目社会影响</w:t>
        </w:r>
        <w:r>
          <w:tab/>
        </w:r>
        <w:r>
          <w:fldChar w:fldCharType="begin"/>
        </w:r>
        <w:r>
          <w:instrText xml:space="preserve"> PAGEREF _Toc28542 \h </w:instrText>
        </w:r>
        <w:r>
          <w:fldChar w:fldCharType="separate"/>
        </w:r>
        <w:r>
          <w:t>22</w:t>
        </w:r>
        <w:r>
          <w:fldChar w:fldCharType="end"/>
        </w:r>
      </w:hyperlink>
    </w:p>
    <w:p>
      <w:pPr>
        <w:pStyle w:val="TOC2"/>
        <w:tabs>
          <w:tab w:val="right" w:leader="dot" w:pos="8306"/>
        </w:tabs>
      </w:pPr>
      <w:hyperlink w:anchor="_Toc4673" w:history="1">
        <w:r>
          <w:rPr>
            <w:rFonts w:ascii="仿宋" w:eastAsia="仿宋" w:hAnsi="仿宋" w:cs="仿宋" w:hint="eastAsia"/>
            <w:lang w:eastAsia="zh-CN"/>
          </w:rPr>
          <w:t>(一)、社会责任与义务</w:t>
        </w:r>
        <w:r>
          <w:tab/>
        </w:r>
        <w:r>
          <w:fldChar w:fldCharType="begin"/>
        </w:r>
        <w:r>
          <w:instrText xml:space="preserve"> PAGEREF _Toc4673 \h </w:instrText>
        </w:r>
        <w:r>
          <w:fldChar w:fldCharType="separate"/>
        </w:r>
        <w:r>
          <w:t>22</w:t>
        </w:r>
        <w:r>
          <w:fldChar w:fldCharType="end"/>
        </w:r>
      </w:hyperlink>
    </w:p>
    <w:p>
      <w:pPr>
        <w:pStyle w:val="TOC2"/>
        <w:tabs>
          <w:tab w:val="right" w:leader="dot" w:pos="8306"/>
        </w:tabs>
      </w:pPr>
      <w:hyperlink w:anchor="_Toc5027" w:history="1">
        <w:r>
          <w:rPr>
            <w:rFonts w:ascii="仿宋" w:eastAsia="仿宋" w:hAnsi="仿宋" w:cs="仿宋" w:hint="eastAsia"/>
            <w:lang w:eastAsia="zh-CN"/>
          </w:rPr>
          <w:t>(二)、社会参与与沟通</w:t>
        </w:r>
        <w:r>
          <w:tab/>
        </w:r>
        <w:r>
          <w:fldChar w:fldCharType="begin"/>
        </w:r>
        <w:r>
          <w:instrText xml:space="preserve"> PAGEREF _Toc5027 \h </w:instrText>
        </w:r>
        <w:r>
          <w:fldChar w:fldCharType="separate"/>
        </w:r>
        <w:r>
          <w:t>23</w:t>
        </w:r>
        <w:r>
          <w:fldChar w:fldCharType="end"/>
        </w:r>
      </w:hyperlink>
    </w:p>
    <w:p>
      <w:pPr>
        <w:pStyle w:val="TOC1"/>
        <w:tabs>
          <w:tab w:val="right" w:leader="dot" w:pos="8306"/>
        </w:tabs>
      </w:pPr>
      <w:hyperlink w:anchor="_Toc18026" w:history="1">
        <w:r>
          <w:rPr>
            <w:rFonts w:ascii="仿宋" w:eastAsia="仿宋" w:hAnsi="仿宋" w:cs="仿宋" w:hint="eastAsia"/>
            <w:lang w:eastAsia="zh-CN"/>
          </w:rPr>
          <w:t>八、电动飞机项目技术管理</w:t>
        </w:r>
        <w:r>
          <w:tab/>
        </w:r>
        <w:r>
          <w:fldChar w:fldCharType="begin"/>
        </w:r>
        <w:r>
          <w:instrText xml:space="preserve"> PAGEREF _Toc18026 \h </w:instrText>
        </w:r>
        <w:r>
          <w:fldChar w:fldCharType="separate"/>
        </w:r>
        <w:r>
          <w:t>24</w:t>
        </w:r>
        <w:r>
          <w:fldChar w:fldCharType="end"/>
        </w:r>
      </w:hyperlink>
    </w:p>
    <w:p>
      <w:pPr>
        <w:pStyle w:val="TOC2"/>
        <w:tabs>
          <w:tab w:val="right" w:leader="dot" w:pos="8306"/>
        </w:tabs>
      </w:pPr>
      <w:hyperlink w:anchor="_Toc28034" w:history="1">
        <w:r>
          <w:rPr>
            <w:rFonts w:ascii="仿宋" w:eastAsia="仿宋" w:hAnsi="仿宋" w:cs="仿宋" w:hint="eastAsia"/>
            <w:lang w:eastAsia="zh-CN"/>
          </w:rPr>
          <w:t>(一)、技术方案选用方向</w:t>
        </w:r>
        <w:r>
          <w:tab/>
        </w:r>
        <w:r>
          <w:fldChar w:fldCharType="begin"/>
        </w:r>
        <w:r>
          <w:instrText xml:space="preserve"> PAGEREF _Toc28034 \h </w:instrText>
        </w:r>
        <w:r>
          <w:fldChar w:fldCharType="separate"/>
        </w:r>
        <w:r>
          <w:t>24</w:t>
        </w:r>
        <w:r>
          <w:fldChar w:fldCharType="end"/>
        </w:r>
      </w:hyperlink>
    </w:p>
    <w:p>
      <w:pPr>
        <w:pStyle w:val="TOC2"/>
        <w:tabs>
          <w:tab w:val="right" w:leader="dot" w:pos="8306"/>
        </w:tabs>
      </w:pPr>
      <w:hyperlink w:anchor="_Toc19808" w:history="1">
        <w:r>
          <w:rPr>
            <w:rFonts w:ascii="仿宋" w:eastAsia="仿宋" w:hAnsi="仿宋" w:cs="仿宋" w:hint="eastAsia"/>
            <w:lang w:eastAsia="zh-CN"/>
          </w:rPr>
          <w:t>(二)、工艺技术方案选用原则</w:t>
        </w:r>
        <w:r>
          <w:tab/>
        </w:r>
        <w:r>
          <w:fldChar w:fldCharType="begin"/>
        </w:r>
        <w:r>
          <w:instrText xml:space="preserve"> PAGEREF _Toc19808 \h </w:instrText>
        </w:r>
        <w:r>
          <w:fldChar w:fldCharType="separate"/>
        </w:r>
        <w:r>
          <w:t>26</w:t>
        </w:r>
        <w:r>
          <w:fldChar w:fldCharType="end"/>
        </w:r>
      </w:hyperlink>
    </w:p>
    <w:p>
      <w:pPr>
        <w:pStyle w:val="TOC2"/>
        <w:tabs>
          <w:tab w:val="right" w:leader="dot" w:pos="8306"/>
        </w:tabs>
      </w:pPr>
      <w:hyperlink w:anchor="_Toc13317" w:history="1">
        <w:r>
          <w:rPr>
            <w:rFonts w:ascii="仿宋" w:eastAsia="仿宋" w:hAnsi="仿宋" w:cs="仿宋" w:hint="eastAsia"/>
            <w:lang w:eastAsia="zh-CN"/>
          </w:rPr>
          <w:t>(三)、工艺技术方案要求</w:t>
        </w:r>
        <w:r>
          <w:tab/>
        </w:r>
        <w:r>
          <w:fldChar w:fldCharType="begin"/>
        </w:r>
        <w:r>
          <w:instrText xml:space="preserve"> PAGEREF _Toc13317 \h </w:instrText>
        </w:r>
        <w:r>
          <w:fldChar w:fldCharType="separate"/>
        </w:r>
        <w:r>
          <w:t>28</w:t>
        </w:r>
        <w:r>
          <w:fldChar w:fldCharType="end"/>
        </w:r>
      </w:hyperlink>
    </w:p>
    <w:p>
      <w:pPr>
        <w:pStyle w:val="TOC1"/>
        <w:tabs>
          <w:tab w:val="right" w:leader="dot" w:pos="8306"/>
        </w:tabs>
      </w:pPr>
      <w:hyperlink w:anchor="_Toc7242" w:history="1">
        <w:r>
          <w:rPr>
            <w:rFonts w:ascii="仿宋" w:eastAsia="仿宋" w:hAnsi="仿宋" w:cs="仿宋" w:hint="eastAsia"/>
            <w:lang w:eastAsia="zh-CN"/>
          </w:rPr>
          <w:t>九、电动飞机项目人力资源管理</w:t>
        </w:r>
        <w:r>
          <w:tab/>
        </w:r>
        <w:r>
          <w:fldChar w:fldCharType="begin"/>
        </w:r>
        <w:r>
          <w:instrText xml:space="preserve"> PAGEREF _Toc7242 \h </w:instrText>
        </w:r>
        <w:r>
          <w:fldChar w:fldCharType="separate"/>
        </w:r>
        <w:r>
          <w:t>30</w:t>
        </w:r>
        <w:r>
          <w:fldChar w:fldCharType="end"/>
        </w:r>
      </w:hyperlink>
    </w:p>
    <w:p>
      <w:pPr>
        <w:pStyle w:val="TOC2"/>
        <w:tabs>
          <w:tab w:val="right" w:leader="dot" w:pos="8306"/>
        </w:tabs>
      </w:pPr>
      <w:hyperlink w:anchor="_Toc16912" w:history="1">
        <w:r>
          <w:rPr>
            <w:rFonts w:ascii="仿宋" w:eastAsia="仿宋" w:hAnsi="仿宋" w:cs="仿宋" w:hint="eastAsia"/>
            <w:lang w:eastAsia="zh-CN"/>
          </w:rPr>
          <w:t>(一)、建立健全的预算管理制度</w:t>
        </w:r>
        <w:r>
          <w:tab/>
        </w:r>
        <w:r>
          <w:fldChar w:fldCharType="begin"/>
        </w:r>
        <w:r>
          <w:instrText xml:space="preserve"> PAGEREF _Toc16912 \h </w:instrText>
        </w:r>
        <w:r>
          <w:fldChar w:fldCharType="separate"/>
        </w:r>
        <w:r>
          <w:t>30</w:t>
        </w:r>
        <w:r>
          <w:fldChar w:fldCharType="end"/>
        </w:r>
      </w:hyperlink>
    </w:p>
    <w:p>
      <w:pPr>
        <w:pStyle w:val="TOC2"/>
        <w:tabs>
          <w:tab w:val="right" w:leader="dot" w:pos="8306"/>
        </w:tabs>
      </w:pPr>
      <w:hyperlink w:anchor="_Toc23402" w:history="1">
        <w:r>
          <w:rPr>
            <w:rFonts w:ascii="仿宋" w:eastAsia="仿宋" w:hAnsi="仿宋" w:cs="仿宋" w:hint="eastAsia"/>
            <w:lang w:eastAsia="zh-CN"/>
          </w:rPr>
          <w:t>(二)、加强资金流动监控</w:t>
        </w:r>
        <w:r>
          <w:tab/>
        </w:r>
        <w:r>
          <w:fldChar w:fldCharType="begin"/>
        </w:r>
        <w:r>
          <w:instrText xml:space="preserve"> PAGEREF _Toc23402 \h </w:instrText>
        </w:r>
        <w:r>
          <w:fldChar w:fldCharType="separate"/>
        </w:r>
        <w:r>
          <w:t>32</w:t>
        </w:r>
        <w:r>
          <w:fldChar w:fldCharType="end"/>
        </w:r>
      </w:hyperlink>
    </w:p>
    <w:p>
      <w:pPr>
        <w:pStyle w:val="TOC2"/>
        <w:tabs>
          <w:tab w:val="right" w:leader="dot" w:pos="8306"/>
        </w:tabs>
      </w:pPr>
      <w:hyperlink w:anchor="_Toc15371" w:history="1">
        <w:r>
          <w:rPr>
            <w:rFonts w:ascii="仿宋" w:eastAsia="仿宋" w:hAnsi="仿宋" w:cs="仿宋" w:hint="eastAsia"/>
            <w:lang w:eastAsia="zh-CN"/>
          </w:rPr>
          <w:t>(三)、制定完善的风险控制机制</w:t>
        </w:r>
        <w:r>
          <w:tab/>
        </w:r>
        <w:r>
          <w:fldChar w:fldCharType="begin"/>
        </w:r>
        <w:r>
          <w:instrText xml:space="preserve"> PAGEREF _Toc15371 \h </w:instrText>
        </w:r>
        <w:r>
          <w:fldChar w:fldCharType="separate"/>
        </w:r>
        <w:r>
          <w:t>33</w:t>
        </w:r>
        <w:r>
          <w:fldChar w:fldCharType="end"/>
        </w:r>
      </w:hyperlink>
    </w:p>
    <w:p>
      <w:pPr>
        <w:pStyle w:val="TOC2"/>
        <w:tabs>
          <w:tab w:val="right" w:leader="dot" w:pos="8306"/>
        </w:tabs>
      </w:pPr>
      <w:hyperlink w:anchor="_Toc28174" w:history="1">
        <w:r>
          <w:rPr>
            <w:rFonts w:ascii="仿宋" w:eastAsia="仿宋" w:hAnsi="仿宋" w:cs="仿宋" w:hint="eastAsia"/>
            <w:lang w:eastAsia="zh-CN"/>
          </w:rPr>
          <w:t>(四)、优化成本管理</w:t>
        </w:r>
        <w:r>
          <w:tab/>
        </w:r>
        <w:r>
          <w:fldChar w:fldCharType="begin"/>
        </w:r>
        <w:r>
          <w:instrText xml:space="preserve"> PAGEREF _Toc28174 \h </w:instrText>
        </w:r>
        <w:r>
          <w:fldChar w:fldCharType="separate"/>
        </w:r>
        <w:r>
          <w:t>34</w:t>
        </w:r>
        <w:r>
          <w:fldChar w:fldCharType="end"/>
        </w:r>
      </w:hyperlink>
    </w:p>
    <w:p>
      <w:pPr>
        <w:pStyle w:val="TOC1"/>
        <w:tabs>
          <w:tab w:val="right" w:leader="dot" w:pos="8306"/>
        </w:tabs>
      </w:pPr>
      <w:hyperlink w:anchor="_Toc3713" w:history="1">
        <w:r>
          <w:rPr>
            <w:rFonts w:ascii="仿宋" w:eastAsia="仿宋" w:hAnsi="仿宋" w:cs="仿宋" w:hint="eastAsia"/>
            <w:lang w:eastAsia="zh-CN"/>
          </w:rPr>
          <w:t>十、电动飞机项目经营效益</w:t>
        </w:r>
        <w:r>
          <w:tab/>
        </w:r>
        <w:r>
          <w:fldChar w:fldCharType="begin"/>
        </w:r>
        <w:r>
          <w:instrText xml:space="preserve"> PAGEREF _Toc3713 \h </w:instrText>
        </w:r>
        <w:r>
          <w:fldChar w:fldCharType="separate"/>
        </w:r>
        <w:r>
          <w:t>35</w:t>
        </w:r>
        <w:r>
          <w:fldChar w:fldCharType="end"/>
        </w:r>
      </w:hyperlink>
    </w:p>
    <w:p>
      <w:pPr>
        <w:pStyle w:val="TOC2"/>
        <w:tabs>
          <w:tab w:val="right" w:leader="dot" w:pos="8306"/>
        </w:tabs>
      </w:pPr>
      <w:hyperlink w:anchor="_Toc13093" w:history="1">
        <w:r>
          <w:rPr>
            <w:rFonts w:ascii="仿宋" w:eastAsia="仿宋" w:hAnsi="仿宋" w:cs="仿宋" w:hint="eastAsia"/>
            <w:lang w:eastAsia="zh-CN"/>
          </w:rPr>
          <w:t>(一)、经济评价财务测算</w:t>
        </w:r>
        <w:r>
          <w:tab/>
        </w:r>
        <w:r>
          <w:fldChar w:fldCharType="begin"/>
        </w:r>
        <w:r>
          <w:instrText xml:space="preserve"> PAGEREF _Toc13093 \h </w:instrText>
        </w:r>
        <w:r>
          <w:fldChar w:fldCharType="separate"/>
        </w:r>
        <w:r>
          <w:t>35</w:t>
        </w:r>
        <w:r>
          <w:fldChar w:fldCharType="end"/>
        </w:r>
      </w:hyperlink>
    </w:p>
    <w:p>
      <w:pPr>
        <w:pStyle w:val="TOC2"/>
        <w:tabs>
          <w:tab w:val="right" w:leader="dot" w:pos="8306"/>
        </w:tabs>
      </w:pPr>
      <w:hyperlink w:anchor="_Toc30450" w:history="1">
        <w:r>
          <w:rPr>
            <w:rFonts w:ascii="仿宋" w:eastAsia="仿宋" w:hAnsi="仿宋" w:cs="仿宋" w:hint="eastAsia"/>
            <w:lang w:eastAsia="zh-CN"/>
          </w:rPr>
          <w:t>(二)、电动飞机项目盈利能力分析</w:t>
        </w:r>
        <w:r>
          <w:tab/>
        </w:r>
        <w:r>
          <w:fldChar w:fldCharType="begin"/>
        </w:r>
        <w:r>
          <w:instrText xml:space="preserve"> PAGEREF _Toc30450 \h </w:instrText>
        </w:r>
        <w:r>
          <w:fldChar w:fldCharType="separate"/>
        </w:r>
        <w:r>
          <w:t>36</w:t>
        </w:r>
        <w:r>
          <w:fldChar w:fldCharType="end"/>
        </w:r>
      </w:hyperlink>
    </w:p>
    <w:p>
      <w:pPr>
        <w:pStyle w:val="TOC1"/>
        <w:tabs>
          <w:tab w:val="right" w:leader="dot" w:pos="8306"/>
        </w:tabs>
      </w:pPr>
      <w:hyperlink w:anchor="_Toc2897" w:history="1">
        <w:r>
          <w:rPr>
            <w:rFonts w:ascii="仿宋" w:eastAsia="仿宋" w:hAnsi="仿宋" w:cs="仿宋" w:hint="eastAsia"/>
            <w:lang w:eastAsia="zh-CN"/>
          </w:rPr>
          <w:t>十一、电动飞机项目风险管理</w:t>
        </w:r>
        <w:r>
          <w:tab/>
        </w:r>
        <w:r>
          <w:fldChar w:fldCharType="begin"/>
        </w:r>
        <w:r>
          <w:instrText xml:space="preserve"> PAGEREF _Toc2897 \h </w:instrText>
        </w:r>
        <w:r>
          <w:fldChar w:fldCharType="separate"/>
        </w:r>
        <w:r>
          <w:t>37</w:t>
        </w:r>
        <w:r>
          <w:fldChar w:fldCharType="end"/>
        </w:r>
      </w:hyperlink>
    </w:p>
    <w:p>
      <w:pPr>
        <w:pStyle w:val="TOC2"/>
        <w:tabs>
          <w:tab w:val="right" w:leader="dot" w:pos="8306"/>
        </w:tabs>
      </w:pPr>
      <w:hyperlink w:anchor="_Toc4113" w:history="1">
        <w:r>
          <w:rPr>
            <w:rFonts w:ascii="仿宋" w:eastAsia="仿宋" w:hAnsi="仿宋" w:cs="仿宋" w:hint="eastAsia"/>
            <w:lang w:eastAsia="zh-CN"/>
          </w:rPr>
          <w:t>(一)、风险识别与评估</w:t>
        </w:r>
        <w:r>
          <w:tab/>
        </w:r>
        <w:r>
          <w:fldChar w:fldCharType="begin"/>
        </w:r>
        <w:r>
          <w:instrText xml:space="preserve"> PAGEREF _Toc4113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99" w:history="1">
        <w:r>
          <w:rPr>
            <w:rFonts w:ascii="仿宋" w:eastAsia="仿宋" w:hAnsi="仿宋" w:cs="仿宋" w:hint="eastAsia"/>
            <w:lang w:eastAsia="zh-CN"/>
          </w:rPr>
          <w:t>(二)、风险应对策略</w:t>
        </w:r>
        <w:r>
          <w:tab/>
        </w:r>
        <w:r>
          <w:fldChar w:fldCharType="begin"/>
        </w:r>
        <w:r>
          <w:instrText xml:space="preserve"> PAGEREF _Toc22699 \h </w:instrText>
        </w:r>
        <w:r>
          <w:fldChar w:fldCharType="separate"/>
        </w:r>
        <w:r>
          <w:t>38</w:t>
        </w:r>
        <w:r>
          <w:fldChar w:fldCharType="end"/>
        </w:r>
      </w:hyperlink>
    </w:p>
    <w:p>
      <w:pPr>
        <w:pStyle w:val="TOC2"/>
        <w:tabs>
          <w:tab w:val="right" w:leader="dot" w:pos="8306"/>
        </w:tabs>
      </w:pPr>
      <w:hyperlink w:anchor="_Toc25852" w:history="1">
        <w:r>
          <w:rPr>
            <w:rFonts w:ascii="仿宋" w:eastAsia="仿宋" w:hAnsi="仿宋" w:cs="仿宋" w:hint="eastAsia"/>
            <w:lang w:eastAsia="zh-CN"/>
          </w:rPr>
          <w:t>(三)、风险监控与控制</w:t>
        </w:r>
        <w:r>
          <w:tab/>
        </w:r>
        <w:r>
          <w:fldChar w:fldCharType="begin"/>
        </w:r>
        <w:r>
          <w:instrText xml:space="preserve"> PAGEREF _Toc25852 \h </w:instrText>
        </w:r>
        <w:r>
          <w:fldChar w:fldCharType="separate"/>
        </w:r>
        <w:r>
          <w:t>40</w:t>
        </w:r>
        <w:r>
          <w:fldChar w:fldCharType="end"/>
        </w:r>
      </w:hyperlink>
    </w:p>
    <w:p>
      <w:pPr>
        <w:pStyle w:val="TOC1"/>
        <w:tabs>
          <w:tab w:val="right" w:leader="dot" w:pos="8306"/>
        </w:tabs>
      </w:pPr>
      <w:hyperlink w:anchor="_Toc3484" w:history="1">
        <w:r>
          <w:rPr>
            <w:rFonts w:ascii="仿宋" w:eastAsia="仿宋" w:hAnsi="仿宋" w:cs="仿宋" w:hint="eastAsia"/>
            <w:lang w:eastAsia="zh-CN"/>
          </w:rPr>
          <w:t>十二、电动飞机项目投资规划</w:t>
        </w:r>
        <w:r>
          <w:tab/>
        </w:r>
        <w:r>
          <w:fldChar w:fldCharType="begin"/>
        </w:r>
        <w:r>
          <w:instrText xml:space="preserve"> PAGEREF _Toc3484 \h </w:instrText>
        </w:r>
        <w:r>
          <w:fldChar w:fldCharType="separate"/>
        </w:r>
        <w:r>
          <w:t>41</w:t>
        </w:r>
        <w:r>
          <w:fldChar w:fldCharType="end"/>
        </w:r>
      </w:hyperlink>
    </w:p>
    <w:p>
      <w:pPr>
        <w:pStyle w:val="TOC2"/>
        <w:tabs>
          <w:tab w:val="right" w:leader="dot" w:pos="8306"/>
        </w:tabs>
      </w:pPr>
      <w:hyperlink w:anchor="_Toc27445" w:history="1">
        <w:r>
          <w:rPr>
            <w:rFonts w:ascii="仿宋" w:eastAsia="仿宋" w:hAnsi="仿宋" w:cs="仿宋" w:hint="eastAsia"/>
            <w:lang w:eastAsia="zh-CN"/>
          </w:rPr>
          <w:t>(一)、电动飞机项目总投资估算</w:t>
        </w:r>
        <w:r>
          <w:tab/>
        </w:r>
        <w:r>
          <w:fldChar w:fldCharType="begin"/>
        </w:r>
        <w:r>
          <w:instrText xml:space="preserve"> PAGEREF _Toc27445 \h </w:instrText>
        </w:r>
        <w:r>
          <w:fldChar w:fldCharType="separate"/>
        </w:r>
        <w:r>
          <w:t>41</w:t>
        </w:r>
        <w:r>
          <w:fldChar w:fldCharType="end"/>
        </w:r>
      </w:hyperlink>
    </w:p>
    <w:p>
      <w:pPr>
        <w:pStyle w:val="TOC2"/>
        <w:tabs>
          <w:tab w:val="right" w:leader="dot" w:pos="8306"/>
        </w:tabs>
      </w:pPr>
      <w:hyperlink w:anchor="_Toc19310" w:history="1">
        <w:r>
          <w:rPr>
            <w:rFonts w:ascii="仿宋" w:eastAsia="仿宋" w:hAnsi="仿宋" w:cs="仿宋" w:hint="eastAsia"/>
            <w:lang w:eastAsia="zh-CN"/>
          </w:rPr>
          <w:t>(二)、资金筹措</w:t>
        </w:r>
        <w:r>
          <w:tab/>
        </w:r>
        <w:r>
          <w:fldChar w:fldCharType="begin"/>
        </w:r>
        <w:r>
          <w:instrText xml:space="preserve"> PAGEREF _Toc19310 \h </w:instrText>
        </w:r>
        <w:r>
          <w:fldChar w:fldCharType="separate"/>
        </w:r>
        <w:r>
          <w:t>42</w:t>
        </w:r>
        <w:r>
          <w:fldChar w:fldCharType="end"/>
        </w:r>
      </w:hyperlink>
    </w:p>
    <w:p>
      <w:pPr>
        <w:pStyle w:val="TOC1"/>
        <w:tabs>
          <w:tab w:val="right" w:leader="dot" w:pos="8306"/>
        </w:tabs>
      </w:pPr>
      <w:hyperlink w:anchor="_Toc357" w:history="1">
        <w:r>
          <w:rPr>
            <w:rFonts w:ascii="仿宋" w:eastAsia="仿宋" w:hAnsi="仿宋" w:cs="仿宋" w:hint="eastAsia"/>
            <w:lang w:eastAsia="zh-CN"/>
          </w:rPr>
          <w:t>十三、电动飞机项目实施时间节点</w:t>
        </w:r>
        <w:r>
          <w:tab/>
        </w:r>
        <w:r>
          <w:fldChar w:fldCharType="begin"/>
        </w:r>
        <w:r>
          <w:instrText xml:space="preserve"> PAGEREF _Toc357 \h </w:instrText>
        </w:r>
        <w:r>
          <w:fldChar w:fldCharType="separate"/>
        </w:r>
        <w:r>
          <w:t>43</w:t>
        </w:r>
        <w:r>
          <w:fldChar w:fldCharType="end"/>
        </w:r>
      </w:hyperlink>
    </w:p>
    <w:p>
      <w:pPr>
        <w:pStyle w:val="TOC2"/>
        <w:tabs>
          <w:tab w:val="right" w:leader="dot" w:pos="8306"/>
        </w:tabs>
      </w:pPr>
      <w:hyperlink w:anchor="_Toc22154" w:history="1">
        <w:r>
          <w:rPr>
            <w:rFonts w:ascii="仿宋" w:eastAsia="仿宋" w:hAnsi="仿宋" w:cs="仿宋" w:hint="eastAsia"/>
            <w:lang w:eastAsia="zh-CN"/>
          </w:rPr>
          <w:t>(一)、电动飞机项目启动阶段时间节点</w:t>
        </w:r>
        <w:r>
          <w:tab/>
        </w:r>
        <w:r>
          <w:fldChar w:fldCharType="begin"/>
        </w:r>
        <w:r>
          <w:instrText xml:space="preserve"> PAGEREF _Toc22154 \h </w:instrText>
        </w:r>
        <w:r>
          <w:fldChar w:fldCharType="separate"/>
        </w:r>
        <w:r>
          <w:t>43</w:t>
        </w:r>
        <w:r>
          <w:fldChar w:fldCharType="end"/>
        </w:r>
      </w:hyperlink>
    </w:p>
    <w:p>
      <w:pPr>
        <w:pStyle w:val="TOC2"/>
        <w:tabs>
          <w:tab w:val="right" w:leader="dot" w:pos="8306"/>
        </w:tabs>
      </w:pPr>
      <w:hyperlink w:anchor="_Toc16687" w:history="1">
        <w:r>
          <w:rPr>
            <w:rFonts w:ascii="仿宋" w:eastAsia="仿宋" w:hAnsi="仿宋" w:cs="仿宋" w:hint="eastAsia"/>
            <w:lang w:eastAsia="zh-CN"/>
          </w:rPr>
          <w:t>(二)、电动飞机项目执行阶段时间节点</w:t>
        </w:r>
        <w:r>
          <w:tab/>
        </w:r>
        <w:r>
          <w:fldChar w:fldCharType="begin"/>
        </w:r>
        <w:r>
          <w:instrText xml:space="preserve"> PAGEREF _Toc16687 \h </w:instrText>
        </w:r>
        <w:r>
          <w:fldChar w:fldCharType="separate"/>
        </w:r>
        <w:r>
          <w:t>44</w:t>
        </w:r>
        <w:r>
          <w:fldChar w:fldCharType="end"/>
        </w:r>
      </w:hyperlink>
    </w:p>
    <w:p>
      <w:pPr>
        <w:pStyle w:val="TOC2"/>
        <w:tabs>
          <w:tab w:val="right" w:leader="dot" w:pos="8306"/>
        </w:tabs>
      </w:pPr>
      <w:hyperlink w:anchor="_Toc5498" w:history="1">
        <w:r>
          <w:rPr>
            <w:rFonts w:ascii="仿宋" w:eastAsia="仿宋" w:hAnsi="仿宋" w:cs="仿宋" w:hint="eastAsia"/>
            <w:lang w:eastAsia="zh-CN"/>
          </w:rPr>
          <w:t>(三)、电动飞机项目完成阶段时间节点</w:t>
        </w:r>
        <w:r>
          <w:tab/>
        </w:r>
        <w:r>
          <w:fldChar w:fldCharType="begin"/>
        </w:r>
        <w:r>
          <w:instrText xml:space="preserve"> PAGEREF _Toc5498 \h </w:instrText>
        </w:r>
        <w:r>
          <w:fldChar w:fldCharType="separate"/>
        </w:r>
        <w:r>
          <w:t>45</w:t>
        </w:r>
        <w:r>
          <w:fldChar w:fldCharType="end"/>
        </w:r>
      </w:hyperlink>
    </w:p>
    <w:p>
      <w:pPr>
        <w:pStyle w:val="TOC1"/>
        <w:tabs>
          <w:tab w:val="right" w:leader="dot" w:pos="8306"/>
        </w:tabs>
      </w:pPr>
      <w:hyperlink w:anchor="_Toc9369" w:history="1">
        <w:r>
          <w:rPr>
            <w:rFonts w:ascii="仿宋" w:eastAsia="仿宋" w:hAnsi="仿宋" w:cs="仿宋" w:hint="eastAsia"/>
            <w:lang w:eastAsia="zh-CN"/>
          </w:rPr>
          <w:t>十四、电动飞机项目变更管理</w:t>
        </w:r>
        <w:r>
          <w:tab/>
        </w:r>
        <w:r>
          <w:fldChar w:fldCharType="begin"/>
        </w:r>
        <w:r>
          <w:instrText xml:space="preserve"> PAGEREF _Toc9369 \h </w:instrText>
        </w:r>
        <w:r>
          <w:fldChar w:fldCharType="separate"/>
        </w:r>
        <w:r>
          <w:t>46</w:t>
        </w:r>
        <w:r>
          <w:fldChar w:fldCharType="end"/>
        </w:r>
      </w:hyperlink>
    </w:p>
    <w:p>
      <w:pPr>
        <w:pStyle w:val="TOC2"/>
        <w:tabs>
          <w:tab w:val="right" w:leader="dot" w:pos="8306"/>
        </w:tabs>
      </w:pPr>
      <w:hyperlink w:anchor="_Toc14633" w:history="1">
        <w:r>
          <w:rPr>
            <w:rFonts w:ascii="仿宋" w:eastAsia="仿宋" w:hAnsi="仿宋" w:cs="仿宋" w:hint="eastAsia"/>
            <w:lang w:eastAsia="zh-CN"/>
          </w:rPr>
          <w:t>(一)、变更申请与评估</w:t>
        </w:r>
        <w:r>
          <w:tab/>
        </w:r>
        <w:r>
          <w:fldChar w:fldCharType="begin"/>
        </w:r>
        <w:r>
          <w:instrText xml:space="preserve"> PAGEREF _Toc14633 \h </w:instrText>
        </w:r>
        <w:r>
          <w:fldChar w:fldCharType="separate"/>
        </w:r>
        <w:r>
          <w:t>46</w:t>
        </w:r>
        <w:r>
          <w:fldChar w:fldCharType="end"/>
        </w:r>
      </w:hyperlink>
    </w:p>
    <w:p>
      <w:pPr>
        <w:pStyle w:val="TOC2"/>
        <w:tabs>
          <w:tab w:val="right" w:leader="dot" w:pos="8306"/>
        </w:tabs>
      </w:pPr>
      <w:hyperlink w:anchor="_Toc17375" w:history="1">
        <w:r>
          <w:rPr>
            <w:rFonts w:ascii="仿宋" w:eastAsia="仿宋" w:hAnsi="仿宋" w:cs="仿宋" w:hint="eastAsia"/>
            <w:lang w:eastAsia="zh-CN"/>
          </w:rPr>
          <w:t>(二)、变更实施与控制</w:t>
        </w:r>
        <w:r>
          <w:tab/>
        </w:r>
        <w:r>
          <w:fldChar w:fldCharType="begin"/>
        </w:r>
        <w:r>
          <w:instrText xml:space="preserve"> PAGEREF _Toc17375 \h </w:instrText>
        </w:r>
        <w:r>
          <w:fldChar w:fldCharType="separate"/>
        </w:r>
        <w:r>
          <w:t>47</w:t>
        </w:r>
        <w:r>
          <w:fldChar w:fldCharType="end"/>
        </w:r>
      </w:hyperlink>
    </w:p>
    <w:p>
      <w:pPr>
        <w:pStyle w:val="TOC1"/>
        <w:tabs>
          <w:tab w:val="right" w:leader="dot" w:pos="8306"/>
        </w:tabs>
      </w:pPr>
      <w:hyperlink w:anchor="_Toc24570" w:history="1">
        <w:r>
          <w:rPr>
            <w:rFonts w:ascii="仿宋" w:eastAsia="仿宋" w:hAnsi="仿宋" w:cs="仿宋" w:hint="eastAsia"/>
            <w:lang w:eastAsia="zh-CN"/>
          </w:rPr>
          <w:t>十五、风险识别与分类</w:t>
        </w:r>
        <w:r>
          <w:tab/>
        </w:r>
        <w:r>
          <w:fldChar w:fldCharType="begin"/>
        </w:r>
        <w:r>
          <w:instrText xml:space="preserve"> PAGEREF _Toc24570 \h </w:instrText>
        </w:r>
        <w:r>
          <w:fldChar w:fldCharType="separate"/>
        </w:r>
        <w:r>
          <w:t>47</w:t>
        </w:r>
        <w:r>
          <w:fldChar w:fldCharType="end"/>
        </w:r>
      </w:hyperlink>
    </w:p>
    <w:p>
      <w:pPr>
        <w:pStyle w:val="TOC2"/>
        <w:tabs>
          <w:tab w:val="right" w:leader="dot" w:pos="8306"/>
        </w:tabs>
      </w:pPr>
      <w:hyperlink w:anchor="_Toc22180" w:history="1">
        <w:r>
          <w:rPr>
            <w:rFonts w:ascii="仿宋" w:eastAsia="仿宋" w:hAnsi="仿宋" w:cs="仿宋" w:hint="eastAsia"/>
            <w:lang w:eastAsia="zh-CN"/>
          </w:rPr>
          <w:t>(一)、风险识别</w:t>
        </w:r>
        <w:r>
          <w:tab/>
        </w:r>
        <w:r>
          <w:fldChar w:fldCharType="begin"/>
        </w:r>
        <w:r>
          <w:instrText xml:space="preserve"> PAGEREF _Toc22180 \h </w:instrText>
        </w:r>
        <w:r>
          <w:fldChar w:fldCharType="separate"/>
        </w:r>
        <w:r>
          <w:t>47</w:t>
        </w:r>
        <w:r>
          <w:fldChar w:fldCharType="end"/>
        </w:r>
      </w:hyperlink>
    </w:p>
    <w:p>
      <w:pPr>
        <w:pStyle w:val="TOC2"/>
        <w:tabs>
          <w:tab w:val="right" w:leader="dot" w:pos="8306"/>
        </w:tabs>
      </w:pPr>
      <w:hyperlink w:anchor="_Toc21156" w:history="1">
        <w:r>
          <w:rPr>
            <w:rFonts w:ascii="仿宋" w:eastAsia="仿宋" w:hAnsi="仿宋" w:cs="仿宋" w:hint="eastAsia"/>
            <w:lang w:eastAsia="zh-CN"/>
          </w:rPr>
          <w:t>(二)、风险分类</w:t>
        </w:r>
        <w:r>
          <w:tab/>
        </w:r>
        <w:r>
          <w:fldChar w:fldCharType="begin"/>
        </w:r>
        <w:r>
          <w:instrText xml:space="preserve"> PAGEREF _Toc21156 \h </w:instrText>
        </w:r>
        <w:r>
          <w:fldChar w:fldCharType="separate"/>
        </w:r>
        <w:r>
          <w:t>49</w:t>
        </w:r>
        <w:r>
          <w:fldChar w:fldCharType="end"/>
        </w:r>
      </w:hyperlink>
    </w:p>
    <w:p>
      <w:pPr>
        <w:pStyle w:val="TOC1"/>
        <w:tabs>
          <w:tab w:val="right" w:leader="dot" w:pos="8306"/>
        </w:tabs>
      </w:pPr>
      <w:hyperlink w:anchor="_Toc15324" w:history="1">
        <w:r>
          <w:rPr>
            <w:rFonts w:ascii="仿宋" w:eastAsia="仿宋" w:hAnsi="仿宋" w:cs="仿宋" w:hint="eastAsia"/>
            <w:lang w:eastAsia="zh-CN"/>
          </w:rPr>
          <w:t>十六、电动飞机项目治理与监督</w:t>
        </w:r>
        <w:r>
          <w:tab/>
        </w:r>
        <w:r>
          <w:fldChar w:fldCharType="begin"/>
        </w:r>
        <w:r>
          <w:instrText xml:space="preserve"> PAGEREF _Toc15324 \h </w:instrText>
        </w:r>
        <w:r>
          <w:fldChar w:fldCharType="separate"/>
        </w:r>
        <w:r>
          <w:t>50</w:t>
        </w:r>
        <w:r>
          <w:fldChar w:fldCharType="end"/>
        </w:r>
      </w:hyperlink>
    </w:p>
    <w:p>
      <w:pPr>
        <w:pStyle w:val="TOC2"/>
        <w:tabs>
          <w:tab w:val="right" w:leader="dot" w:pos="8306"/>
        </w:tabs>
      </w:pPr>
      <w:hyperlink w:anchor="_Toc12542" w:history="1">
        <w:r>
          <w:rPr>
            <w:rFonts w:ascii="仿宋" w:eastAsia="仿宋" w:hAnsi="仿宋" w:cs="仿宋" w:hint="eastAsia"/>
            <w:lang w:eastAsia="zh-CN"/>
          </w:rPr>
          <w:t>(一)、电动飞机项目治理结构</w:t>
        </w:r>
        <w:r>
          <w:tab/>
        </w:r>
        <w:r>
          <w:fldChar w:fldCharType="begin"/>
        </w:r>
        <w:r>
          <w:instrText xml:space="preserve"> PAGEREF _Toc12542 \h </w:instrText>
        </w:r>
        <w:r>
          <w:fldChar w:fldCharType="separate"/>
        </w:r>
        <w:r>
          <w:t>50</w:t>
        </w:r>
        <w:r>
          <w:fldChar w:fldCharType="end"/>
        </w:r>
      </w:hyperlink>
    </w:p>
    <w:p>
      <w:pPr>
        <w:pStyle w:val="TOC2"/>
        <w:tabs>
          <w:tab w:val="right" w:leader="dot" w:pos="8306"/>
        </w:tabs>
      </w:pPr>
      <w:hyperlink w:anchor="_Toc9706" w:history="1">
        <w:r>
          <w:rPr>
            <w:rFonts w:ascii="仿宋" w:eastAsia="仿宋" w:hAnsi="仿宋" w:cs="仿宋" w:hint="eastAsia"/>
            <w:lang w:eastAsia="zh-CN"/>
          </w:rPr>
          <w:t>(二)、监督与审计</w:t>
        </w:r>
        <w:r>
          <w:tab/>
        </w:r>
        <w:r>
          <w:fldChar w:fldCharType="begin"/>
        </w:r>
        <w:r>
          <w:instrText xml:space="preserve"> PAGEREF _Toc9706 \h </w:instrText>
        </w:r>
        <w:r>
          <w:fldChar w:fldCharType="separate"/>
        </w:r>
        <w:r>
          <w:t>52</w:t>
        </w:r>
        <w:r>
          <w:fldChar w:fldCharType="end"/>
        </w:r>
      </w:hyperlink>
    </w:p>
    <w:p>
      <w:pPr>
        <w:pStyle w:val="TOC1"/>
        <w:tabs>
          <w:tab w:val="right" w:leader="dot" w:pos="8306"/>
        </w:tabs>
      </w:pPr>
      <w:hyperlink w:anchor="_Toc22047" w:history="1">
        <w:r>
          <w:rPr>
            <w:rFonts w:ascii="仿宋" w:eastAsia="仿宋" w:hAnsi="仿宋" w:cs="仿宋" w:hint="eastAsia"/>
            <w:lang w:eastAsia="zh-CN"/>
          </w:rPr>
          <w:t>十七、电动飞机项目实施保障措施</w:t>
        </w:r>
        <w:r>
          <w:tab/>
        </w:r>
        <w:r>
          <w:fldChar w:fldCharType="begin"/>
        </w:r>
        <w:r>
          <w:instrText xml:space="preserve"> PAGEREF _Toc22047 \h </w:instrText>
        </w:r>
        <w:r>
          <w:fldChar w:fldCharType="separate"/>
        </w:r>
        <w:r>
          <w:t>53</w:t>
        </w:r>
        <w:r>
          <w:fldChar w:fldCharType="end"/>
        </w:r>
      </w:hyperlink>
    </w:p>
    <w:p>
      <w:pPr>
        <w:pStyle w:val="TOC2"/>
        <w:tabs>
          <w:tab w:val="right" w:leader="dot" w:pos="8306"/>
        </w:tabs>
      </w:pPr>
      <w:hyperlink w:anchor="_Toc13507" w:history="1">
        <w:r>
          <w:rPr>
            <w:rFonts w:ascii="仿宋" w:eastAsia="仿宋" w:hAnsi="仿宋" w:cs="仿宋" w:hint="eastAsia"/>
            <w:lang w:eastAsia="zh-CN"/>
          </w:rPr>
          <w:t>(一)、电动飞机项目实施保障机制</w:t>
        </w:r>
        <w:r>
          <w:tab/>
        </w:r>
        <w:r>
          <w:fldChar w:fldCharType="begin"/>
        </w:r>
        <w:r>
          <w:instrText xml:space="preserve"> PAGEREF _Toc13507 \h </w:instrText>
        </w:r>
        <w:r>
          <w:fldChar w:fldCharType="separate"/>
        </w:r>
        <w:r>
          <w:t>53</w:t>
        </w:r>
        <w:r>
          <w:fldChar w:fldCharType="end"/>
        </w:r>
      </w:hyperlink>
    </w:p>
    <w:p>
      <w:pPr>
        <w:pStyle w:val="TOC2"/>
        <w:tabs>
          <w:tab w:val="right" w:leader="dot" w:pos="8306"/>
        </w:tabs>
      </w:pPr>
      <w:hyperlink w:anchor="_Toc13947" w:history="1">
        <w:r>
          <w:rPr>
            <w:rFonts w:ascii="仿宋" w:eastAsia="仿宋" w:hAnsi="仿宋" w:cs="仿宋" w:hint="eastAsia"/>
            <w:lang w:eastAsia="zh-CN"/>
          </w:rPr>
          <w:t>(二)、电动飞机项目法律合规要求</w:t>
        </w:r>
        <w:r>
          <w:tab/>
        </w:r>
        <w:r>
          <w:fldChar w:fldCharType="begin"/>
        </w:r>
        <w:r>
          <w:instrText xml:space="preserve"> PAGEREF _Toc13947 \h </w:instrText>
        </w:r>
        <w:r>
          <w:fldChar w:fldCharType="separate"/>
        </w:r>
        <w:r>
          <w:t>57</w:t>
        </w:r>
        <w:r>
          <w:fldChar w:fldCharType="end"/>
        </w:r>
      </w:hyperlink>
    </w:p>
    <w:p>
      <w:pPr>
        <w:pStyle w:val="TOC2"/>
        <w:tabs>
          <w:tab w:val="right" w:leader="dot" w:pos="8306"/>
        </w:tabs>
      </w:pPr>
      <w:hyperlink w:anchor="_Toc22040" w:history="1">
        <w:r>
          <w:rPr>
            <w:rFonts w:ascii="仿宋" w:eastAsia="仿宋" w:hAnsi="仿宋" w:cs="仿宋" w:hint="eastAsia"/>
            <w:lang w:eastAsia="zh-CN"/>
          </w:rPr>
          <w:t>(三)、电动飞机项目合同管理与法律事务</w:t>
        </w:r>
        <w:r>
          <w:tab/>
        </w:r>
        <w:r>
          <w:fldChar w:fldCharType="begin"/>
        </w:r>
        <w:r>
          <w:instrText xml:space="preserve"> PAGEREF _Toc22040 \h </w:instrText>
        </w:r>
        <w:r>
          <w:fldChar w:fldCharType="separate"/>
        </w:r>
        <w:r>
          <w:t>61</w:t>
        </w:r>
        <w:r>
          <w:fldChar w:fldCharType="end"/>
        </w:r>
      </w:hyperlink>
    </w:p>
    <w:p>
      <w:pPr>
        <w:pStyle w:val="TOC2"/>
        <w:tabs>
          <w:tab w:val="right" w:leader="dot" w:pos="8306"/>
        </w:tabs>
      </w:pPr>
      <w:hyperlink w:anchor="_Toc20451" w:history="1">
        <w:r>
          <w:rPr>
            <w:rFonts w:ascii="仿宋" w:eastAsia="仿宋" w:hAnsi="仿宋" w:cs="仿宋" w:hint="eastAsia"/>
            <w:lang w:eastAsia="zh-CN"/>
          </w:rPr>
          <w:t>(四)、电动飞机项目知识产权保护策略</w:t>
        </w:r>
        <w:r>
          <w:tab/>
        </w:r>
        <w:r>
          <w:fldChar w:fldCharType="begin"/>
        </w:r>
        <w:r>
          <w:instrText xml:space="preserve"> PAGEREF _Toc20451 \h </w:instrText>
        </w:r>
        <w:r>
          <w:fldChar w:fldCharType="separate"/>
        </w:r>
        <w:r>
          <w:t>67</w:t>
        </w:r>
        <w:r>
          <w:fldChar w:fldCharType="end"/>
        </w:r>
      </w:hyperlink>
    </w:p>
    <w:p>
      <w:pPr>
        <w:pStyle w:val="TOC1"/>
        <w:tabs>
          <w:tab w:val="right" w:leader="dot" w:pos="8306"/>
        </w:tabs>
      </w:pPr>
      <w:hyperlink w:anchor="_Toc17359" w:history="1">
        <w:r>
          <w:rPr>
            <w:rFonts w:ascii="仿宋" w:eastAsia="仿宋" w:hAnsi="仿宋" w:cs="仿宋" w:hint="eastAsia"/>
            <w:lang w:eastAsia="zh-CN"/>
          </w:rPr>
          <w:t>十八、供应链管理</w:t>
        </w:r>
        <w:r>
          <w:tab/>
        </w:r>
        <w:r>
          <w:fldChar w:fldCharType="begin"/>
        </w:r>
        <w:r>
          <w:instrText xml:space="preserve"> PAGEREF _Toc17359 \h </w:instrText>
        </w:r>
        <w:r>
          <w:fldChar w:fldCharType="separate"/>
        </w:r>
        <w:r>
          <w:t>70</w:t>
        </w:r>
        <w:r>
          <w:fldChar w:fldCharType="end"/>
        </w:r>
      </w:hyperlink>
    </w:p>
    <w:p>
      <w:pPr>
        <w:pStyle w:val="TOC2"/>
        <w:tabs>
          <w:tab w:val="right" w:leader="dot" w:pos="8306"/>
        </w:tabs>
      </w:pPr>
      <w:hyperlink w:anchor="_Toc17043" w:history="1">
        <w:r>
          <w:rPr>
            <w:rFonts w:ascii="仿宋" w:eastAsia="仿宋" w:hAnsi="仿宋" w:cs="仿宋" w:hint="eastAsia"/>
            <w:lang w:eastAsia="zh-CN"/>
          </w:rPr>
          <w:t>(一)、供应链战略规划</w:t>
        </w:r>
        <w:r>
          <w:tab/>
        </w:r>
        <w:r>
          <w:fldChar w:fldCharType="begin"/>
        </w:r>
        <w:r>
          <w:instrText xml:space="preserve"> PAGEREF _Toc17043 \h </w:instrText>
        </w:r>
        <w:r>
          <w:fldChar w:fldCharType="separate"/>
        </w:r>
        <w:r>
          <w:t>70</w:t>
        </w:r>
        <w:r>
          <w:fldChar w:fldCharType="end"/>
        </w:r>
      </w:hyperlink>
    </w:p>
    <w:p>
      <w:pPr>
        <w:pStyle w:val="TOC2"/>
        <w:tabs>
          <w:tab w:val="right" w:leader="dot" w:pos="8306"/>
        </w:tabs>
      </w:pPr>
      <w:hyperlink w:anchor="_Toc31578" w:history="1">
        <w:r>
          <w:rPr>
            <w:rFonts w:ascii="仿宋" w:eastAsia="仿宋" w:hAnsi="仿宋" w:cs="仿宋" w:hint="eastAsia"/>
            <w:lang w:eastAsia="zh-CN"/>
          </w:rPr>
          <w:t>(二)、供应商选择与合作</w:t>
        </w:r>
        <w:r>
          <w:tab/>
        </w:r>
        <w:r>
          <w:fldChar w:fldCharType="begin"/>
        </w:r>
        <w:r>
          <w:instrText xml:space="preserve"> PAGEREF _Toc31578 \h </w:instrText>
        </w:r>
        <w:r>
          <w:fldChar w:fldCharType="separate"/>
        </w:r>
        <w:r>
          <w:t>71</w:t>
        </w:r>
        <w:r>
          <w:fldChar w:fldCharType="end"/>
        </w:r>
      </w:hyperlink>
    </w:p>
    <w:p>
      <w:pPr>
        <w:pStyle w:val="TOC2"/>
        <w:tabs>
          <w:tab w:val="right" w:leader="dot" w:pos="8306"/>
        </w:tabs>
      </w:pPr>
      <w:hyperlink w:anchor="_Toc9147" w:history="1">
        <w:r>
          <w:rPr>
            <w:rFonts w:ascii="仿宋" w:eastAsia="仿宋" w:hAnsi="仿宋" w:cs="仿宋" w:hint="eastAsia"/>
            <w:lang w:eastAsia="zh-CN"/>
          </w:rPr>
          <w:t>(三)、物流与库存管理</w:t>
        </w:r>
        <w:r>
          <w:tab/>
        </w:r>
        <w:r>
          <w:fldChar w:fldCharType="begin"/>
        </w:r>
        <w:r>
          <w:instrText xml:space="preserve"> PAGEREF _Toc9147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698"/>
      <w:r>
        <w:rPr>
          <w:rFonts w:ascii="仿宋" w:eastAsia="仿宋" w:hAnsi="仿宋" w:cs="仿宋" w:hint="eastAsia"/>
          <w:sz w:val="28"/>
          <w:lang w:eastAsia="zh-CN"/>
        </w:rPr>
        <w:t>一、电动飞机项目建设背景及必要性分析</w:t>
      </w:r>
      <w:bookmarkEnd w:id="2"/>
    </w:p>
    <w:p>
      <w:pPr>
        <w:pStyle w:val="Heading2"/>
        <w:rPr>
          <w:rFonts w:ascii="仿宋" w:eastAsia="仿宋" w:hAnsi="仿宋" w:cs="仿宋" w:hint="eastAsia"/>
          <w:lang w:eastAsia="zh-CN"/>
        </w:rPr>
      </w:pPr>
      <w:bookmarkStart w:id="3" w:name="_Toc29973"/>
      <w:r>
        <w:rPr>
          <w:rFonts w:ascii="仿宋" w:eastAsia="仿宋" w:hAnsi="仿宋" w:cs="仿宋" w:hint="eastAsia"/>
          <w:lang w:eastAsia="zh-CN"/>
        </w:rPr>
        <w:t>(一)、电动飞机项目背景分析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飞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动飞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动飞机项目在这个潮流中的定位。同时，我们将关注行业内涌现的新兴机遇，以便电动飞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动飞机项目提供了强大的发展动力。我们将聚焦于行业内最新的技术发展趋势，包括但不限于人工智能、大数据分析、物联网等领域。通过深度的技术研究，我们将确保电动飞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动飞机项目发展的源泉。我们将投入更多的精力对市场需求进行深入剖析，超越表面的需求，深入挖掘潜在的市场痛点和机遇。通过对市场需求的细致了解，电动飞机项目将更有针对性地设计解决方案，满足市场的多样化需求，从而更好地促进电动飞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动飞机项目战略至关重要。我们将对竞争态势进行更为深入的分析，包括但不限于市场份额、产品特点、客户满意度等多个维度。通过深度的竞争分析，电动飞机项目将能够更准确地把握市场脉搏，制定具有竞争力的电动飞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电动飞机项目的发展具有直接的影响。我们将进行更为全面的法规和政策分析，了解行业发展中的潜在法律风险和合规挑战。通过充分了解和遵守相关法规，电动飞机项目将确保在法律框架内合法合规运营，为电动飞机项目的稳健发展提供有力支持。</w:t>
      </w:r>
    </w:p>
    <w:p>
      <w:pPr>
        <w:pStyle w:val="Heading2"/>
        <w:ind w:firstLine="560" w:firstLineChars="200"/>
        <w:rPr>
          <w:rFonts w:ascii="仿宋" w:eastAsia="仿宋" w:hAnsi="仿宋" w:cs="仿宋" w:hint="eastAsia"/>
          <w:sz w:val="28"/>
          <w:lang w:eastAsia="zh-CN"/>
        </w:rPr>
      </w:pPr>
      <w:bookmarkStart w:id="4" w:name="_Toc10134"/>
      <w:r>
        <w:rPr>
          <w:rFonts w:ascii="仿宋" w:eastAsia="仿宋" w:hAnsi="仿宋" w:cs="仿宋" w:hint="eastAsia"/>
          <w:sz w:val="28"/>
          <w:lang w:eastAsia="zh-CN"/>
        </w:rPr>
        <w:t>(二)、电动飞机项目建设必要性分析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飞机项目建设的迫切性源于对行业发展趋势的深刻洞察。我们正处于一个行业变革的时代，科技创新、数字化转型成为企业发展的关键动力。电动飞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飞机项目建设不仅仅是为了跟上潮流，更是为了通过技术创新推动企业的持续发展。通过引入先进的技术和解决方案，电动飞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动飞机项目的建设成为必然选择，通过提高产品质量、拓展服务领域，从而在竞争中获得更多的机会。电动飞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电动飞机项目建设的必要性体现在对客户需求更精准的满足。通过电动飞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飞机项目建设的背后是对企业持续创新的追求。只有通过不断创新，企业才能在竞争中立于不败之地。电动飞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745"/>
      <w:r>
        <w:rPr>
          <w:rFonts w:ascii="仿宋" w:eastAsia="仿宋" w:hAnsi="仿宋" w:cs="仿宋" w:hint="eastAsia"/>
          <w:sz w:val="28"/>
          <w:lang w:eastAsia="zh-CN"/>
        </w:rPr>
        <w:t>二、电动飞机项目危机管理</w:t>
      </w:r>
      <w:bookmarkEnd w:id="5"/>
    </w:p>
    <w:p>
      <w:pPr>
        <w:pStyle w:val="Heading2"/>
        <w:rPr>
          <w:rFonts w:ascii="仿宋" w:eastAsia="仿宋" w:hAnsi="仿宋" w:cs="仿宋" w:hint="eastAsia"/>
          <w:lang w:eastAsia="zh-CN"/>
        </w:rPr>
      </w:pPr>
      <w:bookmarkStart w:id="6" w:name="_Toc986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动飞机项目危机管理中，危机预警与识别是确保电动飞机项目稳健运行的核心步骤。通过建立全面的监测机制，电动飞机项目团队旨在及时发现和理解潜在的风险和危机因素，以便采取及时的预防和应对措施，确保电动飞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首先，通过深入的风险评估，电动飞机项目团队全面分析了整个电动飞机项目和各个阶段可能存在的威胁。这包括准确评估每个潜在风险的发生概率和可能影响的程度，为后续危机预警提供了有力支持。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动飞机项目团队着重于明确定义电动飞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动飞机项目进展的持续监控，团队能够及时发现潜在问题并作出迅速反应。电动飞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在这一阶段，团队的专业素养和反应速度将发挥至关重要的作用，以确保潜在危机能够在初期得到有效的处理，最大程度地减轻负面影响。通过危机预警与识别，电动飞机项目得以更有序、可控地推进。</w:t>
      </w:r>
    </w:p>
    <w:p>
      <w:pPr>
        <w:pStyle w:val="Heading2"/>
        <w:ind w:firstLine="560" w:firstLineChars="200"/>
        <w:rPr>
          <w:rFonts w:ascii="仿宋" w:eastAsia="仿宋" w:hAnsi="仿宋" w:cs="仿宋" w:hint="eastAsia"/>
          <w:sz w:val="28"/>
          <w:lang w:eastAsia="zh-CN"/>
        </w:rPr>
      </w:pPr>
      <w:bookmarkStart w:id="7" w:name="_Toc2899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在危机发生时，电动飞机项目团队立即行动，成立了应急小组。该小组的任务是迅速制定并实施紧急应对措施，以最小化潜在损失。以下是采取的主要措施：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暂停电动飞机项目进度：为遏制危机蔓延，电动飞机项目暂时停止进行，以便全面评估当前状况。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资源重新分配：重新评估电动飞机项目资源的分配，确保最大限度地减小损失。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实时沟通：与关键利益相关者建立实时沟通机制，向他们传递电动飞机项目危机的实际状况，保障电动飞机项目核心利益。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在紧急应对的同时，电动飞机项目团队强调了团队协作和有效沟通的重要性。以下是团队协作的关键举措：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信息共享机制：建立了信息共享平台，确保团队成员能够及时获取电动飞机项目危机的实时信息。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领导者沟通：电动飞机项目领导者通过定期会议和即时沟通工具，指导团队应对危机，保持团队稳定运行。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随着危机得到初步控制，电动飞机项目团队转向制定恢复计划，以确保电动飞机项目能够从中迅速恢复。主要恢复计划包括：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修复受损的进度计划：重新评估电动飞机项目进度，制定修复计划，确保电动飞机项目尽快回归正常进程。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重新调整资源分配：优化资源分配，确保电动飞机项目在有限资源下高效运转。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风险管理机制加强：对电动飞机项目风险进行全面评估，制定更强化的风险管理策略，以预防未来可能的危机。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1450"/>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0669"/>
      <w:r>
        <w:rPr>
          <w:rFonts w:ascii="仿宋" w:eastAsia="仿宋" w:hAnsi="仿宋" w:cs="仿宋" w:hint="eastAsia"/>
          <w:lang w:eastAsia="zh-CN"/>
        </w:rPr>
        <w:t>(一)、电动飞机行业分析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动飞机行业一直以来都是市场的关注焦点。行业内的发展趋势、竞争态势以及潜在机会都对电动飞机项目的推进产生深远的影响。通过深入研究行业的整体概貌，我们将更好地理解行业的核心特征，为电动飞机项目的定位提供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飞机行业，技术一直是推动创新和发展的关键因素。我们将对当前技术趋势进行详尽分析，包括但不限于人工智能、大数据应用、先进制造技术等。这有助于电动飞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动飞机项目成功的基础。我们将对主要竞争对手进行深入研究，包括其市场份额、产品特点、市场定位等。通过全面了解竞争对手的优势和劣势，电动飞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9712"/>
      <w:r>
        <w:rPr>
          <w:rFonts w:ascii="仿宋" w:eastAsia="仿宋" w:hAnsi="仿宋" w:cs="仿宋" w:hint="eastAsia"/>
          <w:sz w:val="28"/>
          <w:lang w:eastAsia="zh-CN"/>
        </w:rPr>
        <w:t>(二)、电动飞机市场分析预测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通过对市场规模的深入调研，我们将预测电动飞机市场未来的增长趋势。这包括市场的整体规模、各细分领域的发展趋势等。电动飞机项目可以根据市场的扩张速度和潜在机会，制定更符合市场需求的发展策略。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动飞机项目更好地定位目标市场，提供更符合消费者期待的解决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动飞机项目实施过程中需要充分考虑的因素。我们将对市场风险进行全面评估，包括但不限于政策法规风险、市场竞争风险、技术变革风险等。通过对潜在风险的深入分析，电动飞机项目可以制定相应的风险缓解策略，降低不确定性对电动飞机项目的影响。</w:t>
      </w:r>
    </w:p>
    <w:p>
      <w:pPr>
        <w:pStyle w:val="Heading1"/>
        <w:ind w:firstLine="560" w:firstLineChars="200"/>
        <w:rPr>
          <w:rFonts w:ascii="仿宋" w:eastAsia="仿宋" w:hAnsi="仿宋" w:cs="仿宋" w:hint="eastAsia"/>
          <w:sz w:val="28"/>
          <w:lang w:eastAsia="zh-CN"/>
        </w:rPr>
      </w:pPr>
      <w:bookmarkStart w:id="11" w:name="_Toc21841"/>
      <w:r>
        <w:rPr>
          <w:rFonts w:ascii="仿宋" w:eastAsia="仿宋" w:hAnsi="仿宋" w:cs="仿宋" w:hint="eastAsia"/>
          <w:sz w:val="28"/>
          <w:lang w:eastAsia="zh-CN"/>
        </w:rPr>
        <w:t>四、电动飞机项目选址可行性分析</w:t>
      </w:r>
      <w:bookmarkEnd w:id="11"/>
    </w:p>
    <w:p>
      <w:pPr>
        <w:pStyle w:val="Heading2"/>
        <w:rPr>
          <w:rFonts w:ascii="仿宋" w:eastAsia="仿宋" w:hAnsi="仿宋" w:cs="仿宋" w:hint="eastAsia"/>
          <w:lang w:eastAsia="zh-CN"/>
        </w:rPr>
      </w:pPr>
      <w:bookmarkStart w:id="12" w:name="_Toc8753"/>
      <w:r>
        <w:rPr>
          <w:rFonts w:ascii="仿宋" w:eastAsia="仿宋" w:hAnsi="仿宋" w:cs="仿宋" w:hint="eastAsia"/>
          <w:lang w:eastAsia="zh-CN"/>
        </w:rPr>
        <w:t>(一)、电动飞机项目选址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该电动飞机项目选址位于XX省XX市XX区XXX街道</w:t>
      </w:r>
    </w:p>
    <w:p>
      <w:pPr>
        <w:pStyle w:val="Heading2"/>
        <w:ind w:firstLine="560" w:firstLineChars="200"/>
        <w:rPr>
          <w:rFonts w:ascii="仿宋" w:eastAsia="仿宋" w:hAnsi="仿宋" w:cs="仿宋" w:hint="eastAsia"/>
          <w:sz w:val="28"/>
          <w:lang w:eastAsia="zh-CN"/>
        </w:rPr>
      </w:pPr>
      <w:bookmarkStart w:id="13" w:name="_Toc1298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电动飞机项目的征地面积将根据电动飞机项目的实际规模和需求进行精确规划。具体面积XXX平方米，旨在确保电动飞机项目不仅能够满足当前的发展需求，还能够预留空间以适应未来的扩展。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净用地面积是在征地面积基础上去除不可利用面积后的实际可开发用地。具体面积XXX平方米，考虑到环保、交通、安全等多方面因素，以确保电动飞机项目在整体利用效率上达到最优。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电动飞机项目计划建设的建筑总规模具体面积XXX平方米。这一规模的确定综合考虑了电动飞机项目的性质、规模，以及城市规划的相关要求，确保建筑布局与周边环境协调一致。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绿地率是电动飞机项目用地中被规划为绿地的比例。具体面积XXX平方米，旨在通过合理规划绿地，改善电动飞机项目周边环境，提升居民生活质量，并符合城市整体绿化规划。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容积率是用地上可以建设的建筑总体积与用地面积之比。具体面积XXX，通过合理的容积率规划，确保电动飞机项目建筑规模与周边环境和谐共生。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确保电动飞机项目选址与当地城市规划相一致，具体面积XXX平方米。通过与城市规划部门深入沟通，确保电动飞机项目不仅符合城市的整体发展方向，还能够融入城市的发展布局，为城市的长远发展贡献力量。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动飞机项目选址符合当地产业政策，具体面积XXX平方米。这包括电动飞机项目对当地经济的促进作用，以及对相关产业的带动效应，确保电动飞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用地总体要求必须符合环保和可持续发展的原则，具体面积XXX平方米。通过采用绿色建筑设计、节能减排等措施，确保电动飞机项目在建设和运营过程中对环境的影响最小化，达到可持续发展的要求。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确保电动飞机项目选址具备必要的公共设施配套，具体面积XXX平方米。这包括交通便利性、教育、医疗等基础设施，以提高居民生活品质，使得电动飞机项目选址更具吸引力。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考虑用地总体要求对当地社会稳定性的影响，具体面积XXX平方米。通过深入了解当地社区反馈，确保电动飞机项目的选址和建设过程对当地社会和谐稳定产生积极作用。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动飞机项目选址不仅符合法规和规划，还在实际操作中具有可行性。这一全面规划将为电动飞机项目的成功实施提供坚实的基础，确保电动飞机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720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飞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在电动飞机项目的设备规划和空间设计中，我们将采取灵活设备布局的措施。设备布局将根据实际需求进行灵活设计，避免不必要的浪费。通过合理规划设备摆放位置，我们将提高设备的利用率，减少设备间距，以确保电动飞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动飞机项目内部引入共享设施的概念，例如共享会议室、办公区等。通过这种方式，我们可以减少对资源的重复建设，提高资源共享效率，从而减小电动飞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5465"/>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动飞机项目的总图布置中，我们将不同功能区域进行明确的规划，以最大程度满足电动飞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0460"/>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动飞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电动飞机项目对环境的影响是综合评价的重要因素之一。我们将详细考虑选址周边的自然环境、生态保护区、水源地等情况，确保电动飞机项目的建设和运营对环境影响最小化，并符合当地的环保法规标准。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对选址的评价还需充分考虑当地政府的产业政策和法规。我们将详细了解电动飞机项目所在地的相关政策，确保电动飞机项目的规划和运营与当地法规相符，降低不必要的法律风险。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考虑到社会稳定性对企业运营的重要性，我们将评估选址地区的社会安全情况、劳工关系、社区反馈等方面，以确保电动飞机项目的建设和运营不会受到社会稳定性的负面影响。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最后，我们将综合考虑用地成本，包括土地购置费用、土地开发成本等。通过对用地成本的详细评估，我们能够做出更为精确的经济效益分析，为电动飞机项目的投资决策提供有力支持。</w:t>
      </w:r>
    </w:p>
    <w:p>
      <w:pPr>
        <w:pStyle w:val="Heading1"/>
        <w:ind w:firstLine="560" w:firstLineChars="200"/>
        <w:rPr>
          <w:rFonts w:ascii="仿宋" w:eastAsia="仿宋" w:hAnsi="仿宋" w:cs="仿宋" w:hint="eastAsia"/>
          <w:sz w:val="28"/>
          <w:lang w:eastAsia="zh-CN"/>
        </w:rPr>
      </w:pPr>
      <w:bookmarkStart w:id="17" w:name="_Toc24815"/>
      <w:r>
        <w:rPr>
          <w:rFonts w:ascii="仿宋" w:eastAsia="仿宋" w:hAnsi="仿宋" w:cs="仿宋" w:hint="eastAsia"/>
          <w:sz w:val="28"/>
          <w:lang w:eastAsia="zh-CN"/>
        </w:rPr>
        <w:t>五、电动飞机项目文档管理</w:t>
      </w:r>
      <w:bookmarkEnd w:id="17"/>
    </w:p>
    <w:p>
      <w:pPr>
        <w:pStyle w:val="Heading2"/>
        <w:rPr>
          <w:rFonts w:ascii="仿宋" w:eastAsia="仿宋" w:hAnsi="仿宋" w:cs="仿宋" w:hint="eastAsia"/>
          <w:lang w:eastAsia="zh-CN"/>
        </w:rPr>
      </w:pPr>
      <w:bookmarkStart w:id="18" w:name="_Toc28914"/>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电动飞机项目高度重视文档的质量和准确性，以支持电动飞机项目的各项活动和决策。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飞机项目文档的编制始于电动飞机项目计划的初期，我们制定了详细的文档编制计划，明确了每个文档的内容、格式和编写责任人。在电动飞机项目启动阶段，我们首先编制了电动飞机项目章程，明确定义了电动飞机项目的目标、范围、风险等关键要素。随后，电动飞机项目团队根据计划陆续编制了需求文档、设计文档、测试文档等各类文档，确保电动飞机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动飞机项目管理中的重要环节，旨在确保电动飞机项目文档符合质量标准和电动飞机项目需求。在电动飞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除了内部审查，我们还进行了外部审查，邀请电动飞机项目相关利益方和专业领域的专家对文档进行独立审查。这有助于获取更全面、客观的反馈，确保电动飞机项目文档不仅符合内部标准，也满足外部需求。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电动飞机项目在文档编制与审查方面建立了严格的管理机制，通过规范的流程和多维度的审查，确保电动飞机项目文档的质量、准确性和可靠性，为电动飞机项目的顺利推进提供了有力支持。</w:t>
      </w:r>
    </w:p>
    <w:p>
      <w:pPr>
        <w:pStyle w:val="Heading2"/>
        <w:ind w:firstLine="560" w:firstLineChars="200"/>
        <w:rPr>
          <w:rFonts w:ascii="仿宋" w:eastAsia="仿宋" w:hAnsi="仿宋" w:cs="仿宋" w:hint="eastAsia"/>
          <w:sz w:val="28"/>
          <w:lang w:eastAsia="zh-CN"/>
        </w:rPr>
      </w:pPr>
      <w:bookmarkStart w:id="19" w:name="_Toc10243"/>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在电动飞机项目中，我们致力于优化文档发布与分发过程，以确保信息的高效传递和团队间协作的顺畅进行。以下是我们采取的关键优化策略：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https://d.book118.com/097040201064006035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电动飞机项目计划设计方案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电动飞机项目计划设计方案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电动飞机项目计划设计方案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电动飞机项目计划设计方案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电动飞机项目计划设计方案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电动飞机项目计划设计方案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电动飞机项目计划设计方案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电动飞机项目计划设计方案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电动飞机项目计划设计方案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电动飞机项目计划设计方案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电动飞机项目计划设计方案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电动飞机项目计划设计方案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电动飞机项目计划设计方案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电动飞机项目计划设计方案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电动飞机项目计划设计方案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电动飞机项目计划设计方案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电动飞机项目计划设计方案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E1344E"/>
    <w:rsid w:val="40E134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040201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2024-01-28T07:47:00Z</dcterms:created>
  <dcterms:modified xsi:type="dcterms:W3CDTF">2024-01-28T07:47:53Z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D58E466EF8C4421C99F9BC2C23F8C882_11</vt:lpwstr>
  </property>
  <property fmtid="{D5CDD505-2E9C-101B-9397-08002B2CF9AE}" pid="3" name="KSOProductBuildVer">
    <vt:lpwstr>2052-12.1.0.16120</vt:lpwstr>
  </property>
</Properties>
</file>