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28" w:line="1700" w:lineRule="exact"/>
        <w:ind w:firstLine="6744"/>
      </w:pPr>
      <w:r>
        <mc:AlternateContent>
          <mc:Choice Requires="wps">
            <w:drawing>
              <wp:anchor distT="0" distB="0" distL="0" distR="0" simplePos="0" relativeHeight="251668480" behindDoc="0" locked="0" layoutInCell="0" allowOverlap="1">
                <wp:simplePos x="0" y="0"/>
                <wp:positionH relativeFrom="page">
                  <wp:posOffset>5014520</wp:posOffset>
                </wp:positionH>
                <wp:positionV relativeFrom="page">
                  <wp:posOffset>5932216</wp:posOffset>
                </wp:positionV>
                <wp:extent cx="200025" cy="88264"/>
                <wp:effectExtent l="0" t="0" r="0" b="0"/>
                <wp:wrapNone/>
                <wp:docPr id="6" name="TextBox 6"/>
                <wp:cNvGraphicFramePr/>
                <a:graphic xmlns:a="http://schemas.openxmlformats.org/drawingml/2006/main">
                  <a:graphicData uri="http://schemas.microsoft.com/office/word/2010/wordprocessingShape">
                    <wps:wsp xmlns:wps="http://schemas.microsoft.com/office/word/2010/wordprocessingShape">
                      <wps:cNvSpPr txBox="1"/>
                      <wps:spPr>
                        <a:xfrm rot="16200000">
                          <a:off x="5014520" y="5932216"/>
                          <a:ext cx="200025" cy="882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33" w:line="85" w:lineRule="exact"/>
                              <w:ind w:left="20"/>
                              <w:rPr>
                                <w:rFonts w:ascii="Arial" w:eastAsia="Arial" w:hAnsi="Arial" w:cs="Arial"/>
                                <w:sz w:val="7"/>
                                <w:szCs w:val="7"/>
                              </w:rPr>
                            </w:pPr>
                            <w:r>
                              <w:rPr>
                                <w:rFonts w:ascii="Arial" w:eastAsia="Arial" w:hAnsi="Arial" w:cs="Arial"/>
                                <w:sz w:val="7"/>
                                <w:szCs w:val="7"/>
                              </w:rPr>
                              <w:t>2000/2/1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6" o:spid="_x0000_s1025" type="#_x0000_t202" style="width:15.75pt;height:6.95pt;margin-top:467.1pt;margin-left:394.84pt;mso-position-horizontal-relative:page;mso-position-vertical-relative:page;mso-wrap-distance-bottom:0;mso-wrap-distance-left:0;mso-wrap-distance-right:0;mso-wrap-distance-top:0;position:absolute;rotation:270;v-text-anchor:top;z-index:251667456" o:allowincell="f" filled="f" fillcolor="this" stroked="f">
                <v:textbox inset="0,0,0,0">
                  <w:txbxContent>
                    <w:p>
                      <w:pPr>
                        <w:spacing w:before="33" w:line="85" w:lineRule="exact"/>
                        <w:ind w:left="20"/>
                        <w:rPr>
                          <w:rFonts w:ascii="Arial" w:eastAsia="Arial" w:hAnsi="Arial" w:cs="Arial"/>
                          <w:sz w:val="7"/>
                          <w:szCs w:val="7"/>
                        </w:rPr>
                      </w:pPr>
                      <w:r>
                        <w:rPr>
                          <w:rFonts w:ascii="Arial" w:eastAsia="Arial" w:hAnsi="Arial" w:cs="Arial"/>
                          <w:sz w:val="7"/>
                          <w:szCs w:val="7"/>
                        </w:rPr>
                        <w:t>2000/2/1</w:t>
                      </w:r>
                    </w:p>
                  </w:txbxContent>
                </v:textbox>
              </v:shape>
            </w:pict>
          </mc:Fallback>
        </mc:AlternateContent>
      </w:r>
      <w:r>
        <mc:AlternateContent>
          <mc:Choice Requires="wps">
            <w:drawing>
              <wp:anchor distT="0" distB="0" distL="0" distR="0" simplePos="0" relativeHeight="251664384" behindDoc="0" locked="0" layoutInCell="0" allowOverlap="1">
                <wp:simplePos x="0" y="0"/>
                <wp:positionH relativeFrom="page">
                  <wp:posOffset>5066616</wp:posOffset>
                </wp:positionH>
                <wp:positionV relativeFrom="page">
                  <wp:posOffset>5944279</wp:posOffset>
                </wp:positionV>
                <wp:extent cx="226695" cy="88264"/>
                <wp:effectExtent l="0" t="0" r="0" b="0"/>
                <wp:wrapNone/>
                <wp:docPr id="8" name="TextBox 8"/>
                <wp:cNvGraphicFramePr/>
                <a:graphic xmlns:a="http://schemas.openxmlformats.org/drawingml/2006/main">
                  <a:graphicData uri="http://schemas.microsoft.com/office/word/2010/wordprocessingShape">
                    <wps:wsp xmlns:wps="http://schemas.microsoft.com/office/word/2010/wordprocessingShape">
                      <wps:cNvSpPr txBox="1"/>
                      <wps:spPr>
                        <a:xfrm rot="16200000">
                          <a:off x="5066616" y="5944279"/>
                          <a:ext cx="226695" cy="882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33" w:line="85" w:lineRule="exact"/>
                              <w:ind w:left="20"/>
                              <w:rPr>
                                <w:rFonts w:ascii="Arial" w:eastAsia="Arial" w:hAnsi="Arial" w:cs="Arial"/>
                                <w:sz w:val="7"/>
                                <w:szCs w:val="7"/>
                              </w:rPr>
                            </w:pPr>
                            <w:r>
                              <w:rPr>
                                <w:rFonts w:ascii="Arial" w:eastAsia="Arial" w:hAnsi="Arial" w:cs="Arial"/>
                                <w:sz w:val="7"/>
                                <w:szCs w:val="7"/>
                              </w:rPr>
                              <w:t>2000/10/1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 o:spid="_x0000_s1026" type="#_x0000_t202" style="width:17.85pt;height:6.95pt;margin-top:468.05pt;margin-left:398.95pt;mso-position-horizontal-relative:page;mso-position-vertical-relative:page;mso-wrap-distance-bottom:0;mso-wrap-distance-left:0;mso-wrap-distance-right:0;mso-wrap-distance-top:0;position:absolute;rotation:270;v-text-anchor:top;z-index:251663360" o:allowincell="f" filled="f" fillcolor="this" stroked="f">
                <v:textbox inset="0,0,0,0">
                  <w:txbxContent>
                    <w:p>
                      <w:pPr>
                        <w:spacing w:before="33" w:line="85" w:lineRule="exact"/>
                        <w:ind w:left="20"/>
                        <w:rPr>
                          <w:rFonts w:ascii="Arial" w:eastAsia="Arial" w:hAnsi="Arial" w:cs="Arial"/>
                          <w:sz w:val="7"/>
                          <w:szCs w:val="7"/>
                        </w:rPr>
                      </w:pPr>
                      <w:r>
                        <w:rPr>
                          <w:rFonts w:ascii="Arial" w:eastAsia="Arial" w:hAnsi="Arial" w:cs="Arial"/>
                          <w:sz w:val="7"/>
                          <w:szCs w:val="7"/>
                        </w:rPr>
                        <w:t>2000/10/1</w:t>
                      </w:r>
                    </w:p>
                  </w:txbxContent>
                </v:textbox>
              </v:shape>
            </w:pict>
          </mc:Fallback>
        </mc:AlternateContent>
      </w:r>
      <w:r>
        <mc:AlternateContent>
          <mc:Choice Requires="wps">
            <w:drawing>
              <wp:anchor distT="0" distB="0" distL="0" distR="0" simplePos="0" relativeHeight="251666432" behindDoc="0" locked="0" layoutInCell="0" allowOverlap="1">
                <wp:simplePos x="0" y="0"/>
                <wp:positionH relativeFrom="page">
                  <wp:posOffset>5177782</wp:posOffset>
                </wp:positionH>
                <wp:positionV relativeFrom="page">
                  <wp:posOffset>5899736</wp:posOffset>
                </wp:positionV>
                <wp:extent cx="200025" cy="153035"/>
                <wp:effectExtent l="0" t="0" r="0" b="0"/>
                <wp:wrapNone/>
                <wp:docPr id="10" name="TextBox 10"/>
                <wp:cNvGraphicFramePr/>
                <a:graphic xmlns:a="http://schemas.openxmlformats.org/drawingml/2006/main">
                  <a:graphicData uri="http://schemas.microsoft.com/office/word/2010/wordprocessingShape">
                    <wps:wsp xmlns:wps="http://schemas.microsoft.com/office/word/2010/wordprocessingShape">
                      <wps:cNvSpPr txBox="1"/>
                      <wps:spPr>
                        <a:xfrm rot="16200000">
                          <a:off x="5177782" y="5899736"/>
                          <a:ext cx="200025" cy="153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84" w:lineRule="exact"/>
                              <w:ind w:left="20"/>
                              <w:rPr>
                                <w:rFonts w:ascii="Arial" w:eastAsia="Arial" w:hAnsi="Arial" w:cs="Arial"/>
                                <w:sz w:val="7"/>
                                <w:szCs w:val="7"/>
                              </w:rPr>
                            </w:pPr>
                            <w:r>
                              <w:rPr>
                                <w:rFonts w:ascii="Arial" w:eastAsia="Arial" w:hAnsi="Arial" w:cs="Arial"/>
                                <w:sz w:val="7"/>
                                <w:szCs w:val="7"/>
                              </w:rPr>
                              <w:t>2001/6/1</w:t>
                            </w:r>
                          </w:p>
                          <w:p>
                            <w:pPr>
                              <w:spacing w:before="32" w:line="84" w:lineRule="exact"/>
                              <w:ind w:left="20"/>
                              <w:rPr>
                                <w:rFonts w:ascii="Arial" w:eastAsia="Arial" w:hAnsi="Arial" w:cs="Arial"/>
                                <w:sz w:val="7"/>
                                <w:szCs w:val="7"/>
                              </w:rPr>
                            </w:pPr>
                            <w:r>
                              <w:rPr>
                                <w:rFonts w:ascii="Arial" w:eastAsia="Arial" w:hAnsi="Arial" w:cs="Arial"/>
                                <w:sz w:val="7"/>
                                <w:szCs w:val="7"/>
                              </w:rPr>
                              <w:t>2002/2/1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 o:spid="_x0000_s1027" type="#_x0000_t202" style="width:15.75pt;height:12.05pt;margin-top:464.55pt;margin-left:407.7pt;mso-position-horizontal-relative:page;mso-position-vertical-relative:page;mso-wrap-distance-bottom:0;mso-wrap-distance-left:0;mso-wrap-distance-right:0;mso-wrap-distance-top:0;position:absolute;rotation:270;v-text-anchor:top;z-index:251665408" o:allowincell="f" filled="f" fillcolor="this" stroked="f">
                <v:textbox inset="0,0,0,0">
                  <w:txbxContent>
                    <w:p>
                      <w:pPr>
                        <w:spacing w:before="20" w:line="84" w:lineRule="exact"/>
                        <w:ind w:left="20"/>
                        <w:rPr>
                          <w:rFonts w:ascii="Arial" w:eastAsia="Arial" w:hAnsi="Arial" w:cs="Arial"/>
                          <w:sz w:val="7"/>
                          <w:szCs w:val="7"/>
                        </w:rPr>
                      </w:pPr>
                      <w:r>
                        <w:rPr>
                          <w:rFonts w:ascii="Arial" w:eastAsia="Arial" w:hAnsi="Arial" w:cs="Arial"/>
                          <w:sz w:val="7"/>
                          <w:szCs w:val="7"/>
                        </w:rPr>
                        <w:t>2001/6/1</w:t>
                      </w:r>
                    </w:p>
                    <w:p>
                      <w:pPr>
                        <w:spacing w:before="32" w:line="84" w:lineRule="exact"/>
                        <w:ind w:left="20"/>
                        <w:rPr>
                          <w:rFonts w:ascii="Arial" w:eastAsia="Arial" w:hAnsi="Arial" w:cs="Arial"/>
                          <w:sz w:val="7"/>
                          <w:szCs w:val="7"/>
                        </w:rPr>
                      </w:pPr>
                      <w:r>
                        <w:rPr>
                          <w:rFonts w:ascii="Arial" w:eastAsia="Arial" w:hAnsi="Arial" w:cs="Arial"/>
                          <w:sz w:val="7"/>
                          <w:szCs w:val="7"/>
                        </w:rPr>
                        <w:t>2002/2/1</w:t>
                      </w:r>
                    </w:p>
                  </w:txbxContent>
                </v:textbox>
              </v:shape>
            </w:pict>
          </mc:Fallback>
        </mc:AlternateContent>
      </w:r>
      <w:r>
        <mc:AlternateContent>
          <mc:Choice Requires="wps">
            <w:drawing>
              <wp:anchor distT="0" distB="0" distL="0" distR="0" simplePos="0" relativeHeight="251695104" behindDoc="0" locked="0" layoutInCell="0" allowOverlap="1">
                <wp:simplePos x="0" y="0"/>
                <wp:positionH relativeFrom="page">
                  <wp:posOffset>5262257</wp:posOffset>
                </wp:positionH>
                <wp:positionV relativeFrom="page">
                  <wp:posOffset>5944279</wp:posOffset>
                </wp:positionV>
                <wp:extent cx="226695" cy="88264"/>
                <wp:effectExtent l="0" t="0" r="0" b="0"/>
                <wp:wrapNone/>
                <wp:docPr id="12" name="TextBox 12"/>
                <wp:cNvGraphicFramePr/>
                <a:graphic xmlns:a="http://schemas.openxmlformats.org/drawingml/2006/main">
                  <a:graphicData uri="http://schemas.microsoft.com/office/word/2010/wordprocessingShape">
                    <wps:wsp xmlns:wps="http://schemas.microsoft.com/office/word/2010/wordprocessingShape">
                      <wps:cNvSpPr txBox="1"/>
                      <wps:spPr>
                        <a:xfrm rot="16200000">
                          <a:off x="5262257" y="5944279"/>
                          <a:ext cx="226695" cy="882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33" w:line="85" w:lineRule="exact"/>
                              <w:ind w:left="20"/>
                              <w:rPr>
                                <w:rFonts w:ascii="Arial" w:eastAsia="Arial" w:hAnsi="Arial" w:cs="Arial"/>
                                <w:sz w:val="7"/>
                                <w:szCs w:val="7"/>
                              </w:rPr>
                            </w:pPr>
                            <w:r>
                              <w:rPr>
                                <w:rFonts w:ascii="Arial" w:eastAsia="Arial" w:hAnsi="Arial" w:cs="Arial"/>
                                <w:sz w:val="7"/>
                                <w:szCs w:val="7"/>
                              </w:rPr>
                              <w:t>2002/10/1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 o:spid="_x0000_s1028" type="#_x0000_t202" style="width:17.85pt;height:6.95pt;margin-top:468.05pt;margin-left:414.35pt;mso-position-horizontal-relative:page;mso-position-vertical-relative:page;mso-wrap-distance-bottom:0;mso-wrap-distance-left:0;mso-wrap-distance-right:0;mso-wrap-distance-top:0;position:absolute;rotation:270;v-text-anchor:top;z-index:251694080" o:allowincell="f" filled="f" fillcolor="this" stroked="f">
                <v:textbox inset="0,0,0,0">
                  <w:txbxContent>
                    <w:p>
                      <w:pPr>
                        <w:spacing w:before="33" w:line="85" w:lineRule="exact"/>
                        <w:ind w:left="20"/>
                        <w:rPr>
                          <w:rFonts w:ascii="Arial" w:eastAsia="Arial" w:hAnsi="Arial" w:cs="Arial"/>
                          <w:sz w:val="7"/>
                          <w:szCs w:val="7"/>
                        </w:rPr>
                      </w:pPr>
                      <w:r>
                        <w:rPr>
                          <w:rFonts w:ascii="Arial" w:eastAsia="Arial" w:hAnsi="Arial" w:cs="Arial"/>
                          <w:sz w:val="7"/>
                          <w:szCs w:val="7"/>
                        </w:rPr>
                        <w:t>2002/10/1</w:t>
                      </w:r>
                    </w:p>
                  </w:txbxContent>
                </v:textbox>
              </v:shape>
            </w:pict>
          </mc:Fallback>
        </mc:AlternateContent>
      </w:r>
      <w:r>
        <mc:AlternateContent>
          <mc:Choice Requires="wps">
            <w:drawing>
              <wp:anchor distT="0" distB="0" distL="0" distR="0" simplePos="0" relativeHeight="251688960" behindDoc="0" locked="0" layoutInCell="0" allowOverlap="1">
                <wp:simplePos x="0" y="0"/>
                <wp:positionH relativeFrom="page">
                  <wp:posOffset>5373292</wp:posOffset>
                </wp:positionH>
                <wp:positionV relativeFrom="page">
                  <wp:posOffset>5899600</wp:posOffset>
                </wp:positionV>
                <wp:extent cx="200025" cy="153035"/>
                <wp:effectExtent l="0" t="0" r="0" b="0"/>
                <wp:wrapNone/>
                <wp:docPr id="14" name="TextBox 14"/>
                <wp:cNvGraphicFramePr/>
                <a:graphic xmlns:a="http://schemas.openxmlformats.org/drawingml/2006/main">
                  <a:graphicData uri="http://schemas.microsoft.com/office/word/2010/wordprocessingShape">
                    <wps:wsp xmlns:wps="http://schemas.microsoft.com/office/word/2010/wordprocessingShape">
                      <wps:cNvSpPr txBox="1"/>
                      <wps:spPr>
                        <a:xfrm rot="16200000">
                          <a:off x="5373292" y="5899600"/>
                          <a:ext cx="200025" cy="153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84" w:lineRule="exact"/>
                              <w:ind w:left="20"/>
                              <w:rPr>
                                <w:rFonts w:ascii="Arial" w:eastAsia="Arial" w:hAnsi="Arial" w:cs="Arial"/>
                                <w:sz w:val="7"/>
                                <w:szCs w:val="7"/>
                              </w:rPr>
                            </w:pPr>
                            <w:r>
                              <w:rPr>
                                <w:rFonts w:ascii="Arial" w:eastAsia="Arial" w:hAnsi="Arial" w:cs="Arial"/>
                                <w:sz w:val="7"/>
                                <w:szCs w:val="7"/>
                              </w:rPr>
                              <w:t>2003/6/1</w:t>
                            </w:r>
                          </w:p>
                          <w:p>
                            <w:pPr>
                              <w:spacing w:before="32" w:line="84" w:lineRule="exact"/>
                              <w:ind w:left="20"/>
                              <w:rPr>
                                <w:rFonts w:ascii="Arial" w:eastAsia="Arial" w:hAnsi="Arial" w:cs="Arial"/>
                                <w:sz w:val="7"/>
                                <w:szCs w:val="7"/>
                              </w:rPr>
                            </w:pPr>
                            <w:r>
                              <w:rPr>
                                <w:rFonts w:ascii="Arial" w:eastAsia="Arial" w:hAnsi="Arial" w:cs="Arial"/>
                                <w:sz w:val="7"/>
                                <w:szCs w:val="7"/>
                              </w:rPr>
                              <w:t>2004/2/1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 o:spid="_x0000_s1029" type="#_x0000_t202" style="width:15.75pt;height:12.05pt;margin-top:464.54pt;margin-left:423.09pt;mso-position-horizontal-relative:page;mso-position-vertical-relative:page;mso-wrap-distance-bottom:0;mso-wrap-distance-left:0;mso-wrap-distance-right:0;mso-wrap-distance-top:0;position:absolute;rotation:270;v-text-anchor:top;z-index:251687936" o:allowincell="f" filled="f" fillcolor="this" stroked="f">
                <v:textbox inset="0,0,0,0">
                  <w:txbxContent>
                    <w:p>
                      <w:pPr>
                        <w:spacing w:before="20" w:line="84" w:lineRule="exact"/>
                        <w:ind w:left="20"/>
                        <w:rPr>
                          <w:rFonts w:ascii="Arial" w:eastAsia="Arial" w:hAnsi="Arial" w:cs="Arial"/>
                          <w:sz w:val="7"/>
                          <w:szCs w:val="7"/>
                        </w:rPr>
                      </w:pPr>
                      <w:r>
                        <w:rPr>
                          <w:rFonts w:ascii="Arial" w:eastAsia="Arial" w:hAnsi="Arial" w:cs="Arial"/>
                          <w:sz w:val="7"/>
                          <w:szCs w:val="7"/>
                        </w:rPr>
                        <w:t>2003/6/1</w:t>
                      </w:r>
                    </w:p>
                    <w:p>
                      <w:pPr>
                        <w:spacing w:before="32" w:line="84" w:lineRule="exact"/>
                        <w:ind w:left="20"/>
                        <w:rPr>
                          <w:rFonts w:ascii="Arial" w:eastAsia="Arial" w:hAnsi="Arial" w:cs="Arial"/>
                          <w:sz w:val="7"/>
                          <w:szCs w:val="7"/>
                        </w:rPr>
                      </w:pPr>
                      <w:r>
                        <w:rPr>
                          <w:rFonts w:ascii="Arial" w:eastAsia="Arial" w:hAnsi="Arial" w:cs="Arial"/>
                          <w:sz w:val="7"/>
                          <w:szCs w:val="7"/>
                        </w:rPr>
                        <w:t>2004/2/1</w:t>
                      </w:r>
                    </w:p>
                  </w:txbxContent>
                </v:textbox>
              </v:shape>
            </w:pict>
          </mc:Fallback>
        </mc:AlternateContent>
      </w:r>
      <w:r>
        <mc:AlternateContent>
          <mc:Choice Requires="wps">
            <w:drawing>
              <wp:anchor distT="0" distB="0" distL="0" distR="0" simplePos="0" relativeHeight="251686912" behindDoc="0" locked="0" layoutInCell="0" allowOverlap="1">
                <wp:simplePos x="0" y="0"/>
                <wp:positionH relativeFrom="page">
                  <wp:posOffset>5458031</wp:posOffset>
                </wp:positionH>
                <wp:positionV relativeFrom="page">
                  <wp:posOffset>5944280</wp:posOffset>
                </wp:positionV>
                <wp:extent cx="226695" cy="88264"/>
                <wp:effectExtent l="0" t="0" r="0" b="0"/>
                <wp:wrapNone/>
                <wp:docPr id="16" name="TextBox 16"/>
                <wp:cNvGraphicFramePr/>
                <a:graphic xmlns:a="http://schemas.openxmlformats.org/drawingml/2006/main">
                  <a:graphicData uri="http://schemas.microsoft.com/office/word/2010/wordprocessingShape">
                    <wps:wsp xmlns:wps="http://schemas.microsoft.com/office/word/2010/wordprocessingShape">
                      <wps:cNvSpPr txBox="1"/>
                      <wps:spPr>
                        <a:xfrm rot="16200000">
                          <a:off x="5458031" y="5944280"/>
                          <a:ext cx="226695" cy="882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33" w:line="85" w:lineRule="exact"/>
                              <w:ind w:left="20"/>
                              <w:rPr>
                                <w:rFonts w:ascii="Arial" w:eastAsia="Arial" w:hAnsi="Arial" w:cs="Arial"/>
                                <w:sz w:val="7"/>
                                <w:szCs w:val="7"/>
                              </w:rPr>
                            </w:pPr>
                            <w:r>
                              <w:rPr>
                                <w:rFonts w:ascii="Arial" w:eastAsia="Arial" w:hAnsi="Arial" w:cs="Arial"/>
                                <w:sz w:val="7"/>
                                <w:szCs w:val="7"/>
                              </w:rPr>
                              <w:t>2004/10/1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6" o:spid="_x0000_s1030" type="#_x0000_t202" style="width:17.85pt;height:6.95pt;margin-top:468.05pt;margin-left:429.77pt;mso-position-horizontal-relative:page;mso-position-vertical-relative:page;mso-wrap-distance-bottom:0;mso-wrap-distance-left:0;mso-wrap-distance-right:0;mso-wrap-distance-top:0;position:absolute;rotation:270;v-text-anchor:top;z-index:251685888" o:allowincell="f" filled="f" fillcolor="this" stroked="f">
                <v:textbox inset="0,0,0,0">
                  <w:txbxContent>
                    <w:p>
                      <w:pPr>
                        <w:spacing w:before="33" w:line="85" w:lineRule="exact"/>
                        <w:ind w:left="20"/>
                        <w:rPr>
                          <w:rFonts w:ascii="Arial" w:eastAsia="Arial" w:hAnsi="Arial" w:cs="Arial"/>
                          <w:sz w:val="7"/>
                          <w:szCs w:val="7"/>
                        </w:rPr>
                      </w:pPr>
                      <w:r>
                        <w:rPr>
                          <w:rFonts w:ascii="Arial" w:eastAsia="Arial" w:hAnsi="Arial" w:cs="Arial"/>
                          <w:sz w:val="7"/>
                          <w:szCs w:val="7"/>
                        </w:rPr>
                        <w:t>2004/10/1</w:t>
                      </w:r>
                    </w:p>
                  </w:txbxContent>
                </v:textbox>
              </v:shape>
            </w:pict>
          </mc:Fallback>
        </mc:AlternateContent>
      </w:r>
      <w:r>
        <mc:AlternateContent>
          <mc:Choice Requires="wps">
            <w:drawing>
              <wp:anchor distT="0" distB="0" distL="0" distR="0" simplePos="0" relativeHeight="251691008" behindDoc="0" locked="0" layoutInCell="0" allowOverlap="1">
                <wp:simplePos x="0" y="0"/>
                <wp:positionH relativeFrom="page">
                  <wp:posOffset>5569210</wp:posOffset>
                </wp:positionH>
                <wp:positionV relativeFrom="page">
                  <wp:posOffset>5899749</wp:posOffset>
                </wp:positionV>
                <wp:extent cx="200025" cy="153035"/>
                <wp:effectExtent l="0" t="0" r="0" b="0"/>
                <wp:wrapNone/>
                <wp:docPr id="18" name="TextBox 18"/>
                <wp:cNvGraphicFramePr/>
                <a:graphic xmlns:a="http://schemas.openxmlformats.org/drawingml/2006/main">
                  <a:graphicData uri="http://schemas.microsoft.com/office/word/2010/wordprocessingShape">
                    <wps:wsp xmlns:wps="http://schemas.microsoft.com/office/word/2010/wordprocessingShape">
                      <wps:cNvSpPr txBox="1"/>
                      <wps:spPr>
                        <a:xfrm rot="16200000">
                          <a:off x="5569210" y="5899749"/>
                          <a:ext cx="200025" cy="153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84" w:lineRule="exact"/>
                              <w:ind w:left="20"/>
                              <w:rPr>
                                <w:rFonts w:ascii="Arial" w:eastAsia="Arial" w:hAnsi="Arial" w:cs="Arial"/>
                                <w:sz w:val="7"/>
                                <w:szCs w:val="7"/>
                              </w:rPr>
                            </w:pPr>
                            <w:r>
                              <w:rPr>
                                <w:rFonts w:ascii="Arial" w:eastAsia="Arial" w:hAnsi="Arial" w:cs="Arial"/>
                                <w:sz w:val="7"/>
                                <w:szCs w:val="7"/>
                              </w:rPr>
                              <w:t>2005/6/1</w:t>
                            </w:r>
                          </w:p>
                          <w:p>
                            <w:pPr>
                              <w:spacing w:before="32" w:line="84" w:lineRule="exact"/>
                              <w:ind w:left="20"/>
                              <w:rPr>
                                <w:rFonts w:ascii="Arial" w:eastAsia="Arial" w:hAnsi="Arial" w:cs="Arial"/>
                                <w:sz w:val="7"/>
                                <w:szCs w:val="7"/>
                              </w:rPr>
                            </w:pPr>
                            <w:r>
                              <w:rPr>
                                <w:rFonts w:ascii="Arial" w:eastAsia="Arial" w:hAnsi="Arial" w:cs="Arial"/>
                                <w:sz w:val="7"/>
                                <w:szCs w:val="7"/>
                              </w:rPr>
                              <w:t>2006/2/1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 o:spid="_x0000_s1031" type="#_x0000_t202" style="width:15.75pt;height:12.05pt;margin-top:464.55pt;margin-left:438.52pt;mso-position-horizontal-relative:page;mso-position-vertical-relative:page;mso-wrap-distance-bottom:0;mso-wrap-distance-left:0;mso-wrap-distance-right:0;mso-wrap-distance-top:0;position:absolute;rotation:270;v-text-anchor:top;z-index:251689984" o:allowincell="f" filled="f" fillcolor="this" stroked="f">
                <v:textbox inset="0,0,0,0">
                  <w:txbxContent>
                    <w:p>
                      <w:pPr>
                        <w:spacing w:before="20" w:line="84" w:lineRule="exact"/>
                        <w:ind w:left="20"/>
                        <w:rPr>
                          <w:rFonts w:ascii="Arial" w:eastAsia="Arial" w:hAnsi="Arial" w:cs="Arial"/>
                          <w:sz w:val="7"/>
                          <w:szCs w:val="7"/>
                        </w:rPr>
                      </w:pPr>
                      <w:r>
                        <w:rPr>
                          <w:rFonts w:ascii="Arial" w:eastAsia="Arial" w:hAnsi="Arial" w:cs="Arial"/>
                          <w:sz w:val="7"/>
                          <w:szCs w:val="7"/>
                        </w:rPr>
                        <w:t>2005/6/1</w:t>
                      </w:r>
                    </w:p>
                    <w:p>
                      <w:pPr>
                        <w:spacing w:before="32" w:line="84" w:lineRule="exact"/>
                        <w:ind w:left="20"/>
                        <w:rPr>
                          <w:rFonts w:ascii="Arial" w:eastAsia="Arial" w:hAnsi="Arial" w:cs="Arial"/>
                          <w:sz w:val="7"/>
                          <w:szCs w:val="7"/>
                        </w:rPr>
                      </w:pPr>
                      <w:r>
                        <w:rPr>
                          <w:rFonts w:ascii="Arial" w:eastAsia="Arial" w:hAnsi="Arial" w:cs="Arial"/>
                          <w:sz w:val="7"/>
                          <w:szCs w:val="7"/>
                        </w:rPr>
                        <w:t>2006/2/1</w:t>
                      </w:r>
                    </w:p>
                  </w:txbxContent>
                </v:textbox>
              </v:shape>
            </w:pict>
          </mc:Fallback>
        </mc:AlternateContent>
      </w:r>
      <w:r>
        <mc:AlternateContent>
          <mc:Choice Requires="wps">
            <w:drawing>
              <wp:anchor distT="0" distB="0" distL="0" distR="0" simplePos="0" relativeHeight="251682816" behindDoc="0" locked="0" layoutInCell="0" allowOverlap="1">
                <wp:simplePos x="0" y="0"/>
                <wp:positionH relativeFrom="page">
                  <wp:posOffset>5653672</wp:posOffset>
                </wp:positionH>
                <wp:positionV relativeFrom="page">
                  <wp:posOffset>5944280</wp:posOffset>
                </wp:positionV>
                <wp:extent cx="226695" cy="88264"/>
                <wp:effectExtent l="0" t="0" r="0" b="0"/>
                <wp:wrapNone/>
                <wp:docPr id="20" name="TextBox 20"/>
                <wp:cNvGraphicFramePr/>
                <a:graphic xmlns:a="http://schemas.openxmlformats.org/drawingml/2006/main">
                  <a:graphicData uri="http://schemas.microsoft.com/office/word/2010/wordprocessingShape">
                    <wps:wsp xmlns:wps="http://schemas.microsoft.com/office/word/2010/wordprocessingShape">
                      <wps:cNvSpPr txBox="1"/>
                      <wps:spPr>
                        <a:xfrm rot="16200000">
                          <a:off x="5653672" y="5944280"/>
                          <a:ext cx="226695" cy="882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33" w:line="85" w:lineRule="exact"/>
                              <w:ind w:left="20"/>
                              <w:rPr>
                                <w:rFonts w:ascii="Arial" w:eastAsia="Arial" w:hAnsi="Arial" w:cs="Arial"/>
                                <w:sz w:val="7"/>
                                <w:szCs w:val="7"/>
                              </w:rPr>
                            </w:pPr>
                            <w:r>
                              <w:rPr>
                                <w:rFonts w:ascii="Arial" w:eastAsia="Arial" w:hAnsi="Arial" w:cs="Arial"/>
                                <w:sz w:val="7"/>
                                <w:szCs w:val="7"/>
                              </w:rPr>
                              <w:t>2006/10/1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0" o:spid="_x0000_s1032" type="#_x0000_t202" style="width:17.85pt;height:6.95pt;margin-top:468.05pt;margin-left:445.17pt;mso-position-horizontal-relative:page;mso-position-vertical-relative:page;mso-wrap-distance-bottom:0;mso-wrap-distance-left:0;mso-wrap-distance-right:0;mso-wrap-distance-top:0;position:absolute;rotation:270;v-text-anchor:top;z-index:251681792" o:allowincell="f" filled="f" fillcolor="this" stroked="f">
                <v:textbox inset="0,0,0,0">
                  <w:txbxContent>
                    <w:p>
                      <w:pPr>
                        <w:spacing w:before="33" w:line="85" w:lineRule="exact"/>
                        <w:ind w:left="20"/>
                        <w:rPr>
                          <w:rFonts w:ascii="Arial" w:eastAsia="Arial" w:hAnsi="Arial" w:cs="Arial"/>
                          <w:sz w:val="7"/>
                          <w:szCs w:val="7"/>
                        </w:rPr>
                      </w:pPr>
                      <w:r>
                        <w:rPr>
                          <w:rFonts w:ascii="Arial" w:eastAsia="Arial" w:hAnsi="Arial" w:cs="Arial"/>
                          <w:sz w:val="7"/>
                          <w:szCs w:val="7"/>
                        </w:rPr>
                        <w:t>2006/10/1</w:t>
                      </w:r>
                    </w:p>
                  </w:txbxContent>
                </v:textbox>
              </v:shape>
            </w:pict>
          </mc:Fallback>
        </mc:AlternateContent>
      </w:r>
      <w:r>
        <mc:AlternateContent>
          <mc:Choice Requires="wps">
            <w:drawing>
              <wp:anchor distT="0" distB="0" distL="0" distR="0" simplePos="0" relativeHeight="251680768" behindDoc="0" locked="0" layoutInCell="0" allowOverlap="1">
                <wp:simplePos x="0" y="0"/>
                <wp:positionH relativeFrom="page">
                  <wp:posOffset>5764734</wp:posOffset>
                </wp:positionH>
                <wp:positionV relativeFrom="page">
                  <wp:posOffset>5899600</wp:posOffset>
                </wp:positionV>
                <wp:extent cx="200025" cy="153035"/>
                <wp:effectExtent l="0" t="0" r="0" b="0"/>
                <wp:wrapNone/>
                <wp:docPr id="22" name="TextBox 22"/>
                <wp:cNvGraphicFramePr/>
                <a:graphic xmlns:a="http://schemas.openxmlformats.org/drawingml/2006/main">
                  <a:graphicData uri="http://schemas.microsoft.com/office/word/2010/wordprocessingShape">
                    <wps:wsp xmlns:wps="http://schemas.microsoft.com/office/word/2010/wordprocessingShape">
                      <wps:cNvSpPr txBox="1"/>
                      <wps:spPr>
                        <a:xfrm rot="16200000">
                          <a:off x="5764734" y="5899600"/>
                          <a:ext cx="200025" cy="153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84" w:lineRule="exact"/>
                              <w:ind w:left="20"/>
                              <w:rPr>
                                <w:rFonts w:ascii="Arial" w:eastAsia="Arial" w:hAnsi="Arial" w:cs="Arial"/>
                                <w:sz w:val="7"/>
                                <w:szCs w:val="7"/>
                              </w:rPr>
                            </w:pPr>
                            <w:r>
                              <w:rPr>
                                <w:rFonts w:ascii="Arial" w:eastAsia="Arial" w:hAnsi="Arial" w:cs="Arial"/>
                                <w:sz w:val="7"/>
                                <w:szCs w:val="7"/>
                              </w:rPr>
                              <w:t>2007/6/1</w:t>
                            </w:r>
                          </w:p>
                          <w:p>
                            <w:pPr>
                              <w:spacing w:before="32" w:line="84" w:lineRule="exact"/>
                              <w:ind w:left="20"/>
                              <w:rPr>
                                <w:rFonts w:ascii="Arial" w:eastAsia="Arial" w:hAnsi="Arial" w:cs="Arial"/>
                                <w:sz w:val="7"/>
                                <w:szCs w:val="7"/>
                              </w:rPr>
                            </w:pPr>
                            <w:r>
                              <w:rPr>
                                <w:rFonts w:ascii="Arial" w:eastAsia="Arial" w:hAnsi="Arial" w:cs="Arial"/>
                                <w:sz w:val="7"/>
                                <w:szCs w:val="7"/>
                              </w:rPr>
                              <w:t>2008/2/1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2" o:spid="_x0000_s1033" type="#_x0000_t202" style="width:15.75pt;height:12.05pt;margin-top:464.54pt;margin-left:453.92pt;mso-position-horizontal-relative:page;mso-position-vertical-relative:page;mso-wrap-distance-bottom:0;mso-wrap-distance-left:0;mso-wrap-distance-right:0;mso-wrap-distance-top:0;position:absolute;rotation:270;v-text-anchor:top;z-index:251679744" o:allowincell="f" filled="f" fillcolor="this" stroked="f">
                <v:textbox inset="0,0,0,0">
                  <w:txbxContent>
                    <w:p>
                      <w:pPr>
                        <w:spacing w:before="20" w:line="84" w:lineRule="exact"/>
                        <w:ind w:left="20"/>
                        <w:rPr>
                          <w:rFonts w:ascii="Arial" w:eastAsia="Arial" w:hAnsi="Arial" w:cs="Arial"/>
                          <w:sz w:val="7"/>
                          <w:szCs w:val="7"/>
                        </w:rPr>
                      </w:pPr>
                      <w:r>
                        <w:rPr>
                          <w:rFonts w:ascii="Arial" w:eastAsia="Arial" w:hAnsi="Arial" w:cs="Arial"/>
                          <w:sz w:val="7"/>
                          <w:szCs w:val="7"/>
                        </w:rPr>
                        <w:t>2007/6/1</w:t>
                      </w:r>
                    </w:p>
                    <w:p>
                      <w:pPr>
                        <w:spacing w:before="32" w:line="84" w:lineRule="exact"/>
                        <w:ind w:left="20"/>
                        <w:rPr>
                          <w:rFonts w:ascii="Arial" w:eastAsia="Arial" w:hAnsi="Arial" w:cs="Arial"/>
                          <w:sz w:val="7"/>
                          <w:szCs w:val="7"/>
                        </w:rPr>
                      </w:pPr>
                      <w:r>
                        <w:rPr>
                          <w:rFonts w:ascii="Arial" w:eastAsia="Arial" w:hAnsi="Arial" w:cs="Arial"/>
                          <w:sz w:val="7"/>
                          <w:szCs w:val="7"/>
                        </w:rPr>
                        <w:t>2008/2/1</w:t>
                      </w:r>
                    </w:p>
                  </w:txbxContent>
                </v:textbox>
              </v:shape>
            </w:pict>
          </mc:Fallback>
        </mc:AlternateContent>
      </w:r>
      <w:r>
        <mc:AlternateContent>
          <mc:Choice Requires="wps">
            <w:drawing>
              <wp:anchor distT="0" distB="0" distL="0" distR="0" simplePos="0" relativeHeight="251672576" behindDoc="0" locked="0" layoutInCell="0" allowOverlap="1">
                <wp:simplePos x="0" y="0"/>
                <wp:positionH relativeFrom="page">
                  <wp:posOffset>5849472</wp:posOffset>
                </wp:positionH>
                <wp:positionV relativeFrom="page">
                  <wp:posOffset>5944280</wp:posOffset>
                </wp:positionV>
                <wp:extent cx="226695" cy="88264"/>
                <wp:effectExtent l="0" t="0" r="0" b="0"/>
                <wp:wrapNone/>
                <wp:docPr id="24" name="TextBox 24"/>
                <wp:cNvGraphicFramePr/>
                <a:graphic xmlns:a="http://schemas.openxmlformats.org/drawingml/2006/main">
                  <a:graphicData uri="http://schemas.microsoft.com/office/word/2010/wordprocessingShape">
                    <wps:wsp xmlns:wps="http://schemas.microsoft.com/office/word/2010/wordprocessingShape">
                      <wps:cNvSpPr txBox="1"/>
                      <wps:spPr>
                        <a:xfrm rot="16200000">
                          <a:off x="5849472" y="5944280"/>
                          <a:ext cx="226695" cy="882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33" w:line="85" w:lineRule="exact"/>
                              <w:ind w:left="20"/>
                              <w:rPr>
                                <w:rFonts w:ascii="Arial" w:eastAsia="Arial" w:hAnsi="Arial" w:cs="Arial"/>
                                <w:sz w:val="7"/>
                                <w:szCs w:val="7"/>
                              </w:rPr>
                            </w:pPr>
                            <w:r>
                              <w:rPr>
                                <w:rFonts w:ascii="Arial" w:eastAsia="Arial" w:hAnsi="Arial" w:cs="Arial"/>
                                <w:sz w:val="7"/>
                                <w:szCs w:val="7"/>
                              </w:rPr>
                              <w:t>2008/10/1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4" o:spid="_x0000_s1034" type="#_x0000_t202" style="width:17.85pt;height:6.95pt;margin-top:468.05pt;margin-left:460.59pt;mso-position-horizontal-relative:page;mso-position-vertical-relative:page;mso-wrap-distance-bottom:0;mso-wrap-distance-left:0;mso-wrap-distance-right:0;mso-wrap-distance-top:0;position:absolute;rotation:270;v-text-anchor:top;z-index:251671552" o:allowincell="f" filled="f" fillcolor="this" stroked="f">
                <v:textbox inset="0,0,0,0">
                  <w:txbxContent>
                    <w:p>
                      <w:pPr>
                        <w:spacing w:before="33" w:line="85" w:lineRule="exact"/>
                        <w:ind w:left="20"/>
                        <w:rPr>
                          <w:rFonts w:ascii="Arial" w:eastAsia="Arial" w:hAnsi="Arial" w:cs="Arial"/>
                          <w:sz w:val="7"/>
                          <w:szCs w:val="7"/>
                        </w:rPr>
                      </w:pPr>
                      <w:r>
                        <w:rPr>
                          <w:rFonts w:ascii="Arial" w:eastAsia="Arial" w:hAnsi="Arial" w:cs="Arial"/>
                          <w:sz w:val="7"/>
                          <w:szCs w:val="7"/>
                        </w:rPr>
                        <w:t>2008/10/1</w:t>
                      </w:r>
                    </w:p>
                  </w:txbxContent>
                </v:textbox>
              </v:shape>
            </w:pict>
          </mc:Fallback>
        </mc:AlternateContent>
      </w:r>
      <w:r>
        <mc:AlternateContent>
          <mc:Choice Requires="wps">
            <w:drawing>
              <wp:anchor distT="0" distB="0" distL="0" distR="0" simplePos="0" relativeHeight="251670528" behindDoc="0" locked="0" layoutInCell="0" allowOverlap="1">
                <wp:simplePos x="0" y="0"/>
                <wp:positionH relativeFrom="page">
                  <wp:posOffset>5960625</wp:posOffset>
                </wp:positionH>
                <wp:positionV relativeFrom="page">
                  <wp:posOffset>5899723</wp:posOffset>
                </wp:positionV>
                <wp:extent cx="200025" cy="153035"/>
                <wp:effectExtent l="0" t="0" r="0" b="0"/>
                <wp:wrapNone/>
                <wp:docPr id="26" name="TextBox 26"/>
                <wp:cNvGraphicFramePr/>
                <a:graphic xmlns:a="http://schemas.openxmlformats.org/drawingml/2006/main">
                  <a:graphicData uri="http://schemas.microsoft.com/office/word/2010/wordprocessingShape">
                    <wps:wsp xmlns:wps="http://schemas.microsoft.com/office/word/2010/wordprocessingShape">
                      <wps:cNvSpPr txBox="1"/>
                      <wps:spPr>
                        <a:xfrm rot="16200000">
                          <a:off x="5960625" y="5899723"/>
                          <a:ext cx="200025" cy="153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84" w:lineRule="exact"/>
                              <w:ind w:left="20"/>
                              <w:rPr>
                                <w:rFonts w:ascii="Arial" w:eastAsia="Arial" w:hAnsi="Arial" w:cs="Arial"/>
                                <w:sz w:val="7"/>
                                <w:szCs w:val="7"/>
                              </w:rPr>
                            </w:pPr>
                            <w:r>
                              <w:rPr>
                                <w:rFonts w:ascii="Arial" w:eastAsia="Arial" w:hAnsi="Arial" w:cs="Arial"/>
                                <w:sz w:val="7"/>
                                <w:szCs w:val="7"/>
                              </w:rPr>
                              <w:t>2009/6/1</w:t>
                            </w:r>
                          </w:p>
                          <w:p>
                            <w:pPr>
                              <w:spacing w:before="32" w:line="84" w:lineRule="exact"/>
                              <w:ind w:left="20"/>
                              <w:rPr>
                                <w:rFonts w:ascii="Arial" w:eastAsia="Arial" w:hAnsi="Arial" w:cs="Arial"/>
                                <w:sz w:val="7"/>
                                <w:szCs w:val="7"/>
                              </w:rPr>
                            </w:pPr>
                            <w:r>
                              <w:rPr>
                                <w:rFonts w:ascii="Arial" w:eastAsia="Arial" w:hAnsi="Arial" w:cs="Arial"/>
                                <w:sz w:val="7"/>
                                <w:szCs w:val="7"/>
                              </w:rPr>
                              <w:t>2010/2/1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6" o:spid="_x0000_s1035" type="#_x0000_t202" style="width:15.75pt;height:12.05pt;margin-top:464.55pt;margin-left:469.34pt;mso-position-horizontal-relative:page;mso-position-vertical-relative:page;mso-wrap-distance-bottom:0;mso-wrap-distance-left:0;mso-wrap-distance-right:0;mso-wrap-distance-top:0;position:absolute;rotation:270;v-text-anchor:top;z-index:251669504" o:allowincell="f" filled="f" fillcolor="this" stroked="f">
                <v:textbox inset="0,0,0,0">
                  <w:txbxContent>
                    <w:p>
                      <w:pPr>
                        <w:spacing w:before="20" w:line="84" w:lineRule="exact"/>
                        <w:ind w:left="20"/>
                        <w:rPr>
                          <w:rFonts w:ascii="Arial" w:eastAsia="Arial" w:hAnsi="Arial" w:cs="Arial"/>
                          <w:sz w:val="7"/>
                          <w:szCs w:val="7"/>
                        </w:rPr>
                      </w:pPr>
                      <w:r>
                        <w:rPr>
                          <w:rFonts w:ascii="Arial" w:eastAsia="Arial" w:hAnsi="Arial" w:cs="Arial"/>
                          <w:sz w:val="7"/>
                          <w:szCs w:val="7"/>
                        </w:rPr>
                        <w:t>2009/6/1</w:t>
                      </w:r>
                    </w:p>
                    <w:p>
                      <w:pPr>
                        <w:spacing w:before="32" w:line="84" w:lineRule="exact"/>
                        <w:ind w:left="20"/>
                        <w:rPr>
                          <w:rFonts w:ascii="Arial" w:eastAsia="Arial" w:hAnsi="Arial" w:cs="Arial"/>
                          <w:sz w:val="7"/>
                          <w:szCs w:val="7"/>
                        </w:rPr>
                      </w:pPr>
                      <w:r>
                        <w:rPr>
                          <w:rFonts w:ascii="Arial" w:eastAsia="Arial" w:hAnsi="Arial" w:cs="Arial"/>
                          <w:sz w:val="7"/>
                          <w:szCs w:val="7"/>
                        </w:rPr>
                        <w:t>2010/2/1</w:t>
                      </w:r>
                    </w:p>
                  </w:txbxContent>
                </v:textbox>
              </v:shape>
            </w:pict>
          </mc:Fallback>
        </mc:AlternateContent>
      </w:r>
      <w:r>
        <mc:AlternateContent>
          <mc:Choice Requires="wps">
            <w:drawing>
              <wp:anchor distT="0" distB="0" distL="0" distR="0" simplePos="0" relativeHeight="251701248" behindDoc="0" locked="0" layoutInCell="0" allowOverlap="1">
                <wp:simplePos x="0" y="0"/>
                <wp:positionH relativeFrom="page">
                  <wp:posOffset>6045061</wp:posOffset>
                </wp:positionH>
                <wp:positionV relativeFrom="page">
                  <wp:posOffset>5944280</wp:posOffset>
                </wp:positionV>
                <wp:extent cx="226695" cy="88264"/>
                <wp:effectExtent l="0" t="0" r="0" b="0"/>
                <wp:wrapNone/>
                <wp:docPr id="28" name="TextBox 28"/>
                <wp:cNvGraphicFramePr/>
                <a:graphic xmlns:a="http://schemas.openxmlformats.org/drawingml/2006/main">
                  <a:graphicData uri="http://schemas.microsoft.com/office/word/2010/wordprocessingShape">
                    <wps:wsp xmlns:wps="http://schemas.microsoft.com/office/word/2010/wordprocessingShape">
                      <wps:cNvSpPr txBox="1"/>
                      <wps:spPr>
                        <a:xfrm rot="16200000">
                          <a:off x="6045061" y="5944280"/>
                          <a:ext cx="226695" cy="882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33" w:line="85" w:lineRule="exact"/>
                              <w:ind w:left="20"/>
                              <w:rPr>
                                <w:rFonts w:ascii="Arial" w:eastAsia="Arial" w:hAnsi="Arial" w:cs="Arial"/>
                                <w:sz w:val="7"/>
                                <w:szCs w:val="7"/>
                              </w:rPr>
                            </w:pPr>
                            <w:r>
                              <w:rPr>
                                <w:rFonts w:ascii="Arial" w:eastAsia="Arial" w:hAnsi="Arial" w:cs="Arial"/>
                                <w:sz w:val="7"/>
                                <w:szCs w:val="7"/>
                              </w:rPr>
                              <w:t>2010/10/1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8" o:spid="_x0000_s1036" type="#_x0000_t202" style="width:17.85pt;height:6.95pt;margin-top:468.05pt;margin-left:475.99pt;mso-position-horizontal-relative:page;mso-position-vertical-relative:page;mso-wrap-distance-bottom:0;mso-wrap-distance-left:0;mso-wrap-distance-right:0;mso-wrap-distance-top:0;position:absolute;rotation:270;v-text-anchor:top;z-index:251700224" o:allowincell="f" filled="f" fillcolor="this" stroked="f">
                <v:textbox inset="0,0,0,0">
                  <w:txbxContent>
                    <w:p>
                      <w:pPr>
                        <w:spacing w:before="33" w:line="85" w:lineRule="exact"/>
                        <w:ind w:left="20"/>
                        <w:rPr>
                          <w:rFonts w:ascii="Arial" w:eastAsia="Arial" w:hAnsi="Arial" w:cs="Arial"/>
                          <w:sz w:val="7"/>
                          <w:szCs w:val="7"/>
                        </w:rPr>
                      </w:pPr>
                      <w:r>
                        <w:rPr>
                          <w:rFonts w:ascii="Arial" w:eastAsia="Arial" w:hAnsi="Arial" w:cs="Arial"/>
                          <w:sz w:val="7"/>
                          <w:szCs w:val="7"/>
                        </w:rPr>
                        <w:t>2010/10/1</w:t>
                      </w:r>
                    </w:p>
                  </w:txbxContent>
                </v:textbox>
              </v:shape>
            </w:pict>
          </mc:Fallback>
        </mc:AlternateContent>
      </w:r>
      <w:r>
        <mc:AlternateContent>
          <mc:Choice Requires="wps">
            <w:drawing>
              <wp:anchor distT="0" distB="0" distL="0" distR="0" simplePos="0" relativeHeight="251703296" behindDoc="0" locked="0" layoutInCell="0" allowOverlap="1">
                <wp:simplePos x="0" y="0"/>
                <wp:positionH relativeFrom="page">
                  <wp:posOffset>6156123</wp:posOffset>
                </wp:positionH>
                <wp:positionV relativeFrom="page">
                  <wp:posOffset>5899600</wp:posOffset>
                </wp:positionV>
                <wp:extent cx="200025" cy="153035"/>
                <wp:effectExtent l="0" t="0" r="0" b="0"/>
                <wp:wrapNone/>
                <wp:docPr id="30" name="TextBox 30"/>
                <wp:cNvGraphicFramePr/>
                <a:graphic xmlns:a="http://schemas.openxmlformats.org/drawingml/2006/main">
                  <a:graphicData uri="http://schemas.microsoft.com/office/word/2010/wordprocessingShape">
                    <wps:wsp xmlns:wps="http://schemas.microsoft.com/office/word/2010/wordprocessingShape">
                      <wps:cNvSpPr txBox="1"/>
                      <wps:spPr>
                        <a:xfrm rot="16200000">
                          <a:off x="6156123" y="5899600"/>
                          <a:ext cx="200025" cy="153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84" w:lineRule="exact"/>
                              <w:ind w:left="20"/>
                              <w:rPr>
                                <w:rFonts w:ascii="Arial" w:eastAsia="Arial" w:hAnsi="Arial" w:cs="Arial"/>
                                <w:sz w:val="7"/>
                                <w:szCs w:val="7"/>
                              </w:rPr>
                            </w:pPr>
                            <w:r>
                              <w:rPr>
                                <w:rFonts w:ascii="Arial" w:eastAsia="Arial" w:hAnsi="Arial" w:cs="Arial"/>
                                <w:sz w:val="7"/>
                                <w:szCs w:val="7"/>
                              </w:rPr>
                              <w:t>2011/6/1</w:t>
                            </w:r>
                          </w:p>
                          <w:p>
                            <w:pPr>
                              <w:spacing w:before="32" w:line="84" w:lineRule="exact"/>
                              <w:ind w:left="20"/>
                              <w:rPr>
                                <w:rFonts w:ascii="Arial" w:eastAsia="Arial" w:hAnsi="Arial" w:cs="Arial"/>
                                <w:sz w:val="7"/>
                                <w:szCs w:val="7"/>
                              </w:rPr>
                            </w:pPr>
                            <w:r>
                              <w:rPr>
                                <w:rFonts w:ascii="Arial" w:eastAsia="Arial" w:hAnsi="Arial" w:cs="Arial"/>
                                <w:sz w:val="7"/>
                                <w:szCs w:val="7"/>
                              </w:rPr>
                              <w:t>2012/2/1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0" o:spid="_x0000_s1037" type="#_x0000_t202" style="width:15.75pt;height:12.05pt;margin-top:464.54pt;margin-left:484.73pt;mso-position-horizontal-relative:page;mso-position-vertical-relative:page;mso-wrap-distance-bottom:0;mso-wrap-distance-left:0;mso-wrap-distance-right:0;mso-wrap-distance-top:0;position:absolute;rotation:270;v-text-anchor:top;z-index:251702272" o:allowincell="f" filled="f" fillcolor="this" stroked="f">
                <v:textbox inset="0,0,0,0">
                  <w:txbxContent>
                    <w:p>
                      <w:pPr>
                        <w:spacing w:before="20" w:line="84" w:lineRule="exact"/>
                        <w:ind w:left="20"/>
                        <w:rPr>
                          <w:rFonts w:ascii="Arial" w:eastAsia="Arial" w:hAnsi="Arial" w:cs="Arial"/>
                          <w:sz w:val="7"/>
                          <w:szCs w:val="7"/>
                        </w:rPr>
                      </w:pPr>
                      <w:r>
                        <w:rPr>
                          <w:rFonts w:ascii="Arial" w:eastAsia="Arial" w:hAnsi="Arial" w:cs="Arial"/>
                          <w:sz w:val="7"/>
                          <w:szCs w:val="7"/>
                        </w:rPr>
                        <w:t>2011/6/1</w:t>
                      </w:r>
                    </w:p>
                    <w:p>
                      <w:pPr>
                        <w:spacing w:before="32" w:line="84" w:lineRule="exact"/>
                        <w:ind w:left="20"/>
                        <w:rPr>
                          <w:rFonts w:ascii="Arial" w:eastAsia="Arial" w:hAnsi="Arial" w:cs="Arial"/>
                          <w:sz w:val="7"/>
                          <w:szCs w:val="7"/>
                        </w:rPr>
                      </w:pPr>
                      <w:r>
                        <w:rPr>
                          <w:rFonts w:ascii="Arial" w:eastAsia="Arial" w:hAnsi="Arial" w:cs="Arial"/>
                          <w:sz w:val="7"/>
                          <w:szCs w:val="7"/>
                        </w:rPr>
                        <w:t>2012/2/1</w:t>
                      </w:r>
                    </w:p>
                  </w:txbxContent>
                </v:textbox>
              </v:shape>
            </w:pict>
          </mc:Fallback>
        </mc:AlternateContent>
      </w:r>
      <w:r>
        <mc:AlternateContent>
          <mc:Choice Requires="wps">
            <w:drawing>
              <wp:anchor distT="0" distB="0" distL="0" distR="0" simplePos="0" relativeHeight="251674624" behindDoc="0" locked="0" layoutInCell="0" allowOverlap="1">
                <wp:simplePos x="0" y="0"/>
                <wp:positionH relativeFrom="page">
                  <wp:posOffset>6240860</wp:posOffset>
                </wp:positionH>
                <wp:positionV relativeFrom="page">
                  <wp:posOffset>5944280</wp:posOffset>
                </wp:positionV>
                <wp:extent cx="226695" cy="88264"/>
                <wp:effectExtent l="0" t="0" r="0" b="0"/>
                <wp:wrapNone/>
                <wp:docPr id="32" name="TextBox 32"/>
                <wp:cNvGraphicFramePr/>
                <a:graphic xmlns:a="http://schemas.openxmlformats.org/drawingml/2006/main">
                  <a:graphicData uri="http://schemas.microsoft.com/office/word/2010/wordprocessingShape">
                    <wps:wsp xmlns:wps="http://schemas.microsoft.com/office/word/2010/wordprocessingShape">
                      <wps:cNvSpPr txBox="1"/>
                      <wps:spPr>
                        <a:xfrm rot="16200000">
                          <a:off x="6240860" y="5944280"/>
                          <a:ext cx="226695" cy="882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33" w:line="85" w:lineRule="exact"/>
                              <w:ind w:left="20"/>
                              <w:rPr>
                                <w:rFonts w:ascii="Arial" w:eastAsia="Arial" w:hAnsi="Arial" w:cs="Arial"/>
                                <w:sz w:val="7"/>
                                <w:szCs w:val="7"/>
                              </w:rPr>
                            </w:pPr>
                            <w:r>
                              <w:rPr>
                                <w:rFonts w:ascii="Arial" w:eastAsia="Arial" w:hAnsi="Arial" w:cs="Arial"/>
                                <w:sz w:val="7"/>
                                <w:szCs w:val="7"/>
                              </w:rPr>
                              <w:t>2012/10/1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2" o:spid="_x0000_s1038" type="#_x0000_t202" style="width:17.85pt;height:6.95pt;margin-top:468.05pt;margin-left:491.41pt;mso-position-horizontal-relative:page;mso-position-vertical-relative:page;mso-wrap-distance-bottom:0;mso-wrap-distance-left:0;mso-wrap-distance-right:0;mso-wrap-distance-top:0;position:absolute;rotation:270;v-text-anchor:top;z-index:251673600" o:allowincell="f" filled="f" fillcolor="this" stroked="f">
                <v:textbox inset="0,0,0,0">
                  <w:txbxContent>
                    <w:p>
                      <w:pPr>
                        <w:spacing w:before="33" w:line="85" w:lineRule="exact"/>
                        <w:ind w:left="20"/>
                        <w:rPr>
                          <w:rFonts w:ascii="Arial" w:eastAsia="Arial" w:hAnsi="Arial" w:cs="Arial"/>
                          <w:sz w:val="7"/>
                          <w:szCs w:val="7"/>
                        </w:rPr>
                      </w:pPr>
                      <w:r>
                        <w:rPr>
                          <w:rFonts w:ascii="Arial" w:eastAsia="Arial" w:hAnsi="Arial" w:cs="Arial"/>
                          <w:sz w:val="7"/>
                          <w:szCs w:val="7"/>
                        </w:rPr>
                        <w:t>2012/10/1</w:t>
                      </w:r>
                    </w:p>
                  </w:txbxContent>
                </v:textbox>
              </v:shape>
            </w:pict>
          </mc:Fallback>
        </mc:AlternateContent>
      </w:r>
      <w:r>
        <mc:AlternateContent>
          <mc:Choice Requires="wps">
            <w:drawing>
              <wp:anchor distT="0" distB="0" distL="0" distR="0" simplePos="0" relativeHeight="251676672" behindDoc="0" locked="0" layoutInCell="0" allowOverlap="1">
                <wp:simplePos x="0" y="0"/>
                <wp:positionH relativeFrom="page">
                  <wp:posOffset>6352014</wp:posOffset>
                </wp:positionH>
                <wp:positionV relativeFrom="page">
                  <wp:posOffset>5899723</wp:posOffset>
                </wp:positionV>
                <wp:extent cx="200025" cy="153035"/>
                <wp:effectExtent l="0" t="0" r="0" b="0"/>
                <wp:wrapNone/>
                <wp:docPr id="34" name="TextBox 34"/>
                <wp:cNvGraphicFramePr/>
                <a:graphic xmlns:a="http://schemas.openxmlformats.org/drawingml/2006/main">
                  <a:graphicData uri="http://schemas.microsoft.com/office/word/2010/wordprocessingShape">
                    <wps:wsp xmlns:wps="http://schemas.microsoft.com/office/word/2010/wordprocessingShape">
                      <wps:cNvSpPr txBox="1"/>
                      <wps:spPr>
                        <a:xfrm rot="16200000">
                          <a:off x="6352014" y="5899723"/>
                          <a:ext cx="200025" cy="153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84" w:lineRule="exact"/>
                              <w:ind w:left="20"/>
                              <w:rPr>
                                <w:rFonts w:ascii="Arial" w:eastAsia="Arial" w:hAnsi="Arial" w:cs="Arial"/>
                                <w:sz w:val="7"/>
                                <w:szCs w:val="7"/>
                              </w:rPr>
                            </w:pPr>
                            <w:r>
                              <w:rPr>
                                <w:rFonts w:ascii="Arial" w:eastAsia="Arial" w:hAnsi="Arial" w:cs="Arial"/>
                                <w:sz w:val="7"/>
                                <w:szCs w:val="7"/>
                              </w:rPr>
                              <w:t>2013/6/1</w:t>
                            </w:r>
                          </w:p>
                          <w:p>
                            <w:pPr>
                              <w:spacing w:before="32" w:line="84" w:lineRule="exact"/>
                              <w:ind w:left="20"/>
                              <w:rPr>
                                <w:rFonts w:ascii="Arial" w:eastAsia="Arial" w:hAnsi="Arial" w:cs="Arial"/>
                                <w:sz w:val="7"/>
                                <w:szCs w:val="7"/>
                              </w:rPr>
                            </w:pPr>
                            <w:r>
                              <w:rPr>
                                <w:rFonts w:ascii="Arial" w:eastAsia="Arial" w:hAnsi="Arial" w:cs="Arial"/>
                                <w:sz w:val="7"/>
                                <w:szCs w:val="7"/>
                              </w:rPr>
                              <w:t>2014/2/1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4" o:spid="_x0000_s1039" type="#_x0000_t202" style="width:15.75pt;height:12.05pt;margin-top:464.55pt;margin-left:500.16pt;mso-position-horizontal-relative:page;mso-position-vertical-relative:page;mso-wrap-distance-bottom:0;mso-wrap-distance-left:0;mso-wrap-distance-right:0;mso-wrap-distance-top:0;position:absolute;rotation:270;v-text-anchor:top;z-index:251675648" o:allowincell="f" filled="f" fillcolor="this" stroked="f">
                <v:textbox inset="0,0,0,0">
                  <w:txbxContent>
                    <w:p>
                      <w:pPr>
                        <w:spacing w:before="20" w:line="84" w:lineRule="exact"/>
                        <w:ind w:left="20"/>
                        <w:rPr>
                          <w:rFonts w:ascii="Arial" w:eastAsia="Arial" w:hAnsi="Arial" w:cs="Arial"/>
                          <w:sz w:val="7"/>
                          <w:szCs w:val="7"/>
                        </w:rPr>
                      </w:pPr>
                      <w:r>
                        <w:rPr>
                          <w:rFonts w:ascii="Arial" w:eastAsia="Arial" w:hAnsi="Arial" w:cs="Arial"/>
                          <w:sz w:val="7"/>
                          <w:szCs w:val="7"/>
                        </w:rPr>
                        <w:t>2013/6/1</w:t>
                      </w:r>
                    </w:p>
                    <w:p>
                      <w:pPr>
                        <w:spacing w:before="32" w:line="84" w:lineRule="exact"/>
                        <w:ind w:left="20"/>
                        <w:rPr>
                          <w:rFonts w:ascii="Arial" w:eastAsia="Arial" w:hAnsi="Arial" w:cs="Arial"/>
                          <w:sz w:val="7"/>
                          <w:szCs w:val="7"/>
                        </w:rPr>
                      </w:pPr>
                      <w:r>
                        <w:rPr>
                          <w:rFonts w:ascii="Arial" w:eastAsia="Arial" w:hAnsi="Arial" w:cs="Arial"/>
                          <w:sz w:val="7"/>
                          <w:szCs w:val="7"/>
                        </w:rPr>
                        <w:t>2014/2/1</w:t>
                      </w:r>
                    </w:p>
                  </w:txbxContent>
                </v:textbox>
              </v:shape>
            </w:pict>
          </mc:Fallback>
        </mc:AlternateContent>
      </w:r>
      <w:r>
        <mc:AlternateContent>
          <mc:Choice Requires="wps">
            <w:drawing>
              <wp:anchor distT="0" distB="0" distL="0" distR="0" simplePos="0" relativeHeight="251693056" behindDoc="0" locked="0" layoutInCell="0" allowOverlap="1">
                <wp:simplePos x="0" y="0"/>
                <wp:positionH relativeFrom="page">
                  <wp:posOffset>6436791</wp:posOffset>
                </wp:positionH>
                <wp:positionV relativeFrom="page">
                  <wp:posOffset>5944442</wp:posOffset>
                </wp:positionV>
                <wp:extent cx="226059" cy="88264"/>
                <wp:effectExtent l="0" t="0" r="0" b="0"/>
                <wp:wrapNone/>
                <wp:docPr id="36" name="TextBox 36"/>
                <wp:cNvGraphicFramePr/>
                <a:graphic xmlns:a="http://schemas.openxmlformats.org/drawingml/2006/main">
                  <a:graphicData uri="http://schemas.microsoft.com/office/word/2010/wordprocessingShape">
                    <wps:wsp xmlns:wps="http://schemas.microsoft.com/office/word/2010/wordprocessingShape">
                      <wps:cNvSpPr txBox="1"/>
                      <wps:spPr>
                        <a:xfrm rot="16200000">
                          <a:off x="6436791" y="5944442"/>
                          <a:ext cx="226059" cy="882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33" w:line="85" w:lineRule="exact"/>
                              <w:ind w:left="20"/>
                              <w:rPr>
                                <w:rFonts w:ascii="Arial" w:eastAsia="Arial" w:hAnsi="Arial" w:cs="Arial"/>
                                <w:sz w:val="7"/>
                                <w:szCs w:val="7"/>
                              </w:rPr>
                            </w:pPr>
                            <w:r>
                              <w:rPr>
                                <w:rFonts w:ascii="Arial" w:eastAsia="Arial" w:hAnsi="Arial" w:cs="Arial"/>
                                <w:sz w:val="7"/>
                                <w:szCs w:val="7"/>
                              </w:rPr>
                              <w:t>2014/10/1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6" o:spid="_x0000_s1040" type="#_x0000_t202" style="width:17.8pt;height:6.95pt;margin-top:468.07pt;margin-left:506.83pt;mso-position-horizontal-relative:page;mso-position-vertical-relative:page;mso-wrap-distance-bottom:0;mso-wrap-distance-left:0;mso-wrap-distance-right:0;mso-wrap-distance-top:0;position:absolute;rotation:270;v-text-anchor:top;z-index:251692032" o:allowincell="f" filled="f" fillcolor="this" stroked="f">
                <v:textbox inset="0,0,0,0">
                  <w:txbxContent>
                    <w:p>
                      <w:pPr>
                        <w:spacing w:before="33" w:line="85" w:lineRule="exact"/>
                        <w:ind w:left="20"/>
                        <w:rPr>
                          <w:rFonts w:ascii="Arial" w:eastAsia="Arial" w:hAnsi="Arial" w:cs="Arial"/>
                          <w:sz w:val="7"/>
                          <w:szCs w:val="7"/>
                        </w:rPr>
                      </w:pPr>
                      <w:r>
                        <w:rPr>
                          <w:rFonts w:ascii="Arial" w:eastAsia="Arial" w:hAnsi="Arial" w:cs="Arial"/>
                          <w:sz w:val="7"/>
                          <w:szCs w:val="7"/>
                        </w:rPr>
                        <w:t>2014/10/1</w:t>
                      </w:r>
                    </w:p>
                  </w:txbxContent>
                </v:textbox>
              </v:shape>
            </w:pict>
          </mc:Fallback>
        </mc:AlternateContent>
      </w:r>
      <w:r>
        <mc:AlternateContent>
          <mc:Choice Requires="wps">
            <w:drawing>
              <wp:anchor distT="0" distB="0" distL="0" distR="0" simplePos="0" relativeHeight="251684864" behindDoc="0" locked="0" layoutInCell="0" allowOverlap="1">
                <wp:simplePos x="0" y="0"/>
                <wp:positionH relativeFrom="page">
                  <wp:posOffset>6547563</wp:posOffset>
                </wp:positionH>
                <wp:positionV relativeFrom="page">
                  <wp:posOffset>5899600</wp:posOffset>
                </wp:positionV>
                <wp:extent cx="200025" cy="153035"/>
                <wp:effectExtent l="0" t="0" r="0" b="0"/>
                <wp:wrapNone/>
                <wp:docPr id="38" name="TextBox 38"/>
                <wp:cNvGraphicFramePr/>
                <a:graphic xmlns:a="http://schemas.openxmlformats.org/drawingml/2006/main">
                  <a:graphicData uri="http://schemas.microsoft.com/office/word/2010/wordprocessingShape">
                    <wps:wsp xmlns:wps="http://schemas.microsoft.com/office/word/2010/wordprocessingShape">
                      <wps:cNvSpPr txBox="1"/>
                      <wps:spPr>
                        <a:xfrm rot="16200000">
                          <a:off x="6547563" y="5899600"/>
                          <a:ext cx="200025" cy="153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84" w:lineRule="exact"/>
                              <w:ind w:left="20"/>
                              <w:rPr>
                                <w:rFonts w:ascii="Arial" w:eastAsia="Arial" w:hAnsi="Arial" w:cs="Arial"/>
                                <w:sz w:val="7"/>
                                <w:szCs w:val="7"/>
                              </w:rPr>
                            </w:pPr>
                            <w:r>
                              <w:rPr>
                                <w:rFonts w:ascii="Arial" w:eastAsia="Arial" w:hAnsi="Arial" w:cs="Arial"/>
                                <w:sz w:val="7"/>
                                <w:szCs w:val="7"/>
                              </w:rPr>
                              <w:t>2015/6/1</w:t>
                            </w:r>
                          </w:p>
                          <w:p>
                            <w:pPr>
                              <w:spacing w:before="32" w:line="84" w:lineRule="exact"/>
                              <w:ind w:left="20"/>
                              <w:rPr>
                                <w:rFonts w:ascii="Arial" w:eastAsia="Arial" w:hAnsi="Arial" w:cs="Arial"/>
                                <w:sz w:val="7"/>
                                <w:szCs w:val="7"/>
                              </w:rPr>
                            </w:pPr>
                            <w:r>
                              <w:rPr>
                                <w:rFonts w:ascii="Arial" w:eastAsia="Arial" w:hAnsi="Arial" w:cs="Arial"/>
                                <w:sz w:val="7"/>
                                <w:szCs w:val="7"/>
                              </w:rPr>
                              <w:t>2016/2/1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8" o:spid="_x0000_s1041" type="#_x0000_t202" style="width:15.75pt;height:12.05pt;margin-top:464.54pt;margin-left:515.56pt;mso-position-horizontal-relative:page;mso-position-vertical-relative:page;mso-wrap-distance-bottom:0;mso-wrap-distance-left:0;mso-wrap-distance-right:0;mso-wrap-distance-top:0;position:absolute;rotation:270;v-text-anchor:top;z-index:251683840" o:allowincell="f" filled="f" fillcolor="this" stroked="f">
                <v:textbox inset="0,0,0,0">
                  <w:txbxContent>
                    <w:p>
                      <w:pPr>
                        <w:spacing w:before="20" w:line="84" w:lineRule="exact"/>
                        <w:ind w:left="20"/>
                        <w:rPr>
                          <w:rFonts w:ascii="Arial" w:eastAsia="Arial" w:hAnsi="Arial" w:cs="Arial"/>
                          <w:sz w:val="7"/>
                          <w:szCs w:val="7"/>
                        </w:rPr>
                      </w:pPr>
                      <w:r>
                        <w:rPr>
                          <w:rFonts w:ascii="Arial" w:eastAsia="Arial" w:hAnsi="Arial" w:cs="Arial"/>
                          <w:sz w:val="7"/>
                          <w:szCs w:val="7"/>
                        </w:rPr>
                        <w:t>2015/6/1</w:t>
                      </w:r>
                    </w:p>
                    <w:p>
                      <w:pPr>
                        <w:spacing w:before="32" w:line="84" w:lineRule="exact"/>
                        <w:ind w:left="20"/>
                        <w:rPr>
                          <w:rFonts w:ascii="Arial" w:eastAsia="Arial" w:hAnsi="Arial" w:cs="Arial"/>
                          <w:sz w:val="7"/>
                          <w:szCs w:val="7"/>
                        </w:rPr>
                      </w:pPr>
                      <w:r>
                        <w:rPr>
                          <w:rFonts w:ascii="Arial" w:eastAsia="Arial" w:hAnsi="Arial" w:cs="Arial"/>
                          <w:sz w:val="7"/>
                          <w:szCs w:val="7"/>
                        </w:rPr>
                        <w:t>2016/2/1</w:t>
                      </w:r>
                    </w:p>
                  </w:txbxContent>
                </v:textbox>
              </v:shape>
            </w:pict>
          </mc:Fallback>
        </mc:AlternateContent>
      </w:r>
      <w:r>
        <mc:AlternateContent>
          <mc:Choice Requires="wps">
            <w:drawing>
              <wp:anchor distT="0" distB="0" distL="0" distR="0" simplePos="0" relativeHeight="251662336" behindDoc="0" locked="0" layoutInCell="0" allowOverlap="1">
                <wp:simplePos x="0" y="0"/>
                <wp:positionH relativeFrom="page">
                  <wp:posOffset>6632302</wp:posOffset>
                </wp:positionH>
                <wp:positionV relativeFrom="page">
                  <wp:posOffset>5944280</wp:posOffset>
                </wp:positionV>
                <wp:extent cx="226695" cy="88264"/>
                <wp:effectExtent l="0" t="0" r="0" b="0"/>
                <wp:wrapNone/>
                <wp:docPr id="40" name="TextBox 40"/>
                <wp:cNvGraphicFramePr/>
                <a:graphic xmlns:a="http://schemas.openxmlformats.org/drawingml/2006/main">
                  <a:graphicData uri="http://schemas.microsoft.com/office/word/2010/wordprocessingShape">
                    <wps:wsp xmlns:wps="http://schemas.microsoft.com/office/word/2010/wordprocessingShape">
                      <wps:cNvSpPr txBox="1"/>
                      <wps:spPr>
                        <a:xfrm rot="16200000">
                          <a:off x="6632302" y="5944280"/>
                          <a:ext cx="226695" cy="882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33" w:line="85" w:lineRule="exact"/>
                              <w:ind w:left="20"/>
                              <w:rPr>
                                <w:rFonts w:ascii="Arial" w:eastAsia="Arial" w:hAnsi="Arial" w:cs="Arial"/>
                                <w:sz w:val="7"/>
                                <w:szCs w:val="7"/>
                              </w:rPr>
                            </w:pPr>
                            <w:r>
                              <w:rPr>
                                <w:rFonts w:ascii="Arial" w:eastAsia="Arial" w:hAnsi="Arial" w:cs="Arial"/>
                                <w:sz w:val="7"/>
                                <w:szCs w:val="7"/>
                              </w:rPr>
                              <w:t>2016/10/1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0" o:spid="_x0000_s1042" type="#_x0000_t202" style="width:17.85pt;height:6.95pt;margin-top:468.05pt;margin-left:522.23pt;mso-position-horizontal-relative:page;mso-position-vertical-relative:page;mso-wrap-distance-bottom:0;mso-wrap-distance-left:0;mso-wrap-distance-right:0;mso-wrap-distance-top:0;position:absolute;rotation:270;v-text-anchor:top;z-index:251661312" o:allowincell="f" filled="f" fillcolor="this" stroked="f">
                <v:textbox inset="0,0,0,0">
                  <w:txbxContent>
                    <w:p>
                      <w:pPr>
                        <w:spacing w:before="33" w:line="85" w:lineRule="exact"/>
                        <w:ind w:left="20"/>
                        <w:rPr>
                          <w:rFonts w:ascii="Arial" w:eastAsia="Arial" w:hAnsi="Arial" w:cs="Arial"/>
                          <w:sz w:val="7"/>
                          <w:szCs w:val="7"/>
                        </w:rPr>
                      </w:pPr>
                      <w:r>
                        <w:rPr>
                          <w:rFonts w:ascii="Arial" w:eastAsia="Arial" w:hAnsi="Arial" w:cs="Arial"/>
                          <w:sz w:val="7"/>
                          <w:szCs w:val="7"/>
                        </w:rPr>
                        <w:t>2016/10/1</w:t>
                      </w:r>
                    </w:p>
                  </w:txbxContent>
                </v:textbox>
              </v:shape>
            </w:pict>
          </mc:Fallback>
        </mc:AlternateContent>
      </w:r>
      <w:r>
        <mc:AlternateContent>
          <mc:Choice Requires="wps">
            <w:drawing>
              <wp:anchor distT="0" distB="0" distL="0" distR="0" simplePos="0" relativeHeight="251699200" behindDoc="0" locked="0" layoutInCell="0" allowOverlap="1">
                <wp:simplePos x="0" y="0"/>
                <wp:positionH relativeFrom="page">
                  <wp:posOffset>6743455</wp:posOffset>
                </wp:positionH>
                <wp:positionV relativeFrom="page">
                  <wp:posOffset>5899723</wp:posOffset>
                </wp:positionV>
                <wp:extent cx="200025" cy="153035"/>
                <wp:effectExtent l="0" t="0" r="0" b="0"/>
                <wp:wrapNone/>
                <wp:docPr id="42" name="TextBox 42"/>
                <wp:cNvGraphicFramePr/>
                <a:graphic xmlns:a="http://schemas.openxmlformats.org/drawingml/2006/main">
                  <a:graphicData uri="http://schemas.microsoft.com/office/word/2010/wordprocessingShape">
                    <wps:wsp xmlns:wps="http://schemas.microsoft.com/office/word/2010/wordprocessingShape">
                      <wps:cNvSpPr txBox="1"/>
                      <wps:spPr>
                        <a:xfrm rot="16200000">
                          <a:off x="6743455" y="5899723"/>
                          <a:ext cx="200025" cy="153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84" w:lineRule="exact"/>
                              <w:ind w:left="20"/>
                              <w:rPr>
                                <w:rFonts w:ascii="Arial" w:eastAsia="Arial" w:hAnsi="Arial" w:cs="Arial"/>
                                <w:sz w:val="7"/>
                                <w:szCs w:val="7"/>
                              </w:rPr>
                            </w:pPr>
                            <w:r>
                              <w:rPr>
                                <w:rFonts w:ascii="Arial" w:eastAsia="Arial" w:hAnsi="Arial" w:cs="Arial"/>
                                <w:sz w:val="7"/>
                                <w:szCs w:val="7"/>
                              </w:rPr>
                              <w:t>2017/6/1</w:t>
                            </w:r>
                          </w:p>
                          <w:p>
                            <w:pPr>
                              <w:spacing w:before="32" w:line="84" w:lineRule="exact"/>
                              <w:ind w:left="20"/>
                              <w:rPr>
                                <w:rFonts w:ascii="Arial" w:eastAsia="Arial" w:hAnsi="Arial" w:cs="Arial"/>
                                <w:sz w:val="7"/>
                                <w:szCs w:val="7"/>
                              </w:rPr>
                            </w:pPr>
                            <w:r>
                              <w:rPr>
                                <w:rFonts w:ascii="Arial" w:eastAsia="Arial" w:hAnsi="Arial" w:cs="Arial"/>
                                <w:sz w:val="7"/>
                                <w:szCs w:val="7"/>
                              </w:rPr>
                              <w:t>2018/2/1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2" o:spid="_x0000_s1043" type="#_x0000_t202" style="width:15.75pt;height:12.05pt;margin-top:464.55pt;margin-left:530.98pt;mso-position-horizontal-relative:page;mso-position-vertical-relative:page;mso-wrap-distance-bottom:0;mso-wrap-distance-left:0;mso-wrap-distance-right:0;mso-wrap-distance-top:0;position:absolute;rotation:270;v-text-anchor:top;z-index:251698176" o:allowincell="f" filled="f" fillcolor="this" stroked="f">
                <v:textbox inset="0,0,0,0">
                  <w:txbxContent>
                    <w:p>
                      <w:pPr>
                        <w:spacing w:before="20" w:line="84" w:lineRule="exact"/>
                        <w:ind w:left="20"/>
                        <w:rPr>
                          <w:rFonts w:ascii="Arial" w:eastAsia="Arial" w:hAnsi="Arial" w:cs="Arial"/>
                          <w:sz w:val="7"/>
                          <w:szCs w:val="7"/>
                        </w:rPr>
                      </w:pPr>
                      <w:r>
                        <w:rPr>
                          <w:rFonts w:ascii="Arial" w:eastAsia="Arial" w:hAnsi="Arial" w:cs="Arial"/>
                          <w:sz w:val="7"/>
                          <w:szCs w:val="7"/>
                        </w:rPr>
                        <w:t>2017/6/1</w:t>
                      </w:r>
                    </w:p>
                    <w:p>
                      <w:pPr>
                        <w:spacing w:before="32" w:line="84" w:lineRule="exact"/>
                        <w:ind w:left="20"/>
                        <w:rPr>
                          <w:rFonts w:ascii="Arial" w:eastAsia="Arial" w:hAnsi="Arial" w:cs="Arial"/>
                          <w:sz w:val="7"/>
                          <w:szCs w:val="7"/>
                        </w:rPr>
                      </w:pPr>
                      <w:r>
                        <w:rPr>
                          <w:rFonts w:ascii="Arial" w:eastAsia="Arial" w:hAnsi="Arial" w:cs="Arial"/>
                          <w:sz w:val="7"/>
                          <w:szCs w:val="7"/>
                        </w:rPr>
                        <w:t>2018/2/1</w:t>
                      </w:r>
                    </w:p>
                  </w:txbxContent>
                </v:textbox>
              </v:shape>
            </w:pict>
          </mc:Fallback>
        </mc:AlternateContent>
      </w:r>
      <w:r>
        <mc:AlternateContent>
          <mc:Choice Requires="wps">
            <w:drawing>
              <wp:anchor distT="0" distB="0" distL="0" distR="0" simplePos="0" relativeHeight="251697152" behindDoc="0" locked="0" layoutInCell="0" allowOverlap="1">
                <wp:simplePos x="0" y="0"/>
                <wp:positionH relativeFrom="page">
                  <wp:posOffset>6828180</wp:posOffset>
                </wp:positionH>
                <wp:positionV relativeFrom="page">
                  <wp:posOffset>5944442</wp:posOffset>
                </wp:positionV>
                <wp:extent cx="226059" cy="88264"/>
                <wp:effectExtent l="0" t="0" r="0" b="0"/>
                <wp:wrapNone/>
                <wp:docPr id="44" name="TextBox 44"/>
                <wp:cNvGraphicFramePr/>
                <a:graphic xmlns:a="http://schemas.openxmlformats.org/drawingml/2006/main">
                  <a:graphicData uri="http://schemas.microsoft.com/office/word/2010/wordprocessingShape">
                    <wps:wsp xmlns:wps="http://schemas.microsoft.com/office/word/2010/wordprocessingShape">
                      <wps:cNvSpPr txBox="1"/>
                      <wps:spPr>
                        <a:xfrm rot="16200000">
                          <a:off x="6828180" y="5944442"/>
                          <a:ext cx="226059" cy="882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33" w:line="85" w:lineRule="exact"/>
                              <w:ind w:left="20"/>
                              <w:rPr>
                                <w:rFonts w:ascii="Arial" w:eastAsia="Arial" w:hAnsi="Arial" w:cs="Arial"/>
                                <w:sz w:val="7"/>
                                <w:szCs w:val="7"/>
                              </w:rPr>
                            </w:pPr>
                            <w:r>
                              <w:rPr>
                                <w:rFonts w:ascii="Arial" w:eastAsia="Arial" w:hAnsi="Arial" w:cs="Arial"/>
                                <w:sz w:val="7"/>
                                <w:szCs w:val="7"/>
                              </w:rPr>
                              <w:t>2018/10/1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4" o:spid="_x0000_s1044" type="#_x0000_t202" style="width:17.8pt;height:6.95pt;margin-top:468.07pt;margin-left:537.65pt;mso-position-horizontal-relative:page;mso-position-vertical-relative:page;mso-wrap-distance-bottom:0;mso-wrap-distance-left:0;mso-wrap-distance-right:0;mso-wrap-distance-top:0;position:absolute;rotation:270;v-text-anchor:top;z-index:251696128" o:allowincell="f" filled="f" fillcolor="this" stroked="f">
                <v:textbox inset="0,0,0,0">
                  <w:txbxContent>
                    <w:p>
                      <w:pPr>
                        <w:spacing w:before="33" w:line="85" w:lineRule="exact"/>
                        <w:ind w:left="20"/>
                        <w:rPr>
                          <w:rFonts w:ascii="Arial" w:eastAsia="Arial" w:hAnsi="Arial" w:cs="Arial"/>
                          <w:sz w:val="7"/>
                          <w:szCs w:val="7"/>
                        </w:rPr>
                      </w:pPr>
                      <w:r>
                        <w:rPr>
                          <w:rFonts w:ascii="Arial" w:eastAsia="Arial" w:hAnsi="Arial" w:cs="Arial"/>
                          <w:sz w:val="7"/>
                          <w:szCs w:val="7"/>
                        </w:rPr>
                        <w:t>2018/10/1</w:t>
                      </w:r>
                    </w:p>
                  </w:txbxContent>
                </v:textbox>
              </v:shape>
            </w:pict>
          </mc:Fallback>
        </mc:AlternateContent>
      </w:r>
      <w:r>
        <mc:AlternateContent>
          <mc:Choice Requires="wps">
            <w:drawing>
              <wp:anchor distT="0" distB="0" distL="0" distR="0" simplePos="0" relativeHeight="251678720" behindDoc="0" locked="0" layoutInCell="0" allowOverlap="1">
                <wp:simplePos x="0" y="0"/>
                <wp:positionH relativeFrom="page">
                  <wp:posOffset>6906337</wp:posOffset>
                </wp:positionH>
                <wp:positionV relativeFrom="page">
                  <wp:posOffset>5932216</wp:posOffset>
                </wp:positionV>
                <wp:extent cx="200025" cy="88264"/>
                <wp:effectExtent l="0" t="0" r="0" b="0"/>
                <wp:wrapNone/>
                <wp:docPr id="46" name="TextBox 46"/>
                <wp:cNvGraphicFramePr/>
                <a:graphic xmlns:a="http://schemas.openxmlformats.org/drawingml/2006/main">
                  <a:graphicData uri="http://schemas.microsoft.com/office/word/2010/wordprocessingShape">
                    <wps:wsp xmlns:wps="http://schemas.microsoft.com/office/word/2010/wordprocessingShape">
                      <wps:cNvSpPr txBox="1"/>
                      <wps:spPr>
                        <a:xfrm rot="16200000">
                          <a:off x="6906337" y="5932216"/>
                          <a:ext cx="200025" cy="882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33" w:line="85" w:lineRule="exact"/>
                              <w:ind w:left="20"/>
                              <w:rPr>
                                <w:rFonts w:ascii="Arial" w:eastAsia="Arial" w:hAnsi="Arial" w:cs="Arial"/>
                                <w:sz w:val="7"/>
                                <w:szCs w:val="7"/>
                              </w:rPr>
                            </w:pPr>
                            <w:r>
                              <w:rPr>
                                <w:rFonts w:ascii="Arial" w:eastAsia="Arial" w:hAnsi="Arial" w:cs="Arial"/>
                                <w:sz w:val="7"/>
                                <w:szCs w:val="7"/>
                              </w:rPr>
                              <w:t>2019/6/1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6" o:spid="_x0000_s1045" type="#_x0000_t202" style="width:15.75pt;height:6.95pt;margin-top:467.1pt;margin-left:543.81pt;mso-position-horizontal-relative:page;mso-position-vertical-relative:page;mso-wrap-distance-bottom:0;mso-wrap-distance-left:0;mso-wrap-distance-right:0;mso-wrap-distance-top:0;position:absolute;rotation:270;v-text-anchor:top;z-index:251677696" o:allowincell="f" filled="f" fillcolor="this" stroked="f">
                <v:textbox inset="0,0,0,0">
                  <w:txbxContent>
                    <w:p>
                      <w:pPr>
                        <w:spacing w:before="33" w:line="85" w:lineRule="exact"/>
                        <w:ind w:left="20"/>
                        <w:rPr>
                          <w:rFonts w:ascii="Arial" w:eastAsia="Arial" w:hAnsi="Arial" w:cs="Arial"/>
                          <w:sz w:val="7"/>
                          <w:szCs w:val="7"/>
                        </w:rPr>
                      </w:pPr>
                      <w:r>
                        <w:rPr>
                          <w:rFonts w:ascii="Arial" w:eastAsia="Arial" w:hAnsi="Arial" w:cs="Arial"/>
                          <w:sz w:val="7"/>
                          <w:szCs w:val="7"/>
                        </w:rPr>
                        <w:t>2019/6/1</w:t>
                      </w:r>
                    </w:p>
                  </w:txbxContent>
                </v:textbox>
              </v:shape>
            </w:pict>
          </mc:Fallback>
        </mc:AlternateContent>
      </w:r>
      <w:r>
        <w:pict>
          <v:shape id="_x0000_s1046" type="#_x0000_t202" style="width:278.4pt;height:79.05pt;margin-top:85.71pt;margin-left:55.64pt;mso-position-horizontal-relative:page;mso-position-vertical-relative:page;position:absolute;z-index:251659264" o:allowincell="f" filled="f" stroked="f">
            <o:lock v:ext="edit" aspectratio="f"/>
            <v:textbox inset="0,0,0,0">
              <w:txbxContent>
                <w:p>
                  <w:pPr>
                    <w:pStyle w:val="BodyText"/>
                    <w:spacing w:before="20" w:line="185" w:lineRule="auto"/>
                    <w:ind w:left="28"/>
                    <w:rPr>
                      <w:sz w:val="21"/>
                      <w:szCs w:val="21"/>
                    </w:rPr>
                  </w:pPr>
                  <w:r>
                    <w:rPr>
                      <w:color w:val="044E7E"/>
                      <w:spacing w:val="8"/>
                      <w:sz w:val="21"/>
                      <w:szCs w:val="21"/>
                      <w14:textOutline w14:w="3831">
                        <w14:solidFill>
                          <w14:srgbClr w14:val="044E7E"/>
                        </w14:solidFill>
                        <w14:prstDash w14:val="solid"/>
                        <w14:miter w14:lim="10"/>
                      </w14:textOutline>
                    </w:rPr>
                    <w:t>证券研究报告·大类资产与基金研究跟踪报告</w:t>
                  </w:r>
                </w:p>
                <w:p>
                  <w:pPr>
                    <w:pStyle w:val="BodyText"/>
                    <w:spacing w:before="155" w:line="185" w:lineRule="auto"/>
                    <w:ind w:left="28"/>
                    <w:rPr>
                      <w:sz w:val="28"/>
                      <w:szCs w:val="28"/>
                    </w:rPr>
                  </w:pPr>
                  <w:r>
                    <w:rPr>
                      <w:color w:val="044E7E"/>
                      <w:sz w:val="28"/>
                      <w:szCs w:val="28"/>
                      <w14:textOutline w14:w="5094">
                        <w14:solidFill>
                          <w14:srgbClr w14:val="044E7E"/>
                        </w14:solidFill>
                        <w14:prstDash w14:val="solid"/>
                        <w14:miter w14:lim="10"/>
                      </w14:textOutline>
                    </w:rPr>
                    <w:t>通胀超预期无碍黄金、美债进入做多窗口</w:t>
                  </w:r>
                </w:p>
                <w:p>
                  <w:pPr>
                    <w:pStyle w:val="BodyText"/>
                    <w:spacing w:before="148" w:line="173" w:lineRule="auto"/>
                    <w:ind w:left="20"/>
                    <w:rPr>
                      <w:sz w:val="28"/>
                      <w:szCs w:val="28"/>
                    </w:rPr>
                  </w:pPr>
                  <w:r>
                    <w:rPr>
                      <w:color w:val="044E7E"/>
                      <w:spacing w:val="7"/>
                      <w:sz w:val="28"/>
                      <w:szCs w:val="28"/>
                      <w14:textOutline w14:w="5094">
                        <w14:solidFill>
                          <w14:srgbClr w14:val="044E7E"/>
                        </w14:solidFill>
                        <w14:prstDash w14:val="solid"/>
                        <w14:miter w14:lim="10"/>
                      </w14:textOutline>
                    </w:rPr>
                    <w:t>——大类资产配置</w:t>
                  </w:r>
                  <w:r>
                    <w:rPr>
                      <w:color w:val="044E7E"/>
                      <w:spacing w:val="7"/>
                      <w:sz w:val="28"/>
                      <w:szCs w:val="28"/>
                    </w:rPr>
                    <w:t xml:space="preserve"> </w:t>
                  </w:r>
                  <w:r>
                    <w:rPr>
                      <w:color w:val="044E7E"/>
                      <w:spacing w:val="7"/>
                      <w:sz w:val="28"/>
                      <w:szCs w:val="28"/>
                      <w14:textOutline w14:w="5094">
                        <w14:solidFill>
                          <w14:srgbClr w14:val="044E7E"/>
                        </w14:solidFill>
                        <w14:prstDash w14:val="solid"/>
                        <w14:miter w14:lim="10"/>
                      </w14:textOutline>
                    </w:rPr>
                    <w:t>2</w:t>
                  </w:r>
                  <w:r>
                    <w:rPr>
                      <w:color w:val="044E7E"/>
                      <w:spacing w:val="7"/>
                      <w:sz w:val="28"/>
                      <w:szCs w:val="28"/>
                    </w:rPr>
                    <w:t xml:space="preserve"> </w:t>
                  </w:r>
                  <w:r>
                    <w:rPr>
                      <w:color w:val="044E7E"/>
                      <w:spacing w:val="7"/>
                      <w:sz w:val="28"/>
                      <w:szCs w:val="28"/>
                      <w14:textOutline w14:w="5094">
                        <w14:solidFill>
                          <w14:srgbClr w14:val="044E7E"/>
                        </w14:solidFill>
                        <w14:prstDash w14:val="solid"/>
                        <w14:miter w14:lim="10"/>
                      </w14:textOutline>
                    </w:rPr>
                    <w:t>月报·战略篇</w:t>
                  </w:r>
                </w:p>
                <w:p>
                  <w:pPr>
                    <w:tabs>
                      <w:tab w:val="left" w:pos="5547"/>
                    </w:tabs>
                    <w:spacing w:line="241" w:lineRule="exact"/>
                    <w:ind w:left="27"/>
                    <w:rPr>
                      <w:rFonts w:ascii="Arial"/>
                      <w:sz w:val="21"/>
                    </w:rPr>
                  </w:pPr>
                  <w:r>
                    <w:rPr>
                      <w:rFonts w:ascii="Arial" w:eastAsia="Arial" w:hAnsi="Arial" w:cs="Arial"/>
                      <w:sz w:val="21"/>
                      <w:szCs w:val="21"/>
                      <w:u w:val="single" w:color="auto"/>
                    </w:rPr>
                    <w:tab/>
                  </w:r>
                </w:p>
              </w:txbxContent>
            </v:textbox>
          </v:shape>
        </w:pict>
      </w:r>
      <w:r>
        <w:drawing>
          <wp:anchor distT="0" distB="0" distL="0" distR="0" simplePos="0" relativeHeight="251660288" behindDoc="0" locked="0" layoutInCell="0" allowOverlap="1">
            <wp:simplePos x="0" y="0"/>
            <wp:positionH relativeFrom="page">
              <wp:posOffset>723923</wp:posOffset>
            </wp:positionH>
            <wp:positionV relativeFrom="page">
              <wp:posOffset>997095</wp:posOffset>
            </wp:positionV>
            <wp:extent cx="3505277" cy="25400"/>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4"/>
                    <a:stretch>
                      <a:fillRect/>
                    </a:stretch>
                  </pic:blipFill>
                  <pic:spPr>
                    <a:xfrm>
                      <a:off x="0" y="0"/>
                      <a:ext cx="3505277" cy="25400"/>
                    </a:xfrm>
                    <a:prstGeom prst="rect">
                      <a:avLst/>
                    </a:prstGeom>
                  </pic:spPr>
                </pic:pic>
              </a:graphicData>
            </a:graphic>
          </wp:anchor>
        </w:drawing>
      </w:r>
      <w:r>
        <w:pict>
          <v:shape id="_x0000_s1047" type="#_x0000_t202" style="width:294.15pt;height:543.8pt;margin-top:196.97pt;margin-left:55.87pt;mso-position-horizontal-relative:page;mso-position-vertical-relative:page;position:absolute;z-index:251658240" o:allowincell="f" filled="f" stroked="f">
            <o:lock v:ext="edit" aspectratio="f"/>
            <v:textbox inset="0,0,0,0">
              <w:txbxContent>
                <w:p>
                  <w:pPr>
                    <w:pStyle w:val="BodyText"/>
                    <w:spacing w:before="22" w:line="198" w:lineRule="auto"/>
                    <w:ind w:left="21" w:right="22" w:firstLine="360"/>
                    <w:jc w:val="both"/>
                  </w:pPr>
                  <w:r>
                    <w:rPr>
                      <w:color w:val="FF0000"/>
                      <w:spacing w:val="-4"/>
                    </w:rPr>
                    <w:t>权益方面，  美股不稳定因素已在持续累积，提示回避，全体</w:t>
                  </w:r>
                  <w:r>
                    <w:rPr>
                      <w:color w:val="FF0000"/>
                      <w:spacing w:val="26"/>
                      <w:w w:val="101"/>
                    </w:rPr>
                    <w:t xml:space="preserve"> </w:t>
                  </w:r>
                  <w:r>
                    <w:rPr>
                      <w:rFonts w:ascii="Arial" w:eastAsia="Arial" w:hAnsi="Arial" w:cs="Arial"/>
                      <w:color w:val="FF0000"/>
                      <w:spacing w:val="-4"/>
                    </w:rPr>
                    <w:t>A</w:t>
                  </w:r>
                  <w:r>
                    <w:rPr>
                      <w:rFonts w:ascii="Arial" w:eastAsia="Arial" w:hAnsi="Arial" w:cs="Arial"/>
                      <w:color w:val="FF0000"/>
                      <w:spacing w:val="29"/>
                    </w:rPr>
                    <w:t xml:space="preserve"> </w:t>
                  </w:r>
                  <w:r>
                    <w:rPr>
                      <w:color w:val="FF0000"/>
                      <w:spacing w:val="-4"/>
                    </w:rPr>
                    <w:t>股进入</w:t>
                  </w:r>
                  <w:r>
                    <w:rPr>
                      <w:color w:val="FF0000"/>
                    </w:rPr>
                    <w:t xml:space="preserve"> </w:t>
                  </w:r>
                  <w:r>
                    <w:rPr>
                      <w:color w:val="FF0000"/>
                      <w:spacing w:val="1"/>
                    </w:rPr>
                    <w:t>右侧反弹窗口。债市方面，美债由空转多，</w:t>
                  </w:r>
                  <w:r>
                    <w:rPr>
                      <w:color w:val="FF0000"/>
                      <w:spacing w:val="-20"/>
                    </w:rPr>
                    <w:t xml:space="preserve"> </w:t>
                  </w:r>
                  <w:r>
                    <w:rPr>
                      <w:color w:val="FF0000"/>
                      <w:spacing w:val="1"/>
                    </w:rPr>
                    <w:t>中债利率下行趋势未结束。商</w:t>
                  </w:r>
                  <w:r>
                    <w:rPr>
                      <w:color w:val="FF0000"/>
                    </w:rPr>
                    <w:t xml:space="preserve"> </w:t>
                  </w:r>
                  <w:r>
                    <w:rPr>
                      <w:color w:val="FF0000"/>
                      <w:spacing w:val="-2"/>
                    </w:rPr>
                    <w:t>品市场方面，</w:t>
                  </w:r>
                  <w:r>
                    <w:rPr>
                      <w:color w:val="FF0000"/>
                      <w:spacing w:val="16"/>
                    </w:rPr>
                    <w:t xml:space="preserve">  </w:t>
                  </w:r>
                  <w:r>
                    <w:rPr>
                      <w:color w:val="FF0000"/>
                      <w:spacing w:val="-2"/>
                    </w:rPr>
                    <w:t>全球需求回落对商品压制尚未结束，模型显示商品距离历史</w:t>
                  </w:r>
                  <w:r>
                    <w:rPr>
                      <w:color w:val="FF0000"/>
                      <w:spacing w:val="1"/>
                    </w:rPr>
                    <w:t xml:space="preserve"> </w:t>
                  </w:r>
                  <w:r>
                    <w:rPr>
                      <w:color w:val="FF0000"/>
                      <w:spacing w:val="2"/>
                    </w:rPr>
                    <w:t>大底还有距离，当前维持谨慎；延迟降息或对未来美国经济造成更大的冲</w:t>
                  </w:r>
                  <w:r>
                    <w:rPr>
                      <w:color w:val="FF0000"/>
                      <w:spacing w:val="12"/>
                    </w:rPr>
                    <w:t xml:space="preserve"> </w:t>
                  </w:r>
                  <w:r>
                    <w:rPr>
                      <w:color w:val="FF0000"/>
                    </w:rPr>
                    <w:t>击，降息只会迟到不会缺席，通胀超预期不改</w:t>
                  </w:r>
                  <w:r>
                    <w:rPr>
                      <w:color w:val="FF0000"/>
                      <w:spacing w:val="-1"/>
                    </w:rPr>
                    <w:t>金价中期上行。</w:t>
                  </w:r>
                </w:p>
                <w:p>
                  <w:pPr>
                    <w:pStyle w:val="BodyText"/>
                    <w:spacing w:before="23" w:line="184" w:lineRule="auto"/>
                    <w:ind w:left="21"/>
                  </w:pPr>
                  <w:r>
                    <w:rPr>
                      <w:spacing w:val="-3"/>
                      <w14:textOutline w14:w="3265">
                        <w14:solidFill>
                          <w14:srgbClr w14:val="000000"/>
                        </w14:solidFill>
                        <w14:prstDash w14:val="solid"/>
                        <w14:miter w14:lim="10"/>
                      </w14:textOutline>
                    </w:rPr>
                    <w:t>权益资产：</w:t>
                  </w:r>
                  <w:r>
                    <w:rPr>
                      <w:spacing w:val="-3"/>
                    </w:rPr>
                    <w:t xml:space="preserve">  </w:t>
                  </w:r>
                  <w:r>
                    <w:rPr>
                      <w:spacing w:val="-3"/>
                      <w14:textOutline w14:w="3265">
                        <w14:solidFill>
                          <w14:srgbClr w14:val="000000"/>
                        </w14:solidFill>
                        <w14:prstDash w14:val="solid"/>
                        <w14:miter w14:lim="10"/>
                      </w14:textOutline>
                    </w:rPr>
                    <w:t>美股不稳定因素已在持续累积，全体</w:t>
                  </w:r>
                  <w:r>
                    <w:rPr>
                      <w:spacing w:val="-3"/>
                    </w:rPr>
                    <w:t xml:space="preserve"> </w:t>
                  </w:r>
                  <w:r>
                    <w:rPr>
                      <w:rFonts w:ascii="Arial" w:eastAsia="Arial" w:hAnsi="Arial" w:cs="Arial"/>
                      <w:b/>
                      <w:bCs/>
                      <w:spacing w:val="-3"/>
                    </w:rPr>
                    <w:t xml:space="preserve">A </w:t>
                  </w:r>
                  <w:r>
                    <w:rPr>
                      <w:spacing w:val="-3"/>
                      <w14:textOutline w14:w="3265">
                        <w14:solidFill>
                          <w14:srgbClr w14:val="000000"/>
                        </w14:solidFill>
                        <w14:prstDash w14:val="solid"/>
                        <w14:miter w14:lim="10"/>
                      </w14:textOutline>
                    </w:rPr>
                    <w:t>股进入右侧反弹</w:t>
                  </w:r>
                  <w:r>
                    <w:rPr>
                      <w:spacing w:val="-4"/>
                      <w14:textOutline w14:w="3265">
                        <w14:solidFill>
                          <w14:srgbClr w14:val="000000"/>
                        </w14:solidFill>
                        <w14:prstDash w14:val="solid"/>
                        <w14:miter w14:lim="10"/>
                      </w14:textOutline>
                    </w:rPr>
                    <w:t>窗口</w:t>
                  </w:r>
                </w:p>
                <w:p>
                  <w:pPr>
                    <w:pStyle w:val="BodyText"/>
                    <w:spacing w:before="82" w:line="198" w:lineRule="auto"/>
                    <w:ind w:left="22" w:right="20" w:firstLine="361"/>
                    <w:jc w:val="both"/>
                  </w:pPr>
                  <w:r>
                    <w:rPr>
                      <w:spacing w:val="-3"/>
                      <w14:textOutline w14:w="3265">
                        <w14:solidFill>
                          <w14:srgbClr w14:val="000000"/>
                        </w14:solidFill>
                        <w14:prstDash w14:val="solid"/>
                        <w14:miter w14:lim="10"/>
                      </w14:textOutline>
                    </w:rPr>
                    <w:t>美国：</w:t>
                  </w:r>
                  <w:r>
                    <w:rPr>
                      <w:spacing w:val="-32"/>
                    </w:rPr>
                    <w:t xml:space="preserve"> </w:t>
                  </w:r>
                  <w:r>
                    <w:rPr>
                      <w:spacing w:val="-3"/>
                    </w:rPr>
                    <w:t>美国企业最新财报数据利润环比下滑，</w:t>
                  </w:r>
                  <w:r>
                    <w:rPr>
                      <w:spacing w:val="22"/>
                      <w:w w:val="101"/>
                    </w:rPr>
                    <w:t xml:space="preserve">  </w:t>
                  </w:r>
                  <w:r>
                    <w:rPr>
                      <w:spacing w:val="-4"/>
                    </w:rPr>
                    <w:t>当前科技板块基本面变</w:t>
                  </w:r>
                  <w:r>
                    <w:t xml:space="preserve"> </w:t>
                  </w:r>
                  <w:r>
                    <w:rPr>
                      <w:spacing w:val="-2"/>
                    </w:rPr>
                    <w:t>化显著弱于</w:t>
                  </w:r>
                  <w:r>
                    <w:rPr>
                      <w:spacing w:val="17"/>
                      <w:w w:val="101"/>
                    </w:rPr>
                    <w:t xml:space="preserve"> </w:t>
                  </w:r>
                  <w:r>
                    <w:rPr>
                      <w:rFonts w:ascii="Arial" w:eastAsia="Arial" w:hAnsi="Arial" w:cs="Arial"/>
                      <w:spacing w:val="-2"/>
                    </w:rPr>
                    <w:t xml:space="preserve">1990-2000 </w:t>
                  </w:r>
                  <w:r>
                    <w:rPr>
                      <w:spacing w:val="-2"/>
                    </w:rPr>
                    <w:t>年同期，美国</w:t>
                  </w:r>
                  <w:r>
                    <w:rPr>
                      <w:spacing w:val="35"/>
                      <w:w w:val="101"/>
                    </w:rPr>
                    <w:t xml:space="preserve"> </w:t>
                  </w:r>
                  <w:r>
                    <w:rPr>
                      <w:rFonts w:ascii="Arial" w:eastAsia="Arial" w:hAnsi="Arial" w:cs="Arial"/>
                      <w:spacing w:val="-2"/>
                    </w:rPr>
                    <w:t>1</w:t>
                  </w:r>
                  <w:r>
                    <w:rPr>
                      <w:rFonts w:ascii="Arial" w:eastAsia="Arial" w:hAnsi="Arial" w:cs="Arial"/>
                      <w:spacing w:val="12"/>
                      <w:w w:val="101"/>
                    </w:rPr>
                    <w:t xml:space="preserve"> </w:t>
                  </w:r>
                  <w:r>
                    <w:rPr>
                      <w:spacing w:val="-2"/>
                    </w:rPr>
                    <w:t>月财政赤字也出现了大幅收窄，各</w:t>
                  </w:r>
                  <w:r>
                    <w:t xml:space="preserve"> </w:t>
                  </w:r>
                  <w:r>
                    <w:rPr>
                      <w:spacing w:val="2"/>
                    </w:rPr>
                    <w:t>项数据指向美国当前宏观数据与真实微观基本面之间已出现愈发扩大的鸿</w:t>
                  </w:r>
                  <w:r>
                    <w:rPr>
                      <w:spacing w:val="11"/>
                    </w:rPr>
                    <w:t xml:space="preserve"> </w:t>
                  </w:r>
                  <w:r>
                    <w:rPr>
                      <w:spacing w:val="-1"/>
                    </w:rPr>
                    <w:t>沟，美国财政部的赤字政策也到了最后尾声，美股提示回避。</w:t>
                  </w:r>
                </w:p>
                <w:p>
                  <w:pPr>
                    <w:pStyle w:val="BodyText"/>
                    <w:spacing w:before="86" w:line="196" w:lineRule="auto"/>
                    <w:ind w:left="23" w:right="20" w:firstLine="376"/>
                    <w:jc w:val="both"/>
                  </w:pPr>
                  <w:r>
                    <w:rPr>
                      <w:spacing w:val="-4"/>
                      <w14:textOutline w14:w="3265">
                        <w14:solidFill>
                          <w14:srgbClr w14:val="000000"/>
                        </w14:solidFill>
                        <w14:prstDash w14:val="solid"/>
                        <w14:miter w14:lim="10"/>
                      </w14:textOutline>
                    </w:rPr>
                    <w:t>中国：</w:t>
                  </w:r>
                  <w:r>
                    <w:rPr>
                      <w:spacing w:val="37"/>
                    </w:rPr>
                    <w:t xml:space="preserve"> </w:t>
                  </w:r>
                  <w:r>
                    <w:rPr>
                      <w:spacing w:val="-4"/>
                    </w:rPr>
                    <w:t>虽然经济强劲上行动力仍需耐心，但</w:t>
                  </w:r>
                  <w:r>
                    <w:rPr>
                      <w:spacing w:val="19"/>
                      <w:w w:val="101"/>
                    </w:rPr>
                    <w:t xml:space="preserve"> </w:t>
                  </w:r>
                  <w:r>
                    <w:rPr>
                      <w:rFonts w:ascii="Arial" w:eastAsia="Arial" w:hAnsi="Arial" w:cs="Arial"/>
                      <w:spacing w:val="-4"/>
                    </w:rPr>
                    <w:t>A</w:t>
                  </w:r>
                  <w:r>
                    <w:rPr>
                      <w:rFonts w:ascii="Arial" w:eastAsia="Arial" w:hAnsi="Arial" w:cs="Arial"/>
                      <w:spacing w:val="28"/>
                      <w:w w:val="101"/>
                    </w:rPr>
                    <w:t xml:space="preserve"> </w:t>
                  </w:r>
                  <w:r>
                    <w:rPr>
                      <w:spacing w:val="-4"/>
                    </w:rPr>
                    <w:t>股估值水平短期已具备</w:t>
                  </w:r>
                  <w:r>
                    <w:t xml:space="preserve"> </w:t>
                  </w:r>
                  <w:r>
                    <w:rPr>
                      <w:spacing w:val="-1"/>
                    </w:rPr>
                    <w:t>一定安全边际，如若后续经济平稳或温和回升则将对</w:t>
                  </w:r>
                  <w:r>
                    <w:rPr>
                      <w:spacing w:val="38"/>
                    </w:rPr>
                    <w:t xml:space="preserve"> </w:t>
                  </w:r>
                  <w:r>
                    <w:rPr>
                      <w:rFonts w:ascii="Arial" w:eastAsia="Arial" w:hAnsi="Arial" w:cs="Arial"/>
                      <w:spacing w:val="-1"/>
                    </w:rPr>
                    <w:t>A</w:t>
                  </w:r>
                  <w:r>
                    <w:rPr>
                      <w:rFonts w:ascii="Arial" w:eastAsia="Arial" w:hAnsi="Arial" w:cs="Arial"/>
                      <w:spacing w:val="29"/>
                    </w:rPr>
                    <w:t xml:space="preserve"> </w:t>
                  </w:r>
                  <w:r>
                    <w:rPr>
                      <w:spacing w:val="-1"/>
                    </w:rPr>
                    <w:t>股形成显著正向推</w:t>
                  </w:r>
                  <w:r>
                    <w:t xml:space="preserve"> </w:t>
                  </w:r>
                  <w:r>
                    <w:rPr>
                      <w:spacing w:val="-9"/>
                    </w:rPr>
                    <w:t>动。</w:t>
                  </w:r>
                </w:p>
                <w:p>
                  <w:pPr>
                    <w:pStyle w:val="BodyText"/>
                    <w:spacing w:before="82" w:line="185" w:lineRule="auto"/>
                    <w:ind w:left="37"/>
                  </w:pPr>
                  <w:r>
                    <w:rPr>
                      <w:spacing w:val="-5"/>
                      <w14:textOutline w14:w="3265">
                        <w14:solidFill>
                          <w14:srgbClr w14:val="000000"/>
                        </w14:solidFill>
                        <w14:prstDash w14:val="solid"/>
                        <w14:miter w14:lim="10"/>
                      </w14:textOutline>
                    </w:rPr>
                    <w:t>固定收益：</w:t>
                  </w:r>
                  <w:r>
                    <w:rPr>
                      <w:spacing w:val="-5"/>
                    </w:rPr>
                    <w:t xml:space="preserve">  </w:t>
                  </w:r>
                  <w:r>
                    <w:rPr>
                      <w:spacing w:val="-5"/>
                      <w14:textOutline w14:w="3265">
                        <w14:solidFill>
                          <w14:srgbClr w14:val="000000"/>
                        </w14:solidFill>
                        <w14:prstDash w14:val="solid"/>
                        <w14:miter w14:lim="10"/>
                      </w14:textOutline>
                    </w:rPr>
                    <w:t>美债由空转多，中债利率下行趋势未结束</w:t>
                  </w:r>
                </w:p>
                <w:p>
                  <w:pPr>
                    <w:pStyle w:val="BodyText"/>
                    <w:spacing w:before="86" w:line="196" w:lineRule="auto"/>
                    <w:ind w:left="21" w:right="20" w:firstLine="362"/>
                    <w:jc w:val="both"/>
                  </w:pPr>
                  <w:r>
                    <w:rPr>
                      <w:spacing w:val="-8"/>
                      <w14:textOutline w14:w="3265">
                        <w14:solidFill>
                          <w14:srgbClr w14:val="000000"/>
                        </w14:solidFill>
                        <w14:prstDash w14:val="solid"/>
                        <w14:miter w14:lim="10"/>
                      </w14:textOutline>
                    </w:rPr>
                    <w:t>美国：</w:t>
                  </w:r>
                  <w:r>
                    <w:rPr>
                      <w:spacing w:val="32"/>
                    </w:rPr>
                    <w:t xml:space="preserve"> </w:t>
                  </w:r>
                  <w:r>
                    <w:rPr>
                      <w:spacing w:val="-8"/>
                    </w:rPr>
                    <w:t>此前我们美债利率模型发出利率企稳反弹信号，</w:t>
                  </w:r>
                  <w:r>
                    <w:rPr>
                      <w:spacing w:val="21"/>
                    </w:rPr>
                    <w:t xml:space="preserve">  </w:t>
                  </w:r>
                  <w:r>
                    <w:rPr>
                      <w:rFonts w:ascii="Arial" w:eastAsia="Arial" w:hAnsi="Arial" w:cs="Arial"/>
                      <w:spacing w:val="-8"/>
                    </w:rPr>
                    <w:t>10</w:t>
                  </w:r>
                  <w:r>
                    <w:rPr>
                      <w:rFonts w:ascii="Arial" w:eastAsia="Arial" w:hAnsi="Arial" w:cs="Arial"/>
                      <w:spacing w:val="21"/>
                    </w:rPr>
                    <w:t xml:space="preserve"> </w:t>
                  </w:r>
                  <w:r>
                    <w:rPr>
                      <w:spacing w:val="-8"/>
                    </w:rPr>
                    <w:t>年期美债利</w:t>
                  </w:r>
                  <w:r>
                    <w:t xml:space="preserve"> </w:t>
                  </w:r>
                  <w:r>
                    <w:rPr>
                      <w:spacing w:val="-2"/>
                    </w:rPr>
                    <w:t>率从</w:t>
                  </w:r>
                  <w:r>
                    <w:rPr>
                      <w:spacing w:val="27"/>
                    </w:rPr>
                    <w:t xml:space="preserve"> </w:t>
                  </w:r>
                  <w:r>
                    <w:rPr>
                      <w:rFonts w:ascii="Arial" w:eastAsia="Arial" w:hAnsi="Arial" w:cs="Arial"/>
                      <w:spacing w:val="-2"/>
                    </w:rPr>
                    <w:t>3.8%</w:t>
                  </w:r>
                  <w:r>
                    <w:rPr>
                      <w:spacing w:val="-2"/>
                    </w:rPr>
                    <w:t xml:space="preserve">反弹至 </w:t>
                  </w:r>
                  <w:r>
                    <w:rPr>
                      <w:rFonts w:ascii="Arial" w:eastAsia="Arial" w:hAnsi="Arial" w:cs="Arial"/>
                      <w:spacing w:val="-2"/>
                    </w:rPr>
                    <w:t>4.3%</w:t>
                  </w:r>
                  <w:r>
                    <w:rPr>
                      <w:spacing w:val="-2"/>
                    </w:rPr>
                    <w:t xml:space="preserve">。美国  </w:t>
                  </w:r>
                  <w:r>
                    <w:rPr>
                      <w:rFonts w:ascii="Arial" w:eastAsia="Arial" w:hAnsi="Arial" w:cs="Arial"/>
                      <w:spacing w:val="-2"/>
                    </w:rPr>
                    <w:t>1</w:t>
                  </w:r>
                  <w:r>
                    <w:rPr>
                      <w:rFonts w:ascii="Arial" w:eastAsia="Arial" w:hAnsi="Arial" w:cs="Arial"/>
                      <w:spacing w:val="25"/>
                    </w:rPr>
                    <w:t xml:space="preserve"> </w:t>
                  </w:r>
                  <w:r>
                    <w:rPr>
                      <w:spacing w:val="-2"/>
                    </w:rPr>
                    <w:t>月财政赤字显著收窄，未来美国经济或进</w:t>
                  </w:r>
                  <w:r>
                    <w:t xml:space="preserve"> </w:t>
                  </w:r>
                  <w:r>
                    <w:rPr>
                      <w:spacing w:val="-1"/>
                    </w:rPr>
                    <w:t>入下行趋势，当前建议翻多美债。</w:t>
                  </w:r>
                </w:p>
                <w:p>
                  <w:pPr>
                    <w:pStyle w:val="BodyText"/>
                    <w:spacing w:before="86" w:line="196" w:lineRule="auto"/>
                    <w:ind w:left="25" w:right="28" w:firstLine="374"/>
                    <w:jc w:val="both"/>
                  </w:pPr>
                  <w:r>
                    <w:rPr>
                      <w:spacing w:val="-8"/>
                      <w14:textOutline w14:w="3265">
                        <w14:solidFill>
                          <w14:srgbClr w14:val="000000"/>
                        </w14:solidFill>
                        <w14:prstDash w14:val="solid"/>
                        <w14:miter w14:lim="10"/>
                      </w14:textOutline>
                    </w:rPr>
                    <w:t>中国：</w:t>
                  </w:r>
                  <w:r>
                    <w:rPr>
                      <w:spacing w:val="43"/>
                    </w:rPr>
                    <w:t xml:space="preserve"> </w:t>
                  </w:r>
                  <w:r>
                    <w:rPr>
                      <w:spacing w:val="-8"/>
                    </w:rPr>
                    <w:t xml:space="preserve">中债利率在 </w:t>
                  </w:r>
                  <w:r>
                    <w:rPr>
                      <w:rFonts w:ascii="Arial" w:eastAsia="Arial" w:hAnsi="Arial" w:cs="Arial"/>
                      <w:spacing w:val="-8"/>
                    </w:rPr>
                    <w:t>2</w:t>
                  </w:r>
                  <w:r>
                    <w:rPr>
                      <w:rFonts w:ascii="Arial" w:eastAsia="Arial" w:hAnsi="Arial" w:cs="Arial"/>
                      <w:spacing w:val="10"/>
                    </w:rPr>
                    <w:t xml:space="preserve"> </w:t>
                  </w:r>
                  <w:r>
                    <w:rPr>
                      <w:spacing w:val="-8"/>
                    </w:rPr>
                    <w:t>月初如期新低，</w:t>
                  </w:r>
                  <w:r>
                    <w:rPr>
                      <w:spacing w:val="38"/>
                    </w:rPr>
                    <w:t xml:space="preserve"> </w:t>
                  </w:r>
                  <w:r>
                    <w:rPr>
                      <w:rFonts w:ascii="Arial" w:eastAsia="Arial" w:hAnsi="Arial" w:cs="Arial"/>
                      <w:spacing w:val="-8"/>
                    </w:rPr>
                    <w:t xml:space="preserve">2024 </w:t>
                  </w:r>
                  <w:r>
                    <w:rPr>
                      <w:spacing w:val="-8"/>
                    </w:rPr>
                    <w:t>年</w:t>
                  </w:r>
                  <w:r>
                    <w:rPr>
                      <w:spacing w:val="14"/>
                    </w:rPr>
                    <w:t xml:space="preserve"> </w:t>
                  </w:r>
                  <w:r>
                    <w:rPr>
                      <w:rFonts w:ascii="Arial" w:eastAsia="Arial" w:hAnsi="Arial" w:cs="Arial"/>
                      <w:spacing w:val="-8"/>
                    </w:rPr>
                    <w:t>1</w:t>
                  </w:r>
                  <w:r>
                    <w:rPr>
                      <w:rFonts w:ascii="Arial" w:eastAsia="Arial" w:hAnsi="Arial" w:cs="Arial"/>
                      <w:spacing w:val="10"/>
                    </w:rPr>
                    <w:t xml:space="preserve"> </w:t>
                  </w:r>
                  <w:r>
                    <w:rPr>
                      <w:spacing w:val="-8"/>
                    </w:rPr>
                    <w:t xml:space="preserve">月 </w:t>
                  </w:r>
                  <w:r>
                    <w:rPr>
                      <w:rFonts w:ascii="Arial" w:eastAsia="Arial" w:hAnsi="Arial" w:cs="Arial"/>
                      <w:spacing w:val="-8"/>
                    </w:rPr>
                    <w:t>CPI</w:t>
                  </w:r>
                  <w:r>
                    <w:rPr>
                      <w:rFonts w:ascii="Arial" w:eastAsia="Arial" w:hAnsi="Arial" w:cs="Arial"/>
                      <w:spacing w:val="23"/>
                    </w:rPr>
                    <w:t xml:space="preserve"> </w:t>
                  </w:r>
                  <w:r>
                    <w:rPr>
                      <w:spacing w:val="-8"/>
                    </w:rPr>
                    <w:t>同比</w:t>
                  </w:r>
                  <w:r>
                    <w:rPr>
                      <w:rFonts w:ascii="Arial" w:eastAsia="Arial" w:hAnsi="Arial" w:cs="Arial"/>
                      <w:spacing w:val="-8"/>
                    </w:rPr>
                    <w:t>-0.8%</w:t>
                  </w:r>
                  <w:r>
                    <w:rPr>
                      <w:spacing w:val="-8"/>
                    </w:rPr>
                    <w:t>，核</w:t>
                  </w:r>
                  <w:r>
                    <w:t xml:space="preserve"> </w:t>
                  </w:r>
                  <w:r>
                    <w:rPr>
                      <w:spacing w:val="-5"/>
                    </w:rPr>
                    <w:t xml:space="preserve">心 </w:t>
                  </w:r>
                  <w:r>
                    <w:rPr>
                      <w:rFonts w:ascii="Arial" w:eastAsia="Arial" w:hAnsi="Arial" w:cs="Arial"/>
                      <w:spacing w:val="-5"/>
                    </w:rPr>
                    <w:t xml:space="preserve">CPI </w:t>
                  </w:r>
                  <w:r>
                    <w:rPr>
                      <w:spacing w:val="-5"/>
                    </w:rPr>
                    <w:t xml:space="preserve">下滑至 </w:t>
                  </w:r>
                  <w:r>
                    <w:rPr>
                      <w:rFonts w:ascii="Arial" w:eastAsia="Arial" w:hAnsi="Arial" w:cs="Arial"/>
                      <w:spacing w:val="-5"/>
                    </w:rPr>
                    <w:t>0.4%</w:t>
                  </w:r>
                  <w:r>
                    <w:rPr>
                      <w:spacing w:val="-5"/>
                    </w:rPr>
                    <w:t>，房地产高频数据尚未出现改善，  稳增长必要性仍然较</w:t>
                  </w:r>
                  <w:r>
                    <w:rPr>
                      <w:spacing w:val="14"/>
                      <w:w w:val="101"/>
                    </w:rPr>
                    <w:t xml:space="preserve"> </w:t>
                  </w:r>
                  <w:r>
                    <w:rPr>
                      <w:spacing w:val="-1"/>
                    </w:rPr>
                    <w:t>强，货币宽松有望延续，中债继续看多。</w:t>
                  </w:r>
                </w:p>
                <w:p>
                  <w:pPr>
                    <w:pStyle w:val="BodyText"/>
                    <w:spacing w:before="85" w:line="184" w:lineRule="auto"/>
                    <w:ind w:left="24"/>
                  </w:pPr>
                  <w:r>
                    <w:rPr>
                      <w:spacing w:val="-6"/>
                      <w14:textOutline w14:w="3265">
                        <w14:solidFill>
                          <w14:srgbClr w14:val="000000"/>
                        </w14:solidFill>
                        <w14:prstDash w14:val="solid"/>
                        <w14:miter w14:lim="10"/>
                      </w14:textOutline>
                    </w:rPr>
                    <w:t>大宗商品：</w:t>
                  </w:r>
                  <w:r>
                    <w:rPr>
                      <w:spacing w:val="-6"/>
                    </w:rPr>
                    <w:t xml:space="preserve">  </w:t>
                  </w:r>
                  <w:r>
                    <w:rPr>
                      <w:spacing w:val="-6"/>
                      <w14:textOutline w14:w="3265">
                        <w14:solidFill>
                          <w14:srgbClr w14:val="000000"/>
                        </w14:solidFill>
                        <w14:prstDash w14:val="solid"/>
                        <w14:miter w14:lim="10"/>
                      </w14:textOutline>
                    </w:rPr>
                    <w:t>通胀超预期不改金价中期上行</w:t>
                  </w:r>
                </w:p>
                <w:p>
                  <w:pPr>
                    <w:pStyle w:val="BodyText"/>
                    <w:spacing w:before="86" w:line="193" w:lineRule="auto"/>
                    <w:ind w:left="24" w:right="95" w:firstLine="358"/>
                  </w:pPr>
                  <w:r>
                    <w:rPr>
                      <w:rFonts w:ascii="Times New Roman" w:eastAsia="Times New Roman" w:hAnsi="Times New Roman" w:cs="Times New Roman"/>
                      <w:b/>
                      <w:bCs/>
                      <w:spacing w:val="-1"/>
                    </w:rPr>
                    <w:t>CRB</w:t>
                  </w:r>
                  <w:r>
                    <w:rPr>
                      <w:spacing w:val="-1"/>
                      <w14:textOutline w14:w="3265">
                        <w14:solidFill>
                          <w14:srgbClr w14:val="000000"/>
                        </w14:solidFill>
                        <w14:prstDash w14:val="solid"/>
                        <w14:miter w14:lim="10"/>
                      </w14:textOutline>
                    </w:rPr>
                    <w:t>：</w:t>
                  </w:r>
                  <w:r>
                    <w:rPr>
                      <w:spacing w:val="-1"/>
                    </w:rPr>
                    <w:t>全球需求回落对商品压制尚未结束，我们的模型显示商品距离</w:t>
                  </w:r>
                  <w:r>
                    <w:rPr>
                      <w:spacing w:val="14"/>
                    </w:rPr>
                    <w:t xml:space="preserve"> </w:t>
                  </w:r>
                  <w:r>
                    <w:rPr>
                      <w:spacing w:val="-1"/>
                    </w:rPr>
                    <w:t>历史大底还有距离，当前维持谨慎。</w:t>
                  </w:r>
                </w:p>
                <w:p>
                  <w:pPr>
                    <w:pStyle w:val="BodyText"/>
                    <w:spacing w:before="83" w:line="198" w:lineRule="auto"/>
                    <w:ind w:left="23" w:right="95" w:firstLine="359"/>
                    <w:jc w:val="both"/>
                  </w:pPr>
                  <w:r>
                    <w:rPr>
                      <w:spacing w:val="-7"/>
                      <w14:textOutline w14:w="3265">
                        <w14:solidFill>
                          <w14:srgbClr w14:val="000000"/>
                        </w14:solidFill>
                        <w14:prstDash w14:val="solid"/>
                        <w14:miter w14:lim="10"/>
                      </w14:textOutline>
                    </w:rPr>
                    <w:t>黄金：</w:t>
                  </w:r>
                  <w:r>
                    <w:rPr>
                      <w:spacing w:val="39"/>
                    </w:rPr>
                    <w:t xml:space="preserve"> </w:t>
                  </w:r>
                  <w:r>
                    <w:rPr>
                      <w:spacing w:val="-7"/>
                    </w:rPr>
                    <w:t>美国</w:t>
                  </w:r>
                  <w:r>
                    <w:rPr>
                      <w:spacing w:val="11"/>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13"/>
                    </w:rPr>
                    <w:t xml:space="preserve"> </w:t>
                  </w:r>
                  <w:r>
                    <w:rPr>
                      <w:spacing w:val="-7"/>
                    </w:rPr>
                    <w:t xml:space="preserve">月 </w:t>
                  </w:r>
                  <w:r>
                    <w:rPr>
                      <w:rFonts w:ascii="Times New Roman" w:eastAsia="Times New Roman" w:hAnsi="Times New Roman" w:cs="Times New Roman"/>
                      <w:spacing w:val="-7"/>
                    </w:rPr>
                    <w:t xml:space="preserve">CPI </w:t>
                  </w:r>
                  <w:r>
                    <w:rPr>
                      <w:spacing w:val="-7"/>
                    </w:rPr>
                    <w:t>超预期，  降息预期降温，金价有所回调。但中期</w:t>
                  </w:r>
                  <w:r>
                    <w:t xml:space="preserve"> </w:t>
                  </w:r>
                  <w:r>
                    <w:t>来看，延迟降息或对未来美国经济造成更大的冲击，</w:t>
                  </w:r>
                  <w:r>
                    <w:rPr>
                      <w:spacing w:val="-1"/>
                    </w:rPr>
                    <w:t>降息只会迟到不会缺</w:t>
                  </w:r>
                  <w:r>
                    <w:t xml:space="preserve"> </w:t>
                  </w:r>
                  <w:r>
                    <w:t>席。而在衰退式降息里，未来美国金融体系或出现一</w:t>
                  </w:r>
                  <w:r>
                    <w:rPr>
                      <w:spacing w:val="-1"/>
                    </w:rPr>
                    <w:t>定冲击，这些对黄金</w:t>
                  </w:r>
                  <w:r>
                    <w:t xml:space="preserve"> </w:t>
                  </w:r>
                  <w:r>
                    <w:rPr>
                      <w:spacing w:val="-2"/>
                    </w:rPr>
                    <w:t>形成明确利好。</w:t>
                  </w:r>
                </w:p>
                <w:p>
                  <w:pPr>
                    <w:pStyle w:val="BodyText"/>
                    <w:spacing w:before="84" w:line="185" w:lineRule="auto"/>
                    <w:ind w:left="22"/>
                  </w:pPr>
                  <w:r>
                    <w:rPr>
                      <w:spacing w:val="-7"/>
                      <w14:textOutline w14:w="3265">
                        <w14:solidFill>
                          <w14:srgbClr w14:val="000000"/>
                        </w14:solidFill>
                        <w14:prstDash w14:val="solid"/>
                        <w14:miter w14:lim="10"/>
                      </w14:textOutline>
                    </w:rPr>
                    <w:t>地产：</w:t>
                  </w:r>
                  <w:r>
                    <w:rPr>
                      <w:spacing w:val="46"/>
                    </w:rPr>
                    <w:t xml:space="preserve"> </w:t>
                  </w:r>
                  <w:r>
                    <w:rPr>
                      <w:spacing w:val="-7"/>
                      <w14:textOutline w14:w="3265">
                        <w14:solidFill>
                          <w14:srgbClr w14:val="000000"/>
                        </w14:solidFill>
                        <w14:prstDash w14:val="solid"/>
                        <w14:miter w14:lim="10"/>
                      </w14:textOutline>
                    </w:rPr>
                    <w:t>中国地产景气度有望反弹</w:t>
                  </w:r>
                </w:p>
                <w:p>
                  <w:pPr>
                    <w:pStyle w:val="BodyText"/>
                    <w:spacing w:before="82" w:line="197" w:lineRule="auto"/>
                    <w:ind w:left="21" w:right="20" w:firstLine="362"/>
                    <w:jc w:val="both"/>
                  </w:pPr>
                  <w:r>
                    <w:rPr>
                      <w:spacing w:val="-3"/>
                      <w14:textOutline w14:w="3265">
                        <w14:solidFill>
                          <w14:srgbClr w14:val="000000"/>
                        </w14:solidFill>
                        <w14:prstDash w14:val="solid"/>
                        <w14:miter w14:lim="10"/>
                      </w14:textOutline>
                    </w:rPr>
                    <w:t>美国：</w:t>
                  </w:r>
                  <w:r>
                    <w:rPr>
                      <w:spacing w:val="31"/>
                    </w:rPr>
                    <w:t xml:space="preserve"> </w:t>
                  </w:r>
                  <w:r>
                    <w:rPr>
                      <w:spacing w:val="-3"/>
                    </w:rPr>
                    <w:t xml:space="preserve">近期美国房贷利率维持在 </w:t>
                  </w:r>
                  <w:r>
                    <w:rPr>
                      <w:rFonts w:ascii="Times New Roman" w:eastAsia="Times New Roman" w:hAnsi="Times New Roman" w:cs="Times New Roman"/>
                      <w:spacing w:val="-3"/>
                    </w:rPr>
                    <w:t>6.6%</w:t>
                  </w:r>
                  <w:r>
                    <w:rPr>
                      <w:spacing w:val="-3"/>
                    </w:rPr>
                    <w:t>附近，利率绝对水平仍然处于高</w:t>
                  </w:r>
                  <w:r>
                    <w:t xml:space="preserve"> </w:t>
                  </w:r>
                  <w:r>
                    <w:rPr>
                      <w:spacing w:val="-7"/>
                    </w:rPr>
                    <w:t>位，</w:t>
                  </w:r>
                  <w:r>
                    <w:rPr>
                      <w:spacing w:val="-15"/>
                    </w:rPr>
                    <w:t xml:space="preserve"> </w:t>
                  </w:r>
                  <w:r>
                    <w:rPr>
                      <w:spacing w:val="-7"/>
                    </w:rPr>
                    <w:t>预计去年</w:t>
                  </w:r>
                  <w:r>
                    <w:rPr>
                      <w:spacing w:val="14"/>
                    </w:rPr>
                    <w:t xml:space="preserve"> </w:t>
                  </w:r>
                  <w:r>
                    <w:rPr>
                      <w:rFonts w:ascii="Times New Roman" w:eastAsia="Times New Roman" w:hAnsi="Times New Roman" w:cs="Times New Roman"/>
                      <w:spacing w:val="-7"/>
                    </w:rPr>
                    <w:t>10-</w:t>
                  </w:r>
                  <w:r>
                    <w:rPr>
                      <w:rFonts w:ascii="Times New Roman" w:eastAsia="Times New Roman" w:hAnsi="Times New Roman" w:cs="Times New Roman"/>
                      <w:spacing w:val="-24"/>
                    </w:rPr>
                    <w:t xml:space="preserve"> </w:t>
                  </w:r>
                  <w:r>
                    <w:rPr>
                      <w:rFonts w:ascii="Times New Roman" w:eastAsia="Times New Roman" w:hAnsi="Times New Roman" w:cs="Times New Roman"/>
                      <w:spacing w:val="-7"/>
                    </w:rPr>
                    <w:t>12</w:t>
                  </w:r>
                  <w:r>
                    <w:rPr>
                      <w:rFonts w:ascii="Times New Roman" w:eastAsia="Times New Roman" w:hAnsi="Times New Roman" w:cs="Times New Roman"/>
                      <w:spacing w:val="13"/>
                      <w:w w:val="101"/>
                    </w:rPr>
                    <w:t xml:space="preserve"> </w:t>
                  </w:r>
                  <w:r>
                    <w:rPr>
                      <w:spacing w:val="-7"/>
                    </w:rPr>
                    <w:t>月利率快速下行的刺激作用结</w:t>
                  </w:r>
                  <w:r>
                    <w:rPr>
                      <w:spacing w:val="-8"/>
                    </w:rPr>
                    <w:t>束后，  未来美国地产景气</w:t>
                  </w:r>
                  <w:r>
                    <w:t xml:space="preserve"> </w:t>
                  </w:r>
                  <w:r>
                    <w:rPr>
                      <w:spacing w:val="-2"/>
                    </w:rPr>
                    <w:t>度仍将回落。</w:t>
                  </w:r>
                </w:p>
                <w:p>
                  <w:pPr>
                    <w:pStyle w:val="BodyText"/>
                    <w:spacing w:before="83" w:line="194" w:lineRule="auto"/>
                    <w:ind w:left="39" w:right="104" w:firstLine="360"/>
                  </w:pPr>
                  <w:r>
                    <w:rPr>
                      <w:spacing w:val="-3"/>
                      <w14:textOutline w14:w="3265">
                        <w14:solidFill>
                          <w14:srgbClr w14:val="000000"/>
                        </w14:solidFill>
                        <w14:prstDash w14:val="solid"/>
                        <w14:miter w14:lim="10"/>
                      </w14:textOutline>
                    </w:rPr>
                    <w:t>中国：</w:t>
                  </w:r>
                  <w:r>
                    <w:rPr>
                      <w:spacing w:val="23"/>
                    </w:rPr>
                    <w:t xml:space="preserve"> </w:t>
                  </w:r>
                  <w:r>
                    <w:rPr>
                      <w:spacing w:val="-3"/>
                    </w:rPr>
                    <w:t>近期部分一线城市放松限购，房地产政策</w:t>
                  </w:r>
                  <w:r>
                    <w:rPr>
                      <w:spacing w:val="-4"/>
                    </w:rPr>
                    <w:t>调整仍在继续，预计</w:t>
                  </w:r>
                  <w:r>
                    <w:t xml:space="preserve"> </w:t>
                  </w:r>
                  <w:r>
                    <w:rPr>
                      <w:spacing w:val="-3"/>
                    </w:rPr>
                    <w:t>中期地产有望逐步回暖。</w:t>
                  </w:r>
                </w:p>
                <w:p>
                  <w:pPr>
                    <w:pStyle w:val="BodyText"/>
                    <w:spacing w:before="85" w:line="274" w:lineRule="auto"/>
                    <w:ind w:left="22" w:right="23" w:firstLine="1"/>
                    <w:rPr>
                      <w:sz w:val="12"/>
                      <w:szCs w:val="12"/>
                    </w:rPr>
                  </w:pPr>
                  <w:r>
                    <w:rPr>
                      <w:spacing w:val="6"/>
                      <w14:textOutline w14:w="3265">
                        <w14:solidFill>
                          <w14:srgbClr w14:val="000000"/>
                        </w14:solidFill>
                        <w14:prstDash w14:val="solid"/>
                        <w14:miter w14:lim="10"/>
                      </w14:textOutline>
                    </w:rPr>
                    <w:t>风险提示：</w:t>
                  </w:r>
                  <w:r>
                    <w:rPr>
                      <w:spacing w:val="4"/>
                    </w:rPr>
                    <w:t xml:space="preserve">  </w:t>
                  </w:r>
                  <w:r>
                    <w:rPr>
                      <w:spacing w:val="6"/>
                      <w:sz w:val="12"/>
                      <w:szCs w:val="12"/>
                    </w:rPr>
                    <w:t>本报告的结果均基于对应大类资产定价模型计算，需警惕模型失效的风险；历史不代表</w:t>
                  </w:r>
                  <w:r>
                    <w:rPr>
                      <w:sz w:val="12"/>
                      <w:szCs w:val="12"/>
                    </w:rPr>
                    <w:t xml:space="preserve"> </w:t>
                  </w:r>
                  <w:r>
                    <w:rPr>
                      <w:spacing w:val="7"/>
                      <w:sz w:val="12"/>
                      <w:szCs w:val="12"/>
                    </w:rPr>
                    <w:t>未来，需警惕历史规律不再重复的风险；</w:t>
                  </w:r>
                  <w:r>
                    <w:rPr>
                      <w:spacing w:val="20"/>
                      <w:w w:val="101"/>
                      <w:sz w:val="12"/>
                      <w:szCs w:val="12"/>
                    </w:rPr>
                    <w:t xml:space="preserve">  </w:t>
                  </w:r>
                  <w:r>
                    <w:rPr>
                      <w:spacing w:val="7"/>
                      <w:sz w:val="12"/>
                      <w:szCs w:val="12"/>
                    </w:rPr>
                    <w:t>模型结果仅为研究参考，不构成投资建议；当前海外地区冲突</w:t>
                  </w:r>
                  <w:r>
                    <w:rPr>
                      <w:sz w:val="12"/>
                      <w:szCs w:val="12"/>
                    </w:rPr>
                    <w:t xml:space="preserve"> </w:t>
                  </w:r>
                  <w:r>
                    <w:rPr>
                      <w:spacing w:val="10"/>
                      <w:sz w:val="12"/>
                      <w:szCs w:val="12"/>
                    </w:rPr>
                    <w:t>仍未结束，仍需警惕局部地区冲突大规模升级的风险；前期美国快速加</w:t>
                  </w:r>
                  <w:r>
                    <w:rPr>
                      <w:spacing w:val="9"/>
                      <w:sz w:val="12"/>
                      <w:szCs w:val="12"/>
                    </w:rPr>
                    <w:t>息，而美国经济有一定韧性，需</w:t>
                  </w:r>
                </w:p>
                <w:p>
                  <w:pPr>
                    <w:pStyle w:val="BodyText"/>
                    <w:spacing w:line="195" w:lineRule="auto"/>
                    <w:ind w:left="22"/>
                    <w:rPr>
                      <w:sz w:val="12"/>
                      <w:szCs w:val="12"/>
                    </w:rPr>
                  </w:pPr>
                  <w:r>
                    <w:rPr>
                      <w:spacing w:val="8"/>
                      <w:sz w:val="12"/>
                      <w:szCs w:val="12"/>
                    </w:rPr>
                    <w:t>警惕未来美国财政刺激力度减弱叠加前期利率大幅上行的滞后冲击；未来通胀中枢较过去</w:t>
                  </w:r>
                  <w:r>
                    <w:rPr>
                      <w:spacing w:val="31"/>
                      <w:sz w:val="12"/>
                      <w:szCs w:val="12"/>
                    </w:rPr>
                    <w:t xml:space="preserve"> </w:t>
                  </w:r>
                  <w:r>
                    <w:rPr>
                      <w:rFonts w:ascii="Times New Roman" w:eastAsia="Times New Roman" w:hAnsi="Times New Roman" w:cs="Times New Roman"/>
                      <w:spacing w:val="8"/>
                      <w:sz w:val="12"/>
                      <w:szCs w:val="12"/>
                    </w:rPr>
                    <w:t xml:space="preserve">10 </w:t>
                  </w:r>
                  <w:r>
                    <w:rPr>
                      <w:spacing w:val="8"/>
                      <w:sz w:val="12"/>
                      <w:szCs w:val="12"/>
                    </w:rPr>
                    <w:t>年上移，</w:t>
                  </w:r>
                </w:p>
                <w:p>
                  <w:pPr>
                    <w:pStyle w:val="BodyText"/>
                    <w:spacing w:before="92" w:line="259" w:lineRule="exact"/>
                    <w:ind w:left="22"/>
                    <w:rPr>
                      <w:sz w:val="12"/>
                      <w:szCs w:val="12"/>
                    </w:rPr>
                  </w:pPr>
                  <w:r>
                    <w:rPr>
                      <w:spacing w:val="8"/>
                      <w:position w:val="10"/>
                      <w:sz w:val="12"/>
                      <w:szCs w:val="12"/>
                    </w:rPr>
                    <w:t>警惕美债利率长期处于高位的风险。当前中国经济受国内国际因素影响较多，</w:t>
                  </w:r>
                  <w:r>
                    <w:rPr>
                      <w:spacing w:val="39"/>
                      <w:w w:val="102"/>
                      <w:position w:val="10"/>
                      <w:sz w:val="12"/>
                      <w:szCs w:val="12"/>
                    </w:rPr>
                    <w:t xml:space="preserve"> </w:t>
                  </w:r>
                  <w:r>
                    <w:rPr>
                      <w:spacing w:val="8"/>
                      <w:position w:val="10"/>
                      <w:sz w:val="12"/>
                      <w:szCs w:val="12"/>
                    </w:rPr>
                    <w:t>仍需警惕国内经济增长不</w:t>
                  </w:r>
                </w:p>
                <w:p>
                  <w:pPr>
                    <w:pStyle w:val="BodyText"/>
                    <w:spacing w:before="1" w:line="195" w:lineRule="auto"/>
                    <w:ind w:left="20"/>
                    <w:rPr>
                      <w:sz w:val="12"/>
                      <w:szCs w:val="12"/>
                    </w:rPr>
                  </w:pPr>
                  <w:r>
                    <w:rPr>
                      <w:spacing w:val="8"/>
                      <w:sz w:val="12"/>
                      <w:szCs w:val="12"/>
                    </w:rPr>
                    <w:t>及预期带来的风险。</w:t>
                  </w:r>
                </w:p>
              </w:txbxContent>
            </v:textbox>
          </v:shape>
        </w:pict>
      </w:r>
      <w:r>
        <w:rPr>
          <w:position w:val="-33"/>
        </w:rPr>
        <w:pict>
          <v:shape id="_x0000_i1048" type="#_x0000_t202" style="width:219.55pt;height:85pt;mso-position-horizontal-relative:char;mso-position-vertical-relative:line" filled="t" fillcolor="#044e7e" stroked="f">
            <o:lock v:ext="edit" aspectratio="f"/>
            <v:textbox inset="0,0,0,0">
              <w:txbxContent>
                <w:p>
                  <w:pPr>
                    <w:spacing w:line="281" w:lineRule="auto"/>
                    <w:rPr>
                      <w:rFonts w:ascii="Arial"/>
                      <w:sz w:val="21"/>
                    </w:rPr>
                  </w:pPr>
                </w:p>
                <w:p>
                  <w:pPr>
                    <w:spacing w:line="282" w:lineRule="auto"/>
                    <w:rPr>
                      <w:rFonts w:ascii="Arial"/>
                      <w:sz w:val="21"/>
                    </w:rPr>
                  </w:pPr>
                </w:p>
                <w:p>
                  <w:pPr>
                    <w:spacing w:before="154" w:line="185" w:lineRule="auto"/>
                    <w:ind w:left="572"/>
                    <w:rPr>
                      <w:rFonts w:ascii="Microsoft YaHei" w:eastAsia="Microsoft YaHei" w:hAnsi="Microsoft YaHei" w:cs="Microsoft YaHei"/>
                      <w:sz w:val="36"/>
                      <w:szCs w:val="36"/>
                    </w:rPr>
                  </w:pPr>
                  <w:r>
                    <w:rPr>
                      <w:rFonts w:ascii="Microsoft YaHei" w:eastAsia="Microsoft YaHei" w:hAnsi="Microsoft YaHei" w:cs="Microsoft YaHei"/>
                      <w:color w:val="FFFFFF"/>
                      <w:spacing w:val="-2"/>
                      <w:sz w:val="36"/>
                      <w:szCs w:val="36"/>
                      <w14:textOutline w14:w="6531">
                        <w14:solidFill>
                          <w14:srgbClr w14:val="FFFFFF"/>
                        </w14:solidFill>
                        <w14:prstDash w14:val="solid"/>
                        <w14:miter w14:lim="10"/>
                      </w14:textOutline>
                    </w:rPr>
                    <w:t>资产配置与基金研究</w:t>
                  </w:r>
                </w:p>
              </w:txbxContent>
            </v:textbox>
            <w10:wrap type="none"/>
          </v:shape>
        </w:pict>
      </w:r>
    </w:p>
    <w:p>
      <w:pPr>
        <w:pStyle w:val="BodyText"/>
        <w:spacing w:before="59" w:line="326" w:lineRule="exact"/>
        <w:ind w:left="377"/>
        <w:rPr>
          <w:sz w:val="31"/>
          <w:szCs w:val="31"/>
        </w:rPr>
        <w:sectPr>
          <w:headerReference w:type="default" r:id="rId5"/>
          <w:footerReference w:type="default" r:id="rId6"/>
          <w:pgSz w:w="11907" w:h="16839"/>
          <w:pgMar w:top="1422" w:right="1" w:bottom="923" w:left="765" w:header="657" w:footer="345" w:gutter="0"/>
          <w:cols w:space="708"/>
        </w:sectPr>
      </w:pPr>
      <w:r>
        <w:rPr>
          <w:color w:val="FF0000"/>
          <w:spacing w:val="8"/>
          <w:position w:val="-1"/>
          <w:sz w:val="31"/>
          <w:szCs w:val="31"/>
          <w14:textOutline w14:w="5791">
            <w14:solidFill>
              <w14:srgbClr w14:val="FF0000"/>
            </w14:solidFill>
            <w14:prstDash w14:val="solid"/>
            <w14:miter w14:lim="10"/>
          </w14:textOutline>
        </w:rPr>
        <w:t>核心观点</w:t>
      </w:r>
    </w:p>
    <w:p>
      <w:pPr>
        <w:pStyle w:val="BodyText"/>
        <w:spacing w:line="12229" w:lineRule="exact"/>
        <w:ind w:firstLine="6744"/>
      </w:pPr>
      <w:r>
        <w:rPr>
          <w:position w:val="-244"/>
        </w:rPr>
        <w:pict>
          <v:group id="_x0000_i1049" style="width:219.8pt;height:611.5pt;mso-position-horizontal-relative:char;mso-position-vertical-relative:line" coordorigin="0,0" coordsize="4396,12230" filled="f" stroked="f">
            <v:rect id="_x0000_s1050" style="width:4396;height:12230;position:absolute" filled="t" fillcolor="#c1d1df" stroked="f"/>
            <v:rect id="_x0000_s1051" style="width:3601;height:2016;left:247;position:absolute;top:3983" filled="t" fillcolor="white" stroked="f"/>
            <v:shape id="_x0000_s1052" type="#_x0000_t202" style="width:3821;height:9694;left:227;position:absolute;top:287" filled="f" stroked="f">
              <o:lock v:ext="edit" aspectratio="f"/>
              <v:textbox inset="0,0,0,0">
                <w:txbxContent>
                  <w:p>
                    <w:pPr>
                      <w:spacing w:before="19" w:line="192" w:lineRule="auto"/>
                      <w:ind w:left="30"/>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14:textOutline w14:w="3614">
                          <w14:solidFill>
                            <w14:srgbClr w14:val="000000"/>
                          </w14:solidFill>
                          <w14:prstDash w14:val="solid"/>
                          <w14:miter w14:lim="10"/>
                        </w14:textOutline>
                      </w:rPr>
                      <w:t>丁鲁明</w:t>
                    </w:r>
                  </w:p>
                  <w:p>
                    <w:pPr>
                      <w:spacing w:before="108" w:line="345" w:lineRule="exact"/>
                      <w:ind w:left="26"/>
                      <w:rPr>
                        <w:rFonts w:ascii="Arial" w:eastAsia="Arial" w:hAnsi="Arial" w:cs="Arial"/>
                        <w:sz w:val="19"/>
                        <w:szCs w:val="19"/>
                      </w:rPr>
                    </w:pPr>
                    <w:r>
                      <w:rPr>
                        <w:rFonts w:ascii="Arial" w:eastAsia="Arial" w:hAnsi="Arial" w:cs="Arial"/>
                        <w:spacing w:val="4"/>
                        <w:position w:val="13"/>
                        <w:sz w:val="19"/>
                        <w:szCs w:val="19"/>
                      </w:rPr>
                      <w:t>dingluming@csc.com.cn</w:t>
                    </w:r>
                  </w:p>
                  <w:p>
                    <w:pPr>
                      <w:spacing w:line="201" w:lineRule="auto"/>
                      <w:ind w:left="28"/>
                      <w:rPr>
                        <w:rFonts w:ascii="Arial" w:eastAsia="Arial" w:hAnsi="Arial" w:cs="Arial"/>
                        <w:sz w:val="19"/>
                        <w:szCs w:val="19"/>
                      </w:rPr>
                    </w:pPr>
                    <w:r>
                      <w:rPr>
                        <w:rFonts w:ascii="Arial" w:eastAsia="Arial" w:hAnsi="Arial" w:cs="Arial"/>
                        <w:spacing w:val="4"/>
                        <w:sz w:val="19"/>
                        <w:szCs w:val="19"/>
                      </w:rPr>
                      <w:t>021-68821623</w:t>
                    </w:r>
                  </w:p>
                  <w:p>
                    <w:pPr>
                      <w:spacing w:before="129" w:line="193" w:lineRule="auto"/>
                      <w:ind w:left="28"/>
                      <w:rPr>
                        <w:rFonts w:ascii="Arial" w:eastAsia="Arial" w:hAnsi="Arial" w:cs="Arial"/>
                        <w:sz w:val="19"/>
                        <w:szCs w:val="19"/>
                      </w:rPr>
                    </w:pPr>
                    <w:r>
                      <w:rPr>
                        <w:rFonts w:ascii="Arial" w:eastAsia="Arial" w:hAnsi="Arial" w:cs="Arial"/>
                        <w:sz w:val="19"/>
                        <w:szCs w:val="19"/>
                      </w:rPr>
                      <w:t xml:space="preserve">SAC </w:t>
                    </w:r>
                    <w:r>
                      <w:rPr>
                        <w:rFonts w:ascii="Microsoft YaHei" w:eastAsia="Microsoft YaHei" w:hAnsi="Microsoft YaHei" w:cs="Microsoft YaHei"/>
                        <w:sz w:val="19"/>
                        <w:szCs w:val="19"/>
                      </w:rPr>
                      <w:t xml:space="preserve">编号：  </w:t>
                    </w:r>
                    <w:r>
                      <w:rPr>
                        <w:rFonts w:ascii="Arial" w:eastAsia="Arial" w:hAnsi="Arial" w:cs="Arial"/>
                        <w:sz w:val="19"/>
                        <w:szCs w:val="19"/>
                      </w:rPr>
                      <w:t>S1440515020001</w:t>
                    </w:r>
                  </w:p>
                  <w:p>
                    <w:pPr>
                      <w:spacing w:line="279" w:lineRule="auto"/>
                      <w:rPr>
                        <w:rFonts w:ascii="Arial"/>
                        <w:sz w:val="21"/>
                      </w:rPr>
                    </w:pPr>
                  </w:p>
                  <w:p>
                    <w:pPr>
                      <w:spacing w:before="81" w:line="193" w:lineRule="auto"/>
                      <w:ind w:left="38"/>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14:textOutline w14:w="3614">
                          <w14:solidFill>
                            <w14:srgbClr w14:val="000000"/>
                          </w14:solidFill>
                          <w14:prstDash w14:val="solid"/>
                          <w14:miter w14:lim="10"/>
                        </w14:textOutline>
                      </w:rPr>
                      <w:t>陈韵阳</w:t>
                    </w:r>
                  </w:p>
                  <w:p>
                    <w:pPr>
                      <w:spacing w:before="76" w:line="206" w:lineRule="auto"/>
                      <w:ind w:left="27"/>
                      <w:rPr>
                        <w:rFonts w:ascii="Arial" w:eastAsia="Arial" w:hAnsi="Arial" w:cs="Arial"/>
                        <w:sz w:val="19"/>
                        <w:szCs w:val="19"/>
                      </w:rPr>
                    </w:pPr>
                    <w:r>
                      <w:rPr>
                        <w:rFonts w:ascii="Arial" w:eastAsia="Arial" w:hAnsi="Arial" w:cs="Arial"/>
                        <w:spacing w:val="5"/>
                        <w:sz w:val="19"/>
                        <w:szCs w:val="19"/>
                      </w:rPr>
                      <w:t>chenyunyang@csc.com.cn</w:t>
                    </w:r>
                  </w:p>
                  <w:p>
                    <w:pPr>
                      <w:spacing w:before="99" w:line="193" w:lineRule="auto"/>
                      <w:ind w:left="28"/>
                      <w:rPr>
                        <w:rFonts w:ascii="Arial" w:eastAsia="Arial" w:hAnsi="Arial" w:cs="Arial"/>
                        <w:sz w:val="19"/>
                        <w:szCs w:val="19"/>
                      </w:rPr>
                    </w:pPr>
                    <w:r>
                      <w:rPr>
                        <w:rFonts w:ascii="Arial" w:eastAsia="Arial" w:hAnsi="Arial" w:cs="Arial"/>
                        <w:sz w:val="19"/>
                        <w:szCs w:val="19"/>
                      </w:rPr>
                      <w:t xml:space="preserve">SAC </w:t>
                    </w:r>
                    <w:r>
                      <w:rPr>
                        <w:rFonts w:ascii="Microsoft YaHei" w:eastAsia="Microsoft YaHei" w:hAnsi="Microsoft YaHei" w:cs="Microsoft YaHei"/>
                        <w:sz w:val="19"/>
                        <w:szCs w:val="19"/>
                      </w:rPr>
                      <w:t xml:space="preserve">编号：  </w:t>
                    </w:r>
                    <w:r>
                      <w:rPr>
                        <w:rFonts w:ascii="Arial" w:eastAsia="Arial" w:hAnsi="Arial" w:cs="Arial"/>
                        <w:sz w:val="19"/>
                        <w:szCs w:val="19"/>
                      </w:rPr>
                      <w:t>S1440520120001</w:t>
                    </w:r>
                  </w:p>
                  <w:p>
                    <w:pPr>
                      <w:spacing w:before="194" w:line="191" w:lineRule="auto"/>
                      <w:ind w:left="30"/>
                      <w:rPr>
                        <w:rFonts w:ascii="Microsoft YaHei" w:eastAsia="Microsoft YaHei" w:hAnsi="Microsoft YaHei" w:cs="Microsoft YaHei"/>
                        <w:sz w:val="19"/>
                        <w:szCs w:val="19"/>
                      </w:rPr>
                    </w:pPr>
                    <w:r>
                      <w:rPr>
                        <w:rFonts w:ascii="Microsoft YaHei" w:eastAsia="Microsoft YaHei" w:hAnsi="Microsoft YaHei" w:cs="Microsoft YaHei"/>
                        <w:spacing w:val="2"/>
                        <w:sz w:val="19"/>
                        <w:szCs w:val="19"/>
                      </w:rPr>
                      <w:t>发布日期：</w:t>
                    </w:r>
                    <w:r>
                      <w:rPr>
                        <w:rFonts w:ascii="Microsoft YaHei" w:eastAsia="Microsoft YaHei" w:hAnsi="Microsoft YaHei" w:cs="Microsoft YaHei"/>
                        <w:spacing w:val="47"/>
                        <w:sz w:val="19"/>
                        <w:szCs w:val="19"/>
                      </w:rPr>
                      <w:t xml:space="preserve"> </w:t>
                    </w:r>
                    <w:r>
                      <w:rPr>
                        <w:rFonts w:ascii="Arial" w:eastAsia="Arial" w:hAnsi="Arial" w:cs="Arial"/>
                        <w:spacing w:val="2"/>
                        <w:sz w:val="19"/>
                        <w:szCs w:val="19"/>
                      </w:rPr>
                      <w:t xml:space="preserve">2024 </w:t>
                    </w:r>
                    <w:r>
                      <w:rPr>
                        <w:rFonts w:ascii="Microsoft YaHei" w:eastAsia="Microsoft YaHei" w:hAnsi="Microsoft YaHei" w:cs="Microsoft YaHei"/>
                        <w:spacing w:val="2"/>
                        <w:sz w:val="19"/>
                        <w:szCs w:val="19"/>
                      </w:rPr>
                      <w:t xml:space="preserve">年 </w:t>
                    </w:r>
                    <w:r>
                      <w:rPr>
                        <w:rFonts w:ascii="Arial" w:eastAsia="Arial" w:hAnsi="Arial" w:cs="Arial"/>
                        <w:spacing w:val="2"/>
                        <w:sz w:val="19"/>
                        <w:szCs w:val="19"/>
                      </w:rPr>
                      <w:t xml:space="preserve">02 </w:t>
                    </w:r>
                    <w:r>
                      <w:rPr>
                        <w:rFonts w:ascii="Microsoft YaHei" w:eastAsia="Microsoft YaHei" w:hAnsi="Microsoft YaHei" w:cs="Microsoft YaHei"/>
                        <w:spacing w:val="2"/>
                        <w:sz w:val="19"/>
                        <w:szCs w:val="19"/>
                      </w:rPr>
                      <w:t xml:space="preserve">月 </w:t>
                    </w:r>
                    <w:r>
                      <w:rPr>
                        <w:rFonts w:ascii="Arial" w:eastAsia="Arial" w:hAnsi="Arial" w:cs="Arial"/>
                        <w:spacing w:val="2"/>
                        <w:sz w:val="19"/>
                        <w:szCs w:val="19"/>
                      </w:rPr>
                      <w:t xml:space="preserve">27  </w:t>
                    </w:r>
                    <w:r>
                      <w:rPr>
                        <w:rFonts w:ascii="Microsoft YaHei" w:eastAsia="Microsoft YaHei" w:hAnsi="Microsoft YaHei" w:cs="Microsoft YaHei"/>
                        <w:spacing w:val="2"/>
                        <w:sz w:val="19"/>
                        <w:szCs w:val="19"/>
                      </w:rPr>
                      <w:t>日</w:t>
                    </w:r>
                  </w:p>
                  <w:p>
                    <w:pPr>
                      <w:spacing w:line="242" w:lineRule="auto"/>
                      <w:rPr>
                        <w:rFonts w:ascii="Arial"/>
                        <w:sz w:val="21"/>
                      </w:rPr>
                    </w:pPr>
                  </w:p>
                  <w:p>
                    <w:pPr>
                      <w:spacing w:before="82" w:line="192" w:lineRule="auto"/>
                      <w:ind w:left="33"/>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14:textOutline w14:w="3614">
                          <w14:solidFill>
                            <w14:srgbClr w14:val="000000"/>
                          </w14:solidFill>
                          <w14:prstDash w14:val="solid"/>
                          <w14:miter w14:lim="10"/>
                        </w14:textOutline>
                      </w:rPr>
                      <w:t>市场表现</w:t>
                    </w:r>
                  </w:p>
                  <w:p>
                    <w:pPr>
                      <w:spacing w:before="168" w:line="188" w:lineRule="auto"/>
                      <w:ind w:left="605"/>
                      <w:rPr>
                        <w:rFonts w:ascii="Microsoft YaHei" w:eastAsia="Microsoft YaHei" w:hAnsi="Microsoft YaHei" w:cs="Microsoft YaHei"/>
                        <w:sz w:val="7"/>
                        <w:szCs w:val="7"/>
                      </w:rPr>
                    </w:pPr>
                    <w:r>
                      <w:rPr>
                        <w:rFonts w:ascii="Microsoft YaHei" w:eastAsia="Microsoft YaHei" w:hAnsi="Microsoft YaHei" w:cs="Microsoft YaHei"/>
                        <w:position w:val="1"/>
                        <w:sz w:val="7"/>
                        <w:szCs w:val="7"/>
                      </w:rPr>
                      <w:drawing>
                        <wp:inline distT="0" distB="0" distL="0" distR="0">
                          <wp:extent cx="114695" cy="11295"/>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7"/>
                                  <a:stretch>
                                    <a:fillRect/>
                                  </a:stretch>
                                </pic:blipFill>
                                <pic:spPr>
                                  <a:xfrm>
                                    <a:off x="0" y="0"/>
                                    <a:ext cx="114695" cy="11295"/>
                                  </a:xfrm>
                                  <a:prstGeom prst="rect">
                                    <a:avLst/>
                                  </a:prstGeom>
                                </pic:spPr>
                              </pic:pic>
                            </a:graphicData>
                          </a:graphic>
                        </wp:inline>
                      </w:drawing>
                    </w:r>
                    <w:r>
                      <w:rPr>
                        <w:rFonts w:ascii="Microsoft YaHei" w:eastAsia="Microsoft YaHei" w:hAnsi="Microsoft YaHei" w:cs="Microsoft YaHei"/>
                        <w:spacing w:val="-10"/>
                        <w:sz w:val="7"/>
                        <w:szCs w:val="7"/>
                      </w:rPr>
                      <w:t xml:space="preserve"> </w:t>
                    </w:r>
                    <w:r>
                      <w:rPr>
                        <w:rFonts w:ascii="Microsoft YaHei" w:eastAsia="Microsoft YaHei" w:hAnsi="Microsoft YaHei" w:cs="Microsoft YaHei"/>
                        <w:spacing w:val="3"/>
                        <w:sz w:val="7"/>
                        <w:szCs w:val="7"/>
                      </w:rPr>
                      <w:t xml:space="preserve">道指最近12个月的每股收益       </w:t>
                    </w:r>
                    <w:r>
                      <w:rPr>
                        <w:position w:val="1"/>
                        <w:sz w:val="7"/>
                        <w:szCs w:val="7"/>
                      </w:rPr>
                      <w:drawing>
                        <wp:inline distT="0" distB="0" distL="0" distR="0">
                          <wp:extent cx="114695" cy="11295"/>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8"/>
                                  <a:stretch>
                                    <a:fillRect/>
                                  </a:stretch>
                                </pic:blipFill>
                                <pic:spPr>
                                  <a:xfrm>
                                    <a:off x="0" y="0"/>
                                    <a:ext cx="114695" cy="11295"/>
                                  </a:xfrm>
                                  <a:prstGeom prst="rect">
                                    <a:avLst/>
                                  </a:prstGeom>
                                </pic:spPr>
                              </pic:pic>
                            </a:graphicData>
                          </a:graphic>
                        </wp:inline>
                      </w:drawing>
                    </w:r>
                    <w:r>
                      <w:rPr>
                        <w:rFonts w:ascii="Microsoft YaHei" w:eastAsia="Microsoft YaHei" w:hAnsi="Microsoft YaHei" w:cs="Microsoft YaHei"/>
                        <w:spacing w:val="-9"/>
                        <w:sz w:val="7"/>
                        <w:szCs w:val="7"/>
                      </w:rPr>
                      <w:t xml:space="preserve"> </w:t>
                    </w:r>
                    <w:r>
                      <w:rPr>
                        <w:rFonts w:ascii="Microsoft YaHei" w:eastAsia="Microsoft YaHei" w:hAnsi="Microsoft YaHei" w:cs="Microsoft YaHei"/>
                        <w:spacing w:val="3"/>
                        <w:sz w:val="7"/>
                        <w:szCs w:val="7"/>
                      </w:rPr>
                      <w:t>标普5</w:t>
                    </w:r>
                    <w:r>
                      <w:rPr>
                        <w:rFonts w:ascii="Microsoft YaHei" w:eastAsia="Microsoft YaHei" w:hAnsi="Microsoft YaHei" w:cs="Microsoft YaHei"/>
                        <w:spacing w:val="2"/>
                        <w:sz w:val="7"/>
                        <w:szCs w:val="7"/>
                      </w:rPr>
                      <w:t>00最近12个月的每股收益</w:t>
                    </w:r>
                  </w:p>
                  <w:p>
                    <w:pPr>
                      <w:spacing w:before="61" w:line="197" w:lineRule="auto"/>
                      <w:ind w:left="79"/>
                      <w:rPr>
                        <w:rFonts w:ascii="Arial" w:eastAsia="Arial" w:hAnsi="Arial" w:cs="Arial"/>
                        <w:sz w:val="7"/>
                        <w:szCs w:val="7"/>
                      </w:rPr>
                    </w:pPr>
                    <w:r>
                      <w:rPr>
                        <w:rFonts w:ascii="Arial" w:eastAsia="Arial" w:hAnsi="Arial" w:cs="Arial"/>
                        <w:sz w:val="7"/>
                        <w:szCs w:val="7"/>
                      </w:rPr>
                      <w:t>1800</w:t>
                    </w:r>
                  </w:p>
                  <w:p>
                    <w:pPr>
                      <w:spacing w:before="85" w:line="197" w:lineRule="auto"/>
                      <w:ind w:left="79"/>
                      <w:rPr>
                        <w:rFonts w:ascii="Arial" w:eastAsia="Arial" w:hAnsi="Arial" w:cs="Arial"/>
                        <w:sz w:val="7"/>
                        <w:szCs w:val="7"/>
                      </w:rPr>
                    </w:pPr>
                    <w:r>
                      <w:rPr>
                        <w:rFonts w:ascii="Arial" w:eastAsia="Arial" w:hAnsi="Arial" w:cs="Arial"/>
                        <w:sz w:val="7"/>
                        <w:szCs w:val="7"/>
                      </w:rPr>
                      <w:t>1600</w:t>
                    </w:r>
                  </w:p>
                  <w:p>
                    <w:pPr>
                      <w:spacing w:before="85" w:line="197" w:lineRule="auto"/>
                      <w:ind w:left="79"/>
                      <w:rPr>
                        <w:rFonts w:ascii="Arial" w:eastAsia="Arial" w:hAnsi="Arial" w:cs="Arial"/>
                        <w:sz w:val="7"/>
                        <w:szCs w:val="7"/>
                      </w:rPr>
                    </w:pPr>
                    <w:r>
                      <w:rPr>
                        <w:rFonts w:ascii="Arial" w:eastAsia="Arial" w:hAnsi="Arial" w:cs="Arial"/>
                        <w:sz w:val="7"/>
                        <w:szCs w:val="7"/>
                      </w:rPr>
                      <w:t>1400</w:t>
                    </w:r>
                  </w:p>
                  <w:p>
                    <w:pPr>
                      <w:spacing w:before="85" w:line="197" w:lineRule="auto"/>
                      <w:ind w:left="79"/>
                      <w:rPr>
                        <w:rFonts w:ascii="Arial" w:eastAsia="Arial" w:hAnsi="Arial" w:cs="Arial"/>
                        <w:sz w:val="7"/>
                        <w:szCs w:val="7"/>
                      </w:rPr>
                    </w:pPr>
                    <w:r>
                      <w:rPr>
                        <w:rFonts w:ascii="Arial" w:eastAsia="Arial" w:hAnsi="Arial" w:cs="Arial"/>
                        <w:sz w:val="7"/>
                        <w:szCs w:val="7"/>
                      </w:rPr>
                      <w:t>1200</w:t>
                    </w:r>
                  </w:p>
                  <w:p>
                    <w:pPr>
                      <w:spacing w:before="85" w:line="197" w:lineRule="auto"/>
                      <w:ind w:left="79"/>
                      <w:rPr>
                        <w:rFonts w:ascii="Arial" w:eastAsia="Arial" w:hAnsi="Arial" w:cs="Arial"/>
                        <w:sz w:val="7"/>
                        <w:szCs w:val="7"/>
                      </w:rPr>
                    </w:pPr>
                    <w:r>
                      <w:rPr>
                        <w:rFonts w:ascii="Arial" w:eastAsia="Arial" w:hAnsi="Arial" w:cs="Arial"/>
                        <w:sz w:val="7"/>
                        <w:szCs w:val="7"/>
                      </w:rPr>
                      <w:t>1000</w:t>
                    </w:r>
                  </w:p>
                  <w:p>
                    <w:pPr>
                      <w:spacing w:before="84" w:line="197" w:lineRule="auto"/>
                      <w:ind w:left="115"/>
                      <w:rPr>
                        <w:rFonts w:ascii="Arial" w:eastAsia="Arial" w:hAnsi="Arial" w:cs="Arial"/>
                        <w:sz w:val="7"/>
                        <w:szCs w:val="7"/>
                      </w:rPr>
                    </w:pPr>
                    <w:r>
                      <w:rPr>
                        <w:rFonts w:ascii="Arial" w:eastAsia="Arial" w:hAnsi="Arial" w:cs="Arial"/>
                        <w:spacing w:val="1"/>
                        <w:sz w:val="7"/>
                        <w:szCs w:val="7"/>
                      </w:rPr>
                      <w:t>800</w:t>
                    </w:r>
                  </w:p>
                  <w:p>
                    <w:pPr>
                      <w:spacing w:before="85" w:line="197" w:lineRule="auto"/>
                      <w:ind w:left="115"/>
                      <w:rPr>
                        <w:rFonts w:ascii="Arial" w:eastAsia="Arial" w:hAnsi="Arial" w:cs="Arial"/>
                        <w:sz w:val="7"/>
                        <w:szCs w:val="7"/>
                      </w:rPr>
                    </w:pPr>
                    <w:r>
                      <w:rPr>
                        <w:rFonts w:ascii="Arial" w:eastAsia="Arial" w:hAnsi="Arial" w:cs="Arial"/>
                        <w:spacing w:val="1"/>
                        <w:sz w:val="7"/>
                        <w:szCs w:val="7"/>
                      </w:rPr>
                      <w:t>600</w:t>
                    </w:r>
                  </w:p>
                  <w:p>
                    <w:pPr>
                      <w:spacing w:before="85" w:line="197" w:lineRule="auto"/>
                      <w:ind w:left="113"/>
                      <w:rPr>
                        <w:rFonts w:ascii="Arial" w:eastAsia="Arial" w:hAnsi="Arial" w:cs="Arial"/>
                        <w:sz w:val="7"/>
                        <w:szCs w:val="7"/>
                      </w:rPr>
                    </w:pPr>
                    <w:r>
                      <w:rPr>
                        <w:rFonts w:ascii="Arial" w:eastAsia="Arial" w:hAnsi="Arial" w:cs="Arial"/>
                        <w:spacing w:val="2"/>
                        <w:sz w:val="7"/>
                        <w:szCs w:val="7"/>
                      </w:rPr>
                      <w:t>400</w:t>
                    </w:r>
                  </w:p>
                  <w:p>
                    <w:pPr>
                      <w:spacing w:before="85" w:line="197" w:lineRule="auto"/>
                      <w:ind w:left="114"/>
                      <w:rPr>
                        <w:rFonts w:ascii="Arial" w:eastAsia="Arial" w:hAnsi="Arial" w:cs="Arial"/>
                        <w:sz w:val="7"/>
                        <w:szCs w:val="7"/>
                      </w:rPr>
                    </w:pPr>
                    <w:r>
                      <w:rPr>
                        <w:rFonts w:ascii="Arial" w:eastAsia="Arial" w:hAnsi="Arial" w:cs="Arial"/>
                        <w:spacing w:val="1"/>
                        <w:sz w:val="7"/>
                        <w:szCs w:val="7"/>
                      </w:rPr>
                      <w:t>200</w:t>
                    </w:r>
                  </w:p>
                  <w:p>
                    <w:pPr>
                      <w:spacing w:before="85" w:line="197" w:lineRule="auto"/>
                      <w:ind w:left="199"/>
                      <w:rPr>
                        <w:rFonts w:ascii="Arial" w:eastAsia="Arial" w:hAnsi="Arial" w:cs="Arial"/>
                        <w:sz w:val="7"/>
                        <w:szCs w:val="7"/>
                      </w:rPr>
                    </w:pPr>
                    <w:r>
                      <w:rPr>
                        <w:rFonts w:ascii="Arial" w:eastAsia="Arial" w:hAnsi="Arial" w:cs="Arial"/>
                        <w:sz w:val="7"/>
                        <w:szCs w:val="7"/>
                      </w:rPr>
                      <w:t>0</w:t>
                    </w:r>
                  </w:p>
                  <w:p>
                    <w:pPr>
                      <w:spacing w:line="312" w:lineRule="auto"/>
                      <w:rPr>
                        <w:rFonts w:ascii="Arial"/>
                        <w:sz w:val="21"/>
                      </w:rPr>
                    </w:pPr>
                  </w:p>
                  <w:p>
                    <w:pPr>
                      <w:spacing w:line="312" w:lineRule="auto"/>
                      <w:rPr>
                        <w:rFonts w:ascii="Arial"/>
                        <w:sz w:val="21"/>
                      </w:rPr>
                    </w:pPr>
                  </w:p>
                  <w:p>
                    <w:pPr>
                      <w:spacing w:before="81" w:line="179" w:lineRule="auto"/>
                      <w:ind w:left="27"/>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14:textOutline w14:w="3614">
                          <w14:solidFill>
                            <w14:srgbClr w14:val="000000"/>
                          </w14:solidFill>
                          <w14:prstDash w14:val="solid"/>
                          <w14:miter w14:lim="10"/>
                        </w14:textOutline>
                      </w:rPr>
                      <w:t>相关研究报告</w:t>
                    </w:r>
                  </w:p>
                  <w:p>
                    <w:pPr>
                      <w:spacing w:line="29" w:lineRule="exact"/>
                      <w:ind w:firstLine="20"/>
                    </w:pPr>
                    <w:r>
                      <w:drawing>
                        <wp:inline distT="0" distB="0" distL="0" distR="0">
                          <wp:extent cx="2400934" cy="18288"/>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9"/>
                                  <a:stretch>
                                    <a:fillRect/>
                                  </a:stretch>
                                </pic:blipFill>
                                <pic:spPr>
                                  <a:xfrm>
                                    <a:off x="0" y="0"/>
                                    <a:ext cx="2400934" cy="18288"/>
                                  </a:xfrm>
                                  <a:prstGeom prst="rect">
                                    <a:avLst/>
                                  </a:prstGeom>
                                </pic:spPr>
                              </pic:pic>
                            </a:graphicData>
                          </a:graphic>
                        </wp:inline>
                      </w:drawing>
                    </w:r>
                  </w:p>
                  <w:p>
                    <w:pPr>
                      <w:spacing w:line="63" w:lineRule="exact"/>
                    </w:pPr>
                  </w:p>
                  <w:tbl>
                    <w:tblPr>
                      <w:tblStyle w:val="TableNormal0"/>
                      <w:tblW w:w="3556" w:type="dxa"/>
                      <w:tblInd w:w="132" w:type="dxa"/>
                      <w:tblBorders>
                        <w:top w:val="nil"/>
                        <w:left w:val="nil"/>
                        <w:bottom w:val="nil"/>
                        <w:right w:val="nil"/>
                        <w:insideH w:val="nil"/>
                        <w:insideV w:val="nil"/>
                      </w:tblBorders>
                      <w:tblLayout w:type="fixed"/>
                    </w:tblPr>
                    <w:tblGrid>
                      <w:gridCol w:w="729"/>
                      <w:gridCol w:w="2827"/>
                    </w:tblGrid>
                    <w:tr>
                      <w:tblPrEx>
                        <w:tblW w:w="3556" w:type="dxa"/>
                        <w:tblInd w:w="132" w:type="dxa"/>
                        <w:tblBorders>
                          <w:top w:val="nil"/>
                          <w:left w:val="nil"/>
                          <w:bottom w:val="nil"/>
                          <w:right w:val="nil"/>
                          <w:insideH w:val="nil"/>
                          <w:insideV w:val="nil"/>
                        </w:tblBorders>
                        <w:tblLayout w:type="fixed"/>
                      </w:tblPrEx>
                      <w:trPr>
                        <w:trHeight w:val="222"/>
                      </w:trPr>
                      <w:tc>
                        <w:tcPr>
                          <w:tcW w:w="729" w:type="dxa"/>
                          <w:vAlign w:val="top"/>
                        </w:tcPr>
                        <w:p>
                          <w:pPr>
                            <w:spacing w:before="20" w:line="195" w:lineRule="auto"/>
                            <w:rPr>
                              <w:rFonts w:ascii="Arial" w:eastAsia="Arial" w:hAnsi="Arial" w:cs="Arial"/>
                              <w:sz w:val="16"/>
                              <w:szCs w:val="16"/>
                            </w:rPr>
                          </w:pPr>
                          <w:r>
                            <w:rPr>
                              <w:rFonts w:ascii="Arial" w:eastAsia="Arial" w:hAnsi="Arial" w:cs="Arial"/>
                              <w:spacing w:val="-1"/>
                              <w:sz w:val="16"/>
                              <w:szCs w:val="16"/>
                            </w:rPr>
                            <w:t>22.3.7</w:t>
                          </w:r>
                        </w:p>
                      </w:tc>
                      <w:tc>
                        <w:tcPr>
                          <w:tcW w:w="2827" w:type="dxa"/>
                          <w:vAlign w:val="top"/>
                        </w:tcPr>
                        <w:p>
                          <w:pPr>
                            <w:spacing w:line="185" w:lineRule="auto"/>
                            <w:ind w:left="111"/>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在高波动市场中选择黄金</w:t>
                          </w:r>
                        </w:p>
                      </w:tc>
                    </w:tr>
                    <w:tr>
                      <w:tblPrEx>
                        <w:tblW w:w="3556" w:type="dxa"/>
                        <w:tblInd w:w="132" w:type="dxa"/>
                        <w:tblLayout w:type="fixed"/>
                      </w:tblPrEx>
                      <w:trPr>
                        <w:trHeight w:val="283"/>
                      </w:trPr>
                      <w:tc>
                        <w:tcPr>
                          <w:tcW w:w="729" w:type="dxa"/>
                          <w:vAlign w:val="top"/>
                        </w:tcPr>
                        <w:p>
                          <w:pPr>
                            <w:spacing w:before="83" w:line="195" w:lineRule="auto"/>
                            <w:rPr>
                              <w:rFonts w:ascii="Arial" w:eastAsia="Arial" w:hAnsi="Arial" w:cs="Arial"/>
                              <w:sz w:val="16"/>
                              <w:szCs w:val="16"/>
                            </w:rPr>
                          </w:pPr>
                          <w:r>
                            <w:rPr>
                              <w:rFonts w:ascii="Arial" w:eastAsia="Arial" w:hAnsi="Arial" w:cs="Arial"/>
                              <w:spacing w:val="-1"/>
                              <w:sz w:val="16"/>
                              <w:szCs w:val="16"/>
                            </w:rPr>
                            <w:t>21.12.15</w:t>
                          </w:r>
                        </w:p>
                      </w:tc>
                      <w:tc>
                        <w:tcPr>
                          <w:tcW w:w="2827" w:type="dxa"/>
                          <w:vAlign w:val="top"/>
                        </w:tcPr>
                        <w:p>
                          <w:pPr>
                            <w:spacing w:before="61" w:line="185"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风险资产的小阳春</w:t>
                          </w:r>
                        </w:p>
                      </w:tc>
                    </w:tr>
                    <w:tr>
                      <w:tblPrEx>
                        <w:tblW w:w="3556" w:type="dxa"/>
                        <w:tblInd w:w="132" w:type="dxa"/>
                        <w:tblLayout w:type="fixed"/>
                      </w:tblPrEx>
                      <w:trPr>
                        <w:trHeight w:val="284"/>
                      </w:trPr>
                      <w:tc>
                        <w:tcPr>
                          <w:tcW w:w="729" w:type="dxa"/>
                          <w:vAlign w:val="top"/>
                        </w:tcPr>
                        <w:p>
                          <w:pPr>
                            <w:spacing w:before="83" w:line="195" w:lineRule="auto"/>
                            <w:rPr>
                              <w:rFonts w:ascii="Arial" w:eastAsia="Arial" w:hAnsi="Arial" w:cs="Arial"/>
                              <w:sz w:val="16"/>
                              <w:szCs w:val="16"/>
                            </w:rPr>
                          </w:pPr>
                          <w:r>
                            <w:rPr>
                              <w:rFonts w:ascii="Arial" w:eastAsia="Arial" w:hAnsi="Arial" w:cs="Arial"/>
                              <w:spacing w:val="-1"/>
                              <w:sz w:val="16"/>
                              <w:szCs w:val="16"/>
                            </w:rPr>
                            <w:t>21.10.15</w:t>
                          </w:r>
                        </w:p>
                      </w:tc>
                      <w:tc>
                        <w:tcPr>
                          <w:tcW w:w="2827" w:type="dxa"/>
                          <w:vAlign w:val="top"/>
                        </w:tcPr>
                        <w:p>
                          <w:pPr>
                            <w:spacing w:before="61" w:line="186" w:lineRule="auto"/>
                            <w:ind w:left="111"/>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权益与商品热点开始切换</w:t>
                          </w:r>
                        </w:p>
                      </w:tc>
                    </w:tr>
                    <w:tr>
                      <w:tblPrEx>
                        <w:tblW w:w="3556" w:type="dxa"/>
                        <w:tblInd w:w="132" w:type="dxa"/>
                        <w:tblLayout w:type="fixed"/>
                      </w:tblPrEx>
                      <w:trPr>
                        <w:trHeight w:val="284"/>
                      </w:trPr>
                      <w:tc>
                        <w:tcPr>
                          <w:tcW w:w="729" w:type="dxa"/>
                          <w:vAlign w:val="top"/>
                        </w:tcPr>
                        <w:p>
                          <w:pPr>
                            <w:spacing w:before="82" w:line="195" w:lineRule="auto"/>
                            <w:rPr>
                              <w:rFonts w:ascii="Arial" w:eastAsia="Arial" w:hAnsi="Arial" w:cs="Arial"/>
                              <w:sz w:val="16"/>
                              <w:szCs w:val="16"/>
                            </w:rPr>
                          </w:pPr>
                          <w:r>
                            <w:rPr>
                              <w:rFonts w:ascii="Arial" w:eastAsia="Arial" w:hAnsi="Arial" w:cs="Arial"/>
                              <w:spacing w:val="-1"/>
                              <w:sz w:val="16"/>
                              <w:szCs w:val="16"/>
                            </w:rPr>
                            <w:t>21.8.9</w:t>
                          </w:r>
                        </w:p>
                      </w:tc>
                      <w:tc>
                        <w:tcPr>
                          <w:tcW w:w="2827" w:type="dxa"/>
                          <w:vAlign w:val="top"/>
                        </w:tcPr>
                        <w:p>
                          <w:pPr>
                            <w:spacing w:before="63" w:line="184" w:lineRule="auto"/>
                            <w:ind w:left="116"/>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强非农将加速风格切换</w:t>
                          </w:r>
                        </w:p>
                      </w:tc>
                    </w:tr>
                    <w:tr>
                      <w:tblPrEx>
                        <w:tblW w:w="3556" w:type="dxa"/>
                        <w:tblInd w:w="132" w:type="dxa"/>
                        <w:tblLayout w:type="fixed"/>
                      </w:tblPrEx>
                      <w:trPr>
                        <w:trHeight w:val="283"/>
                      </w:trPr>
                      <w:tc>
                        <w:tcPr>
                          <w:tcW w:w="729" w:type="dxa"/>
                          <w:vAlign w:val="top"/>
                        </w:tcPr>
                        <w:p>
                          <w:pPr>
                            <w:spacing w:before="84" w:line="195" w:lineRule="auto"/>
                            <w:rPr>
                              <w:rFonts w:ascii="Arial" w:eastAsia="Arial" w:hAnsi="Arial" w:cs="Arial"/>
                              <w:sz w:val="16"/>
                              <w:szCs w:val="16"/>
                            </w:rPr>
                          </w:pPr>
                          <w:r>
                            <w:rPr>
                              <w:rFonts w:ascii="Arial" w:eastAsia="Arial" w:hAnsi="Arial" w:cs="Arial"/>
                              <w:spacing w:val="-1"/>
                              <w:sz w:val="16"/>
                              <w:szCs w:val="16"/>
                            </w:rPr>
                            <w:t>21.7.15</w:t>
                          </w:r>
                        </w:p>
                      </w:tc>
                      <w:tc>
                        <w:tcPr>
                          <w:tcW w:w="2827" w:type="dxa"/>
                          <w:vAlign w:val="top"/>
                        </w:tcPr>
                        <w:p>
                          <w:pPr>
                            <w:spacing w:before="62" w:line="184" w:lineRule="auto"/>
                            <w:ind w:left="111"/>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在割裂的市场中选择价值</w:t>
                          </w:r>
                        </w:p>
                      </w:tc>
                    </w:tr>
                    <w:tr>
                      <w:tblPrEx>
                        <w:tblW w:w="3556" w:type="dxa"/>
                        <w:tblInd w:w="132" w:type="dxa"/>
                        <w:tblLayout w:type="fixed"/>
                      </w:tblPrEx>
                      <w:trPr>
                        <w:trHeight w:val="284"/>
                      </w:trPr>
                      <w:tc>
                        <w:tcPr>
                          <w:tcW w:w="729" w:type="dxa"/>
                          <w:vAlign w:val="top"/>
                        </w:tcPr>
                        <w:p>
                          <w:pPr>
                            <w:spacing w:before="84" w:line="195" w:lineRule="auto"/>
                            <w:rPr>
                              <w:rFonts w:ascii="Arial" w:eastAsia="Arial" w:hAnsi="Arial" w:cs="Arial"/>
                              <w:sz w:val="16"/>
                              <w:szCs w:val="16"/>
                            </w:rPr>
                          </w:pPr>
                          <w:r>
                            <w:rPr>
                              <w:rFonts w:ascii="Arial" w:eastAsia="Arial" w:hAnsi="Arial" w:cs="Arial"/>
                              <w:spacing w:val="-1"/>
                              <w:sz w:val="16"/>
                              <w:szCs w:val="16"/>
                            </w:rPr>
                            <w:t>21.6.9</w:t>
                          </w:r>
                        </w:p>
                      </w:tc>
                      <w:tc>
                        <w:tcPr>
                          <w:tcW w:w="2827" w:type="dxa"/>
                          <w:vAlign w:val="top"/>
                        </w:tcPr>
                        <w:p>
                          <w:pPr>
                            <w:spacing w:before="62" w:line="185" w:lineRule="auto"/>
                            <w:ind w:left="112"/>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股债汇三牛能否持续？</w:t>
                          </w:r>
                        </w:p>
                      </w:tc>
                    </w:tr>
                    <w:tr>
                      <w:tblPrEx>
                        <w:tblW w:w="3556" w:type="dxa"/>
                        <w:tblInd w:w="132" w:type="dxa"/>
                        <w:tblLayout w:type="fixed"/>
                      </w:tblPrEx>
                      <w:trPr>
                        <w:trHeight w:val="285"/>
                      </w:trPr>
                      <w:tc>
                        <w:tcPr>
                          <w:tcW w:w="729" w:type="dxa"/>
                          <w:vAlign w:val="top"/>
                        </w:tcPr>
                        <w:p>
                          <w:pPr>
                            <w:spacing w:before="83" w:line="195" w:lineRule="auto"/>
                            <w:rPr>
                              <w:rFonts w:ascii="Arial" w:eastAsia="Arial" w:hAnsi="Arial" w:cs="Arial"/>
                              <w:sz w:val="16"/>
                              <w:szCs w:val="16"/>
                            </w:rPr>
                          </w:pPr>
                          <w:r>
                            <w:rPr>
                              <w:rFonts w:ascii="Arial" w:eastAsia="Arial" w:hAnsi="Arial" w:cs="Arial"/>
                              <w:spacing w:val="-1"/>
                              <w:sz w:val="16"/>
                              <w:szCs w:val="16"/>
                            </w:rPr>
                            <w:t>21.5.18</w:t>
                          </w:r>
                        </w:p>
                      </w:tc>
                      <w:tc>
                        <w:tcPr>
                          <w:tcW w:w="2827" w:type="dxa"/>
                          <w:vAlign w:val="top"/>
                        </w:tcPr>
                        <w:p>
                          <w:pPr>
                            <w:spacing w:before="64" w:line="184" w:lineRule="auto"/>
                            <w:jc w:val="right"/>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强势通胀如期来袭，黄金中期行情再启</w:t>
                          </w:r>
                        </w:p>
                      </w:tc>
                    </w:tr>
                    <w:tr>
                      <w:tblPrEx>
                        <w:tblW w:w="3556" w:type="dxa"/>
                        <w:tblInd w:w="132" w:type="dxa"/>
                        <w:tblLayout w:type="fixed"/>
                      </w:tblPrEx>
                      <w:trPr>
                        <w:trHeight w:val="284"/>
                      </w:trPr>
                      <w:tc>
                        <w:tcPr>
                          <w:tcW w:w="729" w:type="dxa"/>
                          <w:vAlign w:val="top"/>
                        </w:tcPr>
                        <w:p>
                          <w:pPr>
                            <w:spacing w:before="85" w:line="195" w:lineRule="auto"/>
                            <w:rPr>
                              <w:rFonts w:ascii="Arial" w:eastAsia="Arial" w:hAnsi="Arial" w:cs="Arial"/>
                              <w:sz w:val="16"/>
                              <w:szCs w:val="16"/>
                            </w:rPr>
                          </w:pPr>
                          <w:r>
                            <w:rPr>
                              <w:rFonts w:ascii="Arial" w:eastAsia="Arial" w:hAnsi="Arial" w:cs="Arial"/>
                              <w:spacing w:val="-1"/>
                              <w:sz w:val="16"/>
                              <w:szCs w:val="16"/>
                            </w:rPr>
                            <w:t>21.4.2</w:t>
                          </w:r>
                        </w:p>
                      </w:tc>
                      <w:tc>
                        <w:tcPr>
                          <w:tcW w:w="2827" w:type="dxa"/>
                          <w:vAlign w:val="top"/>
                        </w:tcPr>
                        <w:p>
                          <w:pPr>
                            <w:spacing w:before="62" w:line="185" w:lineRule="auto"/>
                            <w:ind w:left="112"/>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通胀压力测试才刚开始</w:t>
                          </w:r>
                        </w:p>
                      </w:tc>
                    </w:tr>
                    <w:tr>
                      <w:tblPrEx>
                        <w:tblW w:w="3556" w:type="dxa"/>
                        <w:tblInd w:w="132" w:type="dxa"/>
                        <w:tblLayout w:type="fixed"/>
                      </w:tblPrEx>
                      <w:trPr>
                        <w:trHeight w:val="290"/>
                      </w:trPr>
                      <w:tc>
                        <w:tcPr>
                          <w:tcW w:w="729" w:type="dxa"/>
                          <w:vAlign w:val="top"/>
                        </w:tcPr>
                        <w:p>
                          <w:pPr>
                            <w:spacing w:before="84" w:line="195" w:lineRule="auto"/>
                            <w:rPr>
                              <w:rFonts w:ascii="Arial" w:eastAsia="Arial" w:hAnsi="Arial" w:cs="Arial"/>
                              <w:sz w:val="16"/>
                              <w:szCs w:val="16"/>
                            </w:rPr>
                          </w:pPr>
                          <w:r>
                            <w:rPr>
                              <w:rFonts w:ascii="Arial" w:eastAsia="Arial" w:hAnsi="Arial" w:cs="Arial"/>
                              <w:spacing w:val="-1"/>
                              <w:sz w:val="16"/>
                              <w:szCs w:val="16"/>
                            </w:rPr>
                            <w:t>21.3.3</w:t>
                          </w:r>
                        </w:p>
                      </w:tc>
                      <w:tc>
                        <w:tcPr>
                          <w:tcW w:w="2827" w:type="dxa"/>
                          <w:vAlign w:val="top"/>
                        </w:tcPr>
                        <w:p>
                          <w:pPr>
                            <w:spacing w:before="61" w:line="191" w:lineRule="auto"/>
                            <w:ind w:left="116"/>
                            <w:rPr>
                              <w:rFonts w:ascii="Microsoft YaHei" w:eastAsia="Microsoft YaHei" w:hAnsi="Microsoft YaHei" w:cs="Microsoft YaHei"/>
                              <w:sz w:val="16"/>
                              <w:szCs w:val="16"/>
                            </w:rPr>
                          </w:pPr>
                          <w:r>
                            <w:rPr>
                              <w:rFonts w:ascii="Arial" w:eastAsia="Arial" w:hAnsi="Arial" w:cs="Arial"/>
                              <w:spacing w:val="-1"/>
                              <w:sz w:val="16"/>
                              <w:szCs w:val="16"/>
                            </w:rPr>
                            <w:t xml:space="preserve">risk off </w:t>
                          </w:r>
                          <w:r>
                            <w:rPr>
                              <w:rFonts w:ascii="Microsoft YaHei" w:eastAsia="Microsoft YaHei" w:hAnsi="Microsoft YaHei" w:cs="Microsoft YaHei"/>
                              <w:spacing w:val="-1"/>
                              <w:sz w:val="16"/>
                              <w:szCs w:val="16"/>
                            </w:rPr>
                            <w:t>下的资产再平衡</w:t>
                          </w:r>
                        </w:p>
                      </w:tc>
                    </w:tr>
                    <w:tr>
                      <w:tblPrEx>
                        <w:tblW w:w="3556" w:type="dxa"/>
                        <w:tblInd w:w="132" w:type="dxa"/>
                        <w:tblLayout w:type="fixed"/>
                      </w:tblPrEx>
                      <w:trPr>
                        <w:trHeight w:val="284"/>
                      </w:trPr>
                      <w:tc>
                        <w:tcPr>
                          <w:tcW w:w="729" w:type="dxa"/>
                          <w:vAlign w:val="top"/>
                        </w:tcPr>
                        <w:p>
                          <w:pPr>
                            <w:spacing w:before="77" w:line="195" w:lineRule="auto"/>
                            <w:rPr>
                              <w:rFonts w:ascii="Arial" w:eastAsia="Arial" w:hAnsi="Arial" w:cs="Arial"/>
                              <w:sz w:val="16"/>
                              <w:szCs w:val="16"/>
                            </w:rPr>
                          </w:pPr>
                          <w:r>
                            <w:rPr>
                              <w:rFonts w:ascii="Arial" w:eastAsia="Arial" w:hAnsi="Arial" w:cs="Arial"/>
                              <w:spacing w:val="-1"/>
                              <w:sz w:val="16"/>
                              <w:szCs w:val="16"/>
                            </w:rPr>
                            <w:t>21.2.1</w:t>
                          </w:r>
                        </w:p>
                      </w:tc>
                      <w:tc>
                        <w:tcPr>
                          <w:tcW w:w="2827" w:type="dxa"/>
                          <w:vAlign w:val="top"/>
                        </w:tcPr>
                        <w:p>
                          <w:pPr>
                            <w:spacing w:before="57" w:line="189" w:lineRule="auto"/>
                            <w:ind w:left="110"/>
                            <w:rPr>
                              <w:rFonts w:ascii="Arial" w:eastAsia="Arial" w:hAnsi="Arial" w:cs="Arial"/>
                              <w:sz w:val="16"/>
                              <w:szCs w:val="16"/>
                            </w:rPr>
                          </w:pPr>
                          <w:r>
                            <w:rPr>
                              <w:rFonts w:ascii="Arial" w:eastAsia="Arial" w:hAnsi="Arial" w:cs="Arial"/>
                              <w:spacing w:val="-1"/>
                              <w:sz w:val="16"/>
                              <w:szCs w:val="16"/>
                            </w:rPr>
                            <w:t xml:space="preserve">2021 </w:t>
                          </w:r>
                          <w:r>
                            <w:rPr>
                              <w:rFonts w:ascii="Microsoft YaHei" w:eastAsia="Microsoft YaHei" w:hAnsi="Microsoft YaHei" w:cs="Microsoft YaHei"/>
                              <w:spacing w:val="-1"/>
                              <w:sz w:val="16"/>
                              <w:szCs w:val="16"/>
                            </w:rPr>
                            <w:t xml:space="preserve">年第一把 </w:t>
                          </w:r>
                          <w:r>
                            <w:rPr>
                              <w:rFonts w:ascii="Arial" w:eastAsia="Arial" w:hAnsi="Arial" w:cs="Arial"/>
                              <w:spacing w:val="-1"/>
                              <w:sz w:val="16"/>
                              <w:szCs w:val="16"/>
                            </w:rPr>
                            <w:t>risk</w:t>
                          </w:r>
                          <w:r>
                            <w:rPr>
                              <w:rFonts w:ascii="Arial" w:eastAsia="Arial" w:hAnsi="Arial" w:cs="Arial"/>
                              <w:spacing w:val="7"/>
                              <w:sz w:val="16"/>
                              <w:szCs w:val="16"/>
                            </w:rPr>
                            <w:t xml:space="preserve"> </w:t>
                          </w:r>
                          <w:r>
                            <w:rPr>
                              <w:rFonts w:ascii="Arial" w:eastAsia="Arial" w:hAnsi="Arial" w:cs="Arial"/>
                              <w:spacing w:val="-1"/>
                              <w:sz w:val="16"/>
                              <w:szCs w:val="16"/>
                            </w:rPr>
                            <w:t>off</w:t>
                          </w:r>
                        </w:p>
                      </w:tc>
                    </w:tr>
                    <w:tr>
                      <w:tblPrEx>
                        <w:tblW w:w="3556" w:type="dxa"/>
                        <w:tblInd w:w="132" w:type="dxa"/>
                        <w:tblLayout w:type="fixed"/>
                      </w:tblPrEx>
                      <w:trPr>
                        <w:trHeight w:val="278"/>
                      </w:trPr>
                      <w:tc>
                        <w:tcPr>
                          <w:tcW w:w="729" w:type="dxa"/>
                          <w:vAlign w:val="top"/>
                        </w:tcPr>
                        <w:p>
                          <w:pPr>
                            <w:spacing w:before="79" w:line="195" w:lineRule="auto"/>
                            <w:rPr>
                              <w:rFonts w:ascii="Arial" w:eastAsia="Arial" w:hAnsi="Arial" w:cs="Arial"/>
                              <w:sz w:val="16"/>
                              <w:szCs w:val="16"/>
                            </w:rPr>
                          </w:pPr>
                          <w:r>
                            <w:rPr>
                              <w:rFonts w:ascii="Arial" w:eastAsia="Arial" w:hAnsi="Arial" w:cs="Arial"/>
                              <w:spacing w:val="-1"/>
                              <w:sz w:val="16"/>
                              <w:szCs w:val="16"/>
                            </w:rPr>
                            <w:t>20.12.31</w:t>
                          </w:r>
                        </w:p>
                      </w:tc>
                      <w:tc>
                        <w:tcPr>
                          <w:tcW w:w="2827" w:type="dxa"/>
                          <w:vAlign w:val="top"/>
                        </w:tcPr>
                        <w:p>
                          <w:pPr>
                            <w:spacing w:before="56" w:line="185" w:lineRule="auto"/>
                            <w:ind w:left="113"/>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经济之高点，权益之拐点</w:t>
                          </w:r>
                        </w:p>
                      </w:tc>
                    </w:tr>
                    <w:tr>
                      <w:tblPrEx>
                        <w:tblW w:w="3556" w:type="dxa"/>
                        <w:tblInd w:w="132" w:type="dxa"/>
                        <w:tblLayout w:type="fixed"/>
                      </w:tblPrEx>
                      <w:trPr>
                        <w:trHeight w:val="222"/>
                      </w:trPr>
                      <w:tc>
                        <w:tcPr>
                          <w:tcW w:w="729" w:type="dxa"/>
                          <w:vAlign w:val="top"/>
                        </w:tcPr>
                        <w:p>
                          <w:pPr>
                            <w:spacing w:before="84" w:line="166" w:lineRule="auto"/>
                            <w:rPr>
                              <w:rFonts w:ascii="Arial" w:eastAsia="Arial" w:hAnsi="Arial" w:cs="Arial"/>
                              <w:sz w:val="16"/>
                              <w:szCs w:val="16"/>
                            </w:rPr>
                          </w:pPr>
                          <w:r>
                            <w:rPr>
                              <w:rFonts w:ascii="Arial" w:eastAsia="Arial" w:hAnsi="Arial" w:cs="Arial"/>
                              <w:spacing w:val="-2"/>
                              <w:sz w:val="16"/>
                              <w:szCs w:val="16"/>
                            </w:rPr>
                            <w:t>20.11.24</w:t>
                          </w:r>
                        </w:p>
                      </w:tc>
                      <w:tc>
                        <w:tcPr>
                          <w:tcW w:w="2827" w:type="dxa"/>
                          <w:vAlign w:val="top"/>
                        </w:tcPr>
                        <w:p>
                          <w:pPr>
                            <w:spacing w:before="62" w:line="150" w:lineRule="exact"/>
                            <w:ind w:left="112"/>
                            <w:rPr>
                              <w:rFonts w:ascii="Microsoft YaHei" w:eastAsia="Microsoft YaHei" w:hAnsi="Microsoft YaHei" w:cs="Microsoft YaHei"/>
                              <w:sz w:val="16"/>
                              <w:szCs w:val="16"/>
                            </w:rPr>
                          </w:pPr>
                          <w:r>
                            <w:rPr>
                              <w:rFonts w:ascii="Microsoft YaHei" w:eastAsia="Microsoft YaHei" w:hAnsi="Microsoft YaHei" w:cs="Microsoft YaHei"/>
                              <w:spacing w:val="-1"/>
                              <w:position w:val="-1"/>
                              <w:sz w:val="16"/>
                              <w:szCs w:val="16"/>
                            </w:rPr>
                            <w:t>全球热点从权益转向商品</w:t>
                          </w:r>
                        </w:p>
                      </w:tc>
                    </w:tr>
                  </w:tbl>
                  <w:p>
                    <w:pPr>
                      <w:rPr>
                        <w:rFonts w:ascii="Arial"/>
                        <w:sz w:val="21"/>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3" type="#_x0000_t75" style="width:3121;height:1378;left:506;position:absolute;top:4232" filled="f" stroked="f">
              <v:imagedata r:id="rId10" o:title=""/>
            </v:shape>
            <v:rect id="_x0000_s1054" style="width:4396;height:281;position:absolute;top:11949" filled="t" fillcolor="#a4bdd1" stroked="f"/>
            <v:shape id="_x0000_s1055" type="#_x0000_t202" style="width:162;height:1450;left:3657;position:absolute;top:4189" filled="f" stroked="f">
              <o:lock v:ext="edit" aspectratio="f"/>
              <v:textbox inset="0,0,0,0">
                <w:txbxContent>
                  <w:p>
                    <w:pPr>
                      <w:spacing w:before="19" w:line="197" w:lineRule="auto"/>
                      <w:ind w:left="27"/>
                      <w:rPr>
                        <w:rFonts w:ascii="Arial" w:eastAsia="Arial" w:hAnsi="Arial" w:cs="Arial"/>
                        <w:sz w:val="7"/>
                        <w:szCs w:val="7"/>
                      </w:rPr>
                    </w:pPr>
                    <w:r>
                      <w:rPr>
                        <w:rFonts w:ascii="Arial" w:eastAsia="Arial" w:hAnsi="Arial" w:cs="Arial"/>
                        <w:spacing w:val="-1"/>
                        <w:sz w:val="7"/>
                        <w:szCs w:val="7"/>
                      </w:rPr>
                      <w:t>180</w:t>
                    </w:r>
                  </w:p>
                  <w:p>
                    <w:pPr>
                      <w:spacing w:before="84" w:line="197" w:lineRule="auto"/>
                      <w:ind w:left="27"/>
                      <w:rPr>
                        <w:rFonts w:ascii="Arial" w:eastAsia="Arial" w:hAnsi="Arial" w:cs="Arial"/>
                        <w:sz w:val="7"/>
                        <w:szCs w:val="7"/>
                      </w:rPr>
                    </w:pPr>
                    <w:r>
                      <w:rPr>
                        <w:rFonts w:ascii="Arial" w:eastAsia="Arial" w:hAnsi="Arial" w:cs="Arial"/>
                        <w:spacing w:val="-1"/>
                        <w:sz w:val="7"/>
                        <w:szCs w:val="7"/>
                      </w:rPr>
                      <w:t>160</w:t>
                    </w:r>
                  </w:p>
                  <w:p>
                    <w:pPr>
                      <w:spacing w:before="84" w:line="197" w:lineRule="auto"/>
                      <w:ind w:left="27"/>
                      <w:rPr>
                        <w:rFonts w:ascii="Arial" w:eastAsia="Arial" w:hAnsi="Arial" w:cs="Arial"/>
                        <w:sz w:val="7"/>
                        <w:szCs w:val="7"/>
                      </w:rPr>
                    </w:pPr>
                    <w:r>
                      <w:rPr>
                        <w:rFonts w:ascii="Arial" w:eastAsia="Arial" w:hAnsi="Arial" w:cs="Arial"/>
                        <w:spacing w:val="-1"/>
                        <w:sz w:val="7"/>
                        <w:szCs w:val="7"/>
                      </w:rPr>
                      <w:t>140</w:t>
                    </w:r>
                  </w:p>
                  <w:p>
                    <w:pPr>
                      <w:spacing w:before="85" w:line="197" w:lineRule="auto"/>
                      <w:ind w:left="27"/>
                      <w:rPr>
                        <w:rFonts w:ascii="Arial" w:eastAsia="Arial" w:hAnsi="Arial" w:cs="Arial"/>
                        <w:sz w:val="7"/>
                        <w:szCs w:val="7"/>
                      </w:rPr>
                    </w:pPr>
                    <w:r>
                      <w:rPr>
                        <w:rFonts w:ascii="Arial" w:eastAsia="Arial" w:hAnsi="Arial" w:cs="Arial"/>
                        <w:spacing w:val="-1"/>
                        <w:sz w:val="7"/>
                        <w:szCs w:val="7"/>
                      </w:rPr>
                      <w:t>120</w:t>
                    </w:r>
                  </w:p>
                  <w:p>
                    <w:pPr>
                      <w:spacing w:before="85" w:line="197" w:lineRule="auto"/>
                      <w:ind w:left="27"/>
                      <w:rPr>
                        <w:rFonts w:ascii="Arial" w:eastAsia="Arial" w:hAnsi="Arial" w:cs="Arial"/>
                        <w:sz w:val="7"/>
                        <w:szCs w:val="7"/>
                      </w:rPr>
                    </w:pPr>
                    <w:r>
                      <w:rPr>
                        <w:rFonts w:ascii="Arial" w:eastAsia="Arial" w:hAnsi="Arial" w:cs="Arial"/>
                        <w:spacing w:val="-1"/>
                        <w:sz w:val="7"/>
                        <w:szCs w:val="7"/>
                      </w:rPr>
                      <w:t>100</w:t>
                    </w:r>
                  </w:p>
                  <w:p>
                    <w:pPr>
                      <w:spacing w:before="85" w:line="197" w:lineRule="auto"/>
                      <w:ind w:left="22"/>
                      <w:rPr>
                        <w:rFonts w:ascii="Arial" w:eastAsia="Arial" w:hAnsi="Arial" w:cs="Arial"/>
                        <w:sz w:val="7"/>
                        <w:szCs w:val="7"/>
                      </w:rPr>
                    </w:pPr>
                    <w:r>
                      <w:rPr>
                        <w:rFonts w:ascii="Arial" w:eastAsia="Arial" w:hAnsi="Arial" w:cs="Arial"/>
                        <w:spacing w:val="2"/>
                        <w:sz w:val="7"/>
                        <w:szCs w:val="7"/>
                      </w:rPr>
                      <w:t>80</w:t>
                    </w:r>
                  </w:p>
                  <w:p>
                    <w:pPr>
                      <w:spacing w:before="84" w:line="197" w:lineRule="auto"/>
                      <w:ind w:left="21"/>
                      <w:rPr>
                        <w:rFonts w:ascii="Arial" w:eastAsia="Arial" w:hAnsi="Arial" w:cs="Arial"/>
                        <w:sz w:val="7"/>
                        <w:szCs w:val="7"/>
                      </w:rPr>
                    </w:pPr>
                    <w:r>
                      <w:rPr>
                        <w:rFonts w:ascii="Arial" w:eastAsia="Arial" w:hAnsi="Arial" w:cs="Arial"/>
                        <w:spacing w:val="2"/>
                        <w:sz w:val="7"/>
                        <w:szCs w:val="7"/>
                      </w:rPr>
                      <w:t>60</w:t>
                    </w:r>
                  </w:p>
                  <w:p>
                    <w:pPr>
                      <w:spacing w:before="85" w:line="197" w:lineRule="auto"/>
                      <w:ind w:left="20"/>
                      <w:rPr>
                        <w:rFonts w:ascii="Arial" w:eastAsia="Arial" w:hAnsi="Arial" w:cs="Arial"/>
                        <w:sz w:val="7"/>
                        <w:szCs w:val="7"/>
                      </w:rPr>
                    </w:pPr>
                    <w:r>
                      <w:rPr>
                        <w:rFonts w:ascii="Arial" w:eastAsia="Arial" w:hAnsi="Arial" w:cs="Arial"/>
                        <w:spacing w:val="3"/>
                        <w:sz w:val="7"/>
                        <w:szCs w:val="7"/>
                      </w:rPr>
                      <w:t>40</w:t>
                    </w:r>
                  </w:p>
                  <w:p>
                    <w:pPr>
                      <w:spacing w:before="85" w:line="197" w:lineRule="auto"/>
                      <w:ind w:left="21"/>
                      <w:rPr>
                        <w:rFonts w:ascii="Arial" w:eastAsia="Arial" w:hAnsi="Arial" w:cs="Arial"/>
                        <w:sz w:val="7"/>
                        <w:szCs w:val="7"/>
                      </w:rPr>
                    </w:pPr>
                    <w:r>
                      <w:rPr>
                        <w:rFonts w:ascii="Arial" w:eastAsia="Arial" w:hAnsi="Arial" w:cs="Arial"/>
                        <w:spacing w:val="2"/>
                        <w:sz w:val="7"/>
                        <w:szCs w:val="7"/>
                      </w:rPr>
                      <w:t>20</w:t>
                    </w:r>
                  </w:p>
                  <w:p>
                    <w:pPr>
                      <w:spacing w:before="85" w:line="197" w:lineRule="auto"/>
                      <w:ind w:left="22"/>
                      <w:rPr>
                        <w:rFonts w:ascii="Arial" w:eastAsia="Arial" w:hAnsi="Arial" w:cs="Arial"/>
                        <w:sz w:val="7"/>
                        <w:szCs w:val="7"/>
                      </w:rPr>
                    </w:pPr>
                    <w:r>
                      <w:rPr>
                        <w:rFonts w:ascii="Arial" w:eastAsia="Arial" w:hAnsi="Arial" w:cs="Arial"/>
                        <w:sz w:val="7"/>
                        <w:szCs w:val="7"/>
                      </w:rPr>
                      <w:t>0</w:t>
                    </w:r>
                  </w:p>
                </w:txbxContent>
              </v:textbox>
            </v:shape>
            <v:rect id="_x0000_s1056" style="width:3911;height:20;left:219;position:absolute;top:6273" filled="t" fillcolor="white" stroked="f"/>
            <v:rect id="_x0000_s1057" style="width:3911;height:20;left:219;position:absolute;top:3553" filled="t" fillcolor="white" stroked="f"/>
            <v:rect id="_x0000_s1058" style="width:3782;height:20;left:247;position:absolute;top:186" filled="t" fillcolor="white" stroked="f"/>
            <w10:wrap type="none"/>
          </v:group>
        </w:pict>
      </w:r>
    </w:p>
    <w:p>
      <w:pPr>
        <w:spacing w:line="12229" w:lineRule="exact"/>
        <w:sectPr>
          <w:headerReference w:type="default" r:id="rId11"/>
          <w:footerReference w:type="default" r:id="rId12"/>
          <w:type w:val="nextPage"/>
          <w:pgSz w:w="11907" w:h="16839"/>
          <w:pgMar w:top="1422" w:right="1" w:bottom="923" w:left="765" w:header="657" w:footer="345" w:gutter="0"/>
          <w:pgNumType w:start="2"/>
          <w:cols w:space="708"/>
          <w:titlePg w:val="0"/>
        </w:sectPr>
      </w:pPr>
    </w:p>
    <w:sdt>
      <w:sdtPr>
        <w:rPr>
          <w:rFonts w:ascii="Arial" w:eastAsia="Arial" w:hAnsi="Arial" w:cs="Arial"/>
          <w:sz w:val="21"/>
          <w:szCs w:val="21"/>
        </w:rPr>
        <w:id w:val="915206160"/>
        <w:docPartObj>
          <w:docPartGallery w:val="Table of Contents"/>
          <w:docPartUnique/>
        </w:docPartObj>
      </w:sdtPr>
      <w:sdtEndPr>
        <w:rPr>
          <w:rFonts w:ascii="Arial" w:eastAsia="Arial" w:hAnsi="Arial" w:cs="Arial"/>
          <w:sz w:val="21"/>
          <w:szCs w:val="21"/>
        </w:rPr>
      </w:sdtEndPr>
      <w:sdtContent>
        <w:p>
          <w:pPr>
            <w:pStyle w:val="BodyText"/>
            <w:spacing w:before="309" w:line="188" w:lineRule="auto"/>
            <w:ind w:left="4659"/>
            <w:rPr>
              <w:sz w:val="21"/>
              <w:szCs w:val="21"/>
            </w:rPr>
          </w:pPr>
          <w:r>
            <w:rPr>
              <w:spacing w:val="-12"/>
              <w:sz w:val="21"/>
              <w:szCs w:val="21"/>
              <w14:textOutline w14:w="3831">
                <w14:solidFill>
                  <w14:srgbClr w14:val="000000"/>
                </w14:solidFill>
                <w14:prstDash w14:val="solid"/>
                <w14:miter w14:lim="10"/>
              </w14:textOutline>
            </w:rPr>
            <w:t>目录</w:t>
          </w:r>
        </w:p>
        <w:p>
          <w:pPr>
            <w:pStyle w:val="BodyText"/>
            <w:tabs>
              <w:tab w:val="right" w:leader="dot" w:pos="9637"/>
            </w:tabs>
            <w:spacing w:before="17" w:line="185" w:lineRule="auto"/>
            <w:ind w:left="18"/>
            <w:rPr>
              <w:rFonts w:ascii="Arial" w:eastAsia="Arial" w:hAnsi="Arial" w:cs="Arial"/>
              <w:sz w:val="21"/>
              <w:szCs w:val="21"/>
            </w:rPr>
          </w:pPr>
          <w:r>
            <w:rPr>
              <w:spacing w:val="-7"/>
              <w:sz w:val="21"/>
              <w:szCs w:val="21"/>
            </w:rPr>
            <w:t>一、周期定位：</w:t>
          </w:r>
          <w:r>
            <w:rPr>
              <w:spacing w:val="48"/>
              <w:sz w:val="21"/>
              <w:szCs w:val="21"/>
            </w:rPr>
            <w:t xml:space="preserve"> </w:t>
          </w:r>
          <w:r>
            <w:rPr>
              <w:spacing w:val="-7"/>
              <w:sz w:val="21"/>
              <w:szCs w:val="21"/>
            </w:rPr>
            <w:t>中国库存周期见底回升</w:t>
          </w:r>
          <w:r>
            <w:rPr>
              <w:spacing w:val="-31"/>
              <w:sz w:val="21"/>
              <w:szCs w:val="21"/>
            </w:rPr>
            <w:t xml:space="preserve"> </w:t>
          </w:r>
          <w:r>
            <w:rPr>
              <w:sz w:val="21"/>
              <w:szCs w:val="21"/>
            </w:rPr>
            <w:tab/>
          </w:r>
          <w:r>
            <w:rPr>
              <w:spacing w:val="-4"/>
              <w:sz w:val="21"/>
              <w:szCs w:val="21"/>
            </w:rPr>
            <w:t xml:space="preserve"> </w:t>
          </w:r>
          <w:hyperlink w:anchor="bookmark1" w:history="1">
            <w:r>
              <w:rPr>
                <w:rFonts w:ascii="Arial" w:eastAsia="Arial" w:hAnsi="Arial" w:cs="Arial"/>
                <w:spacing w:val="-9"/>
                <w:sz w:val="21"/>
                <w:szCs w:val="21"/>
              </w:rPr>
              <w:t>3</w:t>
            </w:r>
          </w:hyperlink>
        </w:p>
        <w:p>
          <w:pPr>
            <w:pStyle w:val="BodyText"/>
            <w:tabs>
              <w:tab w:val="right" w:leader="dot" w:pos="9637"/>
            </w:tabs>
            <w:spacing w:before="22" w:line="185" w:lineRule="auto"/>
            <w:ind w:left="18"/>
            <w:rPr>
              <w:rFonts w:ascii="Arial" w:eastAsia="Arial" w:hAnsi="Arial" w:cs="Arial"/>
              <w:sz w:val="21"/>
              <w:szCs w:val="21"/>
            </w:rPr>
          </w:pPr>
          <w:r>
            <w:rPr>
              <w:spacing w:val="-1"/>
              <w:sz w:val="21"/>
              <w:szCs w:val="21"/>
            </w:rPr>
            <w:t xml:space="preserve">二、全球大类资产配置 </w:t>
          </w:r>
          <w:r>
            <w:rPr>
              <w:sz w:val="21"/>
              <w:szCs w:val="21"/>
            </w:rPr>
            <w:tab/>
          </w:r>
          <w:r>
            <w:rPr>
              <w:spacing w:val="-5"/>
              <w:sz w:val="21"/>
              <w:szCs w:val="21"/>
            </w:rPr>
            <w:t xml:space="preserve"> </w:t>
          </w:r>
          <w:hyperlink w:anchor="bookmark2" w:history="1">
            <w:r>
              <w:rPr>
                <w:rFonts w:ascii="Arial" w:eastAsia="Arial" w:hAnsi="Arial" w:cs="Arial"/>
                <w:sz w:val="21"/>
                <w:szCs w:val="21"/>
              </w:rPr>
              <w:t>6</w:t>
            </w:r>
          </w:hyperlink>
        </w:p>
        <w:p>
          <w:pPr>
            <w:pStyle w:val="BodyText"/>
            <w:tabs>
              <w:tab w:val="right" w:leader="dot" w:pos="9639"/>
            </w:tabs>
            <w:spacing w:before="21" w:line="185" w:lineRule="auto"/>
            <w:ind w:left="14"/>
            <w:rPr>
              <w:rFonts w:ascii="Arial" w:eastAsia="Arial" w:hAnsi="Arial" w:cs="Arial"/>
              <w:sz w:val="21"/>
              <w:szCs w:val="21"/>
            </w:rPr>
          </w:pPr>
          <w:r>
            <w:rPr>
              <w:spacing w:val="-1"/>
              <w:sz w:val="21"/>
              <w:szCs w:val="21"/>
            </w:rPr>
            <w:t xml:space="preserve">三、全球金融市场回顾 </w:t>
          </w:r>
          <w:r>
            <w:rPr>
              <w:sz w:val="21"/>
              <w:szCs w:val="21"/>
            </w:rPr>
            <w:tab/>
          </w:r>
          <w:r>
            <w:rPr>
              <w:spacing w:val="10"/>
              <w:sz w:val="21"/>
              <w:szCs w:val="21"/>
            </w:rPr>
            <w:t xml:space="preserve"> </w:t>
          </w:r>
          <w:hyperlink w:anchor="bookmark3" w:history="1">
            <w:r>
              <w:rPr>
                <w:rFonts w:ascii="Arial" w:eastAsia="Arial" w:hAnsi="Arial" w:cs="Arial"/>
                <w:spacing w:val="-11"/>
                <w:sz w:val="21"/>
                <w:szCs w:val="21"/>
              </w:rPr>
              <w:t>10</w:t>
            </w:r>
          </w:hyperlink>
        </w:p>
        <w:p>
          <w:pPr>
            <w:pStyle w:val="BodyText"/>
            <w:tabs>
              <w:tab w:val="right" w:leader="dot" w:pos="9639"/>
            </w:tabs>
            <w:spacing w:before="23" w:line="186" w:lineRule="auto"/>
            <w:ind w:left="34"/>
            <w:rPr>
              <w:rFonts w:ascii="Arial" w:eastAsia="Arial" w:hAnsi="Arial" w:cs="Arial"/>
              <w:sz w:val="21"/>
              <w:szCs w:val="21"/>
            </w:rPr>
          </w:pPr>
          <w:r>
            <w:rPr>
              <w:spacing w:val="-3"/>
              <w:sz w:val="21"/>
              <w:szCs w:val="21"/>
            </w:rPr>
            <w:t>四、全球经济跟踪与展望</w:t>
          </w:r>
          <w:r>
            <w:rPr>
              <w:spacing w:val="-31"/>
              <w:sz w:val="21"/>
              <w:szCs w:val="21"/>
            </w:rPr>
            <w:t xml:space="preserve"> </w:t>
          </w:r>
          <w:r>
            <w:rPr>
              <w:sz w:val="21"/>
              <w:szCs w:val="21"/>
            </w:rPr>
            <w:tab/>
          </w:r>
          <w:r>
            <w:rPr>
              <w:spacing w:val="10"/>
              <w:sz w:val="21"/>
              <w:szCs w:val="21"/>
            </w:rPr>
            <w:t xml:space="preserve"> </w:t>
          </w:r>
          <w:hyperlink w:anchor="bookmark4" w:history="1">
            <w:r>
              <w:rPr>
                <w:rFonts w:ascii="Arial" w:eastAsia="Arial" w:hAnsi="Arial" w:cs="Arial"/>
                <w:spacing w:val="-11"/>
                <w:sz w:val="21"/>
                <w:szCs w:val="21"/>
              </w:rPr>
              <w:t>12</w:t>
            </w:r>
          </w:hyperlink>
        </w:p>
        <w:p>
          <w:pPr>
            <w:pStyle w:val="BodyText"/>
            <w:tabs>
              <w:tab w:val="right" w:leader="dot" w:pos="9634"/>
            </w:tabs>
            <w:spacing w:before="15" w:line="186" w:lineRule="auto"/>
            <w:ind w:left="425"/>
            <w:rPr>
              <w:rFonts w:ascii="Arial" w:eastAsia="Arial" w:hAnsi="Arial" w:cs="Arial"/>
              <w:sz w:val="21"/>
              <w:szCs w:val="21"/>
            </w:rPr>
          </w:pPr>
          <w:r>
            <w:rPr>
              <w:rFonts w:ascii="Arial" w:eastAsia="Arial" w:hAnsi="Arial" w:cs="Arial"/>
              <w:spacing w:val="-7"/>
              <w:sz w:val="21"/>
              <w:szCs w:val="21"/>
            </w:rPr>
            <w:t xml:space="preserve">4.1  </w:t>
          </w:r>
          <w:r>
            <w:rPr>
              <w:spacing w:val="-7"/>
              <w:sz w:val="21"/>
              <w:szCs w:val="21"/>
            </w:rPr>
            <w:t>美国：</w:t>
          </w:r>
          <w:r>
            <w:rPr>
              <w:spacing w:val="56"/>
              <w:sz w:val="21"/>
              <w:szCs w:val="21"/>
            </w:rPr>
            <w:t xml:space="preserve"> </w:t>
          </w:r>
          <w:r>
            <w:rPr>
              <w:spacing w:val="-7"/>
              <w:sz w:val="21"/>
              <w:szCs w:val="21"/>
            </w:rPr>
            <w:t xml:space="preserve">收益率曲线略有平坦化 </w:t>
          </w:r>
          <w:r>
            <w:rPr>
              <w:sz w:val="21"/>
              <w:szCs w:val="21"/>
            </w:rPr>
            <w:tab/>
          </w:r>
          <w:r>
            <w:rPr>
              <w:spacing w:val="5"/>
              <w:sz w:val="21"/>
              <w:szCs w:val="21"/>
            </w:rPr>
            <w:t xml:space="preserve"> </w:t>
          </w:r>
          <w:hyperlink w:anchor="bookmark5" w:history="1">
            <w:r>
              <w:rPr>
                <w:rFonts w:ascii="Arial" w:eastAsia="Arial" w:hAnsi="Arial" w:cs="Arial"/>
                <w:spacing w:val="-11"/>
                <w:sz w:val="21"/>
                <w:szCs w:val="21"/>
              </w:rPr>
              <w:t>12</w:t>
            </w:r>
          </w:hyperlink>
        </w:p>
        <w:p>
          <w:pPr>
            <w:pStyle w:val="BodyText"/>
            <w:tabs>
              <w:tab w:val="right" w:leader="dot" w:pos="9634"/>
            </w:tabs>
            <w:spacing w:before="34" w:line="185" w:lineRule="auto"/>
            <w:ind w:left="425"/>
            <w:rPr>
              <w:rFonts w:ascii="Arial" w:eastAsia="Arial" w:hAnsi="Arial" w:cs="Arial"/>
              <w:sz w:val="21"/>
              <w:szCs w:val="21"/>
            </w:rPr>
          </w:pPr>
          <w:r>
            <w:rPr>
              <w:rFonts w:ascii="Arial" w:eastAsia="Arial" w:hAnsi="Arial" w:cs="Arial"/>
              <w:spacing w:val="-8"/>
              <w:sz w:val="21"/>
              <w:szCs w:val="21"/>
            </w:rPr>
            <w:t xml:space="preserve">4.2  </w:t>
          </w:r>
          <w:r>
            <w:rPr>
              <w:spacing w:val="-8"/>
              <w:sz w:val="21"/>
              <w:szCs w:val="21"/>
            </w:rPr>
            <w:t xml:space="preserve">中国：  </w:t>
          </w:r>
          <w:r>
            <w:rPr>
              <w:rFonts w:ascii="Arial" w:eastAsia="Arial" w:hAnsi="Arial" w:cs="Arial"/>
              <w:spacing w:val="-8"/>
              <w:sz w:val="21"/>
              <w:szCs w:val="21"/>
            </w:rPr>
            <w:t>1</w:t>
          </w:r>
          <w:r>
            <w:rPr>
              <w:rFonts w:ascii="Arial" w:eastAsia="Arial" w:hAnsi="Arial" w:cs="Arial"/>
              <w:spacing w:val="17"/>
              <w:sz w:val="21"/>
              <w:szCs w:val="21"/>
            </w:rPr>
            <w:t xml:space="preserve"> </w:t>
          </w:r>
          <w:r>
            <w:rPr>
              <w:spacing w:val="-8"/>
              <w:sz w:val="21"/>
              <w:szCs w:val="21"/>
            </w:rPr>
            <w:t>月制造业景气度回升</w:t>
          </w:r>
          <w:r>
            <w:rPr>
              <w:spacing w:val="-19"/>
              <w:sz w:val="21"/>
              <w:szCs w:val="21"/>
            </w:rPr>
            <w:t xml:space="preserve"> </w:t>
          </w:r>
          <w:r>
            <w:rPr>
              <w:sz w:val="21"/>
              <w:szCs w:val="21"/>
            </w:rPr>
            <w:tab/>
          </w:r>
          <w:r>
            <w:rPr>
              <w:spacing w:val="5"/>
              <w:sz w:val="21"/>
              <w:szCs w:val="21"/>
            </w:rPr>
            <w:t xml:space="preserve"> </w:t>
          </w:r>
          <w:hyperlink w:anchor="bookmark6" w:history="1">
            <w:r>
              <w:rPr>
                <w:rFonts w:ascii="Arial" w:eastAsia="Arial" w:hAnsi="Arial" w:cs="Arial"/>
                <w:spacing w:val="-13"/>
                <w:sz w:val="21"/>
                <w:szCs w:val="21"/>
              </w:rPr>
              <w:t>1</w:t>
            </w:r>
            <w:r>
              <w:rPr>
                <w:rFonts w:ascii="Arial" w:eastAsia="Arial" w:hAnsi="Arial" w:cs="Arial"/>
                <w:spacing w:val="-9"/>
                <w:sz w:val="21"/>
                <w:szCs w:val="21"/>
              </w:rPr>
              <w:t>5</w:t>
            </w:r>
          </w:hyperlink>
        </w:p>
        <w:p>
          <w:pPr>
            <w:pStyle w:val="BodyText"/>
            <w:tabs>
              <w:tab w:val="right" w:leader="dot" w:pos="9634"/>
            </w:tabs>
            <w:spacing w:before="33" w:line="186" w:lineRule="auto"/>
            <w:ind w:left="425"/>
            <w:rPr>
              <w:rFonts w:ascii="Arial" w:eastAsia="Arial" w:hAnsi="Arial" w:cs="Arial"/>
              <w:sz w:val="21"/>
              <w:szCs w:val="21"/>
            </w:rPr>
          </w:pPr>
          <w:r>
            <w:rPr>
              <w:rFonts w:ascii="Arial" w:eastAsia="Arial" w:hAnsi="Arial" w:cs="Arial"/>
              <w:spacing w:val="-5"/>
              <w:sz w:val="21"/>
              <w:szCs w:val="21"/>
            </w:rPr>
            <w:t xml:space="preserve">4.3  </w:t>
          </w:r>
          <w:r>
            <w:rPr>
              <w:spacing w:val="-5"/>
              <w:sz w:val="21"/>
              <w:szCs w:val="21"/>
            </w:rPr>
            <w:t>大宗商品：</w:t>
          </w:r>
          <w:r>
            <w:rPr>
              <w:spacing w:val="21"/>
              <w:w w:val="101"/>
              <w:sz w:val="21"/>
              <w:szCs w:val="21"/>
            </w:rPr>
            <w:t xml:space="preserve"> </w:t>
          </w:r>
          <w:r>
            <w:rPr>
              <w:spacing w:val="-5"/>
              <w:sz w:val="21"/>
              <w:szCs w:val="21"/>
            </w:rPr>
            <w:t>价格上涨，金价下跌</w:t>
          </w:r>
          <w:r>
            <w:rPr>
              <w:spacing w:val="-41"/>
              <w:sz w:val="21"/>
              <w:szCs w:val="21"/>
            </w:rPr>
            <w:t xml:space="preserve"> </w:t>
          </w:r>
          <w:r>
            <w:rPr>
              <w:sz w:val="21"/>
              <w:szCs w:val="21"/>
            </w:rPr>
            <w:tab/>
          </w:r>
          <w:r>
            <w:rPr>
              <w:spacing w:val="5"/>
              <w:sz w:val="21"/>
              <w:szCs w:val="21"/>
            </w:rPr>
            <w:t xml:space="preserve"> </w:t>
          </w:r>
          <w:hyperlink w:anchor="bookmark7" w:history="1">
            <w:r>
              <w:rPr>
                <w:rFonts w:ascii="Arial" w:eastAsia="Arial" w:hAnsi="Arial" w:cs="Arial"/>
                <w:spacing w:val="-12"/>
                <w:sz w:val="21"/>
                <w:szCs w:val="21"/>
              </w:rPr>
              <w:t>1</w:t>
            </w:r>
            <w:r>
              <w:rPr>
                <w:rFonts w:ascii="Arial" w:eastAsia="Arial" w:hAnsi="Arial" w:cs="Arial"/>
                <w:spacing w:val="-10"/>
                <w:sz w:val="21"/>
                <w:szCs w:val="21"/>
              </w:rPr>
              <w:t>6</w:t>
            </w:r>
          </w:hyperlink>
        </w:p>
        <w:p>
          <w:pPr>
            <w:pStyle w:val="BodyText"/>
            <w:tabs>
              <w:tab w:val="right" w:leader="dot" w:pos="9634"/>
            </w:tabs>
            <w:spacing w:before="33" w:line="186" w:lineRule="auto"/>
            <w:ind w:left="425"/>
            <w:rPr>
              <w:rFonts w:ascii="Arial" w:eastAsia="Arial" w:hAnsi="Arial" w:cs="Arial"/>
              <w:sz w:val="21"/>
              <w:szCs w:val="21"/>
            </w:rPr>
          </w:pPr>
          <w:r>
            <w:rPr>
              <w:rFonts w:ascii="Arial" w:eastAsia="Arial" w:hAnsi="Arial" w:cs="Arial"/>
              <w:spacing w:val="-1"/>
              <w:sz w:val="21"/>
              <w:szCs w:val="21"/>
            </w:rPr>
            <w:t>4.4</w:t>
          </w:r>
          <w:r>
            <w:rPr>
              <w:rFonts w:ascii="Arial" w:eastAsia="Arial" w:hAnsi="Arial" w:cs="Arial"/>
              <w:spacing w:val="60"/>
              <w:w w:val="101"/>
              <w:sz w:val="21"/>
              <w:szCs w:val="21"/>
            </w:rPr>
            <w:t xml:space="preserve"> </w:t>
          </w:r>
          <w:r>
            <w:rPr>
              <w:spacing w:val="-1"/>
              <w:sz w:val="21"/>
              <w:szCs w:val="21"/>
            </w:rPr>
            <w:t xml:space="preserve">房地产：美国地产景气度回升 </w:t>
          </w:r>
          <w:r>
            <w:rPr>
              <w:sz w:val="21"/>
              <w:szCs w:val="21"/>
            </w:rPr>
            <w:tab/>
          </w:r>
          <w:r>
            <w:rPr>
              <w:spacing w:val="5"/>
              <w:sz w:val="21"/>
              <w:szCs w:val="21"/>
            </w:rPr>
            <w:t xml:space="preserve"> </w:t>
          </w:r>
          <w:hyperlink w:anchor="bookmark8" w:history="1">
            <w:r>
              <w:rPr>
                <w:rFonts w:ascii="Arial" w:eastAsia="Arial" w:hAnsi="Arial" w:cs="Arial"/>
                <w:spacing w:val="-12"/>
                <w:sz w:val="21"/>
                <w:szCs w:val="21"/>
              </w:rPr>
              <w:t>1</w:t>
            </w:r>
            <w:r>
              <w:rPr>
                <w:rFonts w:ascii="Arial" w:eastAsia="Arial" w:hAnsi="Arial" w:cs="Arial"/>
                <w:spacing w:val="-10"/>
                <w:sz w:val="21"/>
                <w:szCs w:val="21"/>
              </w:rPr>
              <w:t>6</w:t>
            </w:r>
          </w:hyperlink>
        </w:p>
        <w:p>
          <w:pPr>
            <w:pStyle w:val="BodyText"/>
            <w:tabs>
              <w:tab w:val="right" w:leader="dot" w:pos="9634"/>
            </w:tabs>
            <w:spacing w:before="33" w:line="185" w:lineRule="auto"/>
            <w:ind w:left="425"/>
            <w:rPr>
              <w:rFonts w:ascii="Arial" w:eastAsia="Arial" w:hAnsi="Arial" w:cs="Arial"/>
              <w:sz w:val="21"/>
              <w:szCs w:val="21"/>
            </w:rPr>
          </w:pPr>
          <w:r>
            <w:rPr>
              <w:rFonts w:ascii="Arial" w:eastAsia="Arial" w:hAnsi="Arial" w:cs="Arial"/>
              <w:spacing w:val="-6"/>
              <w:sz w:val="21"/>
              <w:szCs w:val="21"/>
            </w:rPr>
            <w:t>4.5</w:t>
          </w:r>
          <w:r>
            <w:rPr>
              <w:rFonts w:ascii="Arial" w:eastAsia="Arial" w:hAnsi="Arial" w:cs="Arial"/>
              <w:spacing w:val="57"/>
              <w:sz w:val="21"/>
              <w:szCs w:val="21"/>
            </w:rPr>
            <w:t xml:space="preserve"> </w:t>
          </w:r>
          <w:r>
            <w:rPr>
              <w:spacing w:val="-6"/>
              <w:sz w:val="21"/>
              <w:szCs w:val="21"/>
            </w:rPr>
            <w:t>汇率：</w:t>
          </w:r>
          <w:r>
            <w:rPr>
              <w:spacing w:val="46"/>
              <w:w w:val="101"/>
              <w:sz w:val="21"/>
              <w:szCs w:val="21"/>
            </w:rPr>
            <w:t xml:space="preserve"> </w:t>
          </w:r>
          <w:r>
            <w:rPr>
              <w:spacing w:val="-6"/>
              <w:sz w:val="21"/>
              <w:szCs w:val="21"/>
            </w:rPr>
            <w:t>美元指数上涨，人民币汇率贬值</w:t>
          </w:r>
          <w:r>
            <w:rPr>
              <w:spacing w:val="-36"/>
              <w:sz w:val="21"/>
              <w:szCs w:val="21"/>
            </w:rPr>
            <w:t xml:space="preserve"> </w:t>
          </w:r>
          <w:r>
            <w:rPr>
              <w:sz w:val="21"/>
              <w:szCs w:val="21"/>
            </w:rPr>
            <w:tab/>
          </w:r>
          <w:r>
            <w:rPr>
              <w:spacing w:val="5"/>
              <w:sz w:val="21"/>
              <w:szCs w:val="21"/>
            </w:rPr>
            <w:t xml:space="preserve"> </w:t>
          </w:r>
          <w:hyperlink w:anchor="bookmark9" w:history="1">
            <w:r>
              <w:rPr>
                <w:rFonts w:ascii="Arial" w:eastAsia="Arial" w:hAnsi="Arial" w:cs="Arial"/>
                <w:spacing w:val="-12"/>
                <w:sz w:val="21"/>
                <w:szCs w:val="21"/>
              </w:rPr>
              <w:t>1</w:t>
            </w:r>
            <w:r>
              <w:rPr>
                <w:rFonts w:ascii="Arial" w:eastAsia="Arial" w:hAnsi="Arial" w:cs="Arial"/>
                <w:spacing w:val="-10"/>
                <w:sz w:val="21"/>
                <w:szCs w:val="21"/>
              </w:rPr>
              <w:t>8</w:t>
            </w:r>
          </w:hyperlink>
        </w:p>
        <w:p>
          <w:pPr>
            <w:pStyle w:val="BodyText"/>
            <w:tabs>
              <w:tab w:val="right" w:leader="dot" w:pos="9639"/>
            </w:tabs>
            <w:spacing w:before="39" w:line="186" w:lineRule="auto"/>
            <w:ind w:left="15"/>
            <w:rPr>
              <w:rFonts w:ascii="Arial" w:eastAsia="Arial" w:hAnsi="Arial" w:cs="Arial"/>
              <w:sz w:val="21"/>
              <w:szCs w:val="21"/>
            </w:rPr>
          </w:pPr>
          <w:r>
            <w:rPr>
              <w:spacing w:val="-3"/>
              <w:sz w:val="21"/>
              <w:szCs w:val="21"/>
            </w:rPr>
            <w:t xml:space="preserve">风险分析 </w:t>
          </w:r>
          <w:r>
            <w:rPr>
              <w:sz w:val="21"/>
              <w:szCs w:val="21"/>
            </w:rPr>
            <w:tab/>
          </w:r>
          <w:r>
            <w:rPr>
              <w:spacing w:val="10"/>
              <w:sz w:val="21"/>
              <w:szCs w:val="21"/>
            </w:rPr>
            <w:t xml:space="preserve"> </w:t>
          </w:r>
          <w:hyperlink w:anchor="bookmark10" w:history="1">
            <w:r>
              <w:rPr>
                <w:rFonts w:ascii="Arial" w:eastAsia="Arial" w:hAnsi="Arial" w:cs="Arial"/>
                <w:spacing w:val="-12"/>
                <w:sz w:val="21"/>
                <w:szCs w:val="21"/>
              </w:rPr>
              <w:t>1</w:t>
            </w:r>
            <w:r>
              <w:rPr>
                <w:rFonts w:ascii="Arial" w:eastAsia="Arial" w:hAnsi="Arial" w:cs="Arial"/>
                <w:spacing w:val="-10"/>
                <w:sz w:val="21"/>
                <w:szCs w:val="21"/>
              </w:rPr>
              <w:t>9</w:t>
            </w:r>
          </w:hyperlink>
        </w:p>
      </w:sdtContent>
    </w:sdt>
    <w:p>
      <w:pPr>
        <w:pStyle w:val="BodyText"/>
        <w:spacing w:before="329" w:line="186" w:lineRule="auto"/>
        <w:ind w:left="4428"/>
        <w:rPr>
          <w:sz w:val="21"/>
          <w:szCs w:val="21"/>
        </w:rPr>
      </w:pPr>
      <w:r>
        <w:rPr>
          <w:spacing w:val="-7"/>
          <w:sz w:val="21"/>
          <w:szCs w:val="21"/>
          <w14:textOutline w14:w="3831">
            <w14:solidFill>
              <w14:srgbClr w14:val="000000"/>
            </w14:solidFill>
            <w14:prstDash w14:val="solid"/>
            <w14:miter w14:lim="10"/>
          </w14:textOutline>
        </w:rPr>
        <w:t>图表目录</w:t>
      </w:r>
    </w:p>
    <w:sdt>
      <w:sdtPr>
        <w:rPr>
          <w:rFonts w:ascii="Microsoft YaHei" w:eastAsia="Microsoft YaHei" w:hAnsi="Microsoft YaHei" w:cs="Microsoft YaHei"/>
          <w:sz w:val="21"/>
          <w:szCs w:val="21"/>
        </w:rPr>
        <w:id w:val="1909441828"/>
        <w:docPartObj>
          <w:docPartGallery w:val="Table of Contents"/>
          <w:docPartUnique/>
        </w:docPartObj>
      </w:sdtPr>
      <w:sdtEndPr>
        <w:rPr>
          <w:rFonts w:ascii="Arial" w:eastAsia="Arial" w:hAnsi="Arial" w:cs="Arial"/>
          <w:sz w:val="21"/>
          <w:szCs w:val="21"/>
        </w:rPr>
      </w:sdtEndPr>
      <w:sdtContent>
        <w:p>
          <w:pPr>
            <w:pStyle w:val="BodyText"/>
            <w:tabs>
              <w:tab w:val="right" w:leader="dot" w:pos="9637"/>
            </w:tabs>
            <w:spacing w:before="37" w:line="181" w:lineRule="auto"/>
            <w:ind w:left="35"/>
            <w:rPr>
              <w:rFonts w:ascii="Arial" w:eastAsia="Arial" w:hAnsi="Arial" w:cs="Arial"/>
              <w:sz w:val="21"/>
              <w:szCs w:val="21"/>
            </w:rPr>
          </w:pPr>
          <w:r>
            <w:rPr>
              <w:spacing w:val="-3"/>
              <w:sz w:val="21"/>
              <w:szCs w:val="21"/>
            </w:rPr>
            <w:t xml:space="preserve">图表 </w:t>
          </w:r>
          <w:r>
            <w:rPr>
              <w:rFonts w:ascii="Arial" w:eastAsia="Arial" w:hAnsi="Arial" w:cs="Arial"/>
              <w:spacing w:val="-3"/>
              <w:sz w:val="21"/>
              <w:szCs w:val="21"/>
            </w:rPr>
            <w:t>1</w:t>
          </w:r>
          <w:r>
            <w:rPr>
              <w:spacing w:val="-3"/>
              <w:sz w:val="21"/>
              <w:szCs w:val="21"/>
            </w:rPr>
            <w:t>：  康波周期及中周期划分（蓝框为中周期划分，红线为长周期划分）</w:t>
          </w:r>
          <w:r>
            <w:rPr>
              <w:spacing w:val="-4"/>
              <w:sz w:val="21"/>
              <w:szCs w:val="21"/>
            </w:rPr>
            <w:t xml:space="preserve">  </w:t>
          </w:r>
          <w:r>
            <w:rPr>
              <w:sz w:val="21"/>
              <w:szCs w:val="21"/>
            </w:rPr>
            <w:tab/>
          </w:r>
          <w:r>
            <w:rPr>
              <w:spacing w:val="-4"/>
              <w:sz w:val="21"/>
              <w:szCs w:val="21"/>
            </w:rPr>
            <w:t xml:space="preserve"> </w:t>
          </w:r>
          <w:hyperlink w:anchor="bookmark11" w:history="1">
            <w:r>
              <w:rPr>
                <w:rFonts w:ascii="Arial" w:eastAsia="Arial" w:hAnsi="Arial" w:cs="Arial"/>
                <w:spacing w:val="-9"/>
                <w:sz w:val="21"/>
                <w:szCs w:val="21"/>
              </w:rPr>
              <w:t>3</w:t>
            </w:r>
          </w:hyperlink>
        </w:p>
        <w:p>
          <w:pPr>
            <w:pStyle w:val="BodyText"/>
            <w:tabs>
              <w:tab w:val="right" w:leader="dot" w:pos="9637"/>
            </w:tabs>
            <w:spacing w:before="28" w:line="186" w:lineRule="auto"/>
            <w:ind w:left="35"/>
            <w:rPr>
              <w:rFonts w:ascii="Arial" w:eastAsia="Arial" w:hAnsi="Arial" w:cs="Arial"/>
              <w:sz w:val="21"/>
              <w:szCs w:val="21"/>
            </w:rPr>
          </w:pPr>
          <w:r>
            <w:rPr>
              <w:spacing w:val="-4"/>
              <w:sz w:val="21"/>
              <w:szCs w:val="21"/>
            </w:rPr>
            <w:t xml:space="preserve">图表 </w:t>
          </w:r>
          <w:r>
            <w:rPr>
              <w:rFonts w:ascii="Arial" w:eastAsia="Arial" w:hAnsi="Arial" w:cs="Arial"/>
              <w:spacing w:val="-4"/>
              <w:sz w:val="21"/>
              <w:szCs w:val="21"/>
            </w:rPr>
            <w:t>2</w:t>
          </w:r>
          <w:r>
            <w:rPr>
              <w:spacing w:val="-4"/>
              <w:sz w:val="21"/>
              <w:szCs w:val="21"/>
            </w:rPr>
            <w:t xml:space="preserve">：  技术、经济与制度的关系 </w:t>
          </w:r>
          <w:r>
            <w:rPr>
              <w:sz w:val="21"/>
              <w:szCs w:val="21"/>
            </w:rPr>
            <w:tab/>
          </w:r>
          <w:r>
            <w:rPr>
              <w:spacing w:val="-4"/>
              <w:sz w:val="21"/>
              <w:szCs w:val="21"/>
            </w:rPr>
            <w:t xml:space="preserve"> </w:t>
          </w:r>
          <w:hyperlink w:anchor="bookmark12" w:history="1">
            <w:r>
              <w:rPr>
                <w:rFonts w:ascii="Arial" w:eastAsia="Arial" w:hAnsi="Arial" w:cs="Arial"/>
                <w:spacing w:val="-9"/>
                <w:sz w:val="21"/>
                <w:szCs w:val="21"/>
              </w:rPr>
              <w:t>3</w:t>
            </w:r>
          </w:hyperlink>
        </w:p>
        <w:p>
          <w:pPr>
            <w:pStyle w:val="BodyText"/>
            <w:tabs>
              <w:tab w:val="right" w:leader="dot" w:pos="9637"/>
            </w:tabs>
            <w:spacing w:before="22" w:line="185" w:lineRule="auto"/>
            <w:ind w:left="35"/>
            <w:rPr>
              <w:rFonts w:ascii="Arial" w:eastAsia="Arial" w:hAnsi="Arial" w:cs="Arial"/>
              <w:sz w:val="21"/>
              <w:szCs w:val="21"/>
            </w:rPr>
          </w:pPr>
          <w:r>
            <w:rPr>
              <w:spacing w:val="-5"/>
              <w:sz w:val="21"/>
              <w:szCs w:val="21"/>
            </w:rPr>
            <w:t xml:space="preserve">图表 </w:t>
          </w:r>
          <w:r>
            <w:rPr>
              <w:rFonts w:ascii="Arial" w:eastAsia="Arial" w:hAnsi="Arial" w:cs="Arial"/>
              <w:spacing w:val="-5"/>
              <w:sz w:val="21"/>
              <w:szCs w:val="21"/>
            </w:rPr>
            <w:t>3</w:t>
          </w:r>
          <w:r>
            <w:rPr>
              <w:spacing w:val="-5"/>
              <w:sz w:val="21"/>
              <w:szCs w:val="21"/>
            </w:rPr>
            <w:t xml:space="preserve">：  康波周期划分 </w:t>
          </w:r>
          <w:r>
            <w:rPr>
              <w:sz w:val="21"/>
              <w:szCs w:val="21"/>
            </w:rPr>
            <w:tab/>
          </w:r>
          <w:r>
            <w:rPr>
              <w:spacing w:val="-10"/>
              <w:sz w:val="21"/>
              <w:szCs w:val="21"/>
            </w:rPr>
            <w:t xml:space="preserve"> </w:t>
          </w:r>
          <w:hyperlink w:anchor="bookmark13" w:history="1">
            <w:r>
              <w:rPr>
                <w:rFonts w:ascii="Arial" w:eastAsia="Arial" w:hAnsi="Arial" w:cs="Arial"/>
                <w:sz w:val="21"/>
                <w:szCs w:val="21"/>
              </w:rPr>
              <w:t>4</w:t>
            </w:r>
          </w:hyperlink>
        </w:p>
        <w:p>
          <w:pPr>
            <w:pStyle w:val="BodyText"/>
            <w:tabs>
              <w:tab w:val="right" w:leader="dot" w:pos="9637"/>
            </w:tabs>
            <w:spacing w:before="21" w:line="186" w:lineRule="auto"/>
            <w:ind w:left="35"/>
            <w:rPr>
              <w:rFonts w:ascii="Arial" w:eastAsia="Arial" w:hAnsi="Arial" w:cs="Arial"/>
              <w:sz w:val="21"/>
              <w:szCs w:val="21"/>
            </w:rPr>
          </w:pPr>
          <w:r>
            <w:rPr>
              <w:spacing w:val="-4"/>
              <w:sz w:val="21"/>
              <w:szCs w:val="21"/>
            </w:rPr>
            <w:t xml:space="preserve">图表 </w:t>
          </w:r>
          <w:r>
            <w:rPr>
              <w:rFonts w:ascii="Arial" w:eastAsia="Arial" w:hAnsi="Arial" w:cs="Arial"/>
              <w:spacing w:val="-4"/>
              <w:sz w:val="21"/>
              <w:szCs w:val="21"/>
            </w:rPr>
            <w:t>4</w:t>
          </w:r>
          <w:r>
            <w:rPr>
              <w:spacing w:val="-4"/>
              <w:sz w:val="21"/>
              <w:szCs w:val="21"/>
            </w:rPr>
            <w:t>：  长波中的宏观经济特征</w:t>
          </w:r>
          <w:r>
            <w:rPr>
              <w:spacing w:val="-28"/>
              <w:sz w:val="21"/>
              <w:szCs w:val="21"/>
            </w:rPr>
            <w:t xml:space="preserve"> </w:t>
          </w:r>
          <w:r>
            <w:rPr>
              <w:sz w:val="21"/>
              <w:szCs w:val="21"/>
            </w:rPr>
            <w:tab/>
          </w:r>
          <w:r>
            <w:rPr>
              <w:spacing w:val="-10"/>
              <w:sz w:val="21"/>
              <w:szCs w:val="21"/>
            </w:rPr>
            <w:t xml:space="preserve"> </w:t>
          </w:r>
          <w:hyperlink w:anchor="bookmark14" w:history="1">
            <w:r>
              <w:rPr>
                <w:rFonts w:ascii="Arial" w:eastAsia="Arial" w:hAnsi="Arial" w:cs="Arial"/>
                <w:sz w:val="21"/>
                <w:szCs w:val="21"/>
              </w:rPr>
              <w:t>4</w:t>
            </w:r>
          </w:hyperlink>
        </w:p>
        <w:p>
          <w:pPr>
            <w:pStyle w:val="BodyText"/>
            <w:tabs>
              <w:tab w:val="right" w:leader="dot" w:pos="9637"/>
            </w:tabs>
            <w:spacing w:before="22" w:line="185" w:lineRule="auto"/>
            <w:ind w:left="35"/>
            <w:rPr>
              <w:rFonts w:ascii="Arial" w:eastAsia="Arial" w:hAnsi="Arial" w:cs="Arial"/>
              <w:sz w:val="21"/>
              <w:szCs w:val="21"/>
            </w:rPr>
          </w:pPr>
          <w:r>
            <w:rPr>
              <w:spacing w:val="-4"/>
              <w:sz w:val="21"/>
              <w:szCs w:val="21"/>
            </w:rPr>
            <w:t xml:space="preserve">图表 </w:t>
          </w:r>
          <w:r>
            <w:rPr>
              <w:rFonts w:ascii="Arial" w:eastAsia="Arial" w:hAnsi="Arial" w:cs="Arial"/>
              <w:spacing w:val="-4"/>
              <w:sz w:val="21"/>
              <w:szCs w:val="21"/>
            </w:rPr>
            <w:t>5</w:t>
          </w:r>
          <w:r>
            <w:rPr>
              <w:spacing w:val="-4"/>
              <w:sz w:val="21"/>
              <w:szCs w:val="21"/>
            </w:rPr>
            <w:t>：  经济周期示意图</w:t>
          </w:r>
          <w:r>
            <w:rPr>
              <w:spacing w:val="-44"/>
              <w:sz w:val="21"/>
              <w:szCs w:val="21"/>
            </w:rPr>
            <w:t xml:space="preserve"> </w:t>
          </w:r>
          <w:r>
            <w:rPr>
              <w:sz w:val="21"/>
              <w:szCs w:val="21"/>
            </w:rPr>
            <w:tab/>
          </w:r>
          <w:r>
            <w:rPr>
              <w:spacing w:val="-10"/>
              <w:sz w:val="21"/>
              <w:szCs w:val="21"/>
            </w:rPr>
            <w:t xml:space="preserve"> </w:t>
          </w:r>
          <w:hyperlink w:anchor="bookmark15" w:history="1">
            <w:r>
              <w:rPr>
                <w:rFonts w:ascii="Arial" w:eastAsia="Arial" w:hAnsi="Arial" w:cs="Arial"/>
                <w:sz w:val="21"/>
                <w:szCs w:val="21"/>
              </w:rPr>
              <w:t>4</w:t>
            </w:r>
          </w:hyperlink>
        </w:p>
        <w:p>
          <w:pPr>
            <w:pStyle w:val="BodyText"/>
            <w:tabs>
              <w:tab w:val="right" w:leader="dot" w:pos="9637"/>
            </w:tabs>
            <w:spacing w:before="21" w:line="185" w:lineRule="auto"/>
            <w:ind w:left="35"/>
            <w:rPr>
              <w:rFonts w:ascii="Arial" w:eastAsia="Arial" w:hAnsi="Arial" w:cs="Arial"/>
              <w:sz w:val="21"/>
              <w:szCs w:val="21"/>
            </w:rPr>
          </w:pPr>
          <w:r>
            <w:rPr>
              <w:spacing w:val="-4"/>
              <w:sz w:val="21"/>
              <w:szCs w:val="21"/>
            </w:rPr>
            <w:t xml:space="preserve">图表 </w:t>
          </w:r>
          <w:r>
            <w:rPr>
              <w:rFonts w:ascii="Arial" w:eastAsia="Arial" w:hAnsi="Arial" w:cs="Arial"/>
              <w:spacing w:val="-4"/>
              <w:sz w:val="21"/>
              <w:szCs w:val="21"/>
            </w:rPr>
            <w:t>6</w:t>
          </w:r>
          <w:r>
            <w:rPr>
              <w:spacing w:val="-4"/>
              <w:sz w:val="21"/>
              <w:szCs w:val="21"/>
            </w:rPr>
            <w:t xml:space="preserve">：  中国经济周期将最先触底 </w:t>
          </w:r>
          <w:r>
            <w:rPr>
              <w:sz w:val="21"/>
              <w:szCs w:val="21"/>
            </w:rPr>
            <w:tab/>
          </w:r>
          <w:r>
            <w:rPr>
              <w:spacing w:val="-10"/>
              <w:sz w:val="21"/>
              <w:szCs w:val="21"/>
            </w:rPr>
            <w:t xml:space="preserve"> </w:t>
          </w:r>
          <w:hyperlink w:anchor="bookmark16" w:history="1">
            <w:r>
              <w:rPr>
                <w:rFonts w:ascii="Arial" w:eastAsia="Arial" w:hAnsi="Arial" w:cs="Arial"/>
                <w:sz w:val="21"/>
                <w:szCs w:val="21"/>
              </w:rPr>
              <w:t>4</w:t>
            </w:r>
          </w:hyperlink>
        </w:p>
        <w:p>
          <w:pPr>
            <w:pStyle w:val="BodyText"/>
            <w:tabs>
              <w:tab w:val="right" w:leader="dot" w:pos="9637"/>
            </w:tabs>
            <w:spacing w:before="23" w:line="186" w:lineRule="auto"/>
            <w:ind w:left="35"/>
            <w:rPr>
              <w:rFonts w:ascii="Arial" w:eastAsia="Arial" w:hAnsi="Arial" w:cs="Arial"/>
              <w:sz w:val="21"/>
              <w:szCs w:val="21"/>
            </w:rPr>
          </w:pPr>
          <w:r>
            <w:rPr>
              <w:spacing w:val="-7"/>
              <w:sz w:val="21"/>
              <w:szCs w:val="21"/>
            </w:rPr>
            <w:t xml:space="preserve">图表 </w:t>
          </w:r>
          <w:r>
            <w:rPr>
              <w:rFonts w:ascii="Arial" w:eastAsia="Arial" w:hAnsi="Arial" w:cs="Arial"/>
              <w:spacing w:val="-7"/>
              <w:sz w:val="21"/>
              <w:szCs w:val="21"/>
            </w:rPr>
            <w:t>7</w:t>
          </w:r>
          <w:r>
            <w:rPr>
              <w:spacing w:val="-7"/>
              <w:sz w:val="21"/>
              <w:szCs w:val="21"/>
            </w:rPr>
            <w:t xml:space="preserve">：  全球 </w:t>
          </w:r>
          <w:r>
            <w:rPr>
              <w:rFonts w:ascii="Arial" w:eastAsia="Arial" w:hAnsi="Arial" w:cs="Arial"/>
              <w:spacing w:val="-7"/>
              <w:sz w:val="21"/>
              <w:szCs w:val="21"/>
            </w:rPr>
            <w:t>M1</w:t>
          </w:r>
          <w:r>
            <w:rPr>
              <w:rFonts w:ascii="Arial" w:eastAsia="Arial" w:hAnsi="Arial" w:cs="Arial"/>
              <w:spacing w:val="26"/>
              <w:sz w:val="21"/>
              <w:szCs w:val="21"/>
            </w:rPr>
            <w:t xml:space="preserve"> </w:t>
          </w:r>
          <w:r>
            <w:rPr>
              <w:spacing w:val="-7"/>
              <w:sz w:val="21"/>
              <w:szCs w:val="21"/>
            </w:rPr>
            <w:t>同比</w:t>
          </w:r>
          <w:r>
            <w:rPr>
              <w:spacing w:val="-41"/>
              <w:sz w:val="21"/>
              <w:szCs w:val="21"/>
            </w:rPr>
            <w:t xml:space="preserve"> </w:t>
          </w:r>
          <w:r>
            <w:rPr>
              <w:sz w:val="21"/>
              <w:szCs w:val="21"/>
            </w:rPr>
            <w:tab/>
          </w:r>
          <w:r>
            <w:rPr>
              <w:spacing w:val="-4"/>
              <w:sz w:val="21"/>
              <w:szCs w:val="21"/>
            </w:rPr>
            <w:t xml:space="preserve"> </w:t>
          </w:r>
          <w:hyperlink w:anchor="bookmark17" w:history="1">
            <w:r>
              <w:rPr>
                <w:rFonts w:ascii="Arial" w:eastAsia="Arial" w:hAnsi="Arial" w:cs="Arial"/>
                <w:spacing w:val="-9"/>
                <w:sz w:val="21"/>
                <w:szCs w:val="21"/>
              </w:rPr>
              <w:t>5</w:t>
            </w:r>
          </w:hyperlink>
        </w:p>
        <w:p>
          <w:pPr>
            <w:pStyle w:val="BodyText"/>
            <w:tabs>
              <w:tab w:val="right" w:leader="dot" w:pos="9637"/>
            </w:tabs>
            <w:spacing w:before="20" w:line="186" w:lineRule="auto"/>
            <w:ind w:left="35"/>
            <w:rPr>
              <w:rFonts w:ascii="Arial" w:eastAsia="Arial" w:hAnsi="Arial" w:cs="Arial"/>
              <w:sz w:val="21"/>
              <w:szCs w:val="21"/>
            </w:rPr>
          </w:pPr>
          <w:r>
            <w:rPr>
              <w:spacing w:val="-7"/>
              <w:sz w:val="21"/>
              <w:szCs w:val="21"/>
            </w:rPr>
            <w:t xml:space="preserve">图表 </w:t>
          </w:r>
          <w:r>
            <w:rPr>
              <w:rFonts w:ascii="Arial" w:eastAsia="Arial" w:hAnsi="Arial" w:cs="Arial"/>
              <w:spacing w:val="-7"/>
              <w:sz w:val="21"/>
              <w:szCs w:val="21"/>
            </w:rPr>
            <w:t>8</w:t>
          </w:r>
          <w:r>
            <w:rPr>
              <w:spacing w:val="-7"/>
              <w:sz w:val="21"/>
              <w:szCs w:val="21"/>
            </w:rPr>
            <w:t xml:space="preserve">：  全球 </w:t>
          </w:r>
          <w:r>
            <w:rPr>
              <w:rFonts w:ascii="Arial" w:eastAsia="Arial" w:hAnsi="Arial" w:cs="Arial"/>
              <w:spacing w:val="-7"/>
              <w:sz w:val="21"/>
              <w:szCs w:val="21"/>
            </w:rPr>
            <w:t>M2</w:t>
          </w:r>
          <w:r>
            <w:rPr>
              <w:rFonts w:ascii="Arial" w:eastAsia="Arial" w:hAnsi="Arial" w:cs="Arial"/>
              <w:spacing w:val="26"/>
              <w:sz w:val="21"/>
              <w:szCs w:val="21"/>
            </w:rPr>
            <w:t xml:space="preserve"> </w:t>
          </w:r>
          <w:r>
            <w:rPr>
              <w:spacing w:val="-7"/>
              <w:sz w:val="21"/>
              <w:szCs w:val="21"/>
            </w:rPr>
            <w:t>同比</w:t>
          </w:r>
          <w:r>
            <w:rPr>
              <w:spacing w:val="-41"/>
              <w:sz w:val="21"/>
              <w:szCs w:val="21"/>
            </w:rPr>
            <w:t xml:space="preserve"> </w:t>
          </w:r>
          <w:r>
            <w:rPr>
              <w:sz w:val="21"/>
              <w:szCs w:val="21"/>
            </w:rPr>
            <w:tab/>
          </w:r>
          <w:r>
            <w:rPr>
              <w:spacing w:val="-4"/>
              <w:sz w:val="21"/>
              <w:szCs w:val="21"/>
            </w:rPr>
            <w:t xml:space="preserve"> </w:t>
          </w:r>
          <w:hyperlink w:anchor="bookmark18" w:history="1">
            <w:r>
              <w:rPr>
                <w:rFonts w:ascii="Arial" w:eastAsia="Arial" w:hAnsi="Arial" w:cs="Arial"/>
                <w:spacing w:val="-9"/>
                <w:sz w:val="21"/>
                <w:szCs w:val="21"/>
              </w:rPr>
              <w:t>5</w:t>
            </w:r>
          </w:hyperlink>
        </w:p>
        <w:p>
          <w:pPr>
            <w:pStyle w:val="BodyText"/>
            <w:tabs>
              <w:tab w:val="right" w:leader="dot" w:pos="9637"/>
            </w:tabs>
            <w:spacing w:before="21" w:line="186" w:lineRule="auto"/>
            <w:ind w:left="35"/>
            <w:rPr>
              <w:rFonts w:ascii="Arial" w:eastAsia="Arial" w:hAnsi="Arial" w:cs="Arial"/>
              <w:sz w:val="21"/>
              <w:szCs w:val="21"/>
            </w:rPr>
          </w:pPr>
          <w:r>
            <w:rPr>
              <w:spacing w:val="-3"/>
              <w:sz w:val="21"/>
              <w:szCs w:val="21"/>
            </w:rPr>
            <w:t xml:space="preserve">图表 </w:t>
          </w:r>
          <w:r>
            <w:rPr>
              <w:rFonts w:ascii="Arial" w:eastAsia="Arial" w:hAnsi="Arial" w:cs="Arial"/>
              <w:spacing w:val="-3"/>
              <w:sz w:val="21"/>
              <w:szCs w:val="21"/>
            </w:rPr>
            <w:t>9</w:t>
          </w:r>
          <w:r>
            <w:rPr>
              <w:spacing w:val="-3"/>
              <w:sz w:val="21"/>
              <w:szCs w:val="21"/>
            </w:rPr>
            <w:t xml:space="preserve">：  中国 </w:t>
          </w:r>
          <w:r>
            <w:rPr>
              <w:rFonts w:ascii="Arial" w:eastAsia="Arial" w:hAnsi="Arial" w:cs="Arial"/>
              <w:spacing w:val="-3"/>
              <w:sz w:val="21"/>
              <w:szCs w:val="21"/>
            </w:rPr>
            <w:t xml:space="preserve">OECD </w:t>
          </w:r>
          <w:r>
            <w:rPr>
              <w:spacing w:val="-3"/>
              <w:sz w:val="21"/>
              <w:szCs w:val="21"/>
            </w:rPr>
            <w:t>综合领先指标回</w:t>
          </w:r>
          <w:r>
            <w:rPr>
              <w:spacing w:val="-4"/>
              <w:sz w:val="21"/>
              <w:szCs w:val="21"/>
            </w:rPr>
            <w:t xml:space="preserve">升 </w:t>
          </w:r>
          <w:r>
            <w:rPr>
              <w:sz w:val="21"/>
              <w:szCs w:val="21"/>
            </w:rPr>
            <w:tab/>
          </w:r>
          <w:r>
            <w:rPr>
              <w:spacing w:val="-4"/>
              <w:sz w:val="21"/>
              <w:szCs w:val="21"/>
            </w:rPr>
            <w:t xml:space="preserve"> </w:t>
          </w:r>
          <w:hyperlink w:anchor="bookmark19" w:history="1">
            <w:r>
              <w:rPr>
                <w:rFonts w:ascii="Arial" w:eastAsia="Arial" w:hAnsi="Arial" w:cs="Arial"/>
                <w:spacing w:val="-9"/>
                <w:sz w:val="21"/>
                <w:szCs w:val="21"/>
              </w:rPr>
              <w:t>5</w:t>
            </w:r>
          </w:hyperlink>
        </w:p>
        <w:p>
          <w:pPr>
            <w:pStyle w:val="BodyText"/>
            <w:tabs>
              <w:tab w:val="right" w:leader="dot" w:pos="9637"/>
            </w:tabs>
            <w:spacing w:before="21" w:line="186" w:lineRule="auto"/>
            <w:ind w:left="35"/>
            <w:rPr>
              <w:rFonts w:ascii="Arial" w:eastAsia="Arial" w:hAnsi="Arial" w:cs="Arial"/>
              <w:sz w:val="21"/>
              <w:szCs w:val="21"/>
            </w:rPr>
          </w:pPr>
          <w:r>
            <w:rPr>
              <w:spacing w:val="-6"/>
              <w:sz w:val="21"/>
              <w:szCs w:val="21"/>
            </w:rPr>
            <w:t>图表</w:t>
          </w:r>
          <w:r>
            <w:rPr>
              <w:spacing w:val="15"/>
              <w:sz w:val="21"/>
              <w:szCs w:val="21"/>
            </w:rPr>
            <w:t xml:space="preserve"> </w:t>
          </w:r>
          <w:r>
            <w:rPr>
              <w:rFonts w:ascii="Arial" w:eastAsia="Arial" w:hAnsi="Arial" w:cs="Arial"/>
              <w:spacing w:val="-6"/>
              <w:sz w:val="21"/>
              <w:szCs w:val="21"/>
            </w:rPr>
            <w:t>10</w:t>
          </w:r>
          <w:r>
            <w:rPr>
              <w:spacing w:val="-6"/>
              <w:sz w:val="21"/>
              <w:szCs w:val="21"/>
            </w:rPr>
            <w:t xml:space="preserve">：  欧美制造业 </w:t>
          </w:r>
          <w:r>
            <w:rPr>
              <w:rFonts w:ascii="Arial" w:eastAsia="Arial" w:hAnsi="Arial" w:cs="Arial"/>
              <w:spacing w:val="-6"/>
              <w:sz w:val="21"/>
              <w:szCs w:val="21"/>
            </w:rPr>
            <w:t>PMI</w:t>
          </w:r>
          <w:r>
            <w:rPr>
              <w:rFonts w:ascii="Arial" w:eastAsia="Arial" w:hAnsi="Arial" w:cs="Arial"/>
              <w:spacing w:val="22"/>
              <w:w w:val="101"/>
              <w:sz w:val="21"/>
              <w:szCs w:val="21"/>
            </w:rPr>
            <w:t xml:space="preserve"> </w:t>
          </w:r>
          <w:r>
            <w:rPr>
              <w:spacing w:val="-6"/>
              <w:sz w:val="21"/>
              <w:szCs w:val="21"/>
            </w:rPr>
            <w:t xml:space="preserve">回升 </w:t>
          </w:r>
          <w:r>
            <w:rPr>
              <w:sz w:val="21"/>
              <w:szCs w:val="21"/>
            </w:rPr>
            <w:tab/>
          </w:r>
          <w:r>
            <w:rPr>
              <w:spacing w:val="-4"/>
              <w:sz w:val="21"/>
              <w:szCs w:val="21"/>
            </w:rPr>
            <w:t xml:space="preserve"> </w:t>
          </w:r>
          <w:hyperlink w:anchor="bookmark20" w:history="1">
            <w:r>
              <w:rPr>
                <w:rFonts w:ascii="Arial" w:eastAsia="Arial" w:hAnsi="Arial" w:cs="Arial"/>
                <w:spacing w:val="-9"/>
                <w:sz w:val="21"/>
                <w:szCs w:val="21"/>
              </w:rPr>
              <w:t>5</w:t>
            </w:r>
          </w:hyperlink>
        </w:p>
        <w:p>
          <w:pPr>
            <w:pStyle w:val="BodyText"/>
            <w:tabs>
              <w:tab w:val="right" w:leader="dot" w:pos="9637"/>
            </w:tabs>
            <w:spacing w:before="21" w:line="186" w:lineRule="auto"/>
            <w:ind w:left="35"/>
            <w:rPr>
              <w:rFonts w:ascii="Arial" w:eastAsia="Arial" w:hAnsi="Arial" w:cs="Arial"/>
              <w:sz w:val="21"/>
              <w:szCs w:val="21"/>
            </w:rPr>
          </w:pPr>
          <w:r>
            <w:rPr>
              <w:spacing w:val="-4"/>
              <w:sz w:val="21"/>
              <w:szCs w:val="21"/>
            </w:rPr>
            <w:t xml:space="preserve">图表 </w:t>
          </w:r>
          <w:r>
            <w:rPr>
              <w:rFonts w:ascii="Arial" w:eastAsia="Arial" w:hAnsi="Arial" w:cs="Arial"/>
              <w:spacing w:val="-4"/>
              <w:sz w:val="21"/>
              <w:szCs w:val="21"/>
            </w:rPr>
            <w:t>11</w:t>
          </w:r>
          <w:r>
            <w:rPr>
              <w:spacing w:val="-4"/>
              <w:sz w:val="21"/>
              <w:szCs w:val="21"/>
            </w:rPr>
            <w:t xml:space="preserve">：  美股过去 </w:t>
          </w:r>
          <w:r>
            <w:rPr>
              <w:rFonts w:ascii="Arial" w:eastAsia="Arial" w:hAnsi="Arial" w:cs="Arial"/>
              <w:spacing w:val="-4"/>
              <w:sz w:val="21"/>
              <w:szCs w:val="21"/>
            </w:rPr>
            <w:t xml:space="preserve">2 </w:t>
          </w:r>
          <w:r>
            <w:rPr>
              <w:spacing w:val="-4"/>
              <w:sz w:val="21"/>
              <w:szCs w:val="21"/>
            </w:rPr>
            <w:t>年依托于财政赤字</w:t>
          </w:r>
          <w:r>
            <w:rPr>
              <w:spacing w:val="-29"/>
              <w:sz w:val="21"/>
              <w:szCs w:val="21"/>
            </w:rPr>
            <w:t xml:space="preserve"> </w:t>
          </w:r>
          <w:r>
            <w:rPr>
              <w:sz w:val="21"/>
              <w:szCs w:val="21"/>
            </w:rPr>
            <w:tab/>
          </w:r>
          <w:r>
            <w:rPr>
              <w:spacing w:val="-5"/>
              <w:sz w:val="21"/>
              <w:szCs w:val="21"/>
            </w:rPr>
            <w:t xml:space="preserve"> </w:t>
          </w:r>
          <w:hyperlink w:anchor="bookmark21" w:history="1">
            <w:r>
              <w:rPr>
                <w:rFonts w:ascii="Arial" w:eastAsia="Arial" w:hAnsi="Arial" w:cs="Arial"/>
                <w:sz w:val="21"/>
                <w:szCs w:val="21"/>
              </w:rPr>
              <w:t>6</w:t>
            </w:r>
          </w:hyperlink>
        </w:p>
        <w:p>
          <w:pPr>
            <w:pStyle w:val="BodyText"/>
            <w:tabs>
              <w:tab w:val="right" w:leader="dot" w:pos="9637"/>
            </w:tabs>
            <w:spacing w:before="20" w:line="186" w:lineRule="auto"/>
            <w:ind w:left="35"/>
            <w:rPr>
              <w:rFonts w:ascii="Arial" w:eastAsia="Arial" w:hAnsi="Arial" w:cs="Arial"/>
              <w:sz w:val="21"/>
              <w:szCs w:val="21"/>
            </w:rPr>
          </w:pPr>
          <w:r>
            <w:rPr>
              <w:spacing w:val="-2"/>
              <w:sz w:val="21"/>
              <w:szCs w:val="21"/>
            </w:rPr>
            <w:t xml:space="preserve">图表 </w:t>
          </w:r>
          <w:r>
            <w:rPr>
              <w:rFonts w:ascii="Arial" w:eastAsia="Arial" w:hAnsi="Arial" w:cs="Arial"/>
              <w:spacing w:val="-2"/>
              <w:sz w:val="21"/>
              <w:szCs w:val="21"/>
            </w:rPr>
            <w:t>12</w:t>
          </w:r>
          <w:r>
            <w:rPr>
              <w:spacing w:val="-2"/>
              <w:sz w:val="21"/>
              <w:szCs w:val="21"/>
            </w:rPr>
            <w:t xml:space="preserve">：  </w:t>
          </w:r>
          <w:r>
            <w:rPr>
              <w:rFonts w:ascii="Arial" w:eastAsia="Arial" w:hAnsi="Arial" w:cs="Arial"/>
              <w:spacing w:val="-2"/>
              <w:sz w:val="21"/>
              <w:szCs w:val="21"/>
            </w:rPr>
            <w:t xml:space="preserve">A </w:t>
          </w:r>
          <w:r>
            <w:rPr>
              <w:spacing w:val="-2"/>
              <w:sz w:val="21"/>
              <w:szCs w:val="21"/>
            </w:rPr>
            <w:t>股严重超卖，技术指标触发买</w:t>
          </w:r>
          <w:r>
            <w:rPr>
              <w:spacing w:val="-3"/>
              <w:sz w:val="21"/>
              <w:szCs w:val="21"/>
            </w:rPr>
            <w:t xml:space="preserve">入信号 </w:t>
          </w:r>
          <w:r>
            <w:rPr>
              <w:sz w:val="21"/>
              <w:szCs w:val="21"/>
            </w:rPr>
            <w:tab/>
          </w:r>
          <w:r>
            <w:rPr>
              <w:spacing w:val="-3"/>
              <w:sz w:val="21"/>
              <w:szCs w:val="21"/>
            </w:rPr>
            <w:t xml:space="preserve"> </w:t>
          </w:r>
          <w:hyperlink w:anchor="bookmark22" w:history="1">
            <w:r>
              <w:rPr>
                <w:rFonts w:ascii="Arial" w:eastAsia="Arial" w:hAnsi="Arial" w:cs="Arial"/>
                <w:spacing w:val="-10"/>
                <w:sz w:val="21"/>
                <w:szCs w:val="21"/>
              </w:rPr>
              <w:t>7</w:t>
            </w:r>
          </w:hyperlink>
        </w:p>
        <w:p>
          <w:pPr>
            <w:pStyle w:val="BodyText"/>
            <w:tabs>
              <w:tab w:val="right" w:leader="dot" w:pos="9637"/>
            </w:tabs>
            <w:spacing w:before="22" w:line="185" w:lineRule="auto"/>
            <w:ind w:left="35"/>
            <w:rPr>
              <w:rFonts w:ascii="Arial" w:eastAsia="Arial" w:hAnsi="Arial" w:cs="Arial"/>
              <w:sz w:val="21"/>
              <w:szCs w:val="21"/>
            </w:rPr>
          </w:pPr>
          <w:r>
            <w:rPr>
              <w:spacing w:val="-5"/>
              <w:sz w:val="21"/>
              <w:szCs w:val="21"/>
            </w:rPr>
            <w:t>图表</w:t>
          </w:r>
          <w:r>
            <w:rPr>
              <w:spacing w:val="20"/>
              <w:sz w:val="21"/>
              <w:szCs w:val="21"/>
            </w:rPr>
            <w:t xml:space="preserve"> </w:t>
          </w:r>
          <w:r>
            <w:rPr>
              <w:rFonts w:ascii="Arial" w:eastAsia="Arial" w:hAnsi="Arial" w:cs="Arial"/>
              <w:spacing w:val="-5"/>
              <w:sz w:val="21"/>
              <w:szCs w:val="21"/>
            </w:rPr>
            <w:t>13</w:t>
          </w:r>
          <w:r>
            <w:rPr>
              <w:spacing w:val="-5"/>
              <w:sz w:val="21"/>
              <w:szCs w:val="21"/>
            </w:rPr>
            <w:t>：  预计美债利率下行</w:t>
          </w:r>
          <w:r>
            <w:rPr>
              <w:spacing w:val="-26"/>
              <w:sz w:val="21"/>
              <w:szCs w:val="21"/>
            </w:rPr>
            <w:t xml:space="preserve"> </w:t>
          </w:r>
          <w:r>
            <w:rPr>
              <w:sz w:val="21"/>
              <w:szCs w:val="21"/>
            </w:rPr>
            <w:tab/>
          </w:r>
          <w:r>
            <w:rPr>
              <w:spacing w:val="-3"/>
              <w:sz w:val="21"/>
              <w:szCs w:val="21"/>
            </w:rPr>
            <w:t xml:space="preserve"> </w:t>
          </w:r>
          <w:hyperlink w:anchor="bookmark23" w:history="1">
            <w:r>
              <w:rPr>
                <w:rFonts w:ascii="Arial" w:eastAsia="Arial" w:hAnsi="Arial" w:cs="Arial"/>
                <w:spacing w:val="-10"/>
                <w:sz w:val="21"/>
                <w:szCs w:val="21"/>
              </w:rPr>
              <w:t>7</w:t>
            </w:r>
          </w:hyperlink>
        </w:p>
        <w:p>
          <w:pPr>
            <w:pStyle w:val="BodyText"/>
            <w:tabs>
              <w:tab w:val="right" w:leader="dot" w:pos="9637"/>
            </w:tabs>
            <w:spacing w:before="23" w:line="185" w:lineRule="auto"/>
            <w:ind w:left="35"/>
            <w:rPr>
              <w:rFonts w:ascii="Arial" w:eastAsia="Arial" w:hAnsi="Arial" w:cs="Arial"/>
              <w:sz w:val="21"/>
              <w:szCs w:val="21"/>
            </w:rPr>
          </w:pPr>
          <w:r>
            <w:rPr>
              <w:spacing w:val="-2"/>
              <w:sz w:val="21"/>
              <w:szCs w:val="21"/>
            </w:rPr>
            <w:t xml:space="preserve">图表 </w:t>
          </w:r>
          <w:r>
            <w:rPr>
              <w:rFonts w:ascii="Arial" w:eastAsia="Arial" w:hAnsi="Arial" w:cs="Arial"/>
              <w:spacing w:val="-2"/>
              <w:sz w:val="21"/>
              <w:szCs w:val="21"/>
            </w:rPr>
            <w:t>14</w:t>
          </w:r>
          <w:r>
            <w:rPr>
              <w:spacing w:val="-2"/>
              <w:sz w:val="21"/>
              <w:szCs w:val="21"/>
            </w:rPr>
            <w:t>：  核心通胀低迷，中债利率</w:t>
          </w:r>
          <w:r>
            <w:rPr>
              <w:spacing w:val="-3"/>
              <w:sz w:val="21"/>
              <w:szCs w:val="21"/>
            </w:rPr>
            <w:t xml:space="preserve">或将下行 </w:t>
          </w:r>
          <w:r>
            <w:rPr>
              <w:sz w:val="21"/>
              <w:szCs w:val="21"/>
            </w:rPr>
            <w:tab/>
          </w:r>
          <w:r>
            <w:rPr>
              <w:spacing w:val="-4"/>
              <w:sz w:val="21"/>
              <w:szCs w:val="21"/>
            </w:rPr>
            <w:t xml:space="preserve"> </w:t>
          </w:r>
          <w:hyperlink w:anchor="bookmark24" w:history="1">
            <w:r>
              <w:rPr>
                <w:rFonts w:ascii="Arial" w:eastAsia="Arial" w:hAnsi="Arial" w:cs="Arial"/>
                <w:spacing w:val="-9"/>
                <w:sz w:val="21"/>
                <w:szCs w:val="21"/>
              </w:rPr>
              <w:t>8</w:t>
            </w:r>
          </w:hyperlink>
        </w:p>
        <w:p>
          <w:pPr>
            <w:pStyle w:val="BodyText"/>
            <w:tabs>
              <w:tab w:val="right" w:leader="dot" w:pos="9637"/>
            </w:tabs>
            <w:spacing w:before="21" w:line="185" w:lineRule="auto"/>
            <w:ind w:left="35"/>
            <w:rPr>
              <w:rFonts w:ascii="Arial" w:eastAsia="Arial" w:hAnsi="Arial" w:cs="Arial"/>
              <w:sz w:val="21"/>
              <w:szCs w:val="21"/>
            </w:rPr>
          </w:pPr>
          <w:r>
            <w:rPr>
              <w:spacing w:val="-2"/>
              <w:sz w:val="21"/>
              <w:szCs w:val="21"/>
            </w:rPr>
            <w:t xml:space="preserve">图表 </w:t>
          </w:r>
          <w:r>
            <w:rPr>
              <w:rFonts w:ascii="Arial" w:eastAsia="Arial" w:hAnsi="Arial" w:cs="Arial"/>
              <w:spacing w:val="-2"/>
              <w:sz w:val="21"/>
              <w:szCs w:val="21"/>
            </w:rPr>
            <w:t>15</w:t>
          </w:r>
          <w:r>
            <w:rPr>
              <w:spacing w:val="-2"/>
              <w:sz w:val="21"/>
              <w:szCs w:val="21"/>
            </w:rPr>
            <w:t>：  降息周期与加息周期黄金表现往</w:t>
          </w:r>
          <w:r>
            <w:rPr>
              <w:spacing w:val="-3"/>
              <w:sz w:val="21"/>
              <w:szCs w:val="21"/>
            </w:rPr>
            <w:t>往相反</w:t>
          </w:r>
          <w:r>
            <w:rPr>
              <w:spacing w:val="-17"/>
              <w:sz w:val="21"/>
              <w:szCs w:val="21"/>
            </w:rPr>
            <w:t xml:space="preserve"> </w:t>
          </w:r>
          <w:r>
            <w:rPr>
              <w:sz w:val="21"/>
              <w:szCs w:val="21"/>
            </w:rPr>
            <w:tab/>
          </w:r>
          <w:r>
            <w:rPr>
              <w:spacing w:val="-4"/>
              <w:sz w:val="21"/>
              <w:szCs w:val="21"/>
            </w:rPr>
            <w:t xml:space="preserve"> </w:t>
          </w:r>
          <w:hyperlink w:anchor="bookmark25" w:history="1">
            <w:r>
              <w:rPr>
                <w:rFonts w:ascii="Arial" w:eastAsia="Arial" w:hAnsi="Arial" w:cs="Arial"/>
                <w:spacing w:val="-9"/>
                <w:sz w:val="21"/>
                <w:szCs w:val="21"/>
              </w:rPr>
              <w:t>8</w:t>
            </w:r>
          </w:hyperlink>
        </w:p>
        <w:p>
          <w:pPr>
            <w:pStyle w:val="BodyText"/>
            <w:tabs>
              <w:tab w:val="right" w:leader="dot" w:pos="9637"/>
            </w:tabs>
            <w:spacing w:before="23" w:line="185" w:lineRule="auto"/>
            <w:ind w:left="35"/>
            <w:rPr>
              <w:rFonts w:ascii="Arial" w:eastAsia="Arial" w:hAnsi="Arial" w:cs="Arial"/>
              <w:sz w:val="21"/>
              <w:szCs w:val="21"/>
            </w:rPr>
          </w:pPr>
          <w:r>
            <w:rPr>
              <w:spacing w:val="-1"/>
              <w:sz w:val="21"/>
              <w:szCs w:val="21"/>
            </w:rPr>
            <w:t xml:space="preserve">图表 </w:t>
          </w:r>
          <w:r>
            <w:rPr>
              <w:rFonts w:ascii="Arial" w:eastAsia="Arial" w:hAnsi="Arial" w:cs="Arial"/>
              <w:spacing w:val="-1"/>
              <w:sz w:val="21"/>
              <w:szCs w:val="21"/>
            </w:rPr>
            <w:t>16</w:t>
          </w:r>
          <w:r>
            <w:rPr>
              <w:spacing w:val="-1"/>
              <w:sz w:val="21"/>
              <w:szCs w:val="21"/>
            </w:rPr>
            <w:t xml:space="preserve">：  预计去年 </w:t>
          </w:r>
          <w:r>
            <w:rPr>
              <w:rFonts w:ascii="Arial" w:eastAsia="Arial" w:hAnsi="Arial" w:cs="Arial"/>
              <w:spacing w:val="-1"/>
              <w:sz w:val="21"/>
              <w:szCs w:val="21"/>
            </w:rPr>
            <w:t xml:space="preserve">10-12 </w:t>
          </w:r>
          <w:r>
            <w:rPr>
              <w:spacing w:val="-1"/>
              <w:sz w:val="21"/>
              <w:szCs w:val="21"/>
            </w:rPr>
            <w:t>月利率快速下行的刺激</w:t>
          </w:r>
          <w:r>
            <w:rPr>
              <w:spacing w:val="-2"/>
              <w:sz w:val="21"/>
              <w:szCs w:val="21"/>
            </w:rPr>
            <w:t>作用结束后，未来美国地产景气度仍将回落</w:t>
          </w:r>
          <w:r>
            <w:rPr>
              <w:spacing w:val="-45"/>
              <w:sz w:val="21"/>
              <w:szCs w:val="21"/>
            </w:rPr>
            <w:t xml:space="preserve"> </w:t>
          </w:r>
          <w:r>
            <w:rPr>
              <w:sz w:val="21"/>
              <w:szCs w:val="21"/>
            </w:rPr>
            <w:tab/>
          </w:r>
          <w:r>
            <w:rPr>
              <w:spacing w:val="-4"/>
              <w:sz w:val="21"/>
              <w:szCs w:val="21"/>
            </w:rPr>
            <w:t xml:space="preserve"> </w:t>
          </w:r>
          <w:hyperlink w:anchor="bookmark26" w:history="1">
            <w:r>
              <w:rPr>
                <w:rFonts w:ascii="Arial" w:eastAsia="Arial" w:hAnsi="Arial" w:cs="Arial"/>
                <w:spacing w:val="-9"/>
                <w:sz w:val="21"/>
                <w:szCs w:val="21"/>
              </w:rPr>
              <w:t>9</w:t>
            </w:r>
          </w:hyperlink>
        </w:p>
        <w:p>
          <w:pPr>
            <w:pStyle w:val="BodyText"/>
            <w:tabs>
              <w:tab w:val="right" w:leader="dot" w:pos="9637"/>
            </w:tabs>
            <w:spacing w:before="22" w:line="181" w:lineRule="auto"/>
            <w:ind w:left="35"/>
            <w:rPr>
              <w:rFonts w:ascii="Arial" w:eastAsia="Arial" w:hAnsi="Arial" w:cs="Arial"/>
              <w:sz w:val="21"/>
              <w:szCs w:val="21"/>
            </w:rPr>
            <w:sectPr>
              <w:headerReference w:type="default" r:id="rId13"/>
              <w:footerReference w:type="default" r:id="rId14"/>
              <w:pgSz w:w="11907" w:h="16839"/>
              <w:pgMar w:top="1943" w:right="1130" w:bottom="1295" w:left="1130" w:header="900" w:footer="703" w:gutter="0"/>
              <w:pgNumType w:start="3"/>
              <w:cols w:space="708"/>
            </w:sectPr>
          </w:pPr>
          <w:r>
            <w:rPr>
              <w:spacing w:val="-4"/>
              <w:sz w:val="21"/>
              <w:szCs w:val="21"/>
            </w:rPr>
            <w:t>图表</w:t>
          </w:r>
          <w:r>
            <w:rPr>
              <w:spacing w:val="15"/>
              <w:sz w:val="21"/>
              <w:szCs w:val="21"/>
            </w:rPr>
            <w:t xml:space="preserve"> </w:t>
          </w:r>
          <w:r>
            <w:rPr>
              <w:rFonts w:ascii="Arial" w:eastAsia="Arial" w:hAnsi="Arial" w:cs="Arial"/>
              <w:spacing w:val="-4"/>
              <w:sz w:val="21"/>
              <w:szCs w:val="21"/>
            </w:rPr>
            <w:t>17</w:t>
          </w:r>
          <w:r>
            <w:rPr>
              <w:spacing w:val="-4"/>
              <w:sz w:val="21"/>
              <w:szCs w:val="21"/>
            </w:rPr>
            <w:t xml:space="preserve">：  未来 </w:t>
          </w:r>
          <w:r>
            <w:rPr>
              <w:rFonts w:ascii="Arial" w:eastAsia="Arial" w:hAnsi="Arial" w:cs="Arial"/>
              <w:spacing w:val="-4"/>
              <w:sz w:val="21"/>
              <w:szCs w:val="21"/>
            </w:rPr>
            <w:t xml:space="preserve">6 </w:t>
          </w:r>
          <w:r>
            <w:rPr>
              <w:spacing w:val="-4"/>
              <w:sz w:val="21"/>
              <w:szCs w:val="21"/>
            </w:rPr>
            <w:t>个月大类资产配置建</w:t>
          </w:r>
          <w:r>
            <w:rPr>
              <w:spacing w:val="-5"/>
              <w:sz w:val="21"/>
              <w:szCs w:val="21"/>
            </w:rPr>
            <w:t>议（</w:t>
          </w:r>
          <w:r>
            <w:rPr>
              <w:rFonts w:ascii="Arial" w:eastAsia="Arial" w:hAnsi="Arial" w:cs="Arial"/>
              <w:spacing w:val="-5"/>
              <w:sz w:val="21"/>
              <w:szCs w:val="21"/>
            </w:rPr>
            <w:t xml:space="preserve">2 </w:t>
          </w:r>
          <w:r>
            <w:rPr>
              <w:spacing w:val="-5"/>
              <w:sz w:val="21"/>
              <w:szCs w:val="21"/>
            </w:rPr>
            <w:t xml:space="preserve">月 </w:t>
          </w:r>
          <w:r>
            <w:rPr>
              <w:rFonts w:ascii="Arial" w:eastAsia="Arial" w:hAnsi="Arial" w:cs="Arial"/>
              <w:spacing w:val="-5"/>
              <w:sz w:val="21"/>
              <w:szCs w:val="21"/>
            </w:rPr>
            <w:t>20</w:t>
          </w:r>
          <w:r>
            <w:rPr>
              <w:rFonts w:ascii="Arial" w:eastAsia="Arial" w:hAnsi="Arial" w:cs="Arial"/>
              <w:spacing w:val="36"/>
              <w:w w:val="101"/>
              <w:sz w:val="21"/>
              <w:szCs w:val="21"/>
            </w:rPr>
            <w:t xml:space="preserve"> </w:t>
          </w:r>
          <w:r>
            <w:rPr>
              <w:spacing w:val="-5"/>
              <w:sz w:val="21"/>
              <w:szCs w:val="21"/>
            </w:rPr>
            <w:t>日更新）</w:t>
          </w:r>
          <w:r>
            <w:rPr>
              <w:spacing w:val="-32"/>
              <w:sz w:val="21"/>
              <w:szCs w:val="21"/>
            </w:rPr>
            <w:t xml:space="preserve"> </w:t>
          </w:r>
          <w:r>
            <w:rPr>
              <w:sz w:val="21"/>
              <w:szCs w:val="21"/>
            </w:rPr>
            <w:tab/>
          </w:r>
          <w:r>
            <w:rPr>
              <w:spacing w:val="-4"/>
              <w:sz w:val="21"/>
              <w:szCs w:val="21"/>
            </w:rPr>
            <w:t xml:space="preserve"> </w:t>
          </w:r>
          <w:hyperlink w:anchor="bookmark27" w:history="1">
            <w:r>
              <w:rPr>
                <w:rFonts w:ascii="Arial" w:eastAsia="Arial" w:hAnsi="Arial" w:cs="Arial"/>
                <w:spacing w:val="-9"/>
                <w:sz w:val="21"/>
                <w:szCs w:val="21"/>
              </w:rPr>
              <w:t>9</w:t>
            </w:r>
          </w:hyperlink>
        </w:p>
      </w:sdtContent>
    </w:sdt>
    <w:sdt>
      <w:sdtPr>
        <w:rPr>
          <w:rFonts w:ascii="Microsoft YaHei" w:eastAsia="Microsoft YaHei" w:hAnsi="Microsoft YaHei" w:cs="Microsoft YaHei"/>
          <w:sz w:val="21"/>
          <w:szCs w:val="21"/>
        </w:rPr>
        <w:id w:val="1219618034"/>
        <w:docPartObj>
          <w:docPartGallery w:val="Table of Contents"/>
          <w:docPartUnique/>
        </w:docPartObj>
      </w:sdtPr>
      <w:sdtEndPr>
        <w:rPr>
          <w:rFonts w:ascii="Arial" w:eastAsia="Arial" w:hAnsi="Arial" w:cs="Arial"/>
          <w:sz w:val="21"/>
          <w:szCs w:val="21"/>
        </w:rPr>
      </w:sdtEndPr>
      <w:sdtContent>
        <w:p>
          <w:pPr>
            <w:pStyle w:val="BodyText"/>
            <w:tabs>
              <w:tab w:val="right" w:leader="dot" w:pos="9639"/>
            </w:tabs>
            <w:spacing w:before="29" w:line="185" w:lineRule="auto"/>
            <w:ind w:left="35"/>
            <w:rPr>
              <w:rFonts w:ascii="Arial" w:eastAsia="Arial" w:hAnsi="Arial" w:cs="Arial"/>
              <w:sz w:val="21"/>
              <w:szCs w:val="21"/>
            </w:rPr>
          </w:pPr>
          <w:r>
            <w:rPr>
              <w:spacing w:val="-3"/>
              <w:sz w:val="21"/>
              <w:szCs w:val="21"/>
            </w:rPr>
            <w:t xml:space="preserve">图表 </w:t>
          </w:r>
          <w:r>
            <w:rPr>
              <w:rFonts w:ascii="Arial" w:eastAsia="Arial" w:hAnsi="Arial" w:cs="Arial"/>
              <w:spacing w:val="-3"/>
              <w:sz w:val="21"/>
              <w:szCs w:val="21"/>
            </w:rPr>
            <w:t>18</w:t>
          </w:r>
          <w:r>
            <w:rPr>
              <w:spacing w:val="-3"/>
              <w:sz w:val="21"/>
              <w:szCs w:val="21"/>
            </w:rPr>
            <w:t>：  全球大类资产价格表现</w:t>
          </w:r>
          <w:r>
            <w:rPr>
              <w:spacing w:val="-43"/>
              <w:sz w:val="21"/>
              <w:szCs w:val="21"/>
            </w:rPr>
            <w:t xml:space="preserve"> </w:t>
          </w:r>
          <w:r>
            <w:rPr>
              <w:sz w:val="21"/>
              <w:szCs w:val="21"/>
            </w:rPr>
            <w:tab/>
          </w:r>
          <w:r>
            <w:rPr>
              <w:spacing w:val="10"/>
              <w:sz w:val="21"/>
              <w:szCs w:val="21"/>
            </w:rPr>
            <w:t xml:space="preserve"> </w:t>
          </w:r>
          <w:hyperlink w:anchor="bookmark28" w:history="1">
            <w:r>
              <w:rPr>
                <w:rFonts w:ascii="Arial" w:eastAsia="Arial" w:hAnsi="Arial" w:cs="Arial"/>
                <w:spacing w:val="-11"/>
                <w:sz w:val="21"/>
                <w:szCs w:val="21"/>
              </w:rPr>
              <w:t>10</w:t>
            </w:r>
          </w:hyperlink>
        </w:p>
        <w:p>
          <w:pPr>
            <w:pStyle w:val="BodyText"/>
            <w:tabs>
              <w:tab w:val="right" w:leader="dot" w:pos="9639"/>
            </w:tabs>
            <w:spacing w:before="21" w:line="186" w:lineRule="auto"/>
            <w:ind w:left="35"/>
            <w:rPr>
              <w:rFonts w:ascii="Arial" w:eastAsia="Arial" w:hAnsi="Arial" w:cs="Arial"/>
              <w:sz w:val="21"/>
              <w:szCs w:val="21"/>
            </w:rPr>
          </w:pPr>
          <w:r>
            <w:rPr>
              <w:spacing w:val="-6"/>
              <w:sz w:val="21"/>
              <w:szCs w:val="21"/>
            </w:rPr>
            <w:t>图表</w:t>
          </w:r>
          <w:r>
            <w:rPr>
              <w:spacing w:val="27"/>
              <w:w w:val="101"/>
              <w:sz w:val="21"/>
              <w:szCs w:val="21"/>
            </w:rPr>
            <w:t xml:space="preserve"> </w:t>
          </w:r>
          <w:r>
            <w:rPr>
              <w:rFonts w:ascii="Arial" w:eastAsia="Arial" w:hAnsi="Arial" w:cs="Arial"/>
              <w:spacing w:val="-6"/>
              <w:sz w:val="21"/>
              <w:szCs w:val="21"/>
            </w:rPr>
            <w:t>19</w:t>
          </w:r>
          <w:r>
            <w:rPr>
              <w:spacing w:val="-6"/>
              <w:sz w:val="21"/>
              <w:szCs w:val="21"/>
            </w:rPr>
            <w:t xml:space="preserve">：  全球制造业 </w:t>
          </w:r>
          <w:r>
            <w:rPr>
              <w:rFonts w:ascii="Arial" w:eastAsia="Arial" w:hAnsi="Arial" w:cs="Arial"/>
              <w:spacing w:val="-6"/>
              <w:sz w:val="21"/>
              <w:szCs w:val="21"/>
            </w:rPr>
            <w:t>PMI</w:t>
          </w:r>
          <w:r>
            <w:rPr>
              <w:rFonts w:ascii="Arial" w:eastAsia="Arial" w:hAnsi="Arial" w:cs="Arial"/>
              <w:spacing w:val="13"/>
              <w:sz w:val="21"/>
              <w:szCs w:val="21"/>
            </w:rPr>
            <w:t xml:space="preserve"> </w:t>
          </w:r>
          <w:r>
            <w:rPr>
              <w:rFonts w:ascii="Arial" w:eastAsia="Arial" w:hAnsi="Arial" w:cs="Arial"/>
              <w:sz w:val="21"/>
              <w:szCs w:val="21"/>
            </w:rPr>
            <w:tab/>
          </w:r>
          <w:r>
            <w:rPr>
              <w:rFonts w:ascii="Arial" w:eastAsia="Arial" w:hAnsi="Arial" w:cs="Arial"/>
              <w:spacing w:val="-29"/>
              <w:sz w:val="21"/>
              <w:szCs w:val="21"/>
            </w:rPr>
            <w:t xml:space="preserve"> </w:t>
          </w:r>
          <w:hyperlink w:anchor="bookmark29" w:history="1">
            <w:r>
              <w:rPr>
                <w:rFonts w:ascii="Arial" w:eastAsia="Arial" w:hAnsi="Arial" w:cs="Arial"/>
                <w:spacing w:val="-18"/>
                <w:sz w:val="21"/>
                <w:szCs w:val="21"/>
              </w:rPr>
              <w:t>11</w:t>
            </w:r>
          </w:hyperlink>
        </w:p>
        <w:p>
          <w:pPr>
            <w:pStyle w:val="BodyText"/>
            <w:tabs>
              <w:tab w:val="right" w:leader="dot" w:pos="9639"/>
            </w:tabs>
            <w:spacing w:before="21" w:line="185" w:lineRule="auto"/>
            <w:ind w:left="35"/>
            <w:rPr>
              <w:rFonts w:ascii="Arial" w:eastAsia="Arial" w:hAnsi="Arial" w:cs="Arial"/>
              <w:sz w:val="21"/>
              <w:szCs w:val="21"/>
            </w:rPr>
          </w:pPr>
          <w:r>
            <w:rPr>
              <w:spacing w:val="-4"/>
              <w:sz w:val="21"/>
              <w:szCs w:val="21"/>
            </w:rPr>
            <w:t xml:space="preserve">图表 </w:t>
          </w:r>
          <w:r>
            <w:rPr>
              <w:rFonts w:ascii="Arial" w:eastAsia="Arial" w:hAnsi="Arial" w:cs="Arial"/>
              <w:spacing w:val="-4"/>
              <w:sz w:val="21"/>
              <w:szCs w:val="21"/>
            </w:rPr>
            <w:t>20</w:t>
          </w:r>
          <w:r>
            <w:rPr>
              <w:spacing w:val="-4"/>
              <w:sz w:val="21"/>
              <w:szCs w:val="21"/>
            </w:rPr>
            <w:t xml:space="preserve">：  欧美 </w:t>
          </w:r>
          <w:r>
            <w:rPr>
              <w:rFonts w:ascii="Arial" w:eastAsia="Arial" w:hAnsi="Arial" w:cs="Arial"/>
              <w:spacing w:val="-4"/>
              <w:sz w:val="21"/>
              <w:szCs w:val="21"/>
            </w:rPr>
            <w:t xml:space="preserve">ZEW </w:t>
          </w:r>
          <w:r>
            <w:rPr>
              <w:spacing w:val="-4"/>
              <w:sz w:val="21"/>
              <w:szCs w:val="21"/>
            </w:rPr>
            <w:t xml:space="preserve">通胀指数 </w:t>
          </w:r>
          <w:r>
            <w:rPr>
              <w:sz w:val="21"/>
              <w:szCs w:val="21"/>
            </w:rPr>
            <w:tab/>
          </w:r>
          <w:r>
            <w:rPr>
              <w:spacing w:val="-33"/>
              <w:sz w:val="21"/>
              <w:szCs w:val="21"/>
            </w:rPr>
            <w:t xml:space="preserve"> </w:t>
          </w:r>
          <w:hyperlink w:anchor="bookmark30" w:history="1">
            <w:r>
              <w:rPr>
                <w:rFonts w:ascii="Arial" w:eastAsia="Arial" w:hAnsi="Arial" w:cs="Arial"/>
                <w:spacing w:val="-18"/>
                <w:sz w:val="21"/>
                <w:szCs w:val="21"/>
              </w:rPr>
              <w:t>11</w:t>
            </w:r>
          </w:hyperlink>
        </w:p>
        <w:p>
          <w:pPr>
            <w:pStyle w:val="BodyText"/>
            <w:tabs>
              <w:tab w:val="right" w:leader="dot" w:pos="9639"/>
            </w:tabs>
            <w:spacing w:before="22" w:line="186" w:lineRule="auto"/>
            <w:ind w:left="35"/>
            <w:rPr>
              <w:rFonts w:ascii="Arial" w:eastAsia="Arial" w:hAnsi="Arial" w:cs="Arial"/>
              <w:sz w:val="21"/>
              <w:szCs w:val="21"/>
            </w:rPr>
          </w:pPr>
          <w:r>
            <w:rPr>
              <w:spacing w:val="-4"/>
              <w:sz w:val="21"/>
              <w:szCs w:val="21"/>
            </w:rPr>
            <w:t xml:space="preserve">图表 </w:t>
          </w:r>
          <w:r>
            <w:rPr>
              <w:rFonts w:ascii="Arial" w:eastAsia="Arial" w:hAnsi="Arial" w:cs="Arial"/>
              <w:spacing w:val="-4"/>
              <w:sz w:val="21"/>
              <w:szCs w:val="21"/>
            </w:rPr>
            <w:t>21</w:t>
          </w:r>
          <w:r>
            <w:rPr>
              <w:spacing w:val="-4"/>
              <w:sz w:val="21"/>
              <w:szCs w:val="21"/>
            </w:rPr>
            <w:t>：</w:t>
          </w:r>
          <w:r>
            <w:rPr>
              <w:spacing w:val="66"/>
              <w:sz w:val="21"/>
              <w:szCs w:val="21"/>
            </w:rPr>
            <w:t xml:space="preserve"> </w:t>
          </w:r>
          <w:r>
            <w:rPr>
              <w:spacing w:val="-4"/>
              <w:sz w:val="21"/>
              <w:szCs w:val="21"/>
            </w:rPr>
            <w:t xml:space="preserve">全球通胀与全球股指 </w:t>
          </w:r>
          <w:r>
            <w:rPr>
              <w:sz w:val="21"/>
              <w:szCs w:val="21"/>
            </w:rPr>
            <w:tab/>
          </w:r>
          <w:r>
            <w:rPr>
              <w:spacing w:val="-33"/>
              <w:sz w:val="21"/>
              <w:szCs w:val="21"/>
            </w:rPr>
            <w:t xml:space="preserve"> </w:t>
          </w:r>
          <w:hyperlink w:anchor="bookmark31" w:history="1">
            <w:r>
              <w:rPr>
                <w:rFonts w:ascii="Arial" w:eastAsia="Arial" w:hAnsi="Arial" w:cs="Arial"/>
                <w:spacing w:val="-18"/>
                <w:sz w:val="21"/>
                <w:szCs w:val="21"/>
              </w:rPr>
              <w:t>11</w:t>
            </w:r>
          </w:hyperlink>
        </w:p>
        <w:p>
          <w:pPr>
            <w:pStyle w:val="BodyText"/>
            <w:tabs>
              <w:tab w:val="right" w:leader="dot" w:pos="9639"/>
            </w:tabs>
            <w:spacing w:before="22" w:line="186" w:lineRule="auto"/>
            <w:ind w:left="35"/>
            <w:rPr>
              <w:rFonts w:ascii="Arial" w:eastAsia="Arial" w:hAnsi="Arial" w:cs="Arial"/>
              <w:sz w:val="21"/>
              <w:szCs w:val="21"/>
            </w:rPr>
          </w:pPr>
          <w:r>
            <w:rPr>
              <w:spacing w:val="-6"/>
              <w:sz w:val="21"/>
              <w:szCs w:val="21"/>
            </w:rPr>
            <w:t xml:space="preserve">图表 </w:t>
          </w:r>
          <w:r>
            <w:rPr>
              <w:rFonts w:ascii="Arial" w:eastAsia="Arial" w:hAnsi="Arial" w:cs="Arial"/>
              <w:spacing w:val="-6"/>
              <w:sz w:val="21"/>
              <w:szCs w:val="21"/>
            </w:rPr>
            <w:t>22</w:t>
          </w:r>
          <w:r>
            <w:rPr>
              <w:spacing w:val="-6"/>
              <w:sz w:val="21"/>
              <w:szCs w:val="21"/>
            </w:rPr>
            <w:t xml:space="preserve">：  全球 </w:t>
          </w:r>
          <w:r>
            <w:rPr>
              <w:rFonts w:ascii="Arial" w:eastAsia="Arial" w:hAnsi="Arial" w:cs="Arial"/>
              <w:spacing w:val="-6"/>
              <w:sz w:val="21"/>
              <w:szCs w:val="21"/>
            </w:rPr>
            <w:t>CPI</w:t>
          </w:r>
          <w:r>
            <w:rPr>
              <w:rFonts w:ascii="Arial" w:eastAsia="Arial" w:hAnsi="Arial" w:cs="Arial"/>
              <w:spacing w:val="24"/>
              <w:sz w:val="21"/>
              <w:szCs w:val="21"/>
            </w:rPr>
            <w:t xml:space="preserve"> </w:t>
          </w:r>
          <w:r>
            <w:rPr>
              <w:spacing w:val="-6"/>
              <w:sz w:val="21"/>
              <w:szCs w:val="21"/>
            </w:rPr>
            <w:t>同比</w:t>
          </w:r>
          <w:r>
            <w:rPr>
              <w:spacing w:val="-43"/>
              <w:sz w:val="21"/>
              <w:szCs w:val="21"/>
            </w:rPr>
            <w:t xml:space="preserve"> </w:t>
          </w:r>
          <w:r>
            <w:rPr>
              <w:sz w:val="21"/>
              <w:szCs w:val="21"/>
            </w:rPr>
            <w:tab/>
          </w:r>
          <w:r>
            <w:rPr>
              <w:spacing w:val="-33"/>
              <w:sz w:val="21"/>
              <w:szCs w:val="21"/>
            </w:rPr>
            <w:t xml:space="preserve"> </w:t>
          </w:r>
          <w:hyperlink w:anchor="bookmark32" w:history="1">
            <w:r>
              <w:rPr>
                <w:rFonts w:ascii="Arial" w:eastAsia="Arial" w:hAnsi="Arial" w:cs="Arial"/>
                <w:spacing w:val="-18"/>
                <w:sz w:val="21"/>
                <w:szCs w:val="21"/>
              </w:rPr>
              <w:t>11</w:t>
            </w:r>
          </w:hyperlink>
        </w:p>
        <w:p>
          <w:pPr>
            <w:pStyle w:val="BodyText"/>
            <w:tabs>
              <w:tab w:val="right" w:leader="dot" w:pos="9639"/>
            </w:tabs>
            <w:spacing w:before="21" w:line="185" w:lineRule="auto"/>
            <w:ind w:left="35"/>
            <w:rPr>
              <w:rFonts w:ascii="Arial" w:eastAsia="Arial" w:hAnsi="Arial" w:cs="Arial"/>
              <w:sz w:val="21"/>
              <w:szCs w:val="21"/>
            </w:rPr>
          </w:pPr>
          <w:r>
            <w:rPr>
              <w:spacing w:val="-5"/>
              <w:sz w:val="21"/>
              <w:szCs w:val="21"/>
            </w:rPr>
            <w:t xml:space="preserve">图表 </w:t>
          </w:r>
          <w:r>
            <w:rPr>
              <w:rFonts w:ascii="Arial" w:eastAsia="Arial" w:hAnsi="Arial" w:cs="Arial"/>
              <w:spacing w:val="-5"/>
              <w:sz w:val="21"/>
              <w:szCs w:val="21"/>
            </w:rPr>
            <w:t>23</w:t>
          </w:r>
          <w:r>
            <w:rPr>
              <w:spacing w:val="-5"/>
              <w:sz w:val="21"/>
              <w:szCs w:val="21"/>
            </w:rPr>
            <w:t xml:space="preserve">：  美国通胀预期 </w:t>
          </w:r>
          <w:r>
            <w:rPr>
              <w:sz w:val="21"/>
              <w:szCs w:val="21"/>
            </w:rPr>
            <w:tab/>
          </w:r>
          <w:r>
            <w:rPr>
              <w:spacing w:val="10"/>
              <w:sz w:val="21"/>
              <w:szCs w:val="21"/>
            </w:rPr>
            <w:t xml:space="preserve"> </w:t>
          </w:r>
          <w:hyperlink w:anchor="bookmark33" w:history="1">
            <w:r>
              <w:rPr>
                <w:rFonts w:ascii="Arial" w:eastAsia="Arial" w:hAnsi="Arial" w:cs="Arial"/>
                <w:spacing w:val="-11"/>
                <w:sz w:val="21"/>
                <w:szCs w:val="21"/>
              </w:rPr>
              <w:t>12</w:t>
            </w:r>
          </w:hyperlink>
        </w:p>
        <w:p>
          <w:pPr>
            <w:pStyle w:val="BodyText"/>
            <w:tabs>
              <w:tab w:val="right" w:leader="dot" w:pos="9639"/>
            </w:tabs>
            <w:spacing w:before="21" w:line="185" w:lineRule="auto"/>
            <w:ind w:left="35"/>
            <w:rPr>
              <w:rFonts w:ascii="Arial" w:eastAsia="Arial" w:hAnsi="Arial" w:cs="Arial"/>
              <w:sz w:val="21"/>
              <w:szCs w:val="21"/>
            </w:rPr>
          </w:pPr>
          <w:r>
            <w:rPr>
              <w:spacing w:val="-3"/>
              <w:sz w:val="21"/>
              <w:szCs w:val="21"/>
            </w:rPr>
            <w:t xml:space="preserve">图表 </w:t>
          </w:r>
          <w:r>
            <w:rPr>
              <w:rFonts w:ascii="Arial" w:eastAsia="Arial" w:hAnsi="Arial" w:cs="Arial"/>
              <w:spacing w:val="-3"/>
              <w:sz w:val="21"/>
              <w:szCs w:val="21"/>
            </w:rPr>
            <w:t>24</w:t>
          </w:r>
          <w:r>
            <w:rPr>
              <w:spacing w:val="-3"/>
              <w:sz w:val="21"/>
              <w:szCs w:val="21"/>
            </w:rPr>
            <w:t>：  美国消费者信心指数回升</w:t>
          </w:r>
          <w:r>
            <w:rPr>
              <w:spacing w:val="-20"/>
              <w:sz w:val="21"/>
              <w:szCs w:val="21"/>
            </w:rPr>
            <w:t xml:space="preserve"> </w:t>
          </w:r>
          <w:r>
            <w:rPr>
              <w:sz w:val="21"/>
              <w:szCs w:val="21"/>
            </w:rPr>
            <w:tab/>
          </w:r>
          <w:r>
            <w:rPr>
              <w:spacing w:val="10"/>
              <w:sz w:val="21"/>
              <w:szCs w:val="21"/>
            </w:rPr>
            <w:t xml:space="preserve"> </w:t>
          </w:r>
          <w:hyperlink w:anchor="bookmark34" w:history="1">
            <w:r>
              <w:rPr>
                <w:rFonts w:ascii="Arial" w:eastAsia="Arial" w:hAnsi="Arial" w:cs="Arial"/>
                <w:spacing w:val="-11"/>
                <w:sz w:val="21"/>
                <w:szCs w:val="21"/>
              </w:rPr>
              <w:t>12</w:t>
            </w:r>
          </w:hyperlink>
        </w:p>
        <w:p>
          <w:pPr>
            <w:pStyle w:val="BodyText"/>
            <w:tabs>
              <w:tab w:val="right" w:leader="dot" w:pos="9639"/>
            </w:tabs>
            <w:spacing w:before="23" w:line="186" w:lineRule="auto"/>
            <w:ind w:left="35"/>
            <w:rPr>
              <w:rFonts w:ascii="Arial" w:eastAsia="Arial" w:hAnsi="Arial" w:cs="Arial"/>
              <w:sz w:val="21"/>
              <w:szCs w:val="21"/>
            </w:rPr>
          </w:pPr>
          <w:r>
            <w:rPr>
              <w:spacing w:val="-4"/>
              <w:sz w:val="21"/>
              <w:szCs w:val="21"/>
            </w:rPr>
            <w:t xml:space="preserve">图表 </w:t>
          </w:r>
          <w:r>
            <w:rPr>
              <w:rFonts w:ascii="Arial" w:eastAsia="Arial" w:hAnsi="Arial" w:cs="Arial"/>
              <w:spacing w:val="-4"/>
              <w:sz w:val="21"/>
              <w:szCs w:val="21"/>
            </w:rPr>
            <w:t>25</w:t>
          </w:r>
          <w:r>
            <w:rPr>
              <w:spacing w:val="-4"/>
              <w:sz w:val="21"/>
              <w:szCs w:val="21"/>
            </w:rPr>
            <w:t xml:space="preserve">：  </w:t>
          </w:r>
          <w:r>
            <w:rPr>
              <w:rFonts w:ascii="Arial" w:eastAsia="Arial" w:hAnsi="Arial" w:cs="Arial"/>
              <w:spacing w:val="-4"/>
              <w:sz w:val="21"/>
              <w:szCs w:val="21"/>
            </w:rPr>
            <w:t xml:space="preserve">UST </w:t>
          </w:r>
          <w:r>
            <w:rPr>
              <w:spacing w:val="-4"/>
              <w:sz w:val="21"/>
              <w:szCs w:val="21"/>
            </w:rPr>
            <w:t>收益率曲线</w:t>
          </w:r>
          <w:r>
            <w:rPr>
              <w:spacing w:val="-34"/>
              <w:sz w:val="21"/>
              <w:szCs w:val="21"/>
            </w:rPr>
            <w:t xml:space="preserve"> </w:t>
          </w:r>
          <w:r>
            <w:rPr>
              <w:sz w:val="21"/>
              <w:szCs w:val="21"/>
            </w:rPr>
            <w:tab/>
          </w:r>
          <w:r>
            <w:rPr>
              <w:spacing w:val="10"/>
              <w:sz w:val="21"/>
              <w:szCs w:val="21"/>
            </w:rPr>
            <w:t xml:space="preserve"> </w:t>
          </w:r>
          <w:hyperlink w:anchor="bookmark35" w:history="1">
            <w:r>
              <w:rPr>
                <w:rFonts w:ascii="Arial" w:eastAsia="Arial" w:hAnsi="Arial" w:cs="Arial"/>
                <w:spacing w:val="-11"/>
                <w:sz w:val="21"/>
                <w:szCs w:val="21"/>
              </w:rPr>
              <w:t>12</w:t>
            </w:r>
          </w:hyperlink>
        </w:p>
        <w:p>
          <w:pPr>
            <w:pStyle w:val="BodyText"/>
            <w:tabs>
              <w:tab w:val="right" w:leader="dot" w:pos="9639"/>
            </w:tabs>
            <w:spacing w:before="21" w:line="185" w:lineRule="auto"/>
            <w:ind w:left="35"/>
            <w:rPr>
              <w:rFonts w:ascii="Arial" w:eastAsia="Arial" w:hAnsi="Arial" w:cs="Arial"/>
              <w:sz w:val="21"/>
              <w:szCs w:val="21"/>
            </w:rPr>
          </w:pPr>
          <w:r>
            <w:rPr>
              <w:spacing w:val="-4"/>
              <w:sz w:val="21"/>
              <w:szCs w:val="21"/>
            </w:rPr>
            <w:t xml:space="preserve">图表 </w:t>
          </w:r>
          <w:r>
            <w:rPr>
              <w:rFonts w:ascii="Arial" w:eastAsia="Arial" w:hAnsi="Arial" w:cs="Arial"/>
              <w:spacing w:val="-4"/>
              <w:sz w:val="21"/>
              <w:szCs w:val="21"/>
            </w:rPr>
            <w:t>26</w:t>
          </w:r>
          <w:r>
            <w:rPr>
              <w:spacing w:val="-4"/>
              <w:sz w:val="21"/>
              <w:szCs w:val="21"/>
            </w:rPr>
            <w:t xml:space="preserve">：  </w:t>
          </w:r>
          <w:r>
            <w:rPr>
              <w:rFonts w:ascii="Arial" w:eastAsia="Arial" w:hAnsi="Arial" w:cs="Arial"/>
              <w:spacing w:val="-4"/>
              <w:sz w:val="21"/>
              <w:szCs w:val="21"/>
            </w:rPr>
            <w:t xml:space="preserve">UST </w:t>
          </w:r>
          <w:r>
            <w:rPr>
              <w:spacing w:val="-4"/>
              <w:sz w:val="21"/>
              <w:szCs w:val="21"/>
            </w:rPr>
            <w:t xml:space="preserve">期限利差 </w:t>
          </w:r>
          <w:r>
            <w:rPr>
              <w:sz w:val="21"/>
              <w:szCs w:val="21"/>
            </w:rPr>
            <w:tab/>
          </w:r>
          <w:r>
            <w:rPr>
              <w:spacing w:val="10"/>
              <w:sz w:val="21"/>
              <w:szCs w:val="21"/>
            </w:rPr>
            <w:t xml:space="preserve"> </w:t>
          </w:r>
          <w:hyperlink w:anchor="bookmark36" w:history="1">
            <w:r>
              <w:rPr>
                <w:rFonts w:ascii="Arial" w:eastAsia="Arial" w:hAnsi="Arial" w:cs="Arial"/>
                <w:spacing w:val="-11"/>
                <w:sz w:val="21"/>
                <w:szCs w:val="21"/>
              </w:rPr>
              <w:t>12</w:t>
            </w:r>
          </w:hyperlink>
        </w:p>
        <w:p>
          <w:pPr>
            <w:pStyle w:val="BodyText"/>
            <w:tabs>
              <w:tab w:val="right" w:leader="dot" w:pos="9639"/>
            </w:tabs>
            <w:spacing w:before="21" w:line="185" w:lineRule="auto"/>
            <w:ind w:left="35"/>
            <w:rPr>
              <w:rFonts w:ascii="Arial" w:eastAsia="Arial" w:hAnsi="Arial" w:cs="Arial"/>
              <w:sz w:val="21"/>
              <w:szCs w:val="21"/>
            </w:rPr>
          </w:pPr>
          <w:r>
            <w:rPr>
              <w:spacing w:val="-3"/>
              <w:sz w:val="21"/>
              <w:szCs w:val="21"/>
            </w:rPr>
            <w:t xml:space="preserve">图表 </w:t>
          </w:r>
          <w:r>
            <w:rPr>
              <w:rFonts w:ascii="Arial" w:eastAsia="Arial" w:hAnsi="Arial" w:cs="Arial"/>
              <w:spacing w:val="-3"/>
              <w:sz w:val="21"/>
              <w:szCs w:val="21"/>
            </w:rPr>
            <w:t>27</w:t>
          </w:r>
          <w:r>
            <w:rPr>
              <w:spacing w:val="-3"/>
              <w:sz w:val="21"/>
              <w:szCs w:val="21"/>
            </w:rPr>
            <w:t xml:space="preserve">：  </w:t>
          </w:r>
          <w:r>
            <w:rPr>
              <w:rFonts w:ascii="Arial" w:eastAsia="Arial" w:hAnsi="Arial" w:cs="Arial"/>
              <w:spacing w:val="-3"/>
              <w:sz w:val="21"/>
              <w:szCs w:val="21"/>
            </w:rPr>
            <w:t xml:space="preserve">UST </w:t>
          </w:r>
          <w:r>
            <w:rPr>
              <w:spacing w:val="-3"/>
              <w:sz w:val="21"/>
              <w:szCs w:val="21"/>
            </w:rPr>
            <w:t xml:space="preserve">期限利差与美国 </w:t>
          </w:r>
          <w:r>
            <w:rPr>
              <w:rFonts w:ascii="Arial" w:eastAsia="Arial" w:hAnsi="Arial" w:cs="Arial"/>
              <w:spacing w:val="-3"/>
              <w:sz w:val="21"/>
              <w:szCs w:val="21"/>
            </w:rPr>
            <w:t xml:space="preserve">ZEW </w:t>
          </w:r>
          <w:r>
            <w:rPr>
              <w:spacing w:val="-3"/>
              <w:sz w:val="21"/>
              <w:szCs w:val="21"/>
            </w:rPr>
            <w:t>经济景气指数</w:t>
          </w:r>
          <w:r>
            <w:rPr>
              <w:spacing w:val="-33"/>
              <w:sz w:val="21"/>
              <w:szCs w:val="21"/>
            </w:rPr>
            <w:t xml:space="preserve"> </w:t>
          </w:r>
          <w:r>
            <w:rPr>
              <w:sz w:val="21"/>
              <w:szCs w:val="21"/>
            </w:rPr>
            <w:tab/>
          </w:r>
          <w:r>
            <w:rPr>
              <w:spacing w:val="10"/>
              <w:sz w:val="21"/>
              <w:szCs w:val="21"/>
            </w:rPr>
            <w:t xml:space="preserve"> </w:t>
          </w:r>
          <w:hyperlink w:anchor="bookmark37" w:history="1">
            <w:r>
              <w:rPr>
                <w:rFonts w:ascii="Arial" w:eastAsia="Arial" w:hAnsi="Arial" w:cs="Arial"/>
                <w:spacing w:val="-12"/>
                <w:sz w:val="21"/>
                <w:szCs w:val="21"/>
              </w:rPr>
              <w:t>1</w:t>
            </w:r>
            <w:r>
              <w:rPr>
                <w:rFonts w:ascii="Arial" w:eastAsia="Arial" w:hAnsi="Arial" w:cs="Arial"/>
                <w:spacing w:val="-10"/>
                <w:sz w:val="21"/>
                <w:szCs w:val="21"/>
              </w:rPr>
              <w:t>3</w:t>
            </w:r>
          </w:hyperlink>
        </w:p>
        <w:p>
          <w:pPr>
            <w:pStyle w:val="BodyText"/>
            <w:tabs>
              <w:tab w:val="right" w:leader="dot" w:pos="9639"/>
            </w:tabs>
            <w:spacing w:before="24" w:line="185" w:lineRule="auto"/>
            <w:ind w:left="35"/>
            <w:rPr>
              <w:rFonts w:ascii="Arial" w:eastAsia="Arial" w:hAnsi="Arial" w:cs="Arial"/>
              <w:sz w:val="21"/>
              <w:szCs w:val="21"/>
            </w:rPr>
          </w:pPr>
          <w:r>
            <w:rPr>
              <w:spacing w:val="-4"/>
              <w:sz w:val="21"/>
              <w:szCs w:val="21"/>
            </w:rPr>
            <w:t xml:space="preserve">图表 </w:t>
          </w:r>
          <w:r>
            <w:rPr>
              <w:rFonts w:ascii="Arial" w:eastAsia="Arial" w:hAnsi="Arial" w:cs="Arial"/>
              <w:spacing w:val="-4"/>
              <w:sz w:val="21"/>
              <w:szCs w:val="21"/>
            </w:rPr>
            <w:t>28</w:t>
          </w:r>
          <w:r>
            <w:rPr>
              <w:spacing w:val="-4"/>
              <w:sz w:val="21"/>
              <w:szCs w:val="21"/>
            </w:rPr>
            <w:t xml:space="preserve">：  </w:t>
          </w:r>
          <w:r>
            <w:rPr>
              <w:rFonts w:ascii="Arial" w:eastAsia="Arial" w:hAnsi="Arial" w:cs="Arial"/>
              <w:spacing w:val="-4"/>
              <w:sz w:val="21"/>
              <w:szCs w:val="21"/>
            </w:rPr>
            <w:t xml:space="preserve">UST </w:t>
          </w:r>
          <w:r>
            <w:rPr>
              <w:spacing w:val="-4"/>
              <w:sz w:val="21"/>
              <w:szCs w:val="21"/>
            </w:rPr>
            <w:t xml:space="preserve">期限利差与 </w:t>
          </w:r>
          <w:r>
            <w:rPr>
              <w:rFonts w:ascii="Arial" w:eastAsia="Arial" w:hAnsi="Arial" w:cs="Arial"/>
              <w:spacing w:val="-4"/>
              <w:sz w:val="21"/>
              <w:szCs w:val="21"/>
            </w:rPr>
            <w:t>VIX</w:t>
          </w:r>
          <w:r>
            <w:rPr>
              <w:rFonts w:ascii="Arial" w:eastAsia="Arial" w:hAnsi="Arial" w:cs="Arial"/>
              <w:spacing w:val="-12"/>
              <w:sz w:val="21"/>
              <w:szCs w:val="21"/>
            </w:rPr>
            <w:t xml:space="preserve"> </w:t>
          </w:r>
          <w:r>
            <w:rPr>
              <w:rFonts w:ascii="Arial" w:eastAsia="Arial" w:hAnsi="Arial" w:cs="Arial"/>
              <w:sz w:val="21"/>
              <w:szCs w:val="21"/>
            </w:rPr>
            <w:tab/>
          </w:r>
          <w:r>
            <w:rPr>
              <w:rFonts w:ascii="Arial" w:eastAsia="Arial" w:hAnsi="Arial" w:cs="Arial"/>
              <w:spacing w:val="14"/>
              <w:sz w:val="21"/>
              <w:szCs w:val="21"/>
            </w:rPr>
            <w:t xml:space="preserve"> </w:t>
          </w:r>
          <w:hyperlink w:anchor="bookmark38" w:history="1">
            <w:r>
              <w:rPr>
                <w:rFonts w:ascii="Arial" w:eastAsia="Arial" w:hAnsi="Arial" w:cs="Arial"/>
                <w:spacing w:val="-12"/>
                <w:sz w:val="21"/>
                <w:szCs w:val="21"/>
              </w:rPr>
              <w:t>1</w:t>
            </w:r>
            <w:r>
              <w:rPr>
                <w:rFonts w:ascii="Arial" w:eastAsia="Arial" w:hAnsi="Arial" w:cs="Arial"/>
                <w:spacing w:val="-10"/>
                <w:sz w:val="21"/>
                <w:szCs w:val="21"/>
              </w:rPr>
              <w:t>3</w:t>
            </w:r>
          </w:hyperlink>
        </w:p>
        <w:p>
          <w:pPr>
            <w:pStyle w:val="BodyText"/>
            <w:tabs>
              <w:tab w:val="right" w:leader="dot" w:pos="9639"/>
            </w:tabs>
            <w:spacing w:before="21" w:line="185" w:lineRule="auto"/>
            <w:ind w:left="35"/>
            <w:rPr>
              <w:rFonts w:ascii="Arial" w:eastAsia="Arial" w:hAnsi="Arial" w:cs="Arial"/>
              <w:sz w:val="21"/>
              <w:szCs w:val="21"/>
            </w:rPr>
          </w:pPr>
          <w:r>
            <w:rPr>
              <w:spacing w:val="-4"/>
              <w:sz w:val="21"/>
              <w:szCs w:val="21"/>
            </w:rPr>
            <w:t xml:space="preserve">图表 </w:t>
          </w:r>
          <w:r>
            <w:rPr>
              <w:rFonts w:ascii="Arial" w:eastAsia="Arial" w:hAnsi="Arial" w:cs="Arial"/>
              <w:spacing w:val="-4"/>
              <w:sz w:val="21"/>
              <w:szCs w:val="21"/>
            </w:rPr>
            <w:t>29</w:t>
          </w:r>
          <w:r>
            <w:rPr>
              <w:spacing w:val="-4"/>
              <w:sz w:val="21"/>
              <w:szCs w:val="21"/>
            </w:rPr>
            <w:t>：  美国主要经济数据</w:t>
          </w:r>
          <w:r>
            <w:rPr>
              <w:spacing w:val="-17"/>
              <w:sz w:val="21"/>
              <w:szCs w:val="21"/>
            </w:rPr>
            <w:t xml:space="preserve"> </w:t>
          </w:r>
          <w:r>
            <w:rPr>
              <w:sz w:val="21"/>
              <w:szCs w:val="21"/>
            </w:rPr>
            <w:tab/>
          </w:r>
          <w:r>
            <w:rPr>
              <w:spacing w:val="10"/>
              <w:sz w:val="21"/>
              <w:szCs w:val="21"/>
            </w:rPr>
            <w:t xml:space="preserve"> </w:t>
          </w:r>
          <w:hyperlink w:anchor="bookmark39" w:history="1">
            <w:r>
              <w:rPr>
                <w:rFonts w:ascii="Arial" w:eastAsia="Arial" w:hAnsi="Arial" w:cs="Arial"/>
                <w:spacing w:val="-12"/>
                <w:sz w:val="21"/>
                <w:szCs w:val="21"/>
              </w:rPr>
              <w:t>1</w:t>
            </w:r>
            <w:r>
              <w:rPr>
                <w:rFonts w:ascii="Arial" w:eastAsia="Arial" w:hAnsi="Arial" w:cs="Arial"/>
                <w:spacing w:val="-10"/>
                <w:sz w:val="21"/>
                <w:szCs w:val="21"/>
              </w:rPr>
              <w:t>3</w:t>
            </w:r>
          </w:hyperlink>
        </w:p>
        <w:p>
          <w:pPr>
            <w:pStyle w:val="BodyText"/>
            <w:tabs>
              <w:tab w:val="right" w:leader="dot" w:pos="9639"/>
            </w:tabs>
            <w:spacing w:before="23" w:line="185" w:lineRule="auto"/>
            <w:ind w:left="35"/>
            <w:rPr>
              <w:rFonts w:ascii="Arial" w:eastAsia="Arial" w:hAnsi="Arial" w:cs="Arial"/>
              <w:sz w:val="21"/>
              <w:szCs w:val="21"/>
            </w:rPr>
          </w:pPr>
          <w:r>
            <w:rPr>
              <w:spacing w:val="-3"/>
              <w:sz w:val="21"/>
              <w:szCs w:val="21"/>
            </w:rPr>
            <w:t xml:space="preserve">图表 </w:t>
          </w:r>
          <w:r>
            <w:rPr>
              <w:rFonts w:ascii="Arial" w:eastAsia="Arial" w:hAnsi="Arial" w:cs="Arial"/>
              <w:spacing w:val="-3"/>
              <w:sz w:val="21"/>
              <w:szCs w:val="21"/>
            </w:rPr>
            <w:t>30</w:t>
          </w:r>
          <w:r>
            <w:rPr>
              <w:spacing w:val="-3"/>
              <w:sz w:val="21"/>
              <w:szCs w:val="21"/>
            </w:rPr>
            <w:t>：  预计中期美国失业率反弹</w:t>
          </w:r>
          <w:r>
            <w:rPr>
              <w:spacing w:val="-20"/>
              <w:sz w:val="21"/>
              <w:szCs w:val="21"/>
            </w:rPr>
            <w:t xml:space="preserve"> </w:t>
          </w:r>
          <w:r>
            <w:rPr>
              <w:sz w:val="21"/>
              <w:szCs w:val="21"/>
            </w:rPr>
            <w:tab/>
          </w:r>
          <w:r>
            <w:rPr>
              <w:spacing w:val="10"/>
              <w:sz w:val="21"/>
              <w:szCs w:val="21"/>
            </w:rPr>
            <w:t xml:space="preserve"> </w:t>
          </w:r>
          <w:hyperlink w:anchor="bookmark40" w:history="1">
            <w:r>
              <w:rPr>
                <w:rFonts w:ascii="Arial" w:eastAsia="Arial" w:hAnsi="Arial" w:cs="Arial"/>
                <w:spacing w:val="-11"/>
                <w:sz w:val="21"/>
                <w:szCs w:val="21"/>
              </w:rPr>
              <w:t>14</w:t>
            </w:r>
          </w:hyperlink>
        </w:p>
      </w:sdtContent>
    </w:sdt>
    <w:p>
      <w:pPr>
        <w:spacing w:line="185" w:lineRule="auto"/>
        <w:rPr>
          <w:rFonts w:ascii="Arial" w:eastAsia="Arial" w:hAnsi="Arial" w:cs="Arial"/>
          <w:sz w:val="21"/>
          <w:szCs w:val="21"/>
        </w:rPr>
        <w:sectPr>
          <w:headerReference w:type="default" r:id="rId15"/>
          <w:footerReference w:type="default" r:id="rId16"/>
          <w:type w:val="nextPage"/>
          <w:pgSz w:w="11907" w:h="16839"/>
          <w:pgMar w:top="1943" w:right="1130" w:bottom="1295" w:left="1130" w:header="900" w:footer="703" w:gutter="0"/>
          <w:pgNumType w:start="4"/>
          <w:cols w:space="708"/>
          <w:titlePg w:val="0"/>
        </w:sectPr>
      </w:pPr>
    </w:p>
    <w:sdt>
      <w:sdtPr>
        <w:rPr>
          <w:rFonts w:ascii="Arial" w:eastAsia="Arial" w:hAnsi="Arial" w:cs="Arial"/>
          <w:sz w:val="21"/>
          <w:szCs w:val="21"/>
        </w:rPr>
        <w:id w:val="854122354"/>
        <w:docPartObj>
          <w:docPartGallery w:val="Table of Contents"/>
          <w:docPartUnique/>
        </w:docPartObj>
      </w:sdtPr>
      <w:sdtEndPr>
        <w:rPr>
          <w:rFonts w:ascii="Arial" w:eastAsia="Arial" w:hAnsi="Arial" w:cs="Arial"/>
          <w:sz w:val="21"/>
          <w:szCs w:val="21"/>
        </w:rPr>
      </w:sdtEndPr>
      <w:sdtContent>
        <w:p>
          <w:pPr>
            <w:pStyle w:val="BodyText"/>
            <w:tabs>
              <w:tab w:val="right" w:leader="dot" w:pos="9639"/>
            </w:tabs>
            <w:spacing w:before="309" w:line="185" w:lineRule="auto"/>
            <w:ind w:left="35"/>
            <w:rPr>
              <w:rFonts w:ascii="Arial" w:eastAsia="Arial" w:hAnsi="Arial" w:cs="Arial"/>
              <w:sz w:val="21"/>
              <w:szCs w:val="21"/>
            </w:rPr>
          </w:pPr>
          <w:r>
            <w:rPr>
              <w:spacing w:val="-3"/>
              <w:sz w:val="21"/>
              <w:szCs w:val="21"/>
            </w:rPr>
            <w:t xml:space="preserve">图表 </w:t>
          </w:r>
          <w:r>
            <w:rPr>
              <w:rFonts w:ascii="Arial" w:eastAsia="Arial" w:hAnsi="Arial" w:cs="Arial"/>
              <w:spacing w:val="-3"/>
              <w:sz w:val="21"/>
              <w:szCs w:val="21"/>
            </w:rPr>
            <w:t>31</w:t>
          </w:r>
          <w:r>
            <w:rPr>
              <w:spacing w:val="-3"/>
              <w:sz w:val="21"/>
              <w:szCs w:val="21"/>
            </w:rPr>
            <w:t>：  预计美国薪资增速放缓</w:t>
          </w:r>
          <w:r>
            <w:rPr>
              <w:spacing w:val="-43"/>
              <w:sz w:val="21"/>
              <w:szCs w:val="21"/>
            </w:rPr>
            <w:t xml:space="preserve"> </w:t>
          </w:r>
          <w:r>
            <w:rPr>
              <w:sz w:val="21"/>
              <w:szCs w:val="21"/>
            </w:rPr>
            <w:tab/>
          </w:r>
          <w:r>
            <w:rPr>
              <w:spacing w:val="10"/>
              <w:sz w:val="21"/>
              <w:szCs w:val="21"/>
            </w:rPr>
            <w:t xml:space="preserve"> </w:t>
          </w:r>
          <w:hyperlink w:anchor="bookmark41" w:history="1">
            <w:r>
              <w:rPr>
                <w:rFonts w:ascii="Arial" w:eastAsia="Arial" w:hAnsi="Arial" w:cs="Arial"/>
                <w:spacing w:val="-11"/>
                <w:sz w:val="21"/>
                <w:szCs w:val="21"/>
              </w:rPr>
              <w:t>14</w:t>
            </w:r>
          </w:hyperlink>
        </w:p>
        <w:p>
          <w:pPr>
            <w:pStyle w:val="BodyText"/>
            <w:tabs>
              <w:tab w:val="right" w:leader="dot" w:pos="9639"/>
            </w:tabs>
            <w:spacing w:before="22" w:line="185" w:lineRule="auto"/>
            <w:ind w:left="35"/>
            <w:rPr>
              <w:rFonts w:ascii="Arial" w:eastAsia="Arial" w:hAnsi="Arial" w:cs="Arial"/>
              <w:sz w:val="21"/>
              <w:szCs w:val="21"/>
            </w:rPr>
          </w:pPr>
          <w:r>
            <w:rPr>
              <w:spacing w:val="-3"/>
              <w:sz w:val="21"/>
              <w:szCs w:val="21"/>
            </w:rPr>
            <w:t xml:space="preserve">图表 </w:t>
          </w:r>
          <w:r>
            <w:rPr>
              <w:rFonts w:ascii="Arial" w:eastAsia="Arial" w:hAnsi="Arial" w:cs="Arial"/>
              <w:spacing w:val="-3"/>
              <w:sz w:val="21"/>
              <w:szCs w:val="21"/>
            </w:rPr>
            <w:t>32</w:t>
          </w:r>
          <w:r>
            <w:rPr>
              <w:spacing w:val="-3"/>
              <w:sz w:val="21"/>
              <w:szCs w:val="21"/>
            </w:rPr>
            <w:t xml:space="preserve">：  </w:t>
          </w:r>
          <w:r>
            <w:rPr>
              <w:rFonts w:ascii="Arial" w:eastAsia="Arial" w:hAnsi="Arial" w:cs="Arial"/>
              <w:spacing w:val="-3"/>
              <w:sz w:val="21"/>
              <w:szCs w:val="21"/>
            </w:rPr>
            <w:t xml:space="preserve">1 </w:t>
          </w:r>
          <w:r>
            <w:rPr>
              <w:spacing w:val="-3"/>
              <w:sz w:val="21"/>
              <w:szCs w:val="21"/>
            </w:rPr>
            <w:t>月四大央行资产负债表小幅扩张</w:t>
          </w:r>
          <w:r>
            <w:rPr>
              <w:spacing w:val="-4"/>
              <w:sz w:val="21"/>
              <w:szCs w:val="21"/>
            </w:rPr>
            <w:t xml:space="preserve"> </w:t>
          </w:r>
          <w:r>
            <w:rPr>
              <w:sz w:val="21"/>
              <w:szCs w:val="21"/>
            </w:rPr>
            <w:tab/>
          </w:r>
          <w:r>
            <w:rPr>
              <w:spacing w:val="10"/>
              <w:sz w:val="21"/>
              <w:szCs w:val="21"/>
            </w:rPr>
            <w:t xml:space="preserve"> </w:t>
          </w:r>
          <w:hyperlink w:anchor="bookmark42" w:history="1">
            <w:r>
              <w:rPr>
                <w:rFonts w:ascii="Arial" w:eastAsia="Arial" w:hAnsi="Arial" w:cs="Arial"/>
                <w:spacing w:val="-11"/>
                <w:sz w:val="21"/>
                <w:szCs w:val="21"/>
              </w:rPr>
              <w:t>14</w:t>
            </w:r>
          </w:hyperlink>
        </w:p>
        <w:p>
          <w:pPr>
            <w:pStyle w:val="BodyText"/>
            <w:tabs>
              <w:tab w:val="right" w:leader="dot" w:pos="9639"/>
            </w:tabs>
            <w:spacing w:before="22" w:line="185" w:lineRule="auto"/>
            <w:ind w:left="35"/>
            <w:rPr>
              <w:rFonts w:ascii="Arial" w:eastAsia="Arial" w:hAnsi="Arial" w:cs="Arial"/>
              <w:sz w:val="21"/>
              <w:szCs w:val="21"/>
            </w:rPr>
          </w:pPr>
          <w:r>
            <w:rPr>
              <w:spacing w:val="-4"/>
              <w:sz w:val="21"/>
              <w:szCs w:val="21"/>
            </w:rPr>
            <w:t xml:space="preserve">图表 </w:t>
          </w:r>
          <w:r>
            <w:rPr>
              <w:rFonts w:ascii="Arial" w:eastAsia="Arial" w:hAnsi="Arial" w:cs="Arial"/>
              <w:spacing w:val="-4"/>
              <w:sz w:val="21"/>
              <w:szCs w:val="21"/>
            </w:rPr>
            <w:t>33</w:t>
          </w:r>
          <w:r>
            <w:rPr>
              <w:spacing w:val="-4"/>
              <w:sz w:val="21"/>
              <w:szCs w:val="21"/>
            </w:rPr>
            <w:t xml:space="preserve">：  </w:t>
          </w:r>
          <w:r>
            <w:rPr>
              <w:rFonts w:ascii="Arial" w:eastAsia="Arial" w:hAnsi="Arial" w:cs="Arial"/>
              <w:spacing w:val="-4"/>
              <w:sz w:val="21"/>
              <w:szCs w:val="21"/>
            </w:rPr>
            <w:t xml:space="preserve">1 </w:t>
          </w:r>
          <w:r>
            <w:rPr>
              <w:spacing w:val="-4"/>
              <w:sz w:val="21"/>
              <w:szCs w:val="21"/>
            </w:rPr>
            <w:t>月美联储净流动性下降</w:t>
          </w:r>
          <w:r>
            <w:rPr>
              <w:spacing w:val="-20"/>
              <w:sz w:val="21"/>
              <w:szCs w:val="21"/>
            </w:rPr>
            <w:t xml:space="preserve"> </w:t>
          </w:r>
          <w:r>
            <w:rPr>
              <w:sz w:val="21"/>
              <w:szCs w:val="21"/>
            </w:rPr>
            <w:tab/>
          </w:r>
          <w:r>
            <w:rPr>
              <w:spacing w:val="10"/>
              <w:sz w:val="21"/>
              <w:szCs w:val="21"/>
            </w:rPr>
            <w:t xml:space="preserve"> </w:t>
          </w:r>
          <w:hyperlink w:anchor="bookmark43" w:history="1">
            <w:r>
              <w:rPr>
                <w:rFonts w:ascii="Arial" w:eastAsia="Arial" w:hAnsi="Arial" w:cs="Arial"/>
                <w:spacing w:val="-11"/>
                <w:sz w:val="21"/>
                <w:szCs w:val="21"/>
              </w:rPr>
              <w:t>14</w:t>
            </w:r>
          </w:hyperlink>
        </w:p>
        <w:p>
          <w:pPr>
            <w:pStyle w:val="BodyText"/>
            <w:tabs>
              <w:tab w:val="right" w:leader="dot" w:pos="9639"/>
            </w:tabs>
            <w:spacing w:before="22" w:line="185" w:lineRule="auto"/>
            <w:ind w:left="35"/>
            <w:rPr>
              <w:rFonts w:ascii="Arial" w:eastAsia="Arial" w:hAnsi="Arial" w:cs="Arial"/>
              <w:sz w:val="21"/>
              <w:szCs w:val="21"/>
            </w:rPr>
          </w:pPr>
          <w:r>
            <w:rPr>
              <w:spacing w:val="-4"/>
              <w:sz w:val="21"/>
              <w:szCs w:val="21"/>
            </w:rPr>
            <w:t xml:space="preserve">图表 </w:t>
          </w:r>
          <w:r>
            <w:rPr>
              <w:rFonts w:ascii="Arial" w:eastAsia="Arial" w:hAnsi="Arial" w:cs="Arial"/>
              <w:spacing w:val="-4"/>
              <w:sz w:val="21"/>
              <w:szCs w:val="21"/>
            </w:rPr>
            <w:t>34</w:t>
          </w:r>
          <w:r>
            <w:rPr>
              <w:spacing w:val="-4"/>
              <w:sz w:val="21"/>
              <w:szCs w:val="21"/>
            </w:rPr>
            <w:t xml:space="preserve">：  </w:t>
          </w:r>
          <w:r>
            <w:rPr>
              <w:rFonts w:ascii="Arial" w:eastAsia="Arial" w:hAnsi="Arial" w:cs="Arial"/>
              <w:spacing w:val="-4"/>
              <w:sz w:val="21"/>
              <w:szCs w:val="21"/>
            </w:rPr>
            <w:t xml:space="preserve">1 </w:t>
          </w:r>
          <w:r>
            <w:rPr>
              <w:spacing w:val="-4"/>
              <w:sz w:val="21"/>
              <w:szCs w:val="21"/>
            </w:rPr>
            <w:t xml:space="preserve">月制造业景气度回升 </w:t>
          </w:r>
          <w:r>
            <w:rPr>
              <w:sz w:val="21"/>
              <w:szCs w:val="21"/>
            </w:rPr>
            <w:tab/>
          </w:r>
          <w:r>
            <w:rPr>
              <w:spacing w:val="10"/>
              <w:sz w:val="21"/>
              <w:szCs w:val="21"/>
            </w:rPr>
            <w:t xml:space="preserve"> </w:t>
          </w:r>
          <w:hyperlink w:anchor="bookmark44" w:history="1">
            <w:r>
              <w:rPr>
                <w:rFonts w:ascii="Arial" w:eastAsia="Arial" w:hAnsi="Arial" w:cs="Arial"/>
                <w:spacing w:val="-13"/>
                <w:sz w:val="21"/>
                <w:szCs w:val="21"/>
              </w:rPr>
              <w:t>1</w:t>
            </w:r>
            <w:r>
              <w:rPr>
                <w:rFonts w:ascii="Arial" w:eastAsia="Arial" w:hAnsi="Arial" w:cs="Arial"/>
                <w:spacing w:val="-9"/>
                <w:sz w:val="21"/>
                <w:szCs w:val="21"/>
              </w:rPr>
              <w:t>5</w:t>
            </w:r>
          </w:hyperlink>
        </w:p>
        <w:p>
          <w:pPr>
            <w:pStyle w:val="BodyText"/>
            <w:tabs>
              <w:tab w:val="right" w:leader="dot" w:pos="9639"/>
            </w:tabs>
            <w:spacing w:before="21" w:line="185" w:lineRule="auto"/>
            <w:ind w:left="35"/>
            <w:rPr>
              <w:rFonts w:ascii="Arial" w:eastAsia="Arial" w:hAnsi="Arial" w:cs="Arial"/>
              <w:sz w:val="21"/>
              <w:szCs w:val="21"/>
            </w:rPr>
          </w:pPr>
          <w:r>
            <w:rPr>
              <w:spacing w:val="-4"/>
              <w:sz w:val="21"/>
              <w:szCs w:val="21"/>
            </w:rPr>
            <w:t xml:space="preserve">图表 </w:t>
          </w:r>
          <w:r>
            <w:rPr>
              <w:rFonts w:ascii="Arial" w:eastAsia="Arial" w:hAnsi="Arial" w:cs="Arial"/>
              <w:spacing w:val="-4"/>
              <w:sz w:val="21"/>
              <w:szCs w:val="21"/>
            </w:rPr>
            <w:t>35</w:t>
          </w:r>
          <w:r>
            <w:rPr>
              <w:spacing w:val="-4"/>
              <w:sz w:val="21"/>
              <w:szCs w:val="21"/>
            </w:rPr>
            <w:t xml:space="preserve">：  </w:t>
          </w:r>
          <w:r>
            <w:rPr>
              <w:rFonts w:ascii="Arial" w:eastAsia="Arial" w:hAnsi="Arial" w:cs="Arial"/>
              <w:spacing w:val="-4"/>
              <w:sz w:val="21"/>
              <w:szCs w:val="21"/>
            </w:rPr>
            <w:t xml:space="preserve">1 </w:t>
          </w:r>
          <w:r>
            <w:rPr>
              <w:spacing w:val="-4"/>
              <w:sz w:val="21"/>
              <w:szCs w:val="21"/>
            </w:rPr>
            <w:t xml:space="preserve">月 </w:t>
          </w:r>
          <w:r>
            <w:rPr>
              <w:rFonts w:ascii="Arial" w:eastAsia="Arial" w:hAnsi="Arial" w:cs="Arial"/>
              <w:spacing w:val="-4"/>
              <w:sz w:val="21"/>
              <w:szCs w:val="21"/>
            </w:rPr>
            <w:t>CRB</w:t>
          </w:r>
          <w:r>
            <w:rPr>
              <w:rFonts w:ascii="Arial" w:eastAsia="Arial" w:hAnsi="Arial" w:cs="Arial"/>
              <w:spacing w:val="17"/>
              <w:sz w:val="21"/>
              <w:szCs w:val="21"/>
            </w:rPr>
            <w:t xml:space="preserve"> </w:t>
          </w:r>
          <w:r>
            <w:rPr>
              <w:spacing w:val="-4"/>
              <w:sz w:val="21"/>
              <w:szCs w:val="21"/>
            </w:rPr>
            <w:t xml:space="preserve">综合指数上涨 </w:t>
          </w:r>
          <w:r>
            <w:rPr>
              <w:rFonts w:ascii="Arial" w:eastAsia="Arial" w:hAnsi="Arial" w:cs="Arial"/>
              <w:spacing w:val="-4"/>
              <w:sz w:val="21"/>
              <w:szCs w:val="21"/>
            </w:rPr>
            <w:t>2.2%</w:t>
          </w:r>
          <w:r>
            <w:rPr>
              <w:rFonts w:ascii="Arial" w:eastAsia="Arial" w:hAnsi="Arial" w:cs="Arial"/>
              <w:spacing w:val="-23"/>
              <w:sz w:val="21"/>
              <w:szCs w:val="21"/>
            </w:rPr>
            <w:t xml:space="preserve"> </w:t>
          </w:r>
          <w:r>
            <w:rPr>
              <w:rFonts w:ascii="Arial" w:eastAsia="Arial" w:hAnsi="Arial" w:cs="Arial"/>
              <w:sz w:val="21"/>
              <w:szCs w:val="21"/>
            </w:rPr>
            <w:tab/>
          </w:r>
          <w:r>
            <w:rPr>
              <w:rFonts w:ascii="Arial" w:eastAsia="Arial" w:hAnsi="Arial" w:cs="Arial"/>
              <w:spacing w:val="14"/>
              <w:sz w:val="21"/>
              <w:szCs w:val="21"/>
            </w:rPr>
            <w:t xml:space="preserve"> </w:t>
          </w:r>
          <w:hyperlink w:anchor="bookmark45" w:history="1">
            <w:r>
              <w:rPr>
                <w:rFonts w:ascii="Arial" w:eastAsia="Arial" w:hAnsi="Arial" w:cs="Arial"/>
                <w:spacing w:val="-12"/>
                <w:sz w:val="21"/>
                <w:szCs w:val="21"/>
              </w:rPr>
              <w:t>1</w:t>
            </w:r>
            <w:r>
              <w:rPr>
                <w:rFonts w:ascii="Arial" w:eastAsia="Arial" w:hAnsi="Arial" w:cs="Arial"/>
                <w:spacing w:val="-10"/>
                <w:sz w:val="21"/>
                <w:szCs w:val="21"/>
              </w:rPr>
              <w:t>6</w:t>
            </w:r>
          </w:hyperlink>
        </w:p>
        <w:p>
          <w:pPr>
            <w:pStyle w:val="BodyText"/>
            <w:tabs>
              <w:tab w:val="right" w:leader="dot" w:pos="9639"/>
            </w:tabs>
            <w:spacing w:before="23" w:line="185" w:lineRule="auto"/>
            <w:ind w:left="35"/>
            <w:rPr>
              <w:rFonts w:ascii="Arial" w:eastAsia="Arial" w:hAnsi="Arial" w:cs="Arial"/>
              <w:sz w:val="21"/>
              <w:szCs w:val="21"/>
            </w:rPr>
          </w:pPr>
          <w:r>
            <w:rPr>
              <w:spacing w:val="-6"/>
              <w:sz w:val="21"/>
              <w:szCs w:val="21"/>
            </w:rPr>
            <w:t xml:space="preserve">图表 </w:t>
          </w:r>
          <w:r>
            <w:rPr>
              <w:rFonts w:ascii="Arial" w:eastAsia="Arial" w:hAnsi="Arial" w:cs="Arial"/>
              <w:spacing w:val="-6"/>
              <w:sz w:val="21"/>
              <w:szCs w:val="21"/>
            </w:rPr>
            <w:t>36</w:t>
          </w:r>
          <w:r>
            <w:rPr>
              <w:spacing w:val="-6"/>
              <w:sz w:val="21"/>
              <w:szCs w:val="21"/>
            </w:rPr>
            <w:t xml:space="preserve">：  </w:t>
          </w:r>
          <w:r>
            <w:rPr>
              <w:rFonts w:ascii="Arial" w:eastAsia="Arial" w:hAnsi="Arial" w:cs="Arial"/>
              <w:spacing w:val="-6"/>
              <w:sz w:val="21"/>
              <w:szCs w:val="21"/>
            </w:rPr>
            <w:t>1</w:t>
          </w:r>
          <w:r>
            <w:rPr>
              <w:rFonts w:ascii="Arial" w:eastAsia="Arial" w:hAnsi="Arial" w:cs="Arial"/>
              <w:spacing w:val="21"/>
              <w:sz w:val="21"/>
              <w:szCs w:val="21"/>
            </w:rPr>
            <w:t xml:space="preserve"> </w:t>
          </w:r>
          <w:r>
            <w:rPr>
              <w:spacing w:val="-6"/>
              <w:sz w:val="21"/>
              <w:szCs w:val="21"/>
            </w:rPr>
            <w:t>月金价下跌</w:t>
          </w:r>
          <w:r>
            <w:rPr>
              <w:spacing w:val="13"/>
              <w:sz w:val="21"/>
              <w:szCs w:val="21"/>
            </w:rPr>
            <w:t xml:space="preserve"> </w:t>
          </w:r>
          <w:r>
            <w:rPr>
              <w:rFonts w:ascii="Arial" w:eastAsia="Arial" w:hAnsi="Arial" w:cs="Arial"/>
              <w:spacing w:val="-6"/>
              <w:sz w:val="21"/>
              <w:szCs w:val="21"/>
            </w:rPr>
            <w:t>1.1%</w:t>
          </w:r>
          <w:r>
            <w:rPr>
              <w:rFonts w:ascii="Arial" w:eastAsia="Arial" w:hAnsi="Arial" w:cs="Arial"/>
              <w:spacing w:val="-31"/>
              <w:sz w:val="21"/>
              <w:szCs w:val="21"/>
            </w:rPr>
            <w:t xml:space="preserve"> </w:t>
          </w:r>
          <w:r>
            <w:rPr>
              <w:rFonts w:ascii="Arial" w:eastAsia="Arial" w:hAnsi="Arial" w:cs="Arial"/>
              <w:sz w:val="21"/>
              <w:szCs w:val="21"/>
            </w:rPr>
            <w:tab/>
          </w:r>
          <w:r>
            <w:rPr>
              <w:rFonts w:ascii="Arial" w:eastAsia="Arial" w:hAnsi="Arial" w:cs="Arial"/>
              <w:spacing w:val="14"/>
              <w:sz w:val="21"/>
              <w:szCs w:val="21"/>
            </w:rPr>
            <w:t xml:space="preserve"> </w:t>
          </w:r>
          <w:hyperlink w:anchor="bookmark46" w:history="1">
            <w:r>
              <w:rPr>
                <w:rFonts w:ascii="Arial" w:eastAsia="Arial" w:hAnsi="Arial" w:cs="Arial"/>
                <w:spacing w:val="-12"/>
                <w:sz w:val="21"/>
                <w:szCs w:val="21"/>
              </w:rPr>
              <w:t>1</w:t>
            </w:r>
            <w:r>
              <w:rPr>
                <w:rFonts w:ascii="Arial" w:eastAsia="Arial" w:hAnsi="Arial" w:cs="Arial"/>
                <w:spacing w:val="-10"/>
                <w:sz w:val="21"/>
                <w:szCs w:val="21"/>
              </w:rPr>
              <w:t>6</w:t>
            </w:r>
          </w:hyperlink>
        </w:p>
        <w:p>
          <w:pPr>
            <w:pStyle w:val="BodyText"/>
            <w:tabs>
              <w:tab w:val="right" w:leader="dot" w:pos="9639"/>
            </w:tabs>
            <w:spacing w:before="22" w:line="185" w:lineRule="auto"/>
            <w:ind w:left="35"/>
            <w:rPr>
              <w:rFonts w:ascii="Arial" w:eastAsia="Arial" w:hAnsi="Arial" w:cs="Arial"/>
              <w:sz w:val="21"/>
              <w:szCs w:val="21"/>
            </w:rPr>
          </w:pPr>
          <w:r>
            <w:rPr>
              <w:spacing w:val="-3"/>
              <w:sz w:val="21"/>
              <w:szCs w:val="21"/>
            </w:rPr>
            <w:t xml:space="preserve">图表 </w:t>
          </w:r>
          <w:r>
            <w:rPr>
              <w:rFonts w:ascii="Arial" w:eastAsia="Arial" w:hAnsi="Arial" w:cs="Arial"/>
              <w:spacing w:val="-3"/>
              <w:sz w:val="21"/>
              <w:szCs w:val="21"/>
            </w:rPr>
            <w:t>37</w:t>
          </w:r>
          <w:r>
            <w:rPr>
              <w:spacing w:val="-3"/>
              <w:sz w:val="21"/>
              <w:szCs w:val="21"/>
            </w:rPr>
            <w:t xml:space="preserve">：  </w:t>
          </w:r>
          <w:r>
            <w:rPr>
              <w:rFonts w:ascii="Arial" w:eastAsia="Arial" w:hAnsi="Arial" w:cs="Arial"/>
              <w:spacing w:val="-3"/>
              <w:sz w:val="21"/>
              <w:szCs w:val="21"/>
            </w:rPr>
            <w:t xml:space="preserve">12 </w:t>
          </w:r>
          <w:r>
            <w:rPr>
              <w:spacing w:val="-3"/>
              <w:sz w:val="21"/>
              <w:szCs w:val="21"/>
            </w:rPr>
            <w:t xml:space="preserve">月美国成屋量价齐跌 </w:t>
          </w:r>
          <w:r>
            <w:rPr>
              <w:sz w:val="21"/>
              <w:szCs w:val="21"/>
            </w:rPr>
            <w:tab/>
          </w:r>
          <w:r>
            <w:rPr>
              <w:spacing w:val="10"/>
              <w:sz w:val="21"/>
              <w:szCs w:val="21"/>
            </w:rPr>
            <w:t xml:space="preserve"> </w:t>
          </w:r>
          <w:hyperlink w:anchor="bookmark47" w:history="1">
            <w:r>
              <w:rPr>
                <w:rFonts w:ascii="Arial" w:eastAsia="Arial" w:hAnsi="Arial" w:cs="Arial"/>
                <w:spacing w:val="-12"/>
                <w:sz w:val="21"/>
                <w:szCs w:val="21"/>
              </w:rPr>
              <w:t>1</w:t>
            </w:r>
            <w:r>
              <w:rPr>
                <w:rFonts w:ascii="Arial" w:eastAsia="Arial" w:hAnsi="Arial" w:cs="Arial"/>
                <w:spacing w:val="-10"/>
                <w:sz w:val="21"/>
                <w:szCs w:val="21"/>
              </w:rPr>
              <w:t>6</w:t>
            </w:r>
          </w:hyperlink>
        </w:p>
        <w:p>
          <w:pPr>
            <w:pStyle w:val="BodyText"/>
            <w:tabs>
              <w:tab w:val="right" w:leader="dot" w:pos="9639"/>
            </w:tabs>
            <w:spacing w:before="21" w:line="186" w:lineRule="auto"/>
            <w:ind w:left="35"/>
            <w:rPr>
              <w:rFonts w:ascii="Arial" w:eastAsia="Arial" w:hAnsi="Arial" w:cs="Arial"/>
              <w:sz w:val="21"/>
              <w:szCs w:val="21"/>
            </w:rPr>
          </w:pPr>
          <w:r>
            <w:rPr>
              <w:spacing w:val="-4"/>
              <w:sz w:val="21"/>
              <w:szCs w:val="21"/>
            </w:rPr>
            <w:t xml:space="preserve">图表 </w:t>
          </w:r>
          <w:r>
            <w:rPr>
              <w:rFonts w:ascii="Arial" w:eastAsia="Arial" w:hAnsi="Arial" w:cs="Arial"/>
              <w:spacing w:val="-4"/>
              <w:sz w:val="21"/>
              <w:szCs w:val="21"/>
            </w:rPr>
            <w:t>38</w:t>
          </w:r>
          <w:r>
            <w:rPr>
              <w:spacing w:val="-4"/>
              <w:sz w:val="21"/>
              <w:szCs w:val="21"/>
            </w:rPr>
            <w:t>：  美国房价增速回升</w:t>
          </w:r>
          <w:r>
            <w:rPr>
              <w:spacing w:val="-17"/>
              <w:sz w:val="21"/>
              <w:szCs w:val="21"/>
            </w:rPr>
            <w:t xml:space="preserve"> </w:t>
          </w:r>
          <w:r>
            <w:rPr>
              <w:sz w:val="21"/>
              <w:szCs w:val="21"/>
            </w:rPr>
            <w:tab/>
          </w:r>
          <w:r>
            <w:rPr>
              <w:spacing w:val="10"/>
              <w:sz w:val="21"/>
              <w:szCs w:val="21"/>
            </w:rPr>
            <w:t xml:space="preserve"> </w:t>
          </w:r>
          <w:hyperlink w:anchor="bookmark7" w:history="1">
            <w:r>
              <w:rPr>
                <w:rFonts w:ascii="Arial" w:eastAsia="Arial" w:hAnsi="Arial" w:cs="Arial"/>
                <w:spacing w:val="-12"/>
                <w:sz w:val="21"/>
                <w:szCs w:val="21"/>
              </w:rPr>
              <w:t>1</w:t>
            </w:r>
            <w:r>
              <w:rPr>
                <w:rFonts w:ascii="Arial" w:eastAsia="Arial" w:hAnsi="Arial" w:cs="Arial"/>
                <w:spacing w:val="-10"/>
                <w:sz w:val="21"/>
                <w:szCs w:val="21"/>
              </w:rPr>
              <w:t>6</w:t>
            </w:r>
          </w:hyperlink>
        </w:p>
        <w:p>
          <w:pPr>
            <w:pStyle w:val="BodyText"/>
            <w:tabs>
              <w:tab w:val="right" w:leader="dot" w:pos="9639"/>
            </w:tabs>
            <w:spacing w:before="21" w:line="186" w:lineRule="auto"/>
            <w:ind w:left="35"/>
            <w:rPr>
              <w:rFonts w:ascii="Arial" w:eastAsia="Arial" w:hAnsi="Arial" w:cs="Arial"/>
              <w:sz w:val="21"/>
              <w:szCs w:val="21"/>
            </w:rPr>
          </w:pPr>
          <w:r>
            <w:rPr>
              <w:spacing w:val="-3"/>
              <w:sz w:val="21"/>
              <w:szCs w:val="21"/>
            </w:rPr>
            <w:t xml:space="preserve">图表 </w:t>
          </w:r>
          <w:r>
            <w:rPr>
              <w:rFonts w:ascii="Arial" w:eastAsia="Arial" w:hAnsi="Arial" w:cs="Arial"/>
              <w:spacing w:val="-3"/>
              <w:sz w:val="21"/>
              <w:szCs w:val="21"/>
            </w:rPr>
            <w:t>39</w:t>
          </w:r>
          <w:r>
            <w:rPr>
              <w:spacing w:val="-3"/>
              <w:sz w:val="21"/>
              <w:szCs w:val="21"/>
            </w:rPr>
            <w:t>：  房地产投资累计增速回落</w:t>
          </w:r>
          <w:r>
            <w:rPr>
              <w:spacing w:val="-20"/>
              <w:sz w:val="21"/>
              <w:szCs w:val="21"/>
            </w:rPr>
            <w:t xml:space="preserve"> </w:t>
          </w:r>
          <w:r>
            <w:rPr>
              <w:sz w:val="21"/>
              <w:szCs w:val="21"/>
            </w:rPr>
            <w:tab/>
          </w:r>
          <w:r>
            <w:rPr>
              <w:spacing w:val="10"/>
              <w:sz w:val="21"/>
              <w:szCs w:val="21"/>
            </w:rPr>
            <w:t xml:space="preserve"> </w:t>
          </w:r>
          <w:hyperlink w:anchor="bookmark48" w:history="1">
            <w:r>
              <w:rPr>
                <w:rFonts w:ascii="Arial" w:eastAsia="Arial" w:hAnsi="Arial" w:cs="Arial"/>
                <w:spacing w:val="-12"/>
                <w:sz w:val="21"/>
                <w:szCs w:val="21"/>
              </w:rPr>
              <w:t>1</w:t>
            </w:r>
            <w:r>
              <w:rPr>
                <w:rFonts w:ascii="Arial" w:eastAsia="Arial" w:hAnsi="Arial" w:cs="Arial"/>
                <w:spacing w:val="-10"/>
                <w:sz w:val="21"/>
                <w:szCs w:val="21"/>
              </w:rPr>
              <w:t>7</w:t>
            </w:r>
          </w:hyperlink>
        </w:p>
        <w:p>
          <w:pPr>
            <w:pStyle w:val="BodyText"/>
            <w:tabs>
              <w:tab w:val="right" w:leader="dot" w:pos="9639"/>
            </w:tabs>
            <w:spacing w:before="21" w:line="185" w:lineRule="auto"/>
            <w:ind w:left="35"/>
            <w:rPr>
              <w:rFonts w:ascii="Arial" w:eastAsia="Arial" w:hAnsi="Arial" w:cs="Arial"/>
              <w:sz w:val="21"/>
              <w:szCs w:val="21"/>
            </w:rPr>
          </w:pPr>
          <w:r>
            <w:rPr>
              <w:spacing w:val="-5"/>
              <w:sz w:val="21"/>
              <w:szCs w:val="21"/>
            </w:rPr>
            <w:t xml:space="preserve">图表 </w:t>
          </w:r>
          <w:r>
            <w:rPr>
              <w:rFonts w:ascii="Arial" w:eastAsia="Arial" w:hAnsi="Arial" w:cs="Arial"/>
              <w:spacing w:val="-5"/>
              <w:sz w:val="21"/>
              <w:szCs w:val="21"/>
            </w:rPr>
            <w:t>40</w:t>
          </w:r>
          <w:r>
            <w:rPr>
              <w:spacing w:val="-5"/>
              <w:sz w:val="21"/>
              <w:szCs w:val="21"/>
            </w:rPr>
            <w:t>：</w:t>
          </w:r>
          <w:r>
            <w:rPr>
              <w:spacing w:val="63"/>
              <w:sz w:val="21"/>
              <w:szCs w:val="21"/>
            </w:rPr>
            <w:t xml:space="preserve"> </w:t>
          </w:r>
          <w:r>
            <w:rPr>
              <w:spacing w:val="-5"/>
              <w:sz w:val="21"/>
              <w:szCs w:val="21"/>
            </w:rPr>
            <w:t xml:space="preserve">地产数据回落 </w:t>
          </w:r>
          <w:r>
            <w:rPr>
              <w:sz w:val="21"/>
              <w:szCs w:val="21"/>
            </w:rPr>
            <w:tab/>
          </w:r>
          <w:r>
            <w:rPr>
              <w:spacing w:val="10"/>
              <w:sz w:val="21"/>
              <w:szCs w:val="21"/>
            </w:rPr>
            <w:t xml:space="preserve"> </w:t>
          </w:r>
          <w:hyperlink w:anchor="bookmark49" w:history="1">
            <w:r>
              <w:rPr>
                <w:rFonts w:ascii="Arial" w:eastAsia="Arial" w:hAnsi="Arial" w:cs="Arial"/>
                <w:spacing w:val="-12"/>
                <w:sz w:val="21"/>
                <w:szCs w:val="21"/>
              </w:rPr>
              <w:t>1</w:t>
            </w:r>
            <w:r>
              <w:rPr>
                <w:rFonts w:ascii="Arial" w:eastAsia="Arial" w:hAnsi="Arial" w:cs="Arial"/>
                <w:spacing w:val="-10"/>
                <w:sz w:val="21"/>
                <w:szCs w:val="21"/>
              </w:rPr>
              <w:t>7</w:t>
            </w:r>
          </w:hyperlink>
        </w:p>
        <w:p>
          <w:pPr>
            <w:pStyle w:val="BodyText"/>
            <w:tabs>
              <w:tab w:val="right" w:leader="dot" w:pos="9639"/>
            </w:tabs>
            <w:spacing w:before="22" w:line="186" w:lineRule="auto"/>
            <w:ind w:left="35"/>
            <w:rPr>
              <w:rFonts w:ascii="Arial" w:eastAsia="Arial" w:hAnsi="Arial" w:cs="Arial"/>
              <w:sz w:val="21"/>
              <w:szCs w:val="21"/>
            </w:rPr>
          </w:pPr>
          <w:r>
            <w:rPr>
              <w:spacing w:val="-4"/>
              <w:sz w:val="21"/>
              <w:szCs w:val="21"/>
            </w:rPr>
            <w:t xml:space="preserve">图表 </w:t>
          </w:r>
          <w:r>
            <w:rPr>
              <w:rFonts w:ascii="Arial" w:eastAsia="Arial" w:hAnsi="Arial" w:cs="Arial"/>
              <w:spacing w:val="-4"/>
              <w:sz w:val="21"/>
              <w:szCs w:val="21"/>
            </w:rPr>
            <w:t>41</w:t>
          </w:r>
          <w:r>
            <w:rPr>
              <w:spacing w:val="-4"/>
              <w:sz w:val="21"/>
              <w:szCs w:val="21"/>
            </w:rPr>
            <w:t>：</w:t>
          </w:r>
          <w:r>
            <w:rPr>
              <w:spacing w:val="71"/>
              <w:w w:val="101"/>
              <w:sz w:val="21"/>
              <w:szCs w:val="21"/>
            </w:rPr>
            <w:t xml:space="preserve"> </w:t>
          </w:r>
          <w:r>
            <w:rPr>
              <w:spacing w:val="-4"/>
              <w:sz w:val="21"/>
              <w:szCs w:val="21"/>
            </w:rPr>
            <w:t>全国房价同比增速回升</w:t>
          </w:r>
          <w:r>
            <w:rPr>
              <w:spacing w:val="-43"/>
              <w:sz w:val="21"/>
              <w:szCs w:val="21"/>
            </w:rPr>
            <w:t xml:space="preserve"> </w:t>
          </w:r>
          <w:r>
            <w:rPr>
              <w:sz w:val="21"/>
              <w:szCs w:val="21"/>
            </w:rPr>
            <w:tab/>
          </w:r>
          <w:r>
            <w:rPr>
              <w:spacing w:val="10"/>
              <w:sz w:val="21"/>
              <w:szCs w:val="21"/>
            </w:rPr>
            <w:t xml:space="preserve"> </w:t>
          </w:r>
          <w:hyperlink w:anchor="bookmark50" w:history="1">
            <w:r>
              <w:rPr>
                <w:rFonts w:ascii="Arial" w:eastAsia="Arial" w:hAnsi="Arial" w:cs="Arial"/>
                <w:spacing w:val="-12"/>
                <w:sz w:val="21"/>
                <w:szCs w:val="21"/>
              </w:rPr>
              <w:t>1</w:t>
            </w:r>
            <w:r>
              <w:rPr>
                <w:rFonts w:ascii="Arial" w:eastAsia="Arial" w:hAnsi="Arial" w:cs="Arial"/>
                <w:spacing w:val="-10"/>
                <w:sz w:val="21"/>
                <w:szCs w:val="21"/>
              </w:rPr>
              <w:t>7</w:t>
            </w:r>
          </w:hyperlink>
        </w:p>
        <w:p>
          <w:pPr>
            <w:pStyle w:val="BodyText"/>
            <w:tabs>
              <w:tab w:val="right" w:leader="dot" w:pos="9639"/>
            </w:tabs>
            <w:spacing w:before="23" w:line="185" w:lineRule="auto"/>
            <w:ind w:left="35"/>
            <w:rPr>
              <w:rFonts w:ascii="Arial" w:eastAsia="Arial" w:hAnsi="Arial" w:cs="Arial"/>
              <w:sz w:val="21"/>
              <w:szCs w:val="21"/>
            </w:rPr>
          </w:pPr>
          <w:r>
            <w:rPr>
              <w:spacing w:val="-3"/>
              <w:sz w:val="21"/>
              <w:szCs w:val="21"/>
            </w:rPr>
            <w:t xml:space="preserve">图表 </w:t>
          </w:r>
          <w:r>
            <w:rPr>
              <w:rFonts w:ascii="Arial" w:eastAsia="Arial" w:hAnsi="Arial" w:cs="Arial"/>
              <w:spacing w:val="-3"/>
              <w:sz w:val="21"/>
              <w:szCs w:val="21"/>
            </w:rPr>
            <w:t>42</w:t>
          </w:r>
          <w:r>
            <w:rPr>
              <w:spacing w:val="-3"/>
              <w:sz w:val="21"/>
              <w:szCs w:val="21"/>
            </w:rPr>
            <w:t xml:space="preserve">：  </w:t>
          </w:r>
          <w:r>
            <w:rPr>
              <w:rFonts w:ascii="Arial" w:eastAsia="Arial" w:hAnsi="Arial" w:cs="Arial"/>
              <w:spacing w:val="-3"/>
              <w:sz w:val="21"/>
              <w:szCs w:val="21"/>
            </w:rPr>
            <w:t xml:space="preserve">1 </w:t>
          </w:r>
          <w:r>
            <w:rPr>
              <w:spacing w:val="-3"/>
              <w:sz w:val="21"/>
              <w:szCs w:val="21"/>
            </w:rPr>
            <w:t xml:space="preserve">月商品房成交同比增速回升 </w:t>
          </w:r>
          <w:r>
            <w:rPr>
              <w:sz w:val="21"/>
              <w:szCs w:val="21"/>
            </w:rPr>
            <w:tab/>
          </w:r>
          <w:r>
            <w:rPr>
              <w:spacing w:val="10"/>
              <w:sz w:val="21"/>
              <w:szCs w:val="21"/>
            </w:rPr>
            <w:t xml:space="preserve"> </w:t>
          </w:r>
          <w:hyperlink w:anchor="bookmark51" w:history="1">
            <w:r>
              <w:rPr>
                <w:rFonts w:ascii="Arial" w:eastAsia="Arial" w:hAnsi="Arial" w:cs="Arial"/>
                <w:spacing w:val="-12"/>
                <w:sz w:val="21"/>
                <w:szCs w:val="21"/>
              </w:rPr>
              <w:t>1</w:t>
            </w:r>
            <w:r>
              <w:rPr>
                <w:rFonts w:ascii="Arial" w:eastAsia="Arial" w:hAnsi="Arial" w:cs="Arial"/>
                <w:spacing w:val="-10"/>
                <w:sz w:val="21"/>
                <w:szCs w:val="21"/>
              </w:rPr>
              <w:t>7</w:t>
            </w:r>
          </w:hyperlink>
        </w:p>
        <w:p>
          <w:pPr>
            <w:pStyle w:val="BodyText"/>
            <w:tabs>
              <w:tab w:val="right" w:leader="dot" w:pos="9639"/>
            </w:tabs>
            <w:spacing w:before="21" w:line="185" w:lineRule="auto"/>
            <w:ind w:left="35"/>
            <w:rPr>
              <w:rFonts w:ascii="Arial" w:eastAsia="Arial" w:hAnsi="Arial" w:cs="Arial"/>
              <w:sz w:val="21"/>
              <w:szCs w:val="21"/>
            </w:rPr>
          </w:pPr>
          <w:r>
            <w:rPr>
              <w:spacing w:val="-3"/>
              <w:sz w:val="21"/>
              <w:szCs w:val="21"/>
            </w:rPr>
            <w:t xml:space="preserve">图表 </w:t>
          </w:r>
          <w:r>
            <w:rPr>
              <w:rFonts w:ascii="Arial" w:eastAsia="Arial" w:hAnsi="Arial" w:cs="Arial"/>
              <w:spacing w:val="-3"/>
              <w:sz w:val="21"/>
              <w:szCs w:val="21"/>
            </w:rPr>
            <w:t>43</w:t>
          </w:r>
          <w:r>
            <w:rPr>
              <w:spacing w:val="-3"/>
              <w:sz w:val="21"/>
              <w:szCs w:val="21"/>
            </w:rPr>
            <w:t xml:space="preserve">：  </w:t>
          </w:r>
          <w:r>
            <w:rPr>
              <w:rFonts w:ascii="Arial" w:eastAsia="Arial" w:hAnsi="Arial" w:cs="Arial"/>
              <w:spacing w:val="-3"/>
              <w:sz w:val="21"/>
              <w:szCs w:val="21"/>
            </w:rPr>
            <w:t xml:space="preserve">1 </w:t>
          </w:r>
          <w:r>
            <w:rPr>
              <w:spacing w:val="-3"/>
              <w:sz w:val="21"/>
              <w:szCs w:val="21"/>
            </w:rPr>
            <w:t xml:space="preserve">月美元指数上涨 </w:t>
          </w:r>
          <w:r>
            <w:rPr>
              <w:rFonts w:ascii="Arial" w:eastAsia="Arial" w:hAnsi="Arial" w:cs="Arial"/>
              <w:spacing w:val="-3"/>
              <w:sz w:val="21"/>
              <w:szCs w:val="21"/>
            </w:rPr>
            <w:t xml:space="preserve">2.1% </w:t>
          </w:r>
          <w:r>
            <w:rPr>
              <w:rFonts w:ascii="Arial" w:eastAsia="Arial" w:hAnsi="Arial" w:cs="Arial"/>
              <w:sz w:val="21"/>
              <w:szCs w:val="21"/>
            </w:rPr>
            <w:tab/>
          </w:r>
          <w:r>
            <w:rPr>
              <w:rFonts w:ascii="Arial" w:eastAsia="Arial" w:hAnsi="Arial" w:cs="Arial"/>
              <w:spacing w:val="14"/>
              <w:sz w:val="21"/>
              <w:szCs w:val="21"/>
            </w:rPr>
            <w:t xml:space="preserve"> </w:t>
          </w:r>
          <w:hyperlink w:anchor="bookmark52" w:history="1">
            <w:r>
              <w:rPr>
                <w:rFonts w:ascii="Arial" w:eastAsia="Arial" w:hAnsi="Arial" w:cs="Arial"/>
                <w:spacing w:val="-12"/>
                <w:sz w:val="21"/>
                <w:szCs w:val="21"/>
              </w:rPr>
              <w:t>1</w:t>
            </w:r>
            <w:r>
              <w:rPr>
                <w:rFonts w:ascii="Arial" w:eastAsia="Arial" w:hAnsi="Arial" w:cs="Arial"/>
                <w:spacing w:val="-10"/>
                <w:sz w:val="21"/>
                <w:szCs w:val="21"/>
              </w:rPr>
              <w:t>8</w:t>
            </w:r>
          </w:hyperlink>
        </w:p>
        <w:p>
          <w:pPr>
            <w:pStyle w:val="BodyText"/>
            <w:tabs>
              <w:tab w:val="right" w:leader="dot" w:pos="9639"/>
            </w:tabs>
            <w:spacing w:before="22" w:line="186" w:lineRule="auto"/>
            <w:ind w:left="35"/>
            <w:rPr>
              <w:rFonts w:ascii="Arial" w:eastAsia="Arial" w:hAnsi="Arial" w:cs="Arial"/>
              <w:sz w:val="21"/>
              <w:szCs w:val="21"/>
            </w:rPr>
          </w:pPr>
          <w:r>
            <w:rPr>
              <w:spacing w:val="-3"/>
              <w:sz w:val="21"/>
              <w:szCs w:val="21"/>
            </w:rPr>
            <w:t xml:space="preserve">图表 </w:t>
          </w:r>
          <w:r>
            <w:rPr>
              <w:rFonts w:ascii="Arial" w:eastAsia="Arial" w:hAnsi="Arial" w:cs="Arial"/>
              <w:spacing w:val="-3"/>
              <w:sz w:val="21"/>
              <w:szCs w:val="21"/>
            </w:rPr>
            <w:t>44</w:t>
          </w:r>
          <w:r>
            <w:rPr>
              <w:spacing w:val="-3"/>
              <w:sz w:val="21"/>
              <w:szCs w:val="21"/>
            </w:rPr>
            <w:t xml:space="preserve">：  人民币汇率贬值 </w:t>
          </w:r>
          <w:r>
            <w:rPr>
              <w:sz w:val="21"/>
              <w:szCs w:val="21"/>
            </w:rPr>
            <w:tab/>
          </w:r>
          <w:r>
            <w:rPr>
              <w:spacing w:val="10"/>
              <w:sz w:val="21"/>
              <w:szCs w:val="21"/>
            </w:rPr>
            <w:t xml:space="preserve"> </w:t>
          </w:r>
          <w:hyperlink w:anchor="bookmark53" w:history="1">
            <w:r>
              <w:rPr>
                <w:rFonts w:ascii="Arial" w:eastAsia="Arial" w:hAnsi="Arial" w:cs="Arial"/>
                <w:spacing w:val="-12"/>
                <w:sz w:val="21"/>
                <w:szCs w:val="21"/>
              </w:rPr>
              <w:t>1</w:t>
            </w:r>
            <w:r>
              <w:rPr>
                <w:rFonts w:ascii="Arial" w:eastAsia="Arial" w:hAnsi="Arial" w:cs="Arial"/>
                <w:spacing w:val="-10"/>
                <w:sz w:val="21"/>
                <w:szCs w:val="21"/>
              </w:rPr>
              <w:t>8</w:t>
            </w:r>
          </w:hyperlink>
        </w:p>
        <w:p>
          <w:pPr>
            <w:pStyle w:val="BodyText"/>
            <w:tabs>
              <w:tab w:val="right" w:leader="dot" w:pos="9639"/>
            </w:tabs>
            <w:spacing w:before="21" w:line="186" w:lineRule="auto"/>
            <w:ind w:left="35"/>
            <w:rPr>
              <w:rFonts w:ascii="Arial" w:eastAsia="Arial" w:hAnsi="Arial" w:cs="Arial"/>
              <w:sz w:val="21"/>
              <w:szCs w:val="21"/>
            </w:rPr>
          </w:pPr>
          <w:r>
            <w:rPr>
              <w:spacing w:val="-3"/>
              <w:sz w:val="21"/>
              <w:szCs w:val="21"/>
            </w:rPr>
            <w:t xml:space="preserve">图表 </w:t>
          </w:r>
          <w:r>
            <w:rPr>
              <w:rFonts w:ascii="Arial" w:eastAsia="Arial" w:hAnsi="Arial" w:cs="Arial"/>
              <w:spacing w:val="-3"/>
              <w:sz w:val="21"/>
              <w:szCs w:val="21"/>
            </w:rPr>
            <w:t>45</w:t>
          </w:r>
          <w:r>
            <w:rPr>
              <w:spacing w:val="-3"/>
              <w:sz w:val="21"/>
              <w:szCs w:val="21"/>
            </w:rPr>
            <w:t xml:space="preserve">：  澳元兑日元升值 </w:t>
          </w:r>
          <w:r>
            <w:rPr>
              <w:sz w:val="21"/>
              <w:szCs w:val="21"/>
            </w:rPr>
            <w:tab/>
          </w:r>
          <w:r>
            <w:rPr>
              <w:spacing w:val="10"/>
              <w:sz w:val="21"/>
              <w:szCs w:val="21"/>
            </w:rPr>
            <w:t xml:space="preserve"> </w:t>
          </w:r>
          <w:hyperlink w:anchor="bookmark54" w:history="1">
            <w:r>
              <w:rPr>
                <w:rFonts w:ascii="Arial" w:eastAsia="Arial" w:hAnsi="Arial" w:cs="Arial"/>
                <w:spacing w:val="-12"/>
                <w:sz w:val="21"/>
                <w:szCs w:val="21"/>
              </w:rPr>
              <w:t>1</w:t>
            </w:r>
            <w:r>
              <w:rPr>
                <w:rFonts w:ascii="Arial" w:eastAsia="Arial" w:hAnsi="Arial" w:cs="Arial"/>
                <w:spacing w:val="-10"/>
                <w:sz w:val="21"/>
                <w:szCs w:val="21"/>
              </w:rPr>
              <w:t>8</w:t>
            </w:r>
          </w:hyperlink>
        </w:p>
        <w:p>
          <w:pPr>
            <w:pStyle w:val="BodyText"/>
            <w:tabs>
              <w:tab w:val="right" w:leader="dot" w:pos="9639"/>
            </w:tabs>
            <w:spacing w:before="21" w:line="186" w:lineRule="auto"/>
            <w:ind w:left="35"/>
            <w:rPr>
              <w:rFonts w:ascii="Arial" w:eastAsia="Arial" w:hAnsi="Arial" w:cs="Arial"/>
              <w:sz w:val="21"/>
              <w:szCs w:val="21"/>
            </w:rPr>
          </w:pPr>
          <w:r>
            <w:rPr>
              <w:spacing w:val="-3"/>
              <w:sz w:val="21"/>
              <w:szCs w:val="21"/>
            </w:rPr>
            <w:t xml:space="preserve">图表 </w:t>
          </w:r>
          <w:r>
            <w:rPr>
              <w:rFonts w:ascii="Arial" w:eastAsia="Arial" w:hAnsi="Arial" w:cs="Arial"/>
              <w:spacing w:val="-3"/>
              <w:sz w:val="21"/>
              <w:szCs w:val="21"/>
            </w:rPr>
            <w:t>46</w:t>
          </w:r>
          <w:r>
            <w:rPr>
              <w:spacing w:val="-3"/>
              <w:sz w:val="21"/>
              <w:szCs w:val="21"/>
            </w:rPr>
            <w:t xml:space="preserve">：  韩元兑美元贬值 </w:t>
          </w:r>
          <w:r>
            <w:rPr>
              <w:sz w:val="21"/>
              <w:szCs w:val="21"/>
            </w:rPr>
            <w:tab/>
          </w:r>
          <w:r>
            <w:rPr>
              <w:spacing w:val="10"/>
              <w:sz w:val="21"/>
              <w:szCs w:val="21"/>
            </w:rPr>
            <w:t xml:space="preserve"> </w:t>
          </w:r>
          <w:hyperlink w:anchor="bookmark55" w:history="1">
            <w:r>
              <w:rPr>
                <w:rFonts w:ascii="Arial" w:eastAsia="Arial" w:hAnsi="Arial" w:cs="Arial"/>
                <w:spacing w:val="-12"/>
                <w:sz w:val="21"/>
                <w:szCs w:val="21"/>
              </w:rPr>
              <w:t>1</w:t>
            </w:r>
            <w:r>
              <w:rPr>
                <w:rFonts w:ascii="Arial" w:eastAsia="Arial" w:hAnsi="Arial" w:cs="Arial"/>
                <w:spacing w:val="-10"/>
                <w:sz w:val="21"/>
                <w:szCs w:val="21"/>
              </w:rPr>
              <w:t>8</w:t>
            </w:r>
          </w:hyperlink>
        </w:p>
      </w:sdtContent>
    </w:sdt>
    <w:p>
      <w:pPr>
        <w:spacing w:line="186" w:lineRule="auto"/>
        <w:rPr>
          <w:rFonts w:ascii="Arial" w:eastAsia="Arial" w:hAnsi="Arial" w:cs="Arial"/>
          <w:sz w:val="21"/>
          <w:szCs w:val="21"/>
        </w:rPr>
        <w:sectPr>
          <w:headerReference w:type="default" r:id="rId17"/>
          <w:footerReference w:type="default" r:id="rId18"/>
          <w:pgSz w:w="11907" w:h="16839"/>
          <w:pgMar w:top="1943" w:right="1130" w:bottom="1295" w:left="1130" w:header="900" w:footer="703" w:gutter="0"/>
          <w:pgNumType w:start="5"/>
          <w:cols w:space="708"/>
        </w:sectPr>
      </w:pPr>
    </w:p>
    <w:p>
      <w:pPr>
        <w:spacing w:line="297" w:lineRule="auto"/>
        <w:rPr>
          <w:rFonts w:ascii="Arial"/>
          <w:sz w:val="21"/>
        </w:rPr>
      </w:pPr>
      <w:r>
        <w:pict>
          <v:rect id="_x0000_s1059" style="width:28.25pt;height:0.85pt;margin-top:291.65pt;margin-left:194.55pt;mso-position-horizontal-relative:page;mso-position-vertical-relative:page;position:absolute;z-index:251823104" o:allowincell="f" filled="t" fillcolor="#2f528f" stroked="f"/>
        </w:pict>
      </w:r>
      <w:r>
        <w:pict>
          <v:rect id="_x0000_s1060" style="width:28.25pt;height:0.85pt;margin-top:331.03pt;margin-left:194.55pt;mso-position-horizontal-relative:page;mso-position-vertical-relative:page;position:absolute;z-index:251817984" o:allowincell="f" filled="t" fillcolor="#2f528f" stroked="f"/>
        </w:pict>
      </w:r>
      <w:r>
        <w:pict>
          <v:rect id="_x0000_s1061" style="width:0.85pt;height:26.8pt;margin-top:303.45pt;margin-left:84.39pt;mso-position-horizontal-relative:page;mso-position-vertical-relative:page;position:absolute;z-index:251827200" o:allowincell="f" filled="t" fillcolor="#2f528f" stroked="f"/>
        </w:pict>
      </w:r>
      <w:r>
        <w:pict>
          <v:rect id="_x0000_s1062" style="width:35.7pt;height:0.85pt;margin-top:336.54pt;margin-left:91.51pt;mso-position-horizontal-relative:page;mso-position-vertical-relative:page;position:absolute;z-index:251820032" o:allowincell="f" filled="t" fillcolor="#2f528f" stroked="f"/>
        </w:pict>
      </w:r>
      <w:r>
        <mc:AlternateContent>
          <mc:Choice Requires="wps">
            <w:drawing>
              <wp:anchor distT="0" distB="0" distL="0" distR="0" simplePos="0" relativeHeight="251776000" behindDoc="0" locked="0" layoutInCell="0" allowOverlap="1">
                <wp:simplePos x="0" y="0"/>
                <wp:positionH relativeFrom="page">
                  <wp:posOffset>921863</wp:posOffset>
                </wp:positionH>
                <wp:positionV relativeFrom="page">
                  <wp:posOffset>4690246</wp:posOffset>
                </wp:positionV>
                <wp:extent cx="254634" cy="107314"/>
                <wp:effectExtent l="0" t="0" r="0" b="0"/>
                <wp:wrapNone/>
                <wp:docPr id="60" name="TextBox 60"/>
                <wp:cNvGraphicFramePr/>
                <a:graphic xmlns:a="http://schemas.openxmlformats.org/drawingml/2006/main">
                  <a:graphicData uri="http://schemas.microsoft.com/office/word/2010/wordprocessingShape">
                    <wps:wsp xmlns:wps="http://schemas.microsoft.com/office/word/2010/wordprocessingShape">
                      <wps:cNvSpPr txBox="1"/>
                      <wps:spPr>
                        <a:xfrm rot="16200000">
                          <a:off x="921863"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1919-01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0" o:spid="_x0000_s1063" type="#_x0000_t202" style="width:20.05pt;height:8.45pt;margin-top:369.31pt;margin-left:72.59pt;mso-position-horizontal-relative:page;mso-position-vertical-relative:page;mso-wrap-distance-bottom:0;mso-wrap-distance-left:0;mso-wrap-distance-right:0;mso-wrap-distance-top:0;position:absolute;rotation:270;v-text-anchor:top;z-index:251774976"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1919-01</w:t>
                      </w:r>
                    </w:p>
                  </w:txbxContent>
                </v:textbox>
              </v:shape>
            </w:pict>
          </mc:Fallback>
        </mc:AlternateContent>
      </w:r>
      <w:r>
        <mc:AlternateContent>
          <mc:Choice Requires="wps">
            <w:drawing>
              <wp:anchor distT="0" distB="0" distL="0" distR="0" simplePos="0" relativeHeight="251767808" behindDoc="0" locked="0" layoutInCell="0" allowOverlap="1">
                <wp:simplePos x="0" y="0"/>
                <wp:positionH relativeFrom="page">
                  <wp:posOffset>1026384</wp:posOffset>
                </wp:positionH>
                <wp:positionV relativeFrom="page">
                  <wp:posOffset>4690246</wp:posOffset>
                </wp:positionV>
                <wp:extent cx="254634" cy="107314"/>
                <wp:effectExtent l="0" t="0" r="0" b="0"/>
                <wp:wrapNone/>
                <wp:docPr id="62" name="TextBox 62"/>
                <wp:cNvGraphicFramePr/>
                <a:graphic xmlns:a="http://schemas.openxmlformats.org/drawingml/2006/main">
                  <a:graphicData uri="http://schemas.microsoft.com/office/word/2010/wordprocessingShape">
                    <wps:wsp xmlns:wps="http://schemas.microsoft.com/office/word/2010/wordprocessingShape">
                      <wps:cNvSpPr txBox="1"/>
                      <wps:spPr>
                        <a:xfrm rot="16200000">
                          <a:off x="1026384"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1920-12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2" o:spid="_x0000_s1064" type="#_x0000_t202" style="width:20.05pt;height:8.45pt;margin-top:369.31pt;margin-left:80.82pt;mso-position-horizontal-relative:page;mso-position-vertical-relative:page;mso-wrap-distance-bottom:0;mso-wrap-distance-left:0;mso-wrap-distance-right:0;mso-wrap-distance-top:0;position:absolute;rotation:270;v-text-anchor:top;z-index:251766784"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1920-12</w:t>
                      </w:r>
                    </w:p>
                  </w:txbxContent>
                </v:textbox>
              </v:shape>
            </w:pict>
          </mc:Fallback>
        </mc:AlternateContent>
      </w:r>
      <w:r>
        <mc:AlternateContent>
          <mc:Choice Requires="wps">
            <w:drawing>
              <wp:anchor distT="0" distB="0" distL="0" distR="0" simplePos="0" relativeHeight="251769856" behindDoc="0" locked="0" layoutInCell="0" allowOverlap="1">
                <wp:simplePos x="0" y="0"/>
                <wp:positionH relativeFrom="page">
                  <wp:posOffset>1130613</wp:posOffset>
                </wp:positionH>
                <wp:positionV relativeFrom="page">
                  <wp:posOffset>4690246</wp:posOffset>
                </wp:positionV>
                <wp:extent cx="254634" cy="107314"/>
                <wp:effectExtent l="0" t="0" r="0" b="0"/>
                <wp:wrapNone/>
                <wp:docPr id="64" name="TextBox 64"/>
                <wp:cNvGraphicFramePr/>
                <a:graphic xmlns:a="http://schemas.openxmlformats.org/drawingml/2006/main">
                  <a:graphicData uri="http://schemas.microsoft.com/office/word/2010/wordprocessingShape">
                    <wps:wsp xmlns:wps="http://schemas.microsoft.com/office/word/2010/wordprocessingShape">
                      <wps:cNvSpPr txBox="1"/>
                      <wps:spPr>
                        <a:xfrm rot="16200000">
                          <a:off x="1130613"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1922-11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4" o:spid="_x0000_s1065" type="#_x0000_t202" style="width:20.05pt;height:8.45pt;margin-top:369.31pt;margin-left:89.02pt;mso-position-horizontal-relative:page;mso-position-vertical-relative:page;mso-wrap-distance-bottom:0;mso-wrap-distance-left:0;mso-wrap-distance-right:0;mso-wrap-distance-top:0;position:absolute;rotation:270;v-text-anchor:top;z-index:251768832"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1922-11</w:t>
                      </w:r>
                    </w:p>
                  </w:txbxContent>
                </v:textbox>
              </v:shape>
            </w:pict>
          </mc:Fallback>
        </mc:AlternateContent>
      </w:r>
      <w:r>
        <mc:AlternateContent>
          <mc:Choice Requires="wps">
            <w:drawing>
              <wp:anchor distT="0" distB="0" distL="0" distR="0" simplePos="0" relativeHeight="251771904" behindDoc="0" locked="0" layoutInCell="0" allowOverlap="1">
                <wp:simplePos x="0" y="0"/>
                <wp:positionH relativeFrom="page">
                  <wp:posOffset>1234842</wp:posOffset>
                </wp:positionH>
                <wp:positionV relativeFrom="page">
                  <wp:posOffset>4690246</wp:posOffset>
                </wp:positionV>
                <wp:extent cx="254634" cy="107314"/>
                <wp:effectExtent l="0" t="0" r="0" b="0"/>
                <wp:wrapNone/>
                <wp:docPr id="66" name="TextBox 66"/>
                <wp:cNvGraphicFramePr/>
                <a:graphic xmlns:a="http://schemas.openxmlformats.org/drawingml/2006/main">
                  <a:graphicData uri="http://schemas.microsoft.com/office/word/2010/wordprocessingShape">
                    <wps:wsp xmlns:wps="http://schemas.microsoft.com/office/word/2010/wordprocessingShape">
                      <wps:cNvSpPr txBox="1"/>
                      <wps:spPr>
                        <a:xfrm rot="16200000">
                          <a:off x="1234842"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1924-10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6" o:spid="_x0000_s1066" type="#_x0000_t202" style="width:20.05pt;height:8.45pt;margin-top:369.31pt;margin-left:97.23pt;mso-position-horizontal-relative:page;mso-position-vertical-relative:page;mso-wrap-distance-bottom:0;mso-wrap-distance-left:0;mso-wrap-distance-right:0;mso-wrap-distance-top:0;position:absolute;rotation:270;v-text-anchor:top;z-index:251770880"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1924-10</w:t>
                      </w:r>
                    </w:p>
                  </w:txbxContent>
                </v:textbox>
              </v:shape>
            </w:pict>
          </mc:Fallback>
        </mc:AlternateContent>
      </w:r>
      <w:r>
        <mc:AlternateContent>
          <mc:Choice Requires="wps">
            <w:drawing>
              <wp:anchor distT="0" distB="0" distL="0" distR="0" simplePos="0" relativeHeight="251732992" behindDoc="0" locked="0" layoutInCell="0" allowOverlap="1">
                <wp:simplePos x="0" y="0"/>
                <wp:positionH relativeFrom="page">
                  <wp:posOffset>1338888</wp:posOffset>
                </wp:positionH>
                <wp:positionV relativeFrom="page">
                  <wp:posOffset>4690036</wp:posOffset>
                </wp:positionV>
                <wp:extent cx="254634" cy="107314"/>
                <wp:effectExtent l="0" t="0" r="0" b="0"/>
                <wp:wrapNone/>
                <wp:docPr id="68" name="TextBox 68"/>
                <wp:cNvGraphicFramePr/>
                <a:graphic xmlns:a="http://schemas.openxmlformats.org/drawingml/2006/main">
                  <a:graphicData uri="http://schemas.microsoft.com/office/word/2010/wordprocessingShape">
                    <wps:wsp xmlns:wps="http://schemas.microsoft.com/office/word/2010/wordprocessingShape">
                      <wps:cNvSpPr txBox="1"/>
                      <wps:spPr>
                        <a:xfrm rot="16200000">
                          <a:off x="1338888" y="469003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80" w:lineRule="auto"/>
                              <w:ind w:left="20"/>
                              <w:rPr>
                                <w:rFonts w:ascii="Calibri" w:eastAsia="Calibri" w:hAnsi="Calibri" w:cs="Calibri"/>
                                <w:sz w:val="11"/>
                                <w:szCs w:val="11"/>
                              </w:rPr>
                            </w:pPr>
                            <w:r>
                              <w:rPr>
                                <w:rFonts w:ascii="Calibri" w:eastAsia="Calibri" w:hAnsi="Calibri" w:cs="Calibri"/>
                                <w:spacing w:val="-1"/>
                                <w:sz w:val="11"/>
                                <w:szCs w:val="11"/>
                              </w:rPr>
                              <w:t>1926-09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8" o:spid="_x0000_s1067" type="#_x0000_t202" style="width:20.05pt;height:8.45pt;margin-top:369.29pt;margin-left:105.42pt;mso-position-horizontal-relative:page;mso-position-vertical-relative:page;mso-wrap-distance-bottom:0;mso-wrap-distance-left:0;mso-wrap-distance-right:0;mso-wrap-distance-top:0;position:absolute;rotation:270;v-text-anchor:top;z-index:251731968" o:allowincell="f" filled="f" fillcolor="this" stroked="f">
                <v:textbox inset="0,0,0,0">
                  <w:txbxContent>
                    <w:p>
                      <w:pPr>
                        <w:spacing w:before="48" w:line="180" w:lineRule="auto"/>
                        <w:ind w:left="20"/>
                        <w:rPr>
                          <w:rFonts w:ascii="Calibri" w:eastAsia="Calibri" w:hAnsi="Calibri" w:cs="Calibri"/>
                          <w:sz w:val="11"/>
                          <w:szCs w:val="11"/>
                        </w:rPr>
                      </w:pPr>
                      <w:r>
                        <w:rPr>
                          <w:rFonts w:ascii="Calibri" w:eastAsia="Calibri" w:hAnsi="Calibri" w:cs="Calibri"/>
                          <w:spacing w:val="-1"/>
                          <w:sz w:val="11"/>
                          <w:szCs w:val="11"/>
                        </w:rPr>
                        <w:t>1926-09</w:t>
                      </w:r>
                    </w:p>
                  </w:txbxContent>
                </v:textbox>
              </v:shape>
            </w:pict>
          </mc:Fallback>
        </mc:AlternateContent>
      </w:r>
      <w:r>
        <mc:AlternateContent>
          <mc:Choice Requires="wps">
            <w:drawing>
              <wp:anchor distT="0" distB="0" distL="0" distR="0" simplePos="0" relativeHeight="251773952" behindDoc="0" locked="0" layoutInCell="0" allowOverlap="1">
                <wp:simplePos x="0" y="0"/>
                <wp:positionH relativeFrom="page">
                  <wp:posOffset>1443591</wp:posOffset>
                </wp:positionH>
                <wp:positionV relativeFrom="page">
                  <wp:posOffset>4690246</wp:posOffset>
                </wp:positionV>
                <wp:extent cx="254634" cy="107314"/>
                <wp:effectExtent l="0" t="0" r="0" b="0"/>
                <wp:wrapNone/>
                <wp:docPr id="70" name="TextBox 70"/>
                <wp:cNvGraphicFramePr/>
                <a:graphic xmlns:a="http://schemas.openxmlformats.org/drawingml/2006/main">
                  <a:graphicData uri="http://schemas.microsoft.com/office/word/2010/wordprocessingShape">
                    <wps:wsp xmlns:wps="http://schemas.microsoft.com/office/word/2010/wordprocessingShape">
                      <wps:cNvSpPr txBox="1"/>
                      <wps:spPr>
                        <a:xfrm rot="16200000">
                          <a:off x="1443591"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1928-08</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70" o:spid="_x0000_s1068" type="#_x0000_t202" style="width:20.05pt;height:8.45pt;margin-top:369.31pt;margin-left:113.67pt;mso-position-horizontal-relative:page;mso-position-vertical-relative:page;mso-wrap-distance-bottom:0;mso-wrap-distance-left:0;mso-wrap-distance-right:0;mso-wrap-distance-top:0;position:absolute;rotation:270;v-text-anchor:top;z-index:251772928"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1928-08</w:t>
                      </w:r>
                    </w:p>
                  </w:txbxContent>
                </v:textbox>
              </v:shape>
            </w:pict>
          </mc:Fallback>
        </mc:AlternateContent>
      </w:r>
      <w:r>
        <mc:AlternateContent>
          <mc:Choice Requires="wps">
            <w:drawing>
              <wp:anchor distT="0" distB="0" distL="0" distR="0" simplePos="0" relativeHeight="251757568" behindDoc="0" locked="0" layoutInCell="0" allowOverlap="1">
                <wp:simplePos x="0" y="0"/>
                <wp:positionH relativeFrom="page">
                  <wp:posOffset>1547821</wp:posOffset>
                </wp:positionH>
                <wp:positionV relativeFrom="page">
                  <wp:posOffset>4690246</wp:posOffset>
                </wp:positionV>
                <wp:extent cx="254634" cy="107314"/>
                <wp:effectExtent l="0" t="0" r="0" b="0"/>
                <wp:wrapNone/>
                <wp:docPr id="72" name="TextBox 72"/>
                <wp:cNvGraphicFramePr/>
                <a:graphic xmlns:a="http://schemas.openxmlformats.org/drawingml/2006/main">
                  <a:graphicData uri="http://schemas.microsoft.com/office/word/2010/wordprocessingShape">
                    <wps:wsp xmlns:wps="http://schemas.microsoft.com/office/word/2010/wordprocessingShape">
                      <wps:cNvSpPr txBox="1"/>
                      <wps:spPr>
                        <a:xfrm rot="16200000">
                          <a:off x="1547821"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1930-07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72" o:spid="_x0000_s1069" type="#_x0000_t202" style="width:20.05pt;height:8.45pt;margin-top:369.31pt;margin-left:121.88pt;mso-position-horizontal-relative:page;mso-position-vertical-relative:page;mso-wrap-distance-bottom:0;mso-wrap-distance-left:0;mso-wrap-distance-right:0;mso-wrap-distance-top:0;position:absolute;rotation:270;v-text-anchor:top;z-index:251756544"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1930-07</w:t>
                      </w:r>
                    </w:p>
                  </w:txbxContent>
                </v:textbox>
              </v:shape>
            </w:pict>
          </mc:Fallback>
        </mc:AlternateContent>
      </w:r>
      <w:r>
        <mc:AlternateContent>
          <mc:Choice Requires="wps">
            <w:drawing>
              <wp:anchor distT="0" distB="0" distL="0" distR="0" simplePos="0" relativeHeight="251741184" behindDoc="0" locked="0" layoutInCell="0" allowOverlap="1">
                <wp:simplePos x="0" y="0"/>
                <wp:positionH relativeFrom="page">
                  <wp:posOffset>1652049</wp:posOffset>
                </wp:positionH>
                <wp:positionV relativeFrom="page">
                  <wp:posOffset>4690246</wp:posOffset>
                </wp:positionV>
                <wp:extent cx="254634" cy="107314"/>
                <wp:effectExtent l="0" t="0" r="0" b="0"/>
                <wp:wrapNone/>
                <wp:docPr id="74" name="TextBox 74"/>
                <wp:cNvGraphicFramePr/>
                <a:graphic xmlns:a="http://schemas.openxmlformats.org/drawingml/2006/main">
                  <a:graphicData uri="http://schemas.microsoft.com/office/word/2010/wordprocessingShape">
                    <wps:wsp xmlns:wps="http://schemas.microsoft.com/office/word/2010/wordprocessingShape">
                      <wps:cNvSpPr txBox="1"/>
                      <wps:spPr>
                        <a:xfrm rot="16200000">
                          <a:off x="1652049"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1932-06</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74" o:spid="_x0000_s1070" type="#_x0000_t202" style="width:20.05pt;height:8.45pt;margin-top:369.31pt;margin-left:130.08pt;mso-position-horizontal-relative:page;mso-position-vertical-relative:page;mso-wrap-distance-bottom:0;mso-wrap-distance-left:0;mso-wrap-distance-right:0;mso-wrap-distance-top:0;position:absolute;rotation:270;v-text-anchor:top;z-index:251740160"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1932-06</w:t>
                      </w:r>
                    </w:p>
                  </w:txbxContent>
                </v:textbox>
              </v:shape>
            </w:pict>
          </mc:Fallback>
        </mc:AlternateContent>
      </w:r>
      <w:r>
        <mc:AlternateContent>
          <mc:Choice Requires="wps">
            <w:drawing>
              <wp:anchor distT="0" distB="0" distL="0" distR="0" simplePos="0" relativeHeight="251761664" behindDoc="0" locked="0" layoutInCell="0" allowOverlap="1">
                <wp:simplePos x="0" y="0"/>
                <wp:positionH relativeFrom="page">
                  <wp:posOffset>1756629</wp:posOffset>
                </wp:positionH>
                <wp:positionV relativeFrom="page">
                  <wp:posOffset>4690246</wp:posOffset>
                </wp:positionV>
                <wp:extent cx="254634" cy="107314"/>
                <wp:effectExtent l="0" t="0" r="0" b="0"/>
                <wp:wrapNone/>
                <wp:docPr id="76" name="TextBox 76"/>
                <wp:cNvGraphicFramePr/>
                <a:graphic xmlns:a="http://schemas.openxmlformats.org/drawingml/2006/main">
                  <a:graphicData uri="http://schemas.microsoft.com/office/word/2010/wordprocessingShape">
                    <wps:wsp xmlns:wps="http://schemas.microsoft.com/office/word/2010/wordprocessingShape">
                      <wps:cNvSpPr txBox="1"/>
                      <wps:spPr>
                        <a:xfrm rot="16200000">
                          <a:off x="1756629"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1934-05</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76" o:spid="_x0000_s1071" type="#_x0000_t202" style="width:20.05pt;height:8.45pt;margin-top:369.31pt;margin-left:138.32pt;mso-position-horizontal-relative:page;mso-position-vertical-relative:page;mso-wrap-distance-bottom:0;mso-wrap-distance-left:0;mso-wrap-distance-right:0;mso-wrap-distance-top:0;position:absolute;rotation:270;v-text-anchor:top;z-index:251760640"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1934-05</w:t>
                      </w:r>
                    </w:p>
                  </w:txbxContent>
                </v:textbox>
              </v:shape>
            </w:pict>
          </mc:Fallback>
        </mc:AlternateContent>
      </w:r>
      <w:r>
        <mc:AlternateContent>
          <mc:Choice Requires="wps">
            <w:drawing>
              <wp:anchor distT="0" distB="0" distL="0" distR="0" simplePos="0" relativeHeight="251749376" behindDoc="0" locked="0" layoutInCell="0" allowOverlap="1">
                <wp:simplePos x="0" y="0"/>
                <wp:positionH relativeFrom="page">
                  <wp:posOffset>1860799</wp:posOffset>
                </wp:positionH>
                <wp:positionV relativeFrom="page">
                  <wp:posOffset>4690246</wp:posOffset>
                </wp:positionV>
                <wp:extent cx="254634" cy="107314"/>
                <wp:effectExtent l="0" t="0" r="0" b="0"/>
                <wp:wrapNone/>
                <wp:docPr id="78" name="TextBox 78"/>
                <wp:cNvGraphicFramePr/>
                <a:graphic xmlns:a="http://schemas.openxmlformats.org/drawingml/2006/main">
                  <a:graphicData uri="http://schemas.microsoft.com/office/word/2010/wordprocessingShape">
                    <wps:wsp xmlns:wps="http://schemas.microsoft.com/office/word/2010/wordprocessingShape">
                      <wps:cNvSpPr txBox="1"/>
                      <wps:spPr>
                        <a:xfrm rot="16200000">
                          <a:off x="1860799"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1936-04</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78" o:spid="_x0000_s1072" type="#_x0000_t202" style="width:20.05pt;height:8.45pt;margin-top:369.31pt;margin-left:146.52pt;mso-position-horizontal-relative:page;mso-position-vertical-relative:page;mso-wrap-distance-bottom:0;mso-wrap-distance-left:0;mso-wrap-distance-right:0;mso-wrap-distance-top:0;position:absolute;rotation:270;v-text-anchor:top;z-index:251748352"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1936-04</w:t>
                      </w:r>
                    </w:p>
                  </w:txbxContent>
                </v:textbox>
              </v:shape>
            </w:pict>
          </mc:Fallback>
        </mc:AlternateContent>
      </w:r>
      <w:r>
        <mc:AlternateContent>
          <mc:Choice Requires="wps">
            <w:drawing>
              <wp:anchor distT="0" distB="0" distL="0" distR="0" simplePos="0" relativeHeight="251751424" behindDoc="0" locked="0" layoutInCell="0" allowOverlap="1">
                <wp:simplePos x="0" y="0"/>
                <wp:positionH relativeFrom="page">
                  <wp:posOffset>1964970</wp:posOffset>
                </wp:positionH>
                <wp:positionV relativeFrom="page">
                  <wp:posOffset>4690246</wp:posOffset>
                </wp:positionV>
                <wp:extent cx="254634" cy="107314"/>
                <wp:effectExtent l="0" t="0" r="0" b="0"/>
                <wp:wrapNone/>
                <wp:docPr id="80" name="TextBox 80"/>
                <wp:cNvGraphicFramePr/>
                <a:graphic xmlns:a="http://schemas.openxmlformats.org/drawingml/2006/main">
                  <a:graphicData uri="http://schemas.microsoft.com/office/word/2010/wordprocessingShape">
                    <wps:wsp xmlns:wps="http://schemas.microsoft.com/office/word/2010/wordprocessingShape">
                      <wps:cNvSpPr txBox="1"/>
                      <wps:spPr>
                        <a:xfrm rot="16200000">
                          <a:off x="1964970"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1938-03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0" o:spid="_x0000_s1073" type="#_x0000_t202" style="width:20.05pt;height:8.45pt;margin-top:369.31pt;margin-left:154.72pt;mso-position-horizontal-relative:page;mso-position-vertical-relative:page;mso-wrap-distance-bottom:0;mso-wrap-distance-left:0;mso-wrap-distance-right:0;mso-wrap-distance-top:0;position:absolute;rotation:270;v-text-anchor:top;z-index:251750400"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1938-03</w:t>
                      </w:r>
                    </w:p>
                  </w:txbxContent>
                </v:textbox>
              </v:shape>
            </w:pict>
          </mc:Fallback>
        </mc:AlternateContent>
      </w:r>
      <w:r>
        <mc:AlternateContent>
          <mc:Choice Requires="wps">
            <w:drawing>
              <wp:anchor distT="0" distB="0" distL="0" distR="0" simplePos="0" relativeHeight="251728896" behindDoc="0" locked="0" layoutInCell="0" allowOverlap="1">
                <wp:simplePos x="0" y="0"/>
                <wp:positionH relativeFrom="page">
                  <wp:posOffset>2069075</wp:posOffset>
                </wp:positionH>
                <wp:positionV relativeFrom="page">
                  <wp:posOffset>4690036</wp:posOffset>
                </wp:positionV>
                <wp:extent cx="254634" cy="107314"/>
                <wp:effectExtent l="0" t="0" r="0" b="0"/>
                <wp:wrapNone/>
                <wp:docPr id="82" name="TextBox 82"/>
                <wp:cNvGraphicFramePr/>
                <a:graphic xmlns:a="http://schemas.openxmlformats.org/drawingml/2006/main">
                  <a:graphicData uri="http://schemas.microsoft.com/office/word/2010/wordprocessingShape">
                    <wps:wsp xmlns:wps="http://schemas.microsoft.com/office/word/2010/wordprocessingShape">
                      <wps:cNvSpPr txBox="1"/>
                      <wps:spPr>
                        <a:xfrm rot="16200000">
                          <a:off x="2069075" y="469003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80" w:lineRule="auto"/>
                              <w:ind w:left="20"/>
                              <w:rPr>
                                <w:rFonts w:ascii="Calibri" w:eastAsia="Calibri" w:hAnsi="Calibri" w:cs="Calibri"/>
                                <w:sz w:val="11"/>
                                <w:szCs w:val="11"/>
                              </w:rPr>
                            </w:pPr>
                            <w:r>
                              <w:rPr>
                                <w:rFonts w:ascii="Calibri" w:eastAsia="Calibri" w:hAnsi="Calibri" w:cs="Calibri"/>
                                <w:spacing w:val="-1"/>
                                <w:sz w:val="11"/>
                                <w:szCs w:val="11"/>
                              </w:rPr>
                              <w:t>1940-02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2" o:spid="_x0000_s1074" type="#_x0000_t202" style="width:20.05pt;height:8.45pt;margin-top:369.29pt;margin-left:162.92pt;mso-position-horizontal-relative:page;mso-position-vertical-relative:page;mso-wrap-distance-bottom:0;mso-wrap-distance-left:0;mso-wrap-distance-right:0;mso-wrap-distance-top:0;position:absolute;rotation:270;v-text-anchor:top;z-index:251727872" o:allowincell="f" filled="f" fillcolor="this" stroked="f">
                <v:textbox inset="0,0,0,0">
                  <w:txbxContent>
                    <w:p>
                      <w:pPr>
                        <w:spacing w:before="48" w:line="180" w:lineRule="auto"/>
                        <w:ind w:left="20"/>
                        <w:rPr>
                          <w:rFonts w:ascii="Calibri" w:eastAsia="Calibri" w:hAnsi="Calibri" w:cs="Calibri"/>
                          <w:sz w:val="11"/>
                          <w:szCs w:val="11"/>
                        </w:rPr>
                      </w:pPr>
                      <w:r>
                        <w:rPr>
                          <w:rFonts w:ascii="Calibri" w:eastAsia="Calibri" w:hAnsi="Calibri" w:cs="Calibri"/>
                          <w:spacing w:val="-1"/>
                          <w:sz w:val="11"/>
                          <w:szCs w:val="11"/>
                        </w:rPr>
                        <w:t>1940-02</w:t>
                      </w:r>
                    </w:p>
                  </w:txbxContent>
                </v:textbox>
              </v:shape>
            </w:pict>
          </mc:Fallback>
        </mc:AlternateContent>
      </w:r>
      <w:r>
        <mc:AlternateContent>
          <mc:Choice Requires="wps">
            <w:drawing>
              <wp:anchor distT="0" distB="0" distL="0" distR="0" simplePos="0" relativeHeight="251763712" behindDoc="0" locked="0" layoutInCell="0" allowOverlap="1">
                <wp:simplePos x="0" y="0"/>
                <wp:positionH relativeFrom="page">
                  <wp:posOffset>2173778</wp:posOffset>
                </wp:positionH>
                <wp:positionV relativeFrom="page">
                  <wp:posOffset>4690246</wp:posOffset>
                </wp:positionV>
                <wp:extent cx="254634" cy="107314"/>
                <wp:effectExtent l="0" t="0" r="0" b="0"/>
                <wp:wrapNone/>
                <wp:docPr id="84" name="TextBox 84"/>
                <wp:cNvGraphicFramePr/>
                <a:graphic xmlns:a="http://schemas.openxmlformats.org/drawingml/2006/main">
                  <a:graphicData uri="http://schemas.microsoft.com/office/word/2010/wordprocessingShape">
                    <wps:wsp xmlns:wps="http://schemas.microsoft.com/office/word/2010/wordprocessingShape">
                      <wps:cNvSpPr txBox="1"/>
                      <wps:spPr>
                        <a:xfrm rot="16200000">
                          <a:off x="2173778"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1942-01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4" o:spid="_x0000_s1075" type="#_x0000_t202" style="width:20.05pt;height:8.45pt;margin-top:369.31pt;margin-left:171.16pt;mso-position-horizontal-relative:page;mso-position-vertical-relative:page;mso-wrap-distance-bottom:0;mso-wrap-distance-left:0;mso-wrap-distance-right:0;mso-wrap-distance-top:0;position:absolute;rotation:270;v-text-anchor:top;z-index:251762688"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1942-01</w:t>
                      </w:r>
                    </w:p>
                  </w:txbxContent>
                </v:textbox>
              </v:shape>
            </w:pict>
          </mc:Fallback>
        </mc:AlternateContent>
      </w:r>
      <w:r>
        <mc:AlternateContent>
          <mc:Choice Requires="wps">
            <w:drawing>
              <wp:anchor distT="0" distB="0" distL="0" distR="0" simplePos="0" relativeHeight="251759616" behindDoc="0" locked="0" layoutInCell="0" allowOverlap="1">
                <wp:simplePos x="0" y="0"/>
                <wp:positionH relativeFrom="page">
                  <wp:posOffset>2278066</wp:posOffset>
                </wp:positionH>
                <wp:positionV relativeFrom="page">
                  <wp:posOffset>4690246</wp:posOffset>
                </wp:positionV>
                <wp:extent cx="254634" cy="107314"/>
                <wp:effectExtent l="0" t="0" r="0" b="0"/>
                <wp:wrapNone/>
                <wp:docPr id="86" name="TextBox 86"/>
                <wp:cNvGraphicFramePr/>
                <a:graphic xmlns:a="http://schemas.openxmlformats.org/drawingml/2006/main">
                  <a:graphicData uri="http://schemas.microsoft.com/office/word/2010/wordprocessingShape">
                    <wps:wsp xmlns:wps="http://schemas.microsoft.com/office/word/2010/wordprocessingShape">
                      <wps:cNvSpPr txBox="1"/>
                      <wps:spPr>
                        <a:xfrm rot="16200000">
                          <a:off x="2278066"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1943-12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6" o:spid="_x0000_s1076" type="#_x0000_t202" style="width:20.05pt;height:8.45pt;margin-top:369.31pt;margin-left:179.38pt;mso-position-horizontal-relative:page;mso-position-vertical-relative:page;mso-wrap-distance-bottom:0;mso-wrap-distance-left:0;mso-wrap-distance-right:0;mso-wrap-distance-top:0;position:absolute;rotation:270;v-text-anchor:top;z-index:251758592"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1943-12</w:t>
                      </w:r>
                    </w:p>
                  </w:txbxContent>
                </v:textbox>
              </v:shape>
            </w:pict>
          </mc:Fallback>
        </mc:AlternateContent>
      </w:r>
      <w:r>
        <mc:AlternateContent>
          <mc:Choice Requires="wps">
            <w:drawing>
              <wp:anchor distT="0" distB="0" distL="0" distR="0" simplePos="0" relativeHeight="251755520" behindDoc="0" locked="0" layoutInCell="0" allowOverlap="1">
                <wp:simplePos x="0" y="0"/>
                <wp:positionH relativeFrom="page">
                  <wp:posOffset>2382236</wp:posOffset>
                </wp:positionH>
                <wp:positionV relativeFrom="page">
                  <wp:posOffset>4690246</wp:posOffset>
                </wp:positionV>
                <wp:extent cx="254634" cy="107314"/>
                <wp:effectExtent l="0" t="0" r="0" b="0"/>
                <wp:wrapNone/>
                <wp:docPr id="88" name="TextBox 88"/>
                <wp:cNvGraphicFramePr/>
                <a:graphic xmlns:a="http://schemas.openxmlformats.org/drawingml/2006/main">
                  <a:graphicData uri="http://schemas.microsoft.com/office/word/2010/wordprocessingShape">
                    <wps:wsp xmlns:wps="http://schemas.microsoft.com/office/word/2010/wordprocessingShape">
                      <wps:cNvSpPr txBox="1"/>
                      <wps:spPr>
                        <a:xfrm rot="16200000">
                          <a:off x="2382236"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1945-11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8" o:spid="_x0000_s1077" type="#_x0000_t202" style="width:20.05pt;height:8.45pt;margin-top:369.31pt;margin-left:187.58pt;mso-position-horizontal-relative:page;mso-position-vertical-relative:page;mso-wrap-distance-bottom:0;mso-wrap-distance-left:0;mso-wrap-distance-right:0;mso-wrap-distance-top:0;position:absolute;rotation:270;v-text-anchor:top;z-index:251754496"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1945-11</w:t>
                      </w:r>
                    </w:p>
                  </w:txbxContent>
                </v:textbox>
              </v:shape>
            </w:pict>
          </mc:Fallback>
        </mc:AlternateContent>
      </w:r>
      <w:r>
        <mc:AlternateContent>
          <mc:Choice Requires="wps">
            <w:drawing>
              <wp:anchor distT="0" distB="0" distL="0" distR="0" simplePos="0" relativeHeight="251747328" behindDoc="0" locked="0" layoutInCell="0" allowOverlap="1">
                <wp:simplePos x="0" y="0"/>
                <wp:positionH relativeFrom="page">
                  <wp:posOffset>2486757</wp:posOffset>
                </wp:positionH>
                <wp:positionV relativeFrom="page">
                  <wp:posOffset>4690246</wp:posOffset>
                </wp:positionV>
                <wp:extent cx="254634" cy="107314"/>
                <wp:effectExtent l="0" t="0" r="0" b="0"/>
                <wp:wrapNone/>
                <wp:docPr id="90" name="TextBox 90"/>
                <wp:cNvGraphicFramePr/>
                <a:graphic xmlns:a="http://schemas.openxmlformats.org/drawingml/2006/main">
                  <a:graphicData uri="http://schemas.microsoft.com/office/word/2010/wordprocessingShape">
                    <wps:wsp xmlns:wps="http://schemas.microsoft.com/office/word/2010/wordprocessingShape">
                      <wps:cNvSpPr txBox="1"/>
                      <wps:spPr>
                        <a:xfrm rot="16200000">
                          <a:off x="2486757"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1947-10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90" o:spid="_x0000_s1078" type="#_x0000_t202" style="width:20.05pt;height:8.45pt;margin-top:369.31pt;margin-left:195.81pt;mso-position-horizontal-relative:page;mso-position-vertical-relative:page;mso-wrap-distance-bottom:0;mso-wrap-distance-left:0;mso-wrap-distance-right:0;mso-wrap-distance-top:0;position:absolute;rotation:270;v-text-anchor:top;z-index:251746304"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1947-10</w:t>
                      </w:r>
                    </w:p>
                  </w:txbxContent>
                </v:textbox>
              </v:shape>
            </w:pict>
          </mc:Fallback>
        </mc:AlternateContent>
      </w:r>
      <w:r>
        <mc:AlternateContent>
          <mc:Choice Requires="wps">
            <w:drawing>
              <wp:anchor distT="0" distB="0" distL="0" distR="0" simplePos="0" relativeHeight="251745280" behindDoc="0" locked="0" layoutInCell="0" allowOverlap="1">
                <wp:simplePos x="0" y="0"/>
                <wp:positionH relativeFrom="page">
                  <wp:posOffset>2591045</wp:posOffset>
                </wp:positionH>
                <wp:positionV relativeFrom="page">
                  <wp:posOffset>4690246</wp:posOffset>
                </wp:positionV>
                <wp:extent cx="254634" cy="107314"/>
                <wp:effectExtent l="0" t="0" r="0" b="0"/>
                <wp:wrapNone/>
                <wp:docPr id="92" name="TextBox 92"/>
                <wp:cNvGraphicFramePr/>
                <a:graphic xmlns:a="http://schemas.openxmlformats.org/drawingml/2006/main">
                  <a:graphicData uri="http://schemas.microsoft.com/office/word/2010/wordprocessingShape">
                    <wps:wsp xmlns:wps="http://schemas.microsoft.com/office/word/2010/wordprocessingShape">
                      <wps:cNvSpPr txBox="1"/>
                      <wps:spPr>
                        <a:xfrm rot="16200000">
                          <a:off x="2591045"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1949-09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92" o:spid="_x0000_s1079" type="#_x0000_t202" style="width:20.05pt;height:8.45pt;margin-top:369.31pt;margin-left:204.02pt;mso-position-horizontal-relative:page;mso-position-vertical-relative:page;mso-wrap-distance-bottom:0;mso-wrap-distance-left:0;mso-wrap-distance-right:0;mso-wrap-distance-top:0;position:absolute;rotation:270;v-text-anchor:top;z-index:251744256"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1949-09</w:t>
                      </w:r>
                    </w:p>
                  </w:txbxContent>
                </v:textbox>
              </v:shape>
            </w:pict>
          </mc:Fallback>
        </mc:AlternateContent>
      </w:r>
      <w:r>
        <mc:AlternateContent>
          <mc:Choice Requires="wps">
            <w:drawing>
              <wp:anchor distT="0" distB="0" distL="0" distR="0" simplePos="0" relativeHeight="251753472" behindDoc="0" locked="0" layoutInCell="0" allowOverlap="1">
                <wp:simplePos x="0" y="0"/>
                <wp:positionH relativeFrom="page">
                  <wp:posOffset>2695215</wp:posOffset>
                </wp:positionH>
                <wp:positionV relativeFrom="page">
                  <wp:posOffset>4690246</wp:posOffset>
                </wp:positionV>
                <wp:extent cx="254634" cy="107314"/>
                <wp:effectExtent l="0" t="0" r="0" b="0"/>
                <wp:wrapNone/>
                <wp:docPr id="94" name="TextBox 94"/>
                <wp:cNvGraphicFramePr/>
                <a:graphic xmlns:a="http://schemas.openxmlformats.org/drawingml/2006/main">
                  <a:graphicData uri="http://schemas.microsoft.com/office/word/2010/wordprocessingShape">
                    <wps:wsp xmlns:wps="http://schemas.microsoft.com/office/word/2010/wordprocessingShape">
                      <wps:cNvSpPr txBox="1"/>
                      <wps:spPr>
                        <a:xfrm rot="16200000">
                          <a:off x="2695215"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1951-08</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94" o:spid="_x0000_s1080" type="#_x0000_t202" style="width:20.05pt;height:8.45pt;margin-top:369.31pt;margin-left:212.22pt;mso-position-horizontal-relative:page;mso-position-vertical-relative:page;mso-wrap-distance-bottom:0;mso-wrap-distance-left:0;mso-wrap-distance-right:0;mso-wrap-distance-top:0;position:absolute;rotation:270;v-text-anchor:top;z-index:251752448"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1951-08</w:t>
                      </w:r>
                    </w:p>
                  </w:txbxContent>
                </v:textbox>
              </v:shape>
            </w:pict>
          </mc:Fallback>
        </mc:AlternateContent>
      </w:r>
      <w:r>
        <mc:AlternateContent>
          <mc:Choice Requires="wps">
            <w:drawing>
              <wp:anchor distT="0" distB="0" distL="0" distR="0" simplePos="0" relativeHeight="251730944" behindDoc="0" locked="0" layoutInCell="0" allowOverlap="1">
                <wp:simplePos x="0" y="0"/>
                <wp:positionH relativeFrom="page">
                  <wp:posOffset>2799320</wp:posOffset>
                </wp:positionH>
                <wp:positionV relativeFrom="page">
                  <wp:posOffset>4690036</wp:posOffset>
                </wp:positionV>
                <wp:extent cx="254634" cy="107314"/>
                <wp:effectExtent l="0" t="0" r="0" b="0"/>
                <wp:wrapNone/>
                <wp:docPr id="96" name="TextBox 96"/>
                <wp:cNvGraphicFramePr/>
                <a:graphic xmlns:a="http://schemas.openxmlformats.org/drawingml/2006/main">
                  <a:graphicData uri="http://schemas.microsoft.com/office/word/2010/wordprocessingShape">
                    <wps:wsp xmlns:wps="http://schemas.microsoft.com/office/word/2010/wordprocessingShape">
                      <wps:cNvSpPr txBox="1"/>
                      <wps:spPr>
                        <a:xfrm rot="16200000">
                          <a:off x="2799320" y="469003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80" w:lineRule="auto"/>
                              <w:ind w:left="20"/>
                              <w:rPr>
                                <w:rFonts w:ascii="Calibri" w:eastAsia="Calibri" w:hAnsi="Calibri" w:cs="Calibri"/>
                                <w:sz w:val="11"/>
                                <w:szCs w:val="11"/>
                              </w:rPr>
                            </w:pPr>
                            <w:r>
                              <w:rPr>
                                <w:rFonts w:ascii="Calibri" w:eastAsia="Calibri" w:hAnsi="Calibri" w:cs="Calibri"/>
                                <w:spacing w:val="-1"/>
                                <w:sz w:val="11"/>
                                <w:szCs w:val="11"/>
                              </w:rPr>
                              <w:t>1953-07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96" o:spid="_x0000_s1081" type="#_x0000_t202" style="width:20.05pt;height:8.45pt;margin-top:369.29pt;margin-left:220.42pt;mso-position-horizontal-relative:page;mso-position-vertical-relative:page;mso-wrap-distance-bottom:0;mso-wrap-distance-left:0;mso-wrap-distance-right:0;mso-wrap-distance-top:0;position:absolute;rotation:270;v-text-anchor:top;z-index:251729920" o:allowincell="f" filled="f" fillcolor="this" stroked="f">
                <v:textbox inset="0,0,0,0">
                  <w:txbxContent>
                    <w:p>
                      <w:pPr>
                        <w:spacing w:before="48" w:line="180" w:lineRule="auto"/>
                        <w:ind w:left="20"/>
                        <w:rPr>
                          <w:rFonts w:ascii="Calibri" w:eastAsia="Calibri" w:hAnsi="Calibri" w:cs="Calibri"/>
                          <w:sz w:val="11"/>
                          <w:szCs w:val="11"/>
                        </w:rPr>
                      </w:pPr>
                      <w:r>
                        <w:rPr>
                          <w:rFonts w:ascii="Calibri" w:eastAsia="Calibri" w:hAnsi="Calibri" w:cs="Calibri"/>
                          <w:spacing w:val="-1"/>
                          <w:sz w:val="11"/>
                          <w:szCs w:val="11"/>
                        </w:rPr>
                        <w:t>1953-07</w:t>
                      </w:r>
                    </w:p>
                  </w:txbxContent>
                </v:textbox>
              </v:shape>
            </w:pict>
          </mc:Fallback>
        </mc:AlternateContent>
      </w:r>
      <w:r>
        <mc:AlternateContent>
          <mc:Choice Requires="wps">
            <w:drawing>
              <wp:anchor distT="0" distB="0" distL="0" distR="0" simplePos="0" relativeHeight="251765760" behindDoc="0" locked="0" layoutInCell="0" allowOverlap="1">
                <wp:simplePos x="0" y="0"/>
                <wp:positionH relativeFrom="page">
                  <wp:posOffset>2904023</wp:posOffset>
                </wp:positionH>
                <wp:positionV relativeFrom="page">
                  <wp:posOffset>4690246</wp:posOffset>
                </wp:positionV>
                <wp:extent cx="254634" cy="107314"/>
                <wp:effectExtent l="0" t="0" r="0" b="0"/>
                <wp:wrapNone/>
                <wp:docPr id="98" name="TextBox 98"/>
                <wp:cNvGraphicFramePr/>
                <a:graphic xmlns:a="http://schemas.openxmlformats.org/drawingml/2006/main">
                  <a:graphicData uri="http://schemas.microsoft.com/office/word/2010/wordprocessingShape">
                    <wps:wsp xmlns:wps="http://schemas.microsoft.com/office/word/2010/wordprocessingShape">
                      <wps:cNvSpPr txBox="1"/>
                      <wps:spPr>
                        <a:xfrm rot="16200000">
                          <a:off x="2904023"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1955-06</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98" o:spid="_x0000_s1082" type="#_x0000_t202" style="width:20.05pt;height:8.45pt;margin-top:369.31pt;margin-left:228.66pt;mso-position-horizontal-relative:page;mso-position-vertical-relative:page;mso-wrap-distance-bottom:0;mso-wrap-distance-left:0;mso-wrap-distance-right:0;mso-wrap-distance-top:0;position:absolute;rotation:270;v-text-anchor:top;z-index:251764736"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1955-06</w:t>
                      </w:r>
                    </w:p>
                  </w:txbxContent>
                </v:textbox>
              </v:shape>
            </w:pict>
          </mc:Fallback>
        </mc:AlternateContent>
      </w:r>
      <w:r>
        <mc:AlternateContent>
          <mc:Choice Requires="wps">
            <w:drawing>
              <wp:anchor distT="0" distB="0" distL="0" distR="0" simplePos="0" relativeHeight="251743232" behindDoc="0" locked="0" layoutInCell="0" allowOverlap="1">
                <wp:simplePos x="0" y="0"/>
                <wp:positionH relativeFrom="page">
                  <wp:posOffset>3008194</wp:posOffset>
                </wp:positionH>
                <wp:positionV relativeFrom="page">
                  <wp:posOffset>4690246</wp:posOffset>
                </wp:positionV>
                <wp:extent cx="254634" cy="107314"/>
                <wp:effectExtent l="0" t="0" r="0" b="0"/>
                <wp:wrapNone/>
                <wp:docPr id="100" name="TextBox 100"/>
                <wp:cNvGraphicFramePr/>
                <a:graphic xmlns:a="http://schemas.openxmlformats.org/drawingml/2006/main">
                  <a:graphicData uri="http://schemas.microsoft.com/office/word/2010/wordprocessingShape">
                    <wps:wsp xmlns:wps="http://schemas.microsoft.com/office/word/2010/wordprocessingShape">
                      <wps:cNvSpPr txBox="1"/>
                      <wps:spPr>
                        <a:xfrm rot="16200000">
                          <a:off x="3008194"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1957-05</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0" o:spid="_x0000_s1083" type="#_x0000_t202" style="width:20.05pt;height:8.45pt;margin-top:369.31pt;margin-left:236.87pt;mso-position-horizontal-relative:page;mso-position-vertical-relative:page;mso-wrap-distance-bottom:0;mso-wrap-distance-left:0;mso-wrap-distance-right:0;mso-wrap-distance-top:0;position:absolute;rotation:270;v-text-anchor:top;z-index:251742208"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1957-05</w:t>
                      </w:r>
                    </w:p>
                  </w:txbxContent>
                </v:textbox>
              </v:shape>
            </w:pict>
          </mc:Fallback>
        </mc:AlternateContent>
      </w:r>
      <w:r>
        <mc:AlternateContent>
          <mc:Choice Requires="wps">
            <w:drawing>
              <wp:anchor distT="0" distB="0" distL="0" distR="0" simplePos="0" relativeHeight="251778048" behindDoc="0" locked="0" layoutInCell="0" allowOverlap="1">
                <wp:simplePos x="0" y="0"/>
                <wp:positionH relativeFrom="page">
                  <wp:posOffset>3112481</wp:posOffset>
                </wp:positionH>
                <wp:positionV relativeFrom="page">
                  <wp:posOffset>4690246</wp:posOffset>
                </wp:positionV>
                <wp:extent cx="254634" cy="107314"/>
                <wp:effectExtent l="0" t="0" r="0" b="0"/>
                <wp:wrapNone/>
                <wp:docPr id="102" name="TextBox 102"/>
                <wp:cNvGraphicFramePr/>
                <a:graphic xmlns:a="http://schemas.openxmlformats.org/drawingml/2006/main">
                  <a:graphicData uri="http://schemas.microsoft.com/office/word/2010/wordprocessingShape">
                    <wps:wsp xmlns:wps="http://schemas.microsoft.com/office/word/2010/wordprocessingShape">
                      <wps:cNvSpPr txBox="1"/>
                      <wps:spPr>
                        <a:xfrm rot="16200000">
                          <a:off x="3112481"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1959-04</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2" o:spid="_x0000_s1084" type="#_x0000_t202" style="width:20.05pt;height:8.45pt;margin-top:369.31pt;margin-left:245.08pt;mso-position-horizontal-relative:page;mso-position-vertical-relative:page;mso-wrap-distance-bottom:0;mso-wrap-distance-left:0;mso-wrap-distance-right:0;mso-wrap-distance-top:0;position:absolute;rotation:270;v-text-anchor:top;z-index:251777024"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1959-04</w:t>
                      </w:r>
                    </w:p>
                  </w:txbxContent>
                </v:textbox>
              </v:shape>
            </w:pict>
          </mc:Fallback>
        </mc:AlternateContent>
      </w:r>
      <w:r>
        <mc:AlternateContent>
          <mc:Choice Requires="wps">
            <w:drawing>
              <wp:anchor distT="0" distB="0" distL="0" distR="0" simplePos="0" relativeHeight="251782144" behindDoc="0" locked="0" layoutInCell="0" allowOverlap="1">
                <wp:simplePos x="0" y="0"/>
                <wp:positionH relativeFrom="page">
                  <wp:posOffset>3217003</wp:posOffset>
                </wp:positionH>
                <wp:positionV relativeFrom="page">
                  <wp:posOffset>4690245</wp:posOffset>
                </wp:positionV>
                <wp:extent cx="254634" cy="107314"/>
                <wp:effectExtent l="0" t="0" r="0" b="0"/>
                <wp:wrapNone/>
                <wp:docPr id="104" name="TextBox 104"/>
                <wp:cNvGraphicFramePr/>
                <a:graphic xmlns:a="http://schemas.openxmlformats.org/drawingml/2006/main">
                  <a:graphicData uri="http://schemas.microsoft.com/office/word/2010/wordprocessingShape">
                    <wps:wsp xmlns:wps="http://schemas.microsoft.com/office/word/2010/wordprocessingShape">
                      <wps:cNvSpPr txBox="1"/>
                      <wps:spPr>
                        <a:xfrm rot="16200000">
                          <a:off x="3217003" y="4690245"/>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1961-03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4" o:spid="_x0000_s1085" type="#_x0000_t202" style="width:20.05pt;height:8.45pt;margin-top:369.31pt;margin-left:253.31pt;mso-position-horizontal-relative:page;mso-position-vertical-relative:page;mso-wrap-distance-bottom:0;mso-wrap-distance-left:0;mso-wrap-distance-right:0;mso-wrap-distance-top:0;position:absolute;rotation:270;v-text-anchor:top;z-index:251781120"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1961-03</w:t>
                      </w:r>
                    </w:p>
                  </w:txbxContent>
                </v:textbox>
              </v:shape>
            </w:pict>
          </mc:Fallback>
        </mc:AlternateContent>
      </w:r>
      <w:r>
        <mc:AlternateContent>
          <mc:Choice Requires="wps">
            <w:drawing>
              <wp:anchor distT="0" distB="0" distL="0" distR="0" simplePos="0" relativeHeight="251812864" behindDoc="0" locked="0" layoutInCell="0" allowOverlap="1">
                <wp:simplePos x="0" y="0"/>
                <wp:positionH relativeFrom="page">
                  <wp:posOffset>3321173</wp:posOffset>
                </wp:positionH>
                <wp:positionV relativeFrom="page">
                  <wp:posOffset>4690245</wp:posOffset>
                </wp:positionV>
                <wp:extent cx="254634" cy="107314"/>
                <wp:effectExtent l="0" t="0" r="0" b="0"/>
                <wp:wrapNone/>
                <wp:docPr id="106" name="TextBox 106"/>
                <wp:cNvGraphicFramePr/>
                <a:graphic xmlns:a="http://schemas.openxmlformats.org/drawingml/2006/main">
                  <a:graphicData uri="http://schemas.microsoft.com/office/word/2010/wordprocessingShape">
                    <wps:wsp xmlns:wps="http://schemas.microsoft.com/office/word/2010/wordprocessingShape">
                      <wps:cNvSpPr txBox="1"/>
                      <wps:spPr>
                        <a:xfrm rot="16200000">
                          <a:off x="3321173" y="4690245"/>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1963-02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6" o:spid="_x0000_s1086" type="#_x0000_t202" style="width:20.05pt;height:8.45pt;margin-top:369.31pt;margin-left:261.51pt;mso-position-horizontal-relative:page;mso-position-vertical-relative:page;mso-wrap-distance-bottom:0;mso-wrap-distance-left:0;mso-wrap-distance-right:0;mso-wrap-distance-top:0;position:absolute;rotation:270;v-text-anchor:top;z-index:251811840"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1963-02</w:t>
                      </w:r>
                    </w:p>
                  </w:txbxContent>
                </v:textbox>
              </v:shape>
            </w:pict>
          </mc:Fallback>
        </mc:AlternateContent>
      </w:r>
      <w:r>
        <mc:AlternateContent>
          <mc:Choice Requires="wps">
            <w:drawing>
              <wp:anchor distT="0" distB="0" distL="0" distR="0" simplePos="0" relativeHeight="251784192" behindDoc="0" locked="0" layoutInCell="0" allowOverlap="1">
                <wp:simplePos x="0" y="0"/>
                <wp:positionH relativeFrom="page">
                  <wp:posOffset>3425461</wp:posOffset>
                </wp:positionH>
                <wp:positionV relativeFrom="page">
                  <wp:posOffset>4690245</wp:posOffset>
                </wp:positionV>
                <wp:extent cx="254634" cy="107314"/>
                <wp:effectExtent l="0" t="0" r="0" b="0"/>
                <wp:wrapNone/>
                <wp:docPr id="108" name="TextBox 108"/>
                <wp:cNvGraphicFramePr/>
                <a:graphic xmlns:a="http://schemas.openxmlformats.org/drawingml/2006/main">
                  <a:graphicData uri="http://schemas.microsoft.com/office/word/2010/wordprocessingShape">
                    <wps:wsp xmlns:wps="http://schemas.microsoft.com/office/word/2010/wordprocessingShape">
                      <wps:cNvSpPr txBox="1"/>
                      <wps:spPr>
                        <a:xfrm rot="16200000">
                          <a:off x="3425461" y="4690245"/>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1965-01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8" o:spid="_x0000_s1087" type="#_x0000_t202" style="width:20.05pt;height:8.45pt;margin-top:369.31pt;margin-left:269.72pt;mso-position-horizontal-relative:page;mso-position-vertical-relative:page;mso-wrap-distance-bottom:0;mso-wrap-distance-left:0;mso-wrap-distance-right:0;mso-wrap-distance-top:0;position:absolute;rotation:270;v-text-anchor:top;z-index:251783168"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1965-01</w:t>
                      </w:r>
                    </w:p>
                  </w:txbxContent>
                </v:textbox>
              </v:shape>
            </w:pict>
          </mc:Fallback>
        </mc:AlternateContent>
      </w:r>
      <w:r>
        <mc:AlternateContent>
          <mc:Choice Requires="wps">
            <w:drawing>
              <wp:anchor distT="0" distB="0" distL="0" distR="0" simplePos="0" relativeHeight="251739136" behindDoc="0" locked="0" layoutInCell="0" allowOverlap="1">
                <wp:simplePos x="0" y="0"/>
                <wp:positionH relativeFrom="page">
                  <wp:posOffset>3529448</wp:posOffset>
                </wp:positionH>
                <wp:positionV relativeFrom="page">
                  <wp:posOffset>4690036</wp:posOffset>
                </wp:positionV>
                <wp:extent cx="254634" cy="107314"/>
                <wp:effectExtent l="0" t="0" r="0" b="0"/>
                <wp:wrapNone/>
                <wp:docPr id="110" name="TextBox 110"/>
                <wp:cNvGraphicFramePr/>
                <a:graphic xmlns:a="http://schemas.openxmlformats.org/drawingml/2006/main">
                  <a:graphicData uri="http://schemas.microsoft.com/office/word/2010/wordprocessingShape">
                    <wps:wsp xmlns:wps="http://schemas.microsoft.com/office/word/2010/wordprocessingShape">
                      <wps:cNvSpPr txBox="1"/>
                      <wps:spPr>
                        <a:xfrm rot="16200000">
                          <a:off x="3529448" y="469003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80" w:lineRule="auto"/>
                              <w:ind w:left="20"/>
                              <w:rPr>
                                <w:rFonts w:ascii="Calibri" w:eastAsia="Calibri" w:hAnsi="Calibri" w:cs="Calibri"/>
                                <w:sz w:val="11"/>
                                <w:szCs w:val="11"/>
                              </w:rPr>
                            </w:pPr>
                            <w:r>
                              <w:rPr>
                                <w:rFonts w:ascii="Calibri" w:eastAsia="Calibri" w:hAnsi="Calibri" w:cs="Calibri"/>
                                <w:spacing w:val="-1"/>
                                <w:sz w:val="11"/>
                                <w:szCs w:val="11"/>
                              </w:rPr>
                              <w:t>1966-12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0" o:spid="_x0000_s1088" type="#_x0000_t202" style="width:20.05pt;height:8.45pt;margin-top:369.29pt;margin-left:277.91pt;mso-position-horizontal-relative:page;mso-position-vertical-relative:page;mso-wrap-distance-bottom:0;mso-wrap-distance-left:0;mso-wrap-distance-right:0;mso-wrap-distance-top:0;position:absolute;rotation:270;v-text-anchor:top;z-index:251738112" o:allowincell="f" filled="f" fillcolor="this" stroked="f">
                <v:textbox inset="0,0,0,0">
                  <w:txbxContent>
                    <w:p>
                      <w:pPr>
                        <w:spacing w:before="48" w:line="180" w:lineRule="auto"/>
                        <w:ind w:left="20"/>
                        <w:rPr>
                          <w:rFonts w:ascii="Calibri" w:eastAsia="Calibri" w:hAnsi="Calibri" w:cs="Calibri"/>
                          <w:sz w:val="11"/>
                          <w:szCs w:val="11"/>
                        </w:rPr>
                      </w:pPr>
                      <w:r>
                        <w:rPr>
                          <w:rFonts w:ascii="Calibri" w:eastAsia="Calibri" w:hAnsi="Calibri" w:cs="Calibri"/>
                          <w:spacing w:val="-1"/>
                          <w:sz w:val="11"/>
                          <w:szCs w:val="11"/>
                        </w:rPr>
                        <w:t>1966-12</w:t>
                      </w:r>
                    </w:p>
                  </w:txbxContent>
                </v:textbox>
              </v:shape>
            </w:pict>
          </mc:Fallback>
        </mc:AlternateContent>
      </w:r>
      <w:r>
        <mc:AlternateContent>
          <mc:Choice Requires="wps">
            <w:drawing>
              <wp:anchor distT="0" distB="0" distL="0" distR="0" simplePos="0" relativeHeight="251796480" behindDoc="0" locked="0" layoutInCell="0" allowOverlap="1">
                <wp:simplePos x="0" y="0"/>
                <wp:positionH relativeFrom="page">
                  <wp:posOffset>3634152</wp:posOffset>
                </wp:positionH>
                <wp:positionV relativeFrom="page">
                  <wp:posOffset>4690246</wp:posOffset>
                </wp:positionV>
                <wp:extent cx="254634" cy="107314"/>
                <wp:effectExtent l="0" t="0" r="0" b="0"/>
                <wp:wrapNone/>
                <wp:docPr id="112" name="TextBox 112"/>
                <wp:cNvGraphicFramePr/>
                <a:graphic xmlns:a="http://schemas.openxmlformats.org/drawingml/2006/main">
                  <a:graphicData uri="http://schemas.microsoft.com/office/word/2010/wordprocessingShape">
                    <wps:wsp xmlns:wps="http://schemas.microsoft.com/office/word/2010/wordprocessingShape">
                      <wps:cNvSpPr txBox="1"/>
                      <wps:spPr>
                        <a:xfrm rot="16200000">
                          <a:off x="3634152"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1968-11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2" o:spid="_x0000_s1089" type="#_x0000_t202" style="width:20.05pt;height:8.45pt;margin-top:369.31pt;margin-left:286.15pt;mso-position-horizontal-relative:page;mso-position-vertical-relative:page;mso-wrap-distance-bottom:0;mso-wrap-distance-left:0;mso-wrap-distance-right:0;mso-wrap-distance-top:0;position:absolute;rotation:270;v-text-anchor:top;z-index:251795456"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1968-11</w:t>
                      </w:r>
                    </w:p>
                  </w:txbxContent>
                </v:textbox>
              </v:shape>
            </w:pict>
          </mc:Fallback>
        </mc:AlternateContent>
      </w:r>
      <w:r>
        <mc:AlternateContent>
          <mc:Choice Requires="wps">
            <w:drawing>
              <wp:anchor distT="0" distB="0" distL="0" distR="0" simplePos="0" relativeHeight="251780096" behindDoc="0" locked="0" layoutInCell="0" allowOverlap="1">
                <wp:simplePos x="0" y="0"/>
                <wp:positionH relativeFrom="page">
                  <wp:posOffset>3738439</wp:posOffset>
                </wp:positionH>
                <wp:positionV relativeFrom="page">
                  <wp:posOffset>4690245</wp:posOffset>
                </wp:positionV>
                <wp:extent cx="254634" cy="107314"/>
                <wp:effectExtent l="0" t="0" r="0" b="0"/>
                <wp:wrapNone/>
                <wp:docPr id="114" name="TextBox 114"/>
                <wp:cNvGraphicFramePr/>
                <a:graphic xmlns:a="http://schemas.openxmlformats.org/drawingml/2006/main">
                  <a:graphicData uri="http://schemas.microsoft.com/office/word/2010/wordprocessingShape">
                    <wps:wsp xmlns:wps="http://schemas.microsoft.com/office/word/2010/wordprocessingShape">
                      <wps:cNvSpPr txBox="1"/>
                      <wps:spPr>
                        <a:xfrm rot="16200000">
                          <a:off x="3738439" y="4690245"/>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1970-10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4" o:spid="_x0000_s1090" type="#_x0000_t202" style="width:20.05pt;height:8.45pt;margin-top:369.31pt;margin-left:294.37pt;mso-position-horizontal-relative:page;mso-position-vertical-relative:page;mso-wrap-distance-bottom:0;mso-wrap-distance-left:0;mso-wrap-distance-right:0;mso-wrap-distance-top:0;position:absolute;rotation:270;v-text-anchor:top;z-index:251779072"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1970-10</w:t>
                      </w:r>
                    </w:p>
                  </w:txbxContent>
                </v:textbox>
              </v:shape>
            </w:pict>
          </mc:Fallback>
        </mc:AlternateContent>
      </w:r>
      <w:r>
        <mc:AlternateContent>
          <mc:Choice Requires="wps">
            <w:drawing>
              <wp:anchor distT="0" distB="0" distL="0" distR="0" simplePos="0" relativeHeight="251792384" behindDoc="0" locked="0" layoutInCell="0" allowOverlap="1">
                <wp:simplePos x="0" y="0"/>
                <wp:positionH relativeFrom="page">
                  <wp:posOffset>3842610</wp:posOffset>
                </wp:positionH>
                <wp:positionV relativeFrom="page">
                  <wp:posOffset>4690246</wp:posOffset>
                </wp:positionV>
                <wp:extent cx="254634" cy="107314"/>
                <wp:effectExtent l="0" t="0" r="0" b="0"/>
                <wp:wrapNone/>
                <wp:docPr id="116" name="TextBox 116"/>
                <wp:cNvGraphicFramePr/>
                <a:graphic xmlns:a="http://schemas.openxmlformats.org/drawingml/2006/main">
                  <a:graphicData uri="http://schemas.microsoft.com/office/word/2010/wordprocessingShape">
                    <wps:wsp xmlns:wps="http://schemas.microsoft.com/office/word/2010/wordprocessingShape">
                      <wps:cNvSpPr txBox="1"/>
                      <wps:spPr>
                        <a:xfrm rot="16200000">
                          <a:off x="3842610"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1972-09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6" o:spid="_x0000_s1091" type="#_x0000_t202" style="width:20.05pt;height:8.45pt;margin-top:369.31pt;margin-left:302.57pt;mso-position-horizontal-relative:page;mso-position-vertical-relative:page;mso-wrap-distance-bottom:0;mso-wrap-distance-left:0;mso-wrap-distance-right:0;mso-wrap-distance-top:0;position:absolute;rotation:270;v-text-anchor:top;z-index:251791360"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1972-09</w:t>
                      </w:r>
                    </w:p>
                  </w:txbxContent>
                </v:textbox>
              </v:shape>
            </w:pict>
          </mc:Fallback>
        </mc:AlternateContent>
      </w:r>
      <w:r>
        <mc:AlternateContent>
          <mc:Choice Requires="wps">
            <w:drawing>
              <wp:anchor distT="0" distB="0" distL="0" distR="0" simplePos="0" relativeHeight="251786240" behindDoc="0" locked="0" layoutInCell="0" allowOverlap="1">
                <wp:simplePos x="0" y="0"/>
                <wp:positionH relativeFrom="page">
                  <wp:posOffset>3947130</wp:posOffset>
                </wp:positionH>
                <wp:positionV relativeFrom="page">
                  <wp:posOffset>4690246</wp:posOffset>
                </wp:positionV>
                <wp:extent cx="254634" cy="107314"/>
                <wp:effectExtent l="0" t="0" r="0" b="0"/>
                <wp:wrapNone/>
                <wp:docPr id="118" name="TextBox 118"/>
                <wp:cNvGraphicFramePr/>
                <a:graphic xmlns:a="http://schemas.openxmlformats.org/drawingml/2006/main">
                  <a:graphicData uri="http://schemas.microsoft.com/office/word/2010/wordprocessingShape">
                    <wps:wsp xmlns:wps="http://schemas.microsoft.com/office/word/2010/wordprocessingShape">
                      <wps:cNvSpPr txBox="1"/>
                      <wps:spPr>
                        <a:xfrm rot="16200000">
                          <a:off x="3947130"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1974-08</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8" o:spid="_x0000_s1092" type="#_x0000_t202" style="width:20.05pt;height:8.45pt;margin-top:369.31pt;margin-left:310.8pt;mso-position-horizontal-relative:page;mso-position-vertical-relative:page;mso-wrap-distance-bottom:0;mso-wrap-distance-left:0;mso-wrap-distance-right:0;mso-wrap-distance-top:0;position:absolute;rotation:270;v-text-anchor:top;z-index:251785216"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1974-08</w:t>
                      </w:r>
                    </w:p>
                  </w:txbxContent>
                </v:textbox>
              </v:shape>
            </w:pict>
          </mc:Fallback>
        </mc:AlternateContent>
      </w:r>
      <w:r>
        <mc:AlternateContent>
          <mc:Choice Requires="wps">
            <w:drawing>
              <wp:anchor distT="0" distB="0" distL="0" distR="0" simplePos="0" relativeHeight="251788288" behindDoc="0" locked="0" layoutInCell="0" allowOverlap="1">
                <wp:simplePos x="0" y="0"/>
                <wp:positionH relativeFrom="page">
                  <wp:posOffset>4051418</wp:posOffset>
                </wp:positionH>
                <wp:positionV relativeFrom="page">
                  <wp:posOffset>4690246</wp:posOffset>
                </wp:positionV>
                <wp:extent cx="254634" cy="107314"/>
                <wp:effectExtent l="0" t="0" r="0" b="0"/>
                <wp:wrapNone/>
                <wp:docPr id="120" name="TextBox 120"/>
                <wp:cNvGraphicFramePr/>
                <a:graphic xmlns:a="http://schemas.openxmlformats.org/drawingml/2006/main">
                  <a:graphicData uri="http://schemas.microsoft.com/office/word/2010/wordprocessingShape">
                    <wps:wsp xmlns:wps="http://schemas.microsoft.com/office/word/2010/wordprocessingShape">
                      <wps:cNvSpPr txBox="1"/>
                      <wps:spPr>
                        <a:xfrm rot="16200000">
                          <a:off x="4051418"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1976-07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0" o:spid="_x0000_s1093" type="#_x0000_t202" style="width:20.05pt;height:8.45pt;margin-top:369.31pt;margin-left:319.01pt;mso-position-horizontal-relative:page;mso-position-vertical-relative:page;mso-wrap-distance-bottom:0;mso-wrap-distance-left:0;mso-wrap-distance-right:0;mso-wrap-distance-top:0;position:absolute;rotation:270;v-text-anchor:top;z-index:251787264"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1976-07</w:t>
                      </w:r>
                    </w:p>
                  </w:txbxContent>
                </v:textbox>
              </v:shape>
            </w:pict>
          </mc:Fallback>
        </mc:AlternateContent>
      </w:r>
      <w:r>
        <mc:AlternateContent>
          <mc:Choice Requires="wps">
            <w:drawing>
              <wp:anchor distT="0" distB="0" distL="0" distR="0" simplePos="0" relativeHeight="251808768" behindDoc="0" locked="0" layoutInCell="0" allowOverlap="1">
                <wp:simplePos x="0" y="0"/>
                <wp:positionH relativeFrom="page">
                  <wp:posOffset>4155588</wp:posOffset>
                </wp:positionH>
                <wp:positionV relativeFrom="page">
                  <wp:posOffset>4690246</wp:posOffset>
                </wp:positionV>
                <wp:extent cx="254634" cy="107314"/>
                <wp:effectExtent l="0" t="0" r="0" b="0"/>
                <wp:wrapNone/>
                <wp:docPr id="122" name="TextBox 122"/>
                <wp:cNvGraphicFramePr/>
                <a:graphic xmlns:a="http://schemas.openxmlformats.org/drawingml/2006/main">
                  <a:graphicData uri="http://schemas.microsoft.com/office/word/2010/wordprocessingShape">
                    <wps:wsp xmlns:wps="http://schemas.microsoft.com/office/word/2010/wordprocessingShape">
                      <wps:cNvSpPr txBox="1"/>
                      <wps:spPr>
                        <a:xfrm rot="16200000">
                          <a:off x="4155588"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1978-06</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2" o:spid="_x0000_s1094" type="#_x0000_t202" style="width:20.05pt;height:8.45pt;margin-top:369.31pt;margin-left:327.21pt;mso-position-horizontal-relative:page;mso-position-vertical-relative:page;mso-wrap-distance-bottom:0;mso-wrap-distance-left:0;mso-wrap-distance-right:0;mso-wrap-distance-top:0;position:absolute;rotation:270;v-text-anchor:top;z-index:251807744"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1978-06</w:t>
                      </w:r>
                    </w:p>
                  </w:txbxContent>
                </v:textbox>
              </v:shape>
            </w:pict>
          </mc:Fallback>
        </mc:AlternateContent>
      </w:r>
      <w:r>
        <mc:AlternateContent>
          <mc:Choice Requires="wps">
            <w:drawing>
              <wp:anchor distT="0" distB="0" distL="0" distR="0" simplePos="0" relativeHeight="251737088" behindDoc="0" locked="0" layoutInCell="0" allowOverlap="1">
                <wp:simplePos x="0" y="0"/>
                <wp:positionH relativeFrom="page">
                  <wp:posOffset>4259693</wp:posOffset>
                </wp:positionH>
                <wp:positionV relativeFrom="page">
                  <wp:posOffset>4690036</wp:posOffset>
                </wp:positionV>
                <wp:extent cx="254634" cy="107314"/>
                <wp:effectExtent l="0" t="0" r="0" b="0"/>
                <wp:wrapNone/>
                <wp:docPr id="124" name="TextBox 124"/>
                <wp:cNvGraphicFramePr/>
                <a:graphic xmlns:a="http://schemas.openxmlformats.org/drawingml/2006/main">
                  <a:graphicData uri="http://schemas.microsoft.com/office/word/2010/wordprocessingShape">
                    <wps:wsp xmlns:wps="http://schemas.microsoft.com/office/word/2010/wordprocessingShape">
                      <wps:cNvSpPr txBox="1"/>
                      <wps:spPr>
                        <a:xfrm rot="16200000">
                          <a:off x="4259693" y="469003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80" w:lineRule="auto"/>
                              <w:ind w:left="20"/>
                              <w:rPr>
                                <w:rFonts w:ascii="Calibri" w:eastAsia="Calibri" w:hAnsi="Calibri" w:cs="Calibri"/>
                                <w:sz w:val="11"/>
                                <w:szCs w:val="11"/>
                              </w:rPr>
                            </w:pPr>
                            <w:r>
                              <w:rPr>
                                <w:rFonts w:ascii="Calibri" w:eastAsia="Calibri" w:hAnsi="Calibri" w:cs="Calibri"/>
                                <w:spacing w:val="-1"/>
                                <w:sz w:val="11"/>
                                <w:szCs w:val="11"/>
                              </w:rPr>
                              <w:t>1980-05</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4" o:spid="_x0000_s1095" type="#_x0000_t202" style="width:20.05pt;height:8.45pt;margin-top:369.29pt;margin-left:335.41pt;mso-position-horizontal-relative:page;mso-position-vertical-relative:page;mso-wrap-distance-bottom:0;mso-wrap-distance-left:0;mso-wrap-distance-right:0;mso-wrap-distance-top:0;position:absolute;rotation:270;v-text-anchor:top;z-index:251736064" o:allowincell="f" filled="f" fillcolor="this" stroked="f">
                <v:textbox inset="0,0,0,0">
                  <w:txbxContent>
                    <w:p>
                      <w:pPr>
                        <w:spacing w:before="48" w:line="180" w:lineRule="auto"/>
                        <w:ind w:left="20"/>
                        <w:rPr>
                          <w:rFonts w:ascii="Calibri" w:eastAsia="Calibri" w:hAnsi="Calibri" w:cs="Calibri"/>
                          <w:sz w:val="11"/>
                          <w:szCs w:val="11"/>
                        </w:rPr>
                      </w:pPr>
                      <w:r>
                        <w:rPr>
                          <w:rFonts w:ascii="Calibri" w:eastAsia="Calibri" w:hAnsi="Calibri" w:cs="Calibri"/>
                          <w:spacing w:val="-1"/>
                          <w:sz w:val="11"/>
                          <w:szCs w:val="11"/>
                        </w:rPr>
                        <w:t>1980-05</w:t>
                      </w:r>
                    </w:p>
                  </w:txbxContent>
                </v:textbox>
              </v:shape>
            </w:pict>
          </mc:Fallback>
        </mc:AlternateContent>
      </w:r>
      <w:r>
        <mc:AlternateContent>
          <mc:Choice Requires="wps">
            <w:drawing>
              <wp:anchor distT="0" distB="0" distL="0" distR="0" simplePos="0" relativeHeight="251794432" behindDoc="0" locked="0" layoutInCell="0" allowOverlap="1">
                <wp:simplePos x="0" y="0"/>
                <wp:positionH relativeFrom="page">
                  <wp:posOffset>4364397</wp:posOffset>
                </wp:positionH>
                <wp:positionV relativeFrom="page">
                  <wp:posOffset>4690245</wp:posOffset>
                </wp:positionV>
                <wp:extent cx="254634" cy="107314"/>
                <wp:effectExtent l="0" t="0" r="0" b="0"/>
                <wp:wrapNone/>
                <wp:docPr id="126" name="TextBox 126"/>
                <wp:cNvGraphicFramePr/>
                <a:graphic xmlns:a="http://schemas.openxmlformats.org/drawingml/2006/main">
                  <a:graphicData uri="http://schemas.microsoft.com/office/word/2010/wordprocessingShape">
                    <wps:wsp xmlns:wps="http://schemas.microsoft.com/office/word/2010/wordprocessingShape">
                      <wps:cNvSpPr txBox="1"/>
                      <wps:spPr>
                        <a:xfrm rot="16200000">
                          <a:off x="4364397" y="4690245"/>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1982-04</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6" o:spid="_x0000_s1096" type="#_x0000_t202" style="width:20.05pt;height:8.45pt;margin-top:369.31pt;margin-left:343.65pt;mso-position-horizontal-relative:page;mso-position-vertical-relative:page;mso-wrap-distance-bottom:0;mso-wrap-distance-left:0;mso-wrap-distance-right:0;mso-wrap-distance-top:0;position:absolute;rotation:270;v-text-anchor:top;z-index:251793408"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1982-04</w:t>
                      </w:r>
                    </w:p>
                  </w:txbxContent>
                </v:textbox>
              </v:shape>
            </w:pict>
          </mc:Fallback>
        </mc:AlternateContent>
      </w:r>
      <w:r>
        <mc:AlternateContent>
          <mc:Choice Requires="wps">
            <w:drawing>
              <wp:anchor distT="0" distB="0" distL="0" distR="0" simplePos="0" relativeHeight="251810816" behindDoc="0" locked="0" layoutInCell="0" allowOverlap="1">
                <wp:simplePos x="0" y="0"/>
                <wp:positionH relativeFrom="page">
                  <wp:posOffset>4468567</wp:posOffset>
                </wp:positionH>
                <wp:positionV relativeFrom="page">
                  <wp:posOffset>4690245</wp:posOffset>
                </wp:positionV>
                <wp:extent cx="254634" cy="107314"/>
                <wp:effectExtent l="0" t="0" r="0" b="0"/>
                <wp:wrapNone/>
                <wp:docPr id="128" name="TextBox 128"/>
                <wp:cNvGraphicFramePr/>
                <a:graphic xmlns:a="http://schemas.openxmlformats.org/drawingml/2006/main">
                  <a:graphicData uri="http://schemas.microsoft.com/office/word/2010/wordprocessingShape">
                    <wps:wsp xmlns:wps="http://schemas.microsoft.com/office/word/2010/wordprocessingShape">
                      <wps:cNvSpPr txBox="1"/>
                      <wps:spPr>
                        <a:xfrm rot="16200000">
                          <a:off x="4468567" y="4690245"/>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1984-03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8" o:spid="_x0000_s1097" type="#_x0000_t202" style="width:20.05pt;height:8.45pt;margin-top:369.31pt;margin-left:351.86pt;mso-position-horizontal-relative:page;mso-position-vertical-relative:page;mso-wrap-distance-bottom:0;mso-wrap-distance-left:0;mso-wrap-distance-right:0;mso-wrap-distance-top:0;position:absolute;rotation:270;v-text-anchor:top;z-index:251809792"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1984-03</w:t>
                      </w:r>
                    </w:p>
                  </w:txbxContent>
                </v:textbox>
              </v:shape>
            </w:pict>
          </mc:Fallback>
        </mc:AlternateContent>
      </w:r>
      <w:r>
        <mc:AlternateContent>
          <mc:Choice Requires="wps">
            <w:drawing>
              <wp:anchor distT="0" distB="0" distL="0" distR="0" simplePos="0" relativeHeight="251804672" behindDoc="0" locked="0" layoutInCell="0" allowOverlap="1">
                <wp:simplePos x="0" y="0"/>
                <wp:positionH relativeFrom="page">
                  <wp:posOffset>4572855</wp:posOffset>
                </wp:positionH>
                <wp:positionV relativeFrom="page">
                  <wp:posOffset>4690245</wp:posOffset>
                </wp:positionV>
                <wp:extent cx="254634" cy="107314"/>
                <wp:effectExtent l="0" t="0" r="0" b="0"/>
                <wp:wrapNone/>
                <wp:docPr id="130" name="TextBox 130"/>
                <wp:cNvGraphicFramePr/>
                <a:graphic xmlns:a="http://schemas.openxmlformats.org/drawingml/2006/main">
                  <a:graphicData uri="http://schemas.microsoft.com/office/word/2010/wordprocessingShape">
                    <wps:wsp xmlns:wps="http://schemas.microsoft.com/office/word/2010/wordprocessingShape">
                      <wps:cNvSpPr txBox="1"/>
                      <wps:spPr>
                        <a:xfrm rot="16200000">
                          <a:off x="4572855" y="4690245"/>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1986-02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30" o:spid="_x0000_s1098" type="#_x0000_t202" style="width:20.05pt;height:8.45pt;margin-top:369.31pt;margin-left:360.07pt;mso-position-horizontal-relative:page;mso-position-vertical-relative:page;mso-wrap-distance-bottom:0;mso-wrap-distance-left:0;mso-wrap-distance-right:0;mso-wrap-distance-top:0;position:absolute;rotation:270;v-text-anchor:top;z-index:251803648"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1986-02</w:t>
                      </w:r>
                    </w:p>
                  </w:txbxContent>
                </v:textbox>
              </v:shape>
            </w:pict>
          </mc:Fallback>
        </mc:AlternateContent>
      </w:r>
      <w:r>
        <mc:AlternateContent>
          <mc:Choice Requires="wps">
            <w:drawing>
              <wp:anchor distT="0" distB="0" distL="0" distR="0" simplePos="0" relativeHeight="251814912" behindDoc="0" locked="0" layoutInCell="0" allowOverlap="1">
                <wp:simplePos x="0" y="0"/>
                <wp:positionH relativeFrom="page">
                  <wp:posOffset>4677376</wp:posOffset>
                </wp:positionH>
                <wp:positionV relativeFrom="page">
                  <wp:posOffset>4690246</wp:posOffset>
                </wp:positionV>
                <wp:extent cx="254634" cy="107314"/>
                <wp:effectExtent l="0" t="0" r="0" b="0"/>
                <wp:wrapNone/>
                <wp:docPr id="132" name="TextBox 132"/>
                <wp:cNvGraphicFramePr/>
                <a:graphic xmlns:a="http://schemas.openxmlformats.org/drawingml/2006/main">
                  <a:graphicData uri="http://schemas.microsoft.com/office/word/2010/wordprocessingShape">
                    <wps:wsp xmlns:wps="http://schemas.microsoft.com/office/word/2010/wordprocessingShape">
                      <wps:cNvSpPr txBox="1"/>
                      <wps:spPr>
                        <a:xfrm rot="16200000">
                          <a:off x="4677376"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1988-01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32" o:spid="_x0000_s1099" type="#_x0000_t202" style="width:20.05pt;height:8.45pt;margin-top:369.31pt;margin-left:368.3pt;mso-position-horizontal-relative:page;mso-position-vertical-relative:page;mso-wrap-distance-bottom:0;mso-wrap-distance-left:0;mso-wrap-distance-right:0;mso-wrap-distance-top:0;position:absolute;rotation:270;v-text-anchor:top;z-index:251813888"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1988-01</w:t>
                      </w:r>
                    </w:p>
                  </w:txbxContent>
                </v:textbox>
              </v:shape>
            </w:pict>
          </mc:Fallback>
        </mc:AlternateContent>
      </w:r>
      <w:r>
        <mc:AlternateContent>
          <mc:Choice Requires="wps">
            <w:drawing>
              <wp:anchor distT="0" distB="0" distL="0" distR="0" simplePos="0" relativeHeight="251790336" behindDoc="0" locked="0" layoutInCell="0" allowOverlap="1">
                <wp:simplePos x="0" y="0"/>
                <wp:positionH relativeFrom="page">
                  <wp:posOffset>4781546</wp:posOffset>
                </wp:positionH>
                <wp:positionV relativeFrom="page">
                  <wp:posOffset>4690246</wp:posOffset>
                </wp:positionV>
                <wp:extent cx="254634" cy="107314"/>
                <wp:effectExtent l="0" t="0" r="0" b="0"/>
                <wp:wrapNone/>
                <wp:docPr id="134" name="TextBox 134"/>
                <wp:cNvGraphicFramePr/>
                <a:graphic xmlns:a="http://schemas.openxmlformats.org/drawingml/2006/main">
                  <a:graphicData uri="http://schemas.microsoft.com/office/word/2010/wordprocessingShape">
                    <wps:wsp xmlns:wps="http://schemas.microsoft.com/office/word/2010/wordprocessingShape">
                      <wps:cNvSpPr txBox="1"/>
                      <wps:spPr>
                        <a:xfrm rot="16200000">
                          <a:off x="4781546"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1989-12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34" o:spid="_x0000_s1100" type="#_x0000_t202" style="width:20.05pt;height:8.45pt;margin-top:369.31pt;margin-left:376.5pt;mso-position-horizontal-relative:page;mso-position-vertical-relative:page;mso-wrap-distance-bottom:0;mso-wrap-distance-left:0;mso-wrap-distance-right:0;mso-wrap-distance-top:0;position:absolute;rotation:270;v-text-anchor:top;z-index:251789312"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1989-12</w:t>
                      </w:r>
                    </w:p>
                  </w:txbxContent>
                </v:textbox>
              </v:shape>
            </w:pict>
          </mc:Fallback>
        </mc:AlternateContent>
      </w:r>
      <w:r>
        <mc:AlternateContent>
          <mc:Choice Requires="wps">
            <w:drawing>
              <wp:anchor distT="0" distB="0" distL="0" distR="0" simplePos="0" relativeHeight="251806720" behindDoc="0" locked="0" layoutInCell="0" allowOverlap="1">
                <wp:simplePos x="0" y="0"/>
                <wp:positionH relativeFrom="page">
                  <wp:posOffset>4885833</wp:posOffset>
                </wp:positionH>
                <wp:positionV relativeFrom="page">
                  <wp:posOffset>4690245</wp:posOffset>
                </wp:positionV>
                <wp:extent cx="254634" cy="107314"/>
                <wp:effectExtent l="0" t="0" r="0" b="0"/>
                <wp:wrapNone/>
                <wp:docPr id="136" name="TextBox 136"/>
                <wp:cNvGraphicFramePr/>
                <a:graphic xmlns:a="http://schemas.openxmlformats.org/drawingml/2006/main">
                  <a:graphicData uri="http://schemas.microsoft.com/office/word/2010/wordprocessingShape">
                    <wps:wsp xmlns:wps="http://schemas.microsoft.com/office/word/2010/wordprocessingShape">
                      <wps:cNvSpPr txBox="1"/>
                      <wps:spPr>
                        <a:xfrm rot="16200000">
                          <a:off x="4885833" y="4690245"/>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1991-11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36" o:spid="_x0000_s1101" type="#_x0000_t202" style="width:20.05pt;height:8.45pt;margin-top:369.31pt;margin-left:384.71pt;mso-position-horizontal-relative:page;mso-position-vertical-relative:page;mso-wrap-distance-bottom:0;mso-wrap-distance-left:0;mso-wrap-distance-right:0;mso-wrap-distance-top:0;position:absolute;rotation:270;v-text-anchor:top;z-index:251805696"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1991-11</w:t>
                      </w:r>
                    </w:p>
                  </w:txbxContent>
                </v:textbox>
              </v:shape>
            </w:pict>
          </mc:Fallback>
        </mc:AlternateContent>
      </w:r>
      <w:r>
        <mc:AlternateContent>
          <mc:Choice Requires="wps">
            <w:drawing>
              <wp:anchor distT="0" distB="0" distL="0" distR="0" simplePos="0" relativeHeight="251735040" behindDoc="0" locked="0" layoutInCell="0" allowOverlap="1">
                <wp:simplePos x="0" y="0"/>
                <wp:positionH relativeFrom="page">
                  <wp:posOffset>4989821</wp:posOffset>
                </wp:positionH>
                <wp:positionV relativeFrom="page">
                  <wp:posOffset>4690036</wp:posOffset>
                </wp:positionV>
                <wp:extent cx="254634" cy="107314"/>
                <wp:effectExtent l="0" t="0" r="0" b="0"/>
                <wp:wrapNone/>
                <wp:docPr id="138" name="TextBox 138"/>
                <wp:cNvGraphicFramePr/>
                <a:graphic xmlns:a="http://schemas.openxmlformats.org/drawingml/2006/main">
                  <a:graphicData uri="http://schemas.microsoft.com/office/word/2010/wordprocessingShape">
                    <wps:wsp xmlns:wps="http://schemas.microsoft.com/office/word/2010/wordprocessingShape">
                      <wps:cNvSpPr txBox="1"/>
                      <wps:spPr>
                        <a:xfrm rot="16200000">
                          <a:off x="4989821" y="469003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80" w:lineRule="auto"/>
                              <w:ind w:left="20"/>
                              <w:rPr>
                                <w:rFonts w:ascii="Calibri" w:eastAsia="Calibri" w:hAnsi="Calibri" w:cs="Calibri"/>
                                <w:sz w:val="11"/>
                                <w:szCs w:val="11"/>
                              </w:rPr>
                            </w:pPr>
                            <w:r>
                              <w:rPr>
                                <w:rFonts w:ascii="Calibri" w:eastAsia="Calibri" w:hAnsi="Calibri" w:cs="Calibri"/>
                                <w:spacing w:val="-1"/>
                                <w:sz w:val="11"/>
                                <w:szCs w:val="11"/>
                              </w:rPr>
                              <w:t>1993-10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38" o:spid="_x0000_s1102" type="#_x0000_t202" style="width:20.05pt;height:8.45pt;margin-top:369.29pt;margin-left:392.9pt;mso-position-horizontal-relative:page;mso-position-vertical-relative:page;mso-wrap-distance-bottom:0;mso-wrap-distance-left:0;mso-wrap-distance-right:0;mso-wrap-distance-top:0;position:absolute;rotation:270;v-text-anchor:top;z-index:251734016" o:allowincell="f" filled="f" fillcolor="this" stroked="f">
                <v:textbox inset="0,0,0,0">
                  <w:txbxContent>
                    <w:p>
                      <w:pPr>
                        <w:spacing w:before="48" w:line="180" w:lineRule="auto"/>
                        <w:ind w:left="20"/>
                        <w:rPr>
                          <w:rFonts w:ascii="Calibri" w:eastAsia="Calibri" w:hAnsi="Calibri" w:cs="Calibri"/>
                          <w:sz w:val="11"/>
                          <w:szCs w:val="11"/>
                        </w:rPr>
                      </w:pPr>
                      <w:r>
                        <w:rPr>
                          <w:rFonts w:ascii="Calibri" w:eastAsia="Calibri" w:hAnsi="Calibri" w:cs="Calibri"/>
                          <w:spacing w:val="-1"/>
                          <w:sz w:val="11"/>
                          <w:szCs w:val="11"/>
                        </w:rPr>
                        <w:t>1993-10</w:t>
                      </w:r>
                    </w:p>
                  </w:txbxContent>
                </v:textbox>
              </v:shape>
            </w:pict>
          </mc:Fallback>
        </mc:AlternateContent>
      </w:r>
      <w:r>
        <mc:AlternateContent>
          <mc:Choice Requires="wps">
            <w:drawing>
              <wp:anchor distT="0" distB="0" distL="0" distR="0" simplePos="0" relativeHeight="251798528" behindDoc="0" locked="0" layoutInCell="0" allowOverlap="1">
                <wp:simplePos x="0" y="0"/>
                <wp:positionH relativeFrom="page">
                  <wp:posOffset>5094525</wp:posOffset>
                </wp:positionH>
                <wp:positionV relativeFrom="page">
                  <wp:posOffset>4690245</wp:posOffset>
                </wp:positionV>
                <wp:extent cx="254634" cy="107314"/>
                <wp:effectExtent l="0" t="0" r="0" b="0"/>
                <wp:wrapNone/>
                <wp:docPr id="140" name="TextBox 140"/>
                <wp:cNvGraphicFramePr/>
                <a:graphic xmlns:a="http://schemas.openxmlformats.org/drawingml/2006/main">
                  <a:graphicData uri="http://schemas.microsoft.com/office/word/2010/wordprocessingShape">
                    <wps:wsp xmlns:wps="http://schemas.microsoft.com/office/word/2010/wordprocessingShape">
                      <wps:cNvSpPr txBox="1"/>
                      <wps:spPr>
                        <a:xfrm rot="16200000">
                          <a:off x="5094525" y="4690245"/>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1995-09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0" o:spid="_x0000_s1103" type="#_x0000_t202" style="width:20.05pt;height:8.45pt;margin-top:369.31pt;margin-left:401.14pt;mso-position-horizontal-relative:page;mso-position-vertical-relative:page;mso-wrap-distance-bottom:0;mso-wrap-distance-left:0;mso-wrap-distance-right:0;mso-wrap-distance-top:0;position:absolute;rotation:270;v-text-anchor:top;z-index:251797504"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1995-09</w:t>
                      </w:r>
                    </w:p>
                  </w:txbxContent>
                </v:textbox>
              </v:shape>
            </w:pict>
          </mc:Fallback>
        </mc:AlternateContent>
      </w:r>
      <w:r>
        <mc:AlternateContent>
          <mc:Choice Requires="wps">
            <w:drawing>
              <wp:anchor distT="0" distB="0" distL="0" distR="0" simplePos="0" relativeHeight="251802624" behindDoc="0" locked="0" layoutInCell="0" allowOverlap="1">
                <wp:simplePos x="0" y="0"/>
                <wp:positionH relativeFrom="page">
                  <wp:posOffset>5198696</wp:posOffset>
                </wp:positionH>
                <wp:positionV relativeFrom="page">
                  <wp:posOffset>4690246</wp:posOffset>
                </wp:positionV>
                <wp:extent cx="254634" cy="107314"/>
                <wp:effectExtent l="0" t="0" r="0" b="0"/>
                <wp:wrapNone/>
                <wp:docPr id="142" name="TextBox 142"/>
                <wp:cNvGraphicFramePr/>
                <a:graphic xmlns:a="http://schemas.openxmlformats.org/drawingml/2006/main">
                  <a:graphicData uri="http://schemas.microsoft.com/office/word/2010/wordprocessingShape">
                    <wps:wsp xmlns:wps="http://schemas.microsoft.com/office/word/2010/wordprocessingShape">
                      <wps:cNvSpPr txBox="1"/>
                      <wps:spPr>
                        <a:xfrm rot="16200000">
                          <a:off x="5198696"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1997-08</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2" o:spid="_x0000_s1104" type="#_x0000_t202" style="width:20.05pt;height:8.45pt;margin-top:369.31pt;margin-left:409.35pt;mso-position-horizontal-relative:page;mso-position-vertical-relative:page;mso-wrap-distance-bottom:0;mso-wrap-distance-left:0;mso-wrap-distance-right:0;mso-wrap-distance-top:0;position:absolute;rotation:270;v-text-anchor:top;z-index:251801600"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1997-08</w:t>
                      </w:r>
                    </w:p>
                  </w:txbxContent>
                </v:textbox>
              </v:shape>
            </w:pict>
          </mc:Fallback>
        </mc:AlternateContent>
      </w:r>
      <w:r>
        <mc:AlternateContent>
          <mc:Choice Requires="wps">
            <w:drawing>
              <wp:anchor distT="0" distB="0" distL="0" distR="0" simplePos="0" relativeHeight="251800576" behindDoc="0" locked="0" layoutInCell="0" allowOverlap="1">
                <wp:simplePos x="0" y="0"/>
                <wp:positionH relativeFrom="page">
                  <wp:posOffset>5302983</wp:posOffset>
                </wp:positionH>
                <wp:positionV relativeFrom="page">
                  <wp:posOffset>4690246</wp:posOffset>
                </wp:positionV>
                <wp:extent cx="254634" cy="107314"/>
                <wp:effectExtent l="0" t="0" r="0" b="0"/>
                <wp:wrapNone/>
                <wp:docPr id="144" name="TextBox 144"/>
                <wp:cNvGraphicFramePr/>
                <a:graphic xmlns:a="http://schemas.openxmlformats.org/drawingml/2006/main">
                  <a:graphicData uri="http://schemas.microsoft.com/office/word/2010/wordprocessingShape">
                    <wps:wsp xmlns:wps="http://schemas.microsoft.com/office/word/2010/wordprocessingShape">
                      <wps:cNvSpPr txBox="1"/>
                      <wps:spPr>
                        <a:xfrm rot="16200000">
                          <a:off x="5302983" y="4690246"/>
                          <a:ext cx="254634"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1999-07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4" o:spid="_x0000_s1105" type="#_x0000_t202" style="width:20.05pt;height:8.45pt;margin-top:369.31pt;margin-left:417.56pt;mso-position-horizontal-relative:page;mso-position-vertical-relative:page;mso-wrap-distance-bottom:0;mso-wrap-distance-left:0;mso-wrap-distance-right:0;mso-wrap-distance-top:0;position:absolute;rotation:270;v-text-anchor:top;z-index:251799552"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2"/>
                          <w:sz w:val="11"/>
                          <w:szCs w:val="11"/>
                        </w:rPr>
                        <w:t>1999-07</w:t>
                      </w:r>
                    </w:p>
                  </w:txbxContent>
                </v:textbox>
              </v:shape>
            </w:pict>
          </mc:Fallback>
        </mc:AlternateContent>
      </w:r>
      <w:r>
        <mc:AlternateContent>
          <mc:Choice Requires="wps">
            <w:drawing>
              <wp:anchor distT="0" distB="0" distL="0" distR="0" simplePos="0" relativeHeight="251712512" behindDoc="0" locked="0" layoutInCell="0" allowOverlap="1">
                <wp:simplePos x="0" y="0"/>
                <wp:positionH relativeFrom="page">
                  <wp:posOffset>5406489</wp:posOffset>
                </wp:positionH>
                <wp:positionV relativeFrom="page">
                  <wp:posOffset>4691259</wp:posOffset>
                </wp:positionV>
                <wp:extent cx="256540" cy="107314"/>
                <wp:effectExtent l="0" t="0" r="0" b="0"/>
                <wp:wrapNone/>
                <wp:docPr id="146" name="TextBox 146"/>
                <wp:cNvGraphicFramePr/>
                <a:graphic xmlns:a="http://schemas.openxmlformats.org/drawingml/2006/main">
                  <a:graphicData uri="http://schemas.microsoft.com/office/word/2010/wordprocessingShape">
                    <wps:wsp xmlns:wps="http://schemas.microsoft.com/office/word/2010/wordprocessingShape">
                      <wps:cNvSpPr txBox="1"/>
                      <wps:spPr>
                        <a:xfrm rot="16200000">
                          <a:off x="5406489" y="4691259"/>
                          <a:ext cx="256540"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1"/>
                                <w:sz w:val="11"/>
                                <w:szCs w:val="11"/>
                              </w:rPr>
                              <w:t>2001-06</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6" o:spid="_x0000_s1106" type="#_x0000_t202" style="width:20.2pt;height:8.45pt;margin-top:369.39pt;margin-left:425.71pt;mso-position-horizontal-relative:page;mso-position-vertical-relative:page;mso-wrap-distance-bottom:0;mso-wrap-distance-left:0;mso-wrap-distance-right:0;mso-wrap-distance-top:0;position:absolute;rotation:270;v-text-anchor:top;z-index:251711488"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1"/>
                          <w:sz w:val="11"/>
                          <w:szCs w:val="11"/>
                        </w:rPr>
                        <w:t>2001-06</w:t>
                      </w:r>
                    </w:p>
                  </w:txbxContent>
                </v:textbox>
              </v:shape>
            </w:pict>
          </mc:Fallback>
        </mc:AlternateContent>
      </w:r>
      <w:r>
        <mc:AlternateContent>
          <mc:Choice Requires="wps">
            <w:drawing>
              <wp:anchor distT="0" distB="0" distL="0" distR="0" simplePos="0" relativeHeight="251714560" behindDoc="0" locked="0" layoutInCell="0" allowOverlap="1">
                <wp:simplePos x="0" y="0"/>
                <wp:positionH relativeFrom="page">
                  <wp:posOffset>5510777</wp:posOffset>
                </wp:positionH>
                <wp:positionV relativeFrom="page">
                  <wp:posOffset>4691259</wp:posOffset>
                </wp:positionV>
                <wp:extent cx="256540" cy="107314"/>
                <wp:effectExtent l="0" t="0" r="0" b="0"/>
                <wp:wrapNone/>
                <wp:docPr id="148" name="TextBox 148"/>
                <wp:cNvGraphicFramePr/>
                <a:graphic xmlns:a="http://schemas.openxmlformats.org/drawingml/2006/main">
                  <a:graphicData uri="http://schemas.microsoft.com/office/word/2010/wordprocessingShape">
                    <wps:wsp xmlns:wps="http://schemas.microsoft.com/office/word/2010/wordprocessingShape">
                      <wps:cNvSpPr txBox="1"/>
                      <wps:spPr>
                        <a:xfrm rot="16200000">
                          <a:off x="5510777" y="4691259"/>
                          <a:ext cx="256540"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1"/>
                                <w:sz w:val="11"/>
                                <w:szCs w:val="11"/>
                              </w:rPr>
                              <w:t>2003-05</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8" o:spid="_x0000_s1107" type="#_x0000_t202" style="width:20.2pt;height:8.45pt;margin-top:369.39pt;margin-left:433.92pt;mso-position-horizontal-relative:page;mso-position-vertical-relative:page;mso-wrap-distance-bottom:0;mso-wrap-distance-left:0;mso-wrap-distance-right:0;mso-wrap-distance-top:0;position:absolute;rotation:270;v-text-anchor:top;z-index:251713536"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1"/>
                          <w:sz w:val="11"/>
                          <w:szCs w:val="11"/>
                        </w:rPr>
                        <w:t>2003-05</w:t>
                      </w:r>
                    </w:p>
                  </w:txbxContent>
                </v:textbox>
              </v:shape>
            </w:pict>
          </mc:Fallback>
        </mc:AlternateContent>
      </w:r>
      <w:r>
        <mc:AlternateContent>
          <mc:Choice Requires="wps">
            <w:drawing>
              <wp:anchor distT="0" distB="0" distL="0" distR="0" simplePos="0" relativeHeight="251718656" behindDoc="0" locked="0" layoutInCell="0" allowOverlap="1">
                <wp:simplePos x="0" y="0"/>
                <wp:positionH relativeFrom="page">
                  <wp:posOffset>5614947</wp:posOffset>
                </wp:positionH>
                <wp:positionV relativeFrom="page">
                  <wp:posOffset>4691260</wp:posOffset>
                </wp:positionV>
                <wp:extent cx="256540" cy="107314"/>
                <wp:effectExtent l="0" t="0" r="0" b="0"/>
                <wp:wrapNone/>
                <wp:docPr id="150" name="TextBox 150"/>
                <wp:cNvGraphicFramePr/>
                <a:graphic xmlns:a="http://schemas.openxmlformats.org/drawingml/2006/main">
                  <a:graphicData uri="http://schemas.microsoft.com/office/word/2010/wordprocessingShape">
                    <wps:wsp xmlns:wps="http://schemas.microsoft.com/office/word/2010/wordprocessingShape">
                      <wps:cNvSpPr txBox="1"/>
                      <wps:spPr>
                        <a:xfrm rot="16200000">
                          <a:off x="5614947" y="4691260"/>
                          <a:ext cx="256540"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1"/>
                                <w:sz w:val="11"/>
                                <w:szCs w:val="11"/>
                              </w:rPr>
                              <w:t>2005-04</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0" o:spid="_x0000_s1108" type="#_x0000_t202" style="width:20.2pt;height:8.45pt;margin-top:369.39pt;margin-left:442.12pt;mso-position-horizontal-relative:page;mso-position-vertical-relative:page;mso-wrap-distance-bottom:0;mso-wrap-distance-left:0;mso-wrap-distance-right:0;mso-wrap-distance-top:0;position:absolute;rotation:270;v-text-anchor:top;z-index:251717632"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1"/>
                          <w:sz w:val="11"/>
                          <w:szCs w:val="11"/>
                        </w:rPr>
                        <w:t>2005-04</w:t>
                      </w:r>
                    </w:p>
                  </w:txbxContent>
                </v:textbox>
              </v:shape>
            </w:pict>
          </mc:Fallback>
        </mc:AlternateContent>
      </w:r>
      <w:r>
        <mc:AlternateContent>
          <mc:Choice Requires="wps">
            <w:drawing>
              <wp:anchor distT="0" distB="0" distL="0" distR="0" simplePos="0" relativeHeight="251708416" behindDoc="0" locked="0" layoutInCell="0" allowOverlap="1">
                <wp:simplePos x="0" y="0"/>
                <wp:positionH relativeFrom="page">
                  <wp:posOffset>5719047</wp:posOffset>
                </wp:positionH>
                <wp:positionV relativeFrom="page">
                  <wp:posOffset>4691054</wp:posOffset>
                </wp:positionV>
                <wp:extent cx="256540" cy="107314"/>
                <wp:effectExtent l="0" t="0" r="0" b="0"/>
                <wp:wrapNone/>
                <wp:docPr id="152" name="TextBox 152"/>
                <wp:cNvGraphicFramePr/>
                <a:graphic xmlns:a="http://schemas.openxmlformats.org/drawingml/2006/main">
                  <a:graphicData uri="http://schemas.microsoft.com/office/word/2010/wordprocessingShape">
                    <wps:wsp xmlns:wps="http://schemas.microsoft.com/office/word/2010/wordprocessingShape">
                      <wps:cNvSpPr txBox="1"/>
                      <wps:spPr>
                        <a:xfrm rot="16200000">
                          <a:off x="5719047" y="4691054"/>
                          <a:ext cx="256540"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80" w:lineRule="auto"/>
                              <w:ind w:left="20"/>
                              <w:rPr>
                                <w:rFonts w:ascii="Calibri" w:eastAsia="Calibri" w:hAnsi="Calibri" w:cs="Calibri"/>
                                <w:sz w:val="11"/>
                                <w:szCs w:val="11"/>
                              </w:rPr>
                            </w:pPr>
                            <w:r>
                              <w:rPr>
                                <w:rFonts w:ascii="Calibri" w:eastAsia="Calibri" w:hAnsi="Calibri" w:cs="Calibri"/>
                                <w:spacing w:val="-1"/>
                                <w:sz w:val="11"/>
                                <w:szCs w:val="11"/>
                              </w:rPr>
                              <w:t>2007-03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2" o:spid="_x0000_s1109" type="#_x0000_t202" style="width:20.2pt;height:8.45pt;margin-top:369.37pt;margin-left:450.32pt;mso-position-horizontal-relative:page;mso-position-vertical-relative:page;mso-wrap-distance-bottom:0;mso-wrap-distance-left:0;mso-wrap-distance-right:0;mso-wrap-distance-top:0;position:absolute;rotation:270;v-text-anchor:top;z-index:251707392" o:allowincell="f" filled="f" fillcolor="this" stroked="f">
                <v:textbox inset="0,0,0,0">
                  <w:txbxContent>
                    <w:p>
                      <w:pPr>
                        <w:spacing w:before="48" w:line="180" w:lineRule="auto"/>
                        <w:ind w:left="20"/>
                        <w:rPr>
                          <w:rFonts w:ascii="Calibri" w:eastAsia="Calibri" w:hAnsi="Calibri" w:cs="Calibri"/>
                          <w:sz w:val="11"/>
                          <w:szCs w:val="11"/>
                        </w:rPr>
                      </w:pPr>
                      <w:r>
                        <w:rPr>
                          <w:rFonts w:ascii="Calibri" w:eastAsia="Calibri" w:hAnsi="Calibri" w:cs="Calibri"/>
                          <w:spacing w:val="-1"/>
                          <w:sz w:val="11"/>
                          <w:szCs w:val="11"/>
                        </w:rPr>
                        <w:t>2007-03</w:t>
                      </w:r>
                    </w:p>
                  </w:txbxContent>
                </v:textbox>
              </v:shape>
            </w:pict>
          </mc:Fallback>
        </mc:AlternateContent>
      </w:r>
      <w:r>
        <mc:AlternateContent>
          <mc:Choice Requires="wps">
            <w:drawing>
              <wp:anchor distT="0" distB="0" distL="0" distR="0" simplePos="0" relativeHeight="251722752" behindDoc="0" locked="0" layoutInCell="0" allowOverlap="1">
                <wp:simplePos x="0" y="0"/>
                <wp:positionH relativeFrom="page">
                  <wp:posOffset>5823639</wp:posOffset>
                </wp:positionH>
                <wp:positionV relativeFrom="page">
                  <wp:posOffset>4691259</wp:posOffset>
                </wp:positionV>
                <wp:extent cx="256540" cy="107314"/>
                <wp:effectExtent l="0" t="0" r="0" b="0"/>
                <wp:wrapNone/>
                <wp:docPr id="154" name="TextBox 154"/>
                <wp:cNvGraphicFramePr/>
                <a:graphic xmlns:a="http://schemas.openxmlformats.org/drawingml/2006/main">
                  <a:graphicData uri="http://schemas.microsoft.com/office/word/2010/wordprocessingShape">
                    <wps:wsp xmlns:wps="http://schemas.microsoft.com/office/word/2010/wordprocessingShape">
                      <wps:cNvSpPr txBox="1"/>
                      <wps:spPr>
                        <a:xfrm rot="16200000">
                          <a:off x="5823639" y="4691259"/>
                          <a:ext cx="256540"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1"/>
                                <w:sz w:val="11"/>
                                <w:szCs w:val="11"/>
                              </w:rPr>
                              <w:t>2009-02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4" o:spid="_x0000_s1110" type="#_x0000_t202" style="width:20.2pt;height:8.45pt;margin-top:369.39pt;margin-left:458.55pt;mso-position-horizontal-relative:page;mso-position-vertical-relative:page;mso-wrap-distance-bottom:0;mso-wrap-distance-left:0;mso-wrap-distance-right:0;mso-wrap-distance-top:0;position:absolute;rotation:270;v-text-anchor:top;z-index:251721728"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1"/>
                          <w:sz w:val="11"/>
                          <w:szCs w:val="11"/>
                        </w:rPr>
                        <w:t>2009-02</w:t>
                      </w:r>
                    </w:p>
                  </w:txbxContent>
                </v:textbox>
              </v:shape>
            </w:pict>
          </mc:Fallback>
        </mc:AlternateContent>
      </w:r>
      <w:r>
        <mc:AlternateContent>
          <mc:Choice Requires="wps">
            <w:drawing>
              <wp:anchor distT="0" distB="0" distL="0" distR="0" simplePos="0" relativeHeight="251726848" behindDoc="0" locked="0" layoutInCell="0" allowOverlap="1">
                <wp:simplePos x="0" y="0"/>
                <wp:positionH relativeFrom="page">
                  <wp:posOffset>5927926</wp:posOffset>
                </wp:positionH>
                <wp:positionV relativeFrom="page">
                  <wp:posOffset>4691259</wp:posOffset>
                </wp:positionV>
                <wp:extent cx="256540" cy="107314"/>
                <wp:effectExtent l="0" t="0" r="0" b="0"/>
                <wp:wrapNone/>
                <wp:docPr id="156" name="TextBox 156"/>
                <wp:cNvGraphicFramePr/>
                <a:graphic xmlns:a="http://schemas.openxmlformats.org/drawingml/2006/main">
                  <a:graphicData uri="http://schemas.microsoft.com/office/word/2010/wordprocessingShape">
                    <wps:wsp xmlns:wps="http://schemas.microsoft.com/office/word/2010/wordprocessingShape">
                      <wps:cNvSpPr txBox="1"/>
                      <wps:spPr>
                        <a:xfrm rot="16200000">
                          <a:off x="5927926" y="4691259"/>
                          <a:ext cx="256540"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1"/>
                                <w:sz w:val="11"/>
                                <w:szCs w:val="11"/>
                              </w:rPr>
                              <w:t>2011-01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6" o:spid="_x0000_s1111" type="#_x0000_t202" style="width:20.2pt;height:8.45pt;margin-top:369.39pt;margin-left:466.77pt;mso-position-horizontal-relative:page;mso-position-vertical-relative:page;mso-wrap-distance-bottom:0;mso-wrap-distance-left:0;mso-wrap-distance-right:0;mso-wrap-distance-top:0;position:absolute;rotation:270;v-text-anchor:top;z-index:251725824"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1"/>
                          <w:sz w:val="11"/>
                          <w:szCs w:val="11"/>
                        </w:rPr>
                        <w:t>2011-01</w:t>
                      </w:r>
                    </w:p>
                  </w:txbxContent>
                </v:textbox>
              </v:shape>
            </w:pict>
          </mc:Fallback>
        </mc:AlternateContent>
      </w:r>
      <w:r>
        <mc:AlternateContent>
          <mc:Choice Requires="wps">
            <w:drawing>
              <wp:anchor distT="0" distB="0" distL="0" distR="0" simplePos="0" relativeHeight="251724800" behindDoc="0" locked="0" layoutInCell="0" allowOverlap="1">
                <wp:simplePos x="0" y="0"/>
                <wp:positionH relativeFrom="page">
                  <wp:posOffset>6032214</wp:posOffset>
                </wp:positionH>
                <wp:positionV relativeFrom="page">
                  <wp:posOffset>4691259</wp:posOffset>
                </wp:positionV>
                <wp:extent cx="256540" cy="107314"/>
                <wp:effectExtent l="0" t="0" r="0" b="0"/>
                <wp:wrapNone/>
                <wp:docPr id="158" name="TextBox 158"/>
                <wp:cNvGraphicFramePr/>
                <a:graphic xmlns:a="http://schemas.openxmlformats.org/drawingml/2006/main">
                  <a:graphicData uri="http://schemas.microsoft.com/office/word/2010/wordprocessingShape">
                    <wps:wsp xmlns:wps="http://schemas.microsoft.com/office/word/2010/wordprocessingShape">
                      <wps:cNvSpPr txBox="1"/>
                      <wps:spPr>
                        <a:xfrm rot="16200000">
                          <a:off x="6032214" y="4691259"/>
                          <a:ext cx="256540"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1"/>
                                <w:sz w:val="11"/>
                                <w:szCs w:val="11"/>
                              </w:rPr>
                              <w:t>2012-12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8" o:spid="_x0000_s1112" type="#_x0000_t202" style="width:20.2pt;height:8.45pt;margin-top:369.39pt;margin-left:474.98pt;mso-position-horizontal-relative:page;mso-position-vertical-relative:page;mso-wrap-distance-bottom:0;mso-wrap-distance-left:0;mso-wrap-distance-right:0;mso-wrap-distance-top:0;position:absolute;rotation:270;v-text-anchor:top;z-index:251723776"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1"/>
                          <w:sz w:val="11"/>
                          <w:szCs w:val="11"/>
                        </w:rPr>
                        <w:t>2012-12</w:t>
                      </w:r>
                    </w:p>
                  </w:txbxContent>
                </v:textbox>
              </v:shape>
            </w:pict>
          </mc:Fallback>
        </mc:AlternateContent>
      </w:r>
      <w:r>
        <mc:AlternateContent>
          <mc:Choice Requires="wps">
            <w:drawing>
              <wp:anchor distT="0" distB="0" distL="0" distR="0" simplePos="0" relativeHeight="251720704" behindDoc="0" locked="0" layoutInCell="0" allowOverlap="1">
                <wp:simplePos x="0" y="0"/>
                <wp:positionH relativeFrom="page">
                  <wp:posOffset>6136735</wp:posOffset>
                </wp:positionH>
                <wp:positionV relativeFrom="page">
                  <wp:posOffset>4691260</wp:posOffset>
                </wp:positionV>
                <wp:extent cx="256540" cy="107314"/>
                <wp:effectExtent l="0" t="0" r="0" b="0"/>
                <wp:wrapNone/>
                <wp:docPr id="160" name="TextBox 160"/>
                <wp:cNvGraphicFramePr/>
                <a:graphic xmlns:a="http://schemas.openxmlformats.org/drawingml/2006/main">
                  <a:graphicData uri="http://schemas.microsoft.com/office/word/2010/wordprocessingShape">
                    <wps:wsp xmlns:wps="http://schemas.microsoft.com/office/word/2010/wordprocessingShape">
                      <wps:cNvSpPr txBox="1"/>
                      <wps:spPr>
                        <a:xfrm rot="16200000">
                          <a:off x="6136735" y="4691260"/>
                          <a:ext cx="256540"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1"/>
                                <w:sz w:val="11"/>
                                <w:szCs w:val="11"/>
                              </w:rPr>
                              <w:t>2014-11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60" o:spid="_x0000_s1113" type="#_x0000_t202" style="width:20.2pt;height:8.45pt;margin-top:369.39pt;margin-left:483.21pt;mso-position-horizontal-relative:page;mso-position-vertical-relative:page;mso-wrap-distance-bottom:0;mso-wrap-distance-left:0;mso-wrap-distance-right:0;mso-wrap-distance-top:0;position:absolute;rotation:270;v-text-anchor:top;z-index:251719680"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1"/>
                          <w:sz w:val="11"/>
                          <w:szCs w:val="11"/>
                        </w:rPr>
                        <w:t>2014-11</w:t>
                      </w:r>
                    </w:p>
                  </w:txbxContent>
                </v:textbox>
              </v:shape>
            </w:pict>
          </mc:Fallback>
        </mc:AlternateContent>
      </w:r>
      <w:r>
        <mc:AlternateContent>
          <mc:Choice Requires="wps">
            <w:drawing>
              <wp:anchor distT="0" distB="0" distL="0" distR="0" simplePos="0" relativeHeight="251716608" behindDoc="0" locked="0" layoutInCell="0" allowOverlap="1">
                <wp:simplePos x="0" y="0"/>
                <wp:positionH relativeFrom="page">
                  <wp:posOffset>6240905</wp:posOffset>
                </wp:positionH>
                <wp:positionV relativeFrom="page">
                  <wp:posOffset>4691260</wp:posOffset>
                </wp:positionV>
                <wp:extent cx="256540" cy="107314"/>
                <wp:effectExtent l="0" t="0" r="0" b="0"/>
                <wp:wrapNone/>
                <wp:docPr id="162" name="TextBox 162"/>
                <wp:cNvGraphicFramePr/>
                <a:graphic xmlns:a="http://schemas.openxmlformats.org/drawingml/2006/main">
                  <a:graphicData uri="http://schemas.microsoft.com/office/word/2010/wordprocessingShape">
                    <wps:wsp xmlns:wps="http://schemas.microsoft.com/office/word/2010/wordprocessingShape">
                      <wps:cNvSpPr txBox="1"/>
                      <wps:spPr>
                        <a:xfrm rot="16200000">
                          <a:off x="6240905" y="4691260"/>
                          <a:ext cx="256540"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1"/>
                                <w:sz w:val="11"/>
                                <w:szCs w:val="11"/>
                              </w:rPr>
                              <w:t>2016-10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62" o:spid="_x0000_s1114" type="#_x0000_t202" style="width:20.2pt;height:8.45pt;margin-top:369.39pt;margin-left:491.41pt;mso-position-horizontal-relative:page;mso-position-vertical-relative:page;mso-wrap-distance-bottom:0;mso-wrap-distance-left:0;mso-wrap-distance-right:0;mso-wrap-distance-top:0;position:absolute;rotation:270;v-text-anchor:top;z-index:251715584"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1"/>
                          <w:sz w:val="11"/>
                          <w:szCs w:val="11"/>
                        </w:rPr>
                        <w:t>2016-10</w:t>
                      </w:r>
                    </w:p>
                  </w:txbxContent>
                </v:textbox>
              </v:shape>
            </w:pict>
          </mc:Fallback>
        </mc:AlternateContent>
      </w:r>
      <w:r>
        <mc:AlternateContent>
          <mc:Choice Requires="wps">
            <w:drawing>
              <wp:anchor distT="0" distB="0" distL="0" distR="0" simplePos="0" relativeHeight="251710464" behindDoc="0" locked="0" layoutInCell="0" allowOverlap="1">
                <wp:simplePos x="0" y="0"/>
                <wp:positionH relativeFrom="page">
                  <wp:posOffset>6345076</wp:posOffset>
                </wp:positionH>
                <wp:positionV relativeFrom="page">
                  <wp:posOffset>4691260</wp:posOffset>
                </wp:positionV>
                <wp:extent cx="256540" cy="107314"/>
                <wp:effectExtent l="0" t="0" r="0" b="0"/>
                <wp:wrapNone/>
                <wp:docPr id="164" name="TextBox 164"/>
                <wp:cNvGraphicFramePr/>
                <a:graphic xmlns:a="http://schemas.openxmlformats.org/drawingml/2006/main">
                  <a:graphicData uri="http://schemas.microsoft.com/office/word/2010/wordprocessingShape">
                    <wps:wsp xmlns:wps="http://schemas.microsoft.com/office/word/2010/wordprocessingShape">
                      <wps:cNvSpPr txBox="1"/>
                      <wps:spPr>
                        <a:xfrm rot="16200000">
                          <a:off x="6345076" y="4691260"/>
                          <a:ext cx="256540" cy="1073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8" w:line="179" w:lineRule="auto"/>
                              <w:ind w:left="20"/>
                              <w:rPr>
                                <w:rFonts w:ascii="Calibri" w:eastAsia="Calibri" w:hAnsi="Calibri" w:cs="Calibri"/>
                                <w:sz w:val="11"/>
                                <w:szCs w:val="11"/>
                              </w:rPr>
                            </w:pPr>
                            <w:r>
                              <w:rPr>
                                <w:rFonts w:ascii="Calibri" w:eastAsia="Calibri" w:hAnsi="Calibri" w:cs="Calibri"/>
                                <w:spacing w:val="-1"/>
                                <w:sz w:val="11"/>
                                <w:szCs w:val="11"/>
                              </w:rPr>
                              <w:t>2018-09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64" o:spid="_x0000_s1115" type="#_x0000_t202" style="width:20.2pt;height:8.45pt;margin-top:369.39pt;margin-left:499.61pt;mso-position-horizontal-relative:page;mso-position-vertical-relative:page;mso-wrap-distance-bottom:0;mso-wrap-distance-left:0;mso-wrap-distance-right:0;mso-wrap-distance-top:0;position:absolute;rotation:270;v-text-anchor:top;z-index:251709440" o:allowincell="f" filled="f" fillcolor="this" stroked="f">
                <v:textbox inset="0,0,0,0">
                  <w:txbxContent>
                    <w:p>
                      <w:pPr>
                        <w:spacing w:before="48" w:line="179" w:lineRule="auto"/>
                        <w:ind w:left="20"/>
                        <w:rPr>
                          <w:rFonts w:ascii="Calibri" w:eastAsia="Calibri" w:hAnsi="Calibri" w:cs="Calibri"/>
                          <w:sz w:val="11"/>
                          <w:szCs w:val="11"/>
                        </w:rPr>
                      </w:pPr>
                      <w:r>
                        <w:rPr>
                          <w:rFonts w:ascii="Calibri" w:eastAsia="Calibri" w:hAnsi="Calibri" w:cs="Calibri"/>
                          <w:spacing w:val="-1"/>
                          <w:sz w:val="11"/>
                          <w:szCs w:val="11"/>
                        </w:rPr>
                        <w:t>2018-09</w:t>
                      </w:r>
                    </w:p>
                  </w:txbxContent>
                </v:textbox>
              </v:shape>
            </w:pict>
          </mc:Fallback>
        </mc:AlternateContent>
      </w:r>
      <w:r>
        <w:pict>
          <v:shape id="_x0000_s1116" style="width:484.9pt;height:0.5pt;margin-top:109.7pt;margin-left:55.2pt;mso-position-horizontal-relative:page;mso-position-vertical-relative:page;position:absolute;z-index:251705344" coordorigin="0,0" coordsize="9697,10" o:allowincell="f" path="m,9l9697,9l9697,l,l,9xe" filled="t" fillcolor="#1f497d" stroked="f"/>
        </w:pict>
      </w:r>
      <w:r>
        <w:pict>
          <v:rect id="_x0000_s1117" style="width:18.95pt;height:0.85pt;margin-top:281.46pt;margin-left:327.88pt;mso-position-horizontal-relative:page;mso-position-vertical-relative:page;position:absolute;z-index:251829248" o:allowincell="f" filled="t" fillcolor="#2f528f" stroked="f"/>
        </w:pict>
      </w:r>
      <w:r>
        <w:pict>
          <v:shape id="_x0000_s1118" style="width:27.8pt;height:6.3pt;margin-top:285.87pt;margin-left:442.55pt;mso-position-horizontal-relative:page;mso-position-vertical-relative:page;position:absolute;z-index:251822080" coordorigin="0,0" coordsize="555,126" o:allowincell="f" path="m,8l437,8c498,8,547,57,547,117e" filled="f" strokecolor="#2f528f" strokeweight="0.83pt">
            <v:stroke joinstyle="miter" dashstyle="dash"/>
          </v:shape>
        </w:pict>
      </w:r>
      <w:r>
        <w:pict>
          <v:shape id="_x0000_s1119" style="width:8.55pt;height:8.5pt;margin-top:327.77pt;margin-left:428.99pt;mso-position-horizontal-relative:page;mso-position-vertical-relative:page;position:absolute;z-index:251821056" coordorigin="0,0" coordsize="171,170" o:allowincell="f" path="m161,8c161,92,93,161,8,161e" filled="f" strokecolor="#2f528f" strokeweight="0.83pt">
            <v:stroke joinstyle="miter" dashstyle="dash"/>
          </v:shape>
        </w:pict>
      </w:r>
      <w:r>
        <w:pict>
          <v:shape id="_x0000_s1120" style="width:27.8pt;height:6.3pt;margin-top:353.65pt;margin-left:442.55pt;mso-position-horizontal-relative:page;mso-position-vertical-relative:page;position:absolute;z-index:251706368" coordorigin="0,0" coordsize="555,126" o:allowincell="f" path="m547,8c547,68,498,117,437,117l,117e" filled="f" strokecolor="#2f528f" strokeweight="0.83pt">
            <v:stroke joinstyle="miter" dashstyle="dash"/>
          </v:shape>
        </w:pict>
      </w:r>
      <w:r>
        <w:pict>
          <v:shape id="_x0000_s1121" type="#_x0000_t202" style="width:435.15pt;height:101pt;margin-top:264.63pt;margin-left:81.18pt;mso-position-horizontal-relative:page;mso-position-vertical-relative:page;position:absolute;z-index:251825152" o:allowincell="f" filled="f" stroked="f">
            <o:lock v:ext="edit" aspectratio="f"/>
            <v:textbox inset="0,0,0,0">
              <w:txbxContent>
                <w:p>
                  <w:pPr>
                    <w:spacing w:line="20" w:lineRule="exact"/>
                  </w:pPr>
                </w:p>
                <w:tbl>
                  <w:tblPr>
                    <w:tblStyle w:val="TableNormal1"/>
                    <w:tblW w:w="8662" w:type="dxa"/>
                    <w:tblInd w:w="20" w:type="dxa"/>
                    <w:tblBorders>
                      <w:top w:val="dashed" w:sz="6" w:space="0" w:color="FF0000"/>
                      <w:left w:val="dashed" w:sz="6" w:space="0" w:color="FF0000"/>
                      <w:bottom w:val="dashed" w:sz="6" w:space="0" w:color="FF0000"/>
                      <w:right w:val="dashed" w:sz="6" w:space="0" w:color="FF0000"/>
                      <w:insideH w:val="dashed" w:sz="6" w:space="0" w:color="FF0000"/>
                      <w:insideV w:val="dashed" w:sz="6" w:space="0" w:color="FF0000"/>
                    </w:tblBorders>
                    <w:tblLayout w:type="fixed"/>
                  </w:tblPr>
                  <w:tblGrid>
                    <w:gridCol w:w="715"/>
                    <w:gridCol w:w="320"/>
                    <w:gridCol w:w="541"/>
                    <w:gridCol w:w="77"/>
                    <w:gridCol w:w="463"/>
                    <w:gridCol w:w="474"/>
                    <w:gridCol w:w="353"/>
                    <w:gridCol w:w="910"/>
                    <w:gridCol w:w="259"/>
                    <w:gridCol w:w="474"/>
                    <w:gridCol w:w="232"/>
                    <w:gridCol w:w="568"/>
                    <w:gridCol w:w="110"/>
                    <w:gridCol w:w="679"/>
                    <w:gridCol w:w="72"/>
                    <w:gridCol w:w="850"/>
                    <w:gridCol w:w="171"/>
                    <w:gridCol w:w="486"/>
                    <w:gridCol w:w="908"/>
                  </w:tblGrid>
                  <w:tr>
                    <w:tblPrEx>
                      <w:tblW w:w="8662" w:type="dxa"/>
                      <w:tblInd w:w="20" w:type="dxa"/>
                      <w:tblBorders>
                        <w:top w:val="dashed" w:sz="6" w:space="0" w:color="FF0000"/>
                        <w:left w:val="dashed" w:sz="6" w:space="0" w:color="FF0000"/>
                        <w:bottom w:val="dashed" w:sz="6" w:space="0" w:color="FF0000"/>
                        <w:right w:val="dashed" w:sz="6" w:space="0" w:color="FF0000"/>
                        <w:insideH w:val="dashed" w:sz="6" w:space="0" w:color="FF0000"/>
                        <w:insideV w:val="dashed" w:sz="6" w:space="0" w:color="FF0000"/>
                      </w:tblBorders>
                      <w:tblLayout w:type="fixed"/>
                    </w:tblPrEx>
                    <w:trPr>
                      <w:trHeight w:val="77"/>
                    </w:trPr>
                    <w:tc>
                      <w:tcPr>
                        <w:tcW w:w="715" w:type="dxa"/>
                        <w:tcBorders>
                          <w:top w:val="nil"/>
                          <w:left w:val="nil"/>
                          <w:bottom w:val="dotted" w:sz="2" w:space="0" w:color="000000"/>
                        </w:tcBorders>
                        <w:vAlign w:val="top"/>
                      </w:tcPr>
                      <w:p>
                        <w:pPr>
                          <w:pStyle w:val="TableText"/>
                          <w:spacing w:line="66" w:lineRule="exact"/>
                          <w:rPr>
                            <w:sz w:val="5"/>
                          </w:rPr>
                        </w:pPr>
                      </w:p>
                    </w:tc>
                    <w:tc>
                      <w:tcPr>
                        <w:tcW w:w="938" w:type="dxa"/>
                        <w:gridSpan w:val="3"/>
                        <w:tcBorders>
                          <w:top w:val="nil"/>
                          <w:bottom w:val="dotted" w:sz="2" w:space="0" w:color="FF0000"/>
                        </w:tcBorders>
                        <w:vAlign w:val="top"/>
                      </w:tcPr>
                      <w:p>
                        <w:pPr>
                          <w:pStyle w:val="TableText"/>
                          <w:spacing w:line="66" w:lineRule="exact"/>
                          <w:rPr>
                            <w:sz w:val="5"/>
                          </w:rPr>
                        </w:pPr>
                      </w:p>
                    </w:tc>
                    <w:tc>
                      <w:tcPr>
                        <w:tcW w:w="937" w:type="dxa"/>
                        <w:gridSpan w:val="2"/>
                        <w:tcBorders>
                          <w:top w:val="nil"/>
                          <w:bottom w:val="dotted" w:sz="2" w:space="0" w:color="FF0000"/>
                        </w:tcBorders>
                        <w:vAlign w:val="top"/>
                      </w:tcPr>
                      <w:p>
                        <w:pPr>
                          <w:pStyle w:val="TableText"/>
                          <w:spacing w:line="66" w:lineRule="exact"/>
                          <w:rPr>
                            <w:sz w:val="5"/>
                          </w:rPr>
                        </w:pPr>
                      </w:p>
                    </w:tc>
                    <w:tc>
                      <w:tcPr>
                        <w:tcW w:w="1522" w:type="dxa"/>
                        <w:gridSpan w:val="3"/>
                        <w:tcBorders>
                          <w:top w:val="nil"/>
                          <w:bottom w:val="dotted" w:sz="2" w:space="0" w:color="FF0000"/>
                        </w:tcBorders>
                        <w:vAlign w:val="top"/>
                      </w:tcPr>
                      <w:p>
                        <w:pPr>
                          <w:pStyle w:val="TableText"/>
                          <w:spacing w:line="66" w:lineRule="exact"/>
                          <w:rPr>
                            <w:sz w:val="5"/>
                          </w:rPr>
                        </w:pPr>
                      </w:p>
                    </w:tc>
                    <w:tc>
                      <w:tcPr>
                        <w:tcW w:w="474" w:type="dxa"/>
                        <w:tcBorders>
                          <w:top w:val="nil"/>
                          <w:bottom w:val="dotted" w:sz="2" w:space="0" w:color="FF0000"/>
                        </w:tcBorders>
                        <w:vAlign w:val="top"/>
                      </w:tcPr>
                      <w:p>
                        <w:pPr>
                          <w:pStyle w:val="TableText"/>
                          <w:spacing w:line="66" w:lineRule="exact"/>
                          <w:rPr>
                            <w:sz w:val="5"/>
                          </w:rPr>
                        </w:pPr>
                      </w:p>
                    </w:tc>
                    <w:tc>
                      <w:tcPr>
                        <w:tcW w:w="910" w:type="dxa"/>
                        <w:gridSpan w:val="3"/>
                        <w:tcBorders>
                          <w:top w:val="nil"/>
                          <w:bottom w:val="dotted" w:sz="2" w:space="0" w:color="FF0000"/>
                        </w:tcBorders>
                        <w:vAlign w:val="top"/>
                      </w:tcPr>
                      <w:p>
                        <w:pPr>
                          <w:pStyle w:val="TableText"/>
                          <w:spacing w:line="66" w:lineRule="exact"/>
                          <w:rPr>
                            <w:sz w:val="5"/>
                          </w:rPr>
                        </w:pPr>
                      </w:p>
                    </w:tc>
                    <w:tc>
                      <w:tcPr>
                        <w:tcW w:w="751" w:type="dxa"/>
                        <w:gridSpan w:val="2"/>
                        <w:tcBorders>
                          <w:top w:val="nil"/>
                          <w:bottom w:val="dotted" w:sz="2" w:space="0" w:color="FF0000"/>
                        </w:tcBorders>
                        <w:vAlign w:val="top"/>
                      </w:tcPr>
                      <w:p>
                        <w:pPr>
                          <w:pStyle w:val="TableText"/>
                          <w:spacing w:line="66" w:lineRule="exact"/>
                          <w:rPr>
                            <w:sz w:val="5"/>
                          </w:rPr>
                        </w:pPr>
                      </w:p>
                    </w:tc>
                    <w:tc>
                      <w:tcPr>
                        <w:tcW w:w="1021" w:type="dxa"/>
                        <w:gridSpan w:val="2"/>
                        <w:tcBorders>
                          <w:top w:val="nil"/>
                          <w:bottom w:val="dotted" w:sz="2" w:space="0" w:color="FF0000"/>
                        </w:tcBorders>
                        <w:vAlign w:val="top"/>
                      </w:tcPr>
                      <w:p>
                        <w:pPr>
                          <w:pStyle w:val="TableText"/>
                          <w:spacing w:line="66" w:lineRule="exact"/>
                          <w:rPr>
                            <w:sz w:val="5"/>
                          </w:rPr>
                        </w:pPr>
                      </w:p>
                    </w:tc>
                    <w:tc>
                      <w:tcPr>
                        <w:tcW w:w="1394" w:type="dxa"/>
                        <w:gridSpan w:val="2"/>
                        <w:tcBorders>
                          <w:top w:val="nil"/>
                          <w:bottom w:val="dotted" w:sz="2" w:space="0" w:color="000000"/>
                          <w:right w:val="nil"/>
                        </w:tcBorders>
                        <w:vAlign w:val="top"/>
                      </w:tcPr>
                      <w:p>
                        <w:pPr>
                          <w:pStyle w:val="TableText"/>
                          <w:spacing w:line="66" w:lineRule="exact"/>
                          <w:rPr>
                            <w:sz w:val="5"/>
                          </w:rPr>
                        </w:pPr>
                      </w:p>
                    </w:tc>
                  </w:tr>
                  <w:tr>
                    <w:tblPrEx>
                      <w:tblW w:w="8662" w:type="dxa"/>
                      <w:tblInd w:w="20" w:type="dxa"/>
                      <w:tblLayout w:type="fixed"/>
                    </w:tblPrEx>
                    <w:trPr>
                      <w:trHeight w:val="180"/>
                    </w:trPr>
                    <w:tc>
                      <w:tcPr>
                        <w:tcW w:w="715" w:type="dxa"/>
                        <w:vMerge w:val="restart"/>
                        <w:tcBorders>
                          <w:top w:val="dotted" w:sz="2" w:space="0" w:color="000000"/>
                          <w:left w:val="nil"/>
                          <w:bottom w:val="nil"/>
                          <w:right w:val="dashed" w:sz="6" w:space="0" w:color="000000"/>
                        </w:tcBorders>
                        <w:vAlign w:val="top"/>
                      </w:tcPr>
                      <w:p>
                        <w:pPr>
                          <w:spacing w:before="15" w:line="199" w:lineRule="auto"/>
                          <w:ind w:left="272"/>
                          <w:rPr>
                            <w:rFonts w:ascii="Microsoft YaHei" w:eastAsia="Microsoft YaHei" w:hAnsi="Microsoft YaHei" w:cs="Microsoft YaHei"/>
                            <w:sz w:val="12"/>
                            <w:szCs w:val="12"/>
                          </w:rPr>
                        </w:pPr>
                        <w:r>
                          <w:rPr>
                            <w:rFonts w:ascii="Microsoft YaHei" w:eastAsia="Microsoft YaHei" w:hAnsi="Microsoft YaHei" w:cs="Microsoft YaHei"/>
                            <w:spacing w:val="4"/>
                            <w:sz w:val="12"/>
                            <w:szCs w:val="12"/>
                          </w:rPr>
                          <w:t>衰退</w:t>
                        </w:r>
                      </w:p>
                    </w:tc>
                    <w:tc>
                      <w:tcPr>
                        <w:tcW w:w="938" w:type="dxa"/>
                        <w:gridSpan w:val="3"/>
                        <w:tcBorders>
                          <w:top w:val="dotted" w:sz="2" w:space="0" w:color="FF0000"/>
                          <w:bottom w:val="nil"/>
                        </w:tcBorders>
                        <w:vAlign w:val="top"/>
                      </w:tcPr>
                      <w:p>
                        <w:pPr>
                          <w:spacing w:before="16" w:line="179" w:lineRule="auto"/>
                          <w:ind w:left="302"/>
                          <w:rPr>
                            <w:rFonts w:ascii="Microsoft YaHei" w:eastAsia="Microsoft YaHei" w:hAnsi="Microsoft YaHei" w:cs="Microsoft YaHei"/>
                            <w:sz w:val="12"/>
                            <w:szCs w:val="12"/>
                          </w:rPr>
                        </w:pPr>
                        <w:r>
                          <w:rPr>
                            <w:rFonts w:ascii="Microsoft YaHei" w:eastAsia="Microsoft YaHei" w:hAnsi="Microsoft YaHei" w:cs="Microsoft YaHei"/>
                            <w:spacing w:val="2"/>
                            <w:sz w:val="12"/>
                            <w:szCs w:val="12"/>
                          </w:rPr>
                          <w:t>萧条</w:t>
                        </w:r>
                      </w:p>
                    </w:tc>
                    <w:tc>
                      <w:tcPr>
                        <w:tcW w:w="937" w:type="dxa"/>
                        <w:gridSpan w:val="2"/>
                        <w:tcBorders>
                          <w:top w:val="dotted" w:sz="2" w:space="0" w:color="FF0000"/>
                          <w:bottom w:val="nil"/>
                        </w:tcBorders>
                        <w:vAlign w:val="top"/>
                      </w:tcPr>
                      <w:p>
                        <w:pPr>
                          <w:spacing w:before="16" w:line="179" w:lineRule="auto"/>
                          <w:ind w:left="355"/>
                          <w:rPr>
                            <w:rFonts w:ascii="Microsoft YaHei" w:eastAsia="Microsoft YaHei" w:hAnsi="Microsoft YaHei" w:cs="Microsoft YaHei"/>
                            <w:sz w:val="12"/>
                            <w:szCs w:val="12"/>
                          </w:rPr>
                        </w:pPr>
                        <w:r>
                          <w:rPr>
                            <w:rFonts w:ascii="Microsoft YaHei" w:eastAsia="Microsoft YaHei" w:hAnsi="Microsoft YaHei" w:cs="Microsoft YaHei"/>
                            <w:spacing w:val="4"/>
                            <w:sz w:val="12"/>
                            <w:szCs w:val="12"/>
                          </w:rPr>
                          <w:t>复苏</w:t>
                        </w:r>
                      </w:p>
                    </w:tc>
                    <w:tc>
                      <w:tcPr>
                        <w:tcW w:w="1263" w:type="dxa"/>
                        <w:gridSpan w:val="2"/>
                        <w:tcBorders>
                          <w:top w:val="dotted" w:sz="2" w:space="0" w:color="000000"/>
                          <w:bottom w:val="nil"/>
                          <w:right w:val="nil"/>
                        </w:tcBorders>
                        <w:vAlign w:val="top"/>
                      </w:tcPr>
                      <w:p>
                        <w:pPr>
                          <w:spacing w:before="16" w:line="179" w:lineRule="auto"/>
                          <w:ind w:left="615"/>
                          <w:rPr>
                            <w:rFonts w:ascii="Microsoft YaHei" w:eastAsia="Microsoft YaHei" w:hAnsi="Microsoft YaHei" w:cs="Microsoft YaHei"/>
                            <w:sz w:val="12"/>
                            <w:szCs w:val="12"/>
                          </w:rPr>
                        </w:pPr>
                        <w:r>
                          <w:rPr>
                            <w:rFonts w:ascii="Microsoft YaHei" w:eastAsia="Microsoft YaHei" w:hAnsi="Microsoft YaHei" w:cs="Microsoft YaHei"/>
                            <w:spacing w:val="3"/>
                            <w:sz w:val="12"/>
                            <w:szCs w:val="12"/>
                          </w:rPr>
                          <w:t>繁荣</w:t>
                        </w:r>
                      </w:p>
                    </w:tc>
                    <w:tc>
                      <w:tcPr>
                        <w:tcW w:w="259" w:type="dxa"/>
                        <w:tcBorders>
                          <w:top w:val="dotted" w:sz="2" w:space="0" w:color="000000"/>
                          <w:left w:val="nil"/>
                          <w:bottom w:val="nil"/>
                        </w:tcBorders>
                        <w:vAlign w:val="top"/>
                      </w:tcPr>
                      <w:p>
                        <w:pPr>
                          <w:pStyle w:val="TableText"/>
                          <w:spacing w:line="170" w:lineRule="exact"/>
                          <w:rPr>
                            <w:sz w:val="14"/>
                          </w:rPr>
                        </w:pPr>
                      </w:p>
                    </w:tc>
                    <w:tc>
                      <w:tcPr>
                        <w:tcW w:w="474" w:type="dxa"/>
                        <w:tcBorders>
                          <w:top w:val="dotted" w:sz="2" w:space="0" w:color="FF0000"/>
                          <w:bottom w:val="single" w:sz="6" w:space="0" w:color="FF0000"/>
                        </w:tcBorders>
                        <w:vAlign w:val="top"/>
                      </w:tcPr>
                      <w:p>
                        <w:pPr>
                          <w:spacing w:before="16" w:line="179" w:lineRule="auto"/>
                          <w:ind w:left="116"/>
                          <w:rPr>
                            <w:rFonts w:ascii="Microsoft YaHei" w:eastAsia="Microsoft YaHei" w:hAnsi="Microsoft YaHei" w:cs="Microsoft YaHei"/>
                            <w:sz w:val="12"/>
                            <w:szCs w:val="12"/>
                          </w:rPr>
                        </w:pPr>
                        <w:r>
                          <w:rPr>
                            <w:rFonts w:ascii="Microsoft YaHei" w:eastAsia="Microsoft YaHei" w:hAnsi="Microsoft YaHei" w:cs="Microsoft YaHei"/>
                            <w:spacing w:val="4"/>
                            <w:sz w:val="12"/>
                            <w:szCs w:val="12"/>
                          </w:rPr>
                          <w:t>衰退</w:t>
                        </w:r>
                      </w:p>
                    </w:tc>
                    <w:tc>
                      <w:tcPr>
                        <w:tcW w:w="910" w:type="dxa"/>
                        <w:gridSpan w:val="3"/>
                        <w:tcBorders>
                          <w:top w:val="dotted" w:sz="2" w:space="0" w:color="FF0000"/>
                          <w:bottom w:val="nil"/>
                        </w:tcBorders>
                        <w:vAlign w:val="top"/>
                      </w:tcPr>
                      <w:p>
                        <w:pPr>
                          <w:spacing w:before="16" w:line="179" w:lineRule="auto"/>
                          <w:ind w:left="379"/>
                          <w:rPr>
                            <w:rFonts w:ascii="Microsoft YaHei" w:eastAsia="Microsoft YaHei" w:hAnsi="Microsoft YaHei" w:cs="Microsoft YaHei"/>
                            <w:sz w:val="12"/>
                            <w:szCs w:val="12"/>
                          </w:rPr>
                        </w:pPr>
                        <w:r>
                          <w:rPr>
                            <w:rFonts w:ascii="Microsoft YaHei" w:eastAsia="Microsoft YaHei" w:hAnsi="Microsoft YaHei" w:cs="Microsoft YaHei"/>
                            <w:spacing w:val="2"/>
                            <w:sz w:val="12"/>
                            <w:szCs w:val="12"/>
                          </w:rPr>
                          <w:t>萧条</w:t>
                        </w:r>
                      </w:p>
                    </w:tc>
                    <w:tc>
                      <w:tcPr>
                        <w:tcW w:w="751" w:type="dxa"/>
                        <w:gridSpan w:val="2"/>
                        <w:tcBorders>
                          <w:top w:val="dotted" w:sz="2" w:space="0" w:color="FF0000"/>
                          <w:bottom w:val="nil"/>
                        </w:tcBorders>
                        <w:vAlign w:val="top"/>
                      </w:tcPr>
                      <w:p>
                        <w:pPr>
                          <w:spacing w:before="16" w:line="179" w:lineRule="auto"/>
                          <w:ind w:left="296"/>
                          <w:rPr>
                            <w:rFonts w:ascii="Microsoft YaHei" w:eastAsia="Microsoft YaHei" w:hAnsi="Microsoft YaHei" w:cs="Microsoft YaHei"/>
                            <w:sz w:val="12"/>
                            <w:szCs w:val="12"/>
                          </w:rPr>
                        </w:pPr>
                        <w:r>
                          <w:rPr>
                            <w:rFonts w:ascii="Microsoft YaHei" w:eastAsia="Microsoft YaHei" w:hAnsi="Microsoft YaHei" w:cs="Microsoft YaHei"/>
                            <w:spacing w:val="3"/>
                            <w:sz w:val="12"/>
                            <w:szCs w:val="12"/>
                          </w:rPr>
                          <w:t>复苏</w:t>
                        </w:r>
                      </w:p>
                    </w:tc>
                    <w:tc>
                      <w:tcPr>
                        <w:tcW w:w="1021" w:type="dxa"/>
                        <w:gridSpan w:val="2"/>
                        <w:tcBorders>
                          <w:top w:val="dotted" w:sz="2" w:space="0" w:color="FF0000"/>
                          <w:bottom w:val="nil"/>
                        </w:tcBorders>
                        <w:vAlign w:val="top"/>
                      </w:tcPr>
                      <w:p>
                        <w:pPr>
                          <w:spacing w:before="16" w:line="179" w:lineRule="auto"/>
                          <w:ind w:left="398"/>
                          <w:rPr>
                            <w:rFonts w:ascii="Microsoft YaHei" w:eastAsia="Microsoft YaHei" w:hAnsi="Microsoft YaHei" w:cs="Microsoft YaHei"/>
                            <w:sz w:val="12"/>
                            <w:szCs w:val="12"/>
                          </w:rPr>
                        </w:pPr>
                        <w:r>
                          <w:rPr>
                            <w:rFonts w:ascii="Microsoft YaHei" w:eastAsia="Microsoft YaHei" w:hAnsi="Microsoft YaHei" w:cs="Microsoft YaHei"/>
                            <w:spacing w:val="3"/>
                            <w:sz w:val="12"/>
                            <w:szCs w:val="12"/>
                          </w:rPr>
                          <w:t>繁荣</w:t>
                        </w:r>
                      </w:p>
                    </w:tc>
                    <w:tc>
                      <w:tcPr>
                        <w:tcW w:w="1394" w:type="dxa"/>
                        <w:gridSpan w:val="2"/>
                        <w:vMerge w:val="restart"/>
                        <w:tcBorders>
                          <w:top w:val="dotted" w:sz="2" w:space="0" w:color="000000"/>
                          <w:left w:val="dashed" w:sz="6" w:space="0" w:color="000000"/>
                          <w:bottom w:val="nil"/>
                          <w:right w:val="nil"/>
                        </w:tcBorders>
                        <w:vAlign w:val="top"/>
                      </w:tcPr>
                      <w:p>
                        <w:pPr>
                          <w:spacing w:before="15" w:line="199" w:lineRule="auto"/>
                          <w:ind w:left="618"/>
                          <w:rPr>
                            <w:rFonts w:ascii="Microsoft YaHei" w:eastAsia="Microsoft YaHei" w:hAnsi="Microsoft YaHei" w:cs="Microsoft YaHei"/>
                            <w:sz w:val="12"/>
                            <w:szCs w:val="12"/>
                          </w:rPr>
                        </w:pPr>
                        <w:r>
                          <w:rPr>
                            <w:rFonts w:ascii="Microsoft YaHei" w:eastAsia="Microsoft YaHei" w:hAnsi="Microsoft YaHei" w:cs="Microsoft YaHei"/>
                            <w:spacing w:val="4"/>
                            <w:sz w:val="12"/>
                            <w:szCs w:val="12"/>
                          </w:rPr>
                          <w:t>衰退</w:t>
                        </w:r>
                      </w:p>
                    </w:tc>
                  </w:tr>
                  <w:tr>
                    <w:tblPrEx>
                      <w:tblW w:w="8662" w:type="dxa"/>
                      <w:tblInd w:w="20" w:type="dxa"/>
                      <w:tblLayout w:type="fixed"/>
                    </w:tblPrEx>
                    <w:trPr>
                      <w:trHeight w:val="103"/>
                    </w:trPr>
                    <w:tc>
                      <w:tcPr>
                        <w:tcW w:w="715" w:type="dxa"/>
                        <w:vMerge/>
                        <w:tcBorders>
                          <w:top w:val="nil"/>
                          <w:left w:val="nil"/>
                          <w:bottom w:val="dotted" w:sz="2" w:space="0" w:color="000000"/>
                          <w:right w:val="dashed" w:sz="6" w:space="0" w:color="000000"/>
                        </w:tcBorders>
                        <w:vAlign w:val="top"/>
                      </w:tcPr>
                      <w:p>
                        <w:pPr>
                          <w:pStyle w:val="TableText"/>
                        </w:pPr>
                      </w:p>
                    </w:tc>
                    <w:tc>
                      <w:tcPr>
                        <w:tcW w:w="938" w:type="dxa"/>
                        <w:gridSpan w:val="3"/>
                        <w:tcBorders>
                          <w:top w:val="nil"/>
                          <w:bottom w:val="dotted" w:sz="2" w:space="0" w:color="FF0000"/>
                        </w:tcBorders>
                        <w:vAlign w:val="top"/>
                      </w:tcPr>
                      <w:p>
                        <w:pPr>
                          <w:pStyle w:val="TableText"/>
                          <w:spacing w:line="93" w:lineRule="exact"/>
                          <w:rPr>
                            <w:sz w:val="8"/>
                          </w:rPr>
                        </w:pPr>
                      </w:p>
                    </w:tc>
                    <w:tc>
                      <w:tcPr>
                        <w:tcW w:w="937" w:type="dxa"/>
                        <w:gridSpan w:val="2"/>
                        <w:tcBorders>
                          <w:top w:val="nil"/>
                          <w:bottom w:val="dotted" w:sz="2" w:space="0" w:color="FF0000"/>
                        </w:tcBorders>
                        <w:vAlign w:val="top"/>
                      </w:tcPr>
                      <w:p>
                        <w:pPr>
                          <w:pStyle w:val="TableText"/>
                          <w:spacing w:line="93" w:lineRule="exact"/>
                          <w:rPr>
                            <w:sz w:val="8"/>
                          </w:rPr>
                        </w:pPr>
                      </w:p>
                    </w:tc>
                    <w:tc>
                      <w:tcPr>
                        <w:tcW w:w="1263" w:type="dxa"/>
                        <w:gridSpan w:val="2"/>
                        <w:tcBorders>
                          <w:top w:val="nil"/>
                          <w:bottom w:val="dotted" w:sz="2" w:space="0" w:color="000000"/>
                          <w:right w:val="nil"/>
                        </w:tcBorders>
                        <w:vAlign w:val="top"/>
                      </w:tcPr>
                      <w:p>
                        <w:pPr>
                          <w:pStyle w:val="TableText"/>
                          <w:spacing w:line="93" w:lineRule="exact"/>
                          <w:rPr>
                            <w:sz w:val="8"/>
                          </w:rPr>
                        </w:pPr>
                      </w:p>
                    </w:tc>
                    <w:tc>
                      <w:tcPr>
                        <w:tcW w:w="259" w:type="dxa"/>
                        <w:tcBorders>
                          <w:top w:val="nil"/>
                          <w:left w:val="nil"/>
                          <w:bottom w:val="dotted" w:sz="2" w:space="0" w:color="2F528F"/>
                          <w:right w:val="dashed" w:sz="6" w:space="0" w:color="2F528F"/>
                        </w:tcBorders>
                        <w:vAlign w:val="top"/>
                      </w:tcPr>
                      <w:p>
                        <w:pPr>
                          <w:pStyle w:val="TableText"/>
                          <w:spacing w:line="93" w:lineRule="exact"/>
                          <w:rPr>
                            <w:sz w:val="8"/>
                          </w:rPr>
                        </w:pPr>
                      </w:p>
                    </w:tc>
                    <w:tc>
                      <w:tcPr>
                        <w:tcW w:w="474" w:type="dxa"/>
                        <w:tcBorders>
                          <w:top w:val="single" w:sz="6" w:space="0" w:color="FF0000"/>
                          <w:bottom w:val="dotted" w:sz="2" w:space="0" w:color="FF0000"/>
                        </w:tcBorders>
                        <w:vAlign w:val="top"/>
                      </w:tcPr>
                      <w:p>
                        <w:pPr>
                          <w:pStyle w:val="TableText"/>
                          <w:spacing w:line="93" w:lineRule="exact"/>
                          <w:rPr>
                            <w:sz w:val="8"/>
                          </w:rPr>
                        </w:pPr>
                      </w:p>
                    </w:tc>
                    <w:tc>
                      <w:tcPr>
                        <w:tcW w:w="910" w:type="dxa"/>
                        <w:gridSpan w:val="3"/>
                        <w:tcBorders>
                          <w:top w:val="nil"/>
                          <w:bottom w:val="dotted" w:sz="2" w:space="0" w:color="FF0000"/>
                        </w:tcBorders>
                        <w:vAlign w:val="top"/>
                      </w:tcPr>
                      <w:p>
                        <w:pPr>
                          <w:pStyle w:val="TableText"/>
                          <w:spacing w:line="93" w:lineRule="exact"/>
                          <w:rPr>
                            <w:sz w:val="8"/>
                          </w:rPr>
                        </w:pPr>
                      </w:p>
                    </w:tc>
                    <w:tc>
                      <w:tcPr>
                        <w:tcW w:w="751" w:type="dxa"/>
                        <w:gridSpan w:val="2"/>
                        <w:tcBorders>
                          <w:top w:val="nil"/>
                          <w:bottom w:val="dotted" w:sz="2" w:space="0" w:color="FF0000"/>
                        </w:tcBorders>
                        <w:vAlign w:val="top"/>
                      </w:tcPr>
                      <w:p>
                        <w:pPr>
                          <w:pStyle w:val="TableText"/>
                          <w:spacing w:line="93" w:lineRule="exact"/>
                          <w:rPr>
                            <w:sz w:val="8"/>
                          </w:rPr>
                        </w:pPr>
                      </w:p>
                    </w:tc>
                    <w:tc>
                      <w:tcPr>
                        <w:tcW w:w="1021" w:type="dxa"/>
                        <w:gridSpan w:val="2"/>
                        <w:tcBorders>
                          <w:top w:val="nil"/>
                          <w:bottom w:val="dotted" w:sz="2" w:space="0" w:color="FF0000"/>
                        </w:tcBorders>
                        <w:vAlign w:val="top"/>
                      </w:tcPr>
                      <w:p>
                        <w:pPr>
                          <w:pStyle w:val="TableText"/>
                          <w:spacing w:line="93" w:lineRule="exact"/>
                          <w:rPr>
                            <w:sz w:val="8"/>
                          </w:rPr>
                        </w:pPr>
                      </w:p>
                    </w:tc>
                    <w:tc>
                      <w:tcPr>
                        <w:tcW w:w="1394" w:type="dxa"/>
                        <w:gridSpan w:val="2"/>
                        <w:vMerge/>
                        <w:tcBorders>
                          <w:top w:val="nil"/>
                          <w:left w:val="dashed" w:sz="6" w:space="0" w:color="000000"/>
                          <w:bottom w:val="dotted" w:sz="2" w:space="0" w:color="000000"/>
                          <w:right w:val="nil"/>
                        </w:tcBorders>
                        <w:vAlign w:val="top"/>
                      </w:tcPr>
                      <w:p>
                        <w:pPr>
                          <w:pStyle w:val="TableText"/>
                        </w:pPr>
                      </w:p>
                    </w:tc>
                  </w:tr>
                  <w:tr>
                    <w:tblPrEx>
                      <w:tblW w:w="8662" w:type="dxa"/>
                      <w:tblInd w:w="20" w:type="dxa"/>
                      <w:tblLayout w:type="fixed"/>
                    </w:tblPrEx>
                    <w:trPr>
                      <w:trHeight w:val="237"/>
                    </w:trPr>
                    <w:tc>
                      <w:tcPr>
                        <w:tcW w:w="715" w:type="dxa"/>
                        <w:tcBorders>
                          <w:top w:val="dotted" w:sz="2" w:space="0" w:color="000000"/>
                          <w:left w:val="nil"/>
                          <w:bottom w:val="single" w:sz="6" w:space="0" w:color="2F528F"/>
                        </w:tcBorders>
                        <w:vAlign w:val="top"/>
                      </w:tcPr>
                      <w:p>
                        <w:pPr>
                          <w:pStyle w:val="TableText"/>
                          <w:spacing w:line="226" w:lineRule="exact"/>
                          <w:rPr>
                            <w:sz w:val="19"/>
                          </w:rPr>
                        </w:pPr>
                      </w:p>
                    </w:tc>
                    <w:tc>
                      <w:tcPr>
                        <w:tcW w:w="938" w:type="dxa"/>
                        <w:gridSpan w:val="3"/>
                        <w:vMerge w:val="restart"/>
                        <w:tcBorders>
                          <w:top w:val="dotted" w:sz="2" w:space="0" w:color="000000"/>
                          <w:bottom w:val="nil"/>
                        </w:tcBorders>
                        <w:vAlign w:val="top"/>
                      </w:tcPr>
                      <w:p>
                        <w:pPr>
                          <w:spacing w:before="135" w:line="106" w:lineRule="exact"/>
                          <w:ind w:firstLine="303"/>
                        </w:pPr>
                        <w:r>
                          <w:rPr>
                            <w:position w:val="-2"/>
                          </w:rPr>
                          <w:drawing>
                            <wp:inline distT="0" distB="0" distL="0" distR="0">
                              <wp:extent cx="353852" cy="67607"/>
                              <wp:effectExtent l="0" t="0" r="0" b="0"/>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xmlns:r="http://schemas.openxmlformats.org/officeDocument/2006/relationships" r:embed="rId19"/>
                                      <a:stretch>
                                        <a:fillRect/>
                                      </a:stretch>
                                    </pic:blipFill>
                                    <pic:spPr>
                                      <a:xfrm>
                                        <a:off x="0" y="0"/>
                                        <a:ext cx="353852" cy="67607"/>
                                      </a:xfrm>
                                      <a:prstGeom prst="rect">
                                        <a:avLst/>
                                      </a:prstGeom>
                                    </pic:spPr>
                                  </pic:pic>
                                </a:graphicData>
                              </a:graphic>
                            </wp:inline>
                          </w:drawing>
                        </w:r>
                      </w:p>
                    </w:tc>
                    <w:tc>
                      <w:tcPr>
                        <w:tcW w:w="937" w:type="dxa"/>
                        <w:gridSpan w:val="2"/>
                        <w:vMerge w:val="restart"/>
                        <w:tcBorders>
                          <w:top w:val="dotted" w:sz="2" w:space="0" w:color="000000"/>
                          <w:bottom w:val="nil"/>
                        </w:tcBorders>
                        <w:vAlign w:val="top"/>
                      </w:tcPr>
                      <w:p>
                        <w:pPr>
                          <w:pStyle w:val="TableText"/>
                        </w:pPr>
                      </w:p>
                    </w:tc>
                    <w:tc>
                      <w:tcPr>
                        <w:tcW w:w="1263" w:type="dxa"/>
                        <w:gridSpan w:val="2"/>
                        <w:vMerge w:val="restart"/>
                        <w:tcBorders>
                          <w:top w:val="dotted" w:sz="2" w:space="0" w:color="000000"/>
                          <w:left w:val="dashed" w:sz="6" w:space="0" w:color="000000"/>
                          <w:bottom w:val="nil"/>
                          <w:right w:val="single" w:sz="6" w:space="0" w:color="000000"/>
                        </w:tcBorders>
                        <w:vAlign w:val="top"/>
                      </w:tcPr>
                      <w:p>
                        <w:pPr>
                          <w:spacing w:before="135" w:line="148" w:lineRule="exact"/>
                          <w:ind w:firstLine="206"/>
                        </w:pPr>
                        <w:r>
                          <w:rPr>
                            <w:position w:val="-2"/>
                          </w:rPr>
                          <w:drawing>
                            <wp:inline distT="0" distB="0" distL="0" distR="0">
                              <wp:extent cx="94010" cy="93857"/>
                              <wp:effectExtent l="0" t="0" r="0" b="0"/>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xmlns:r="http://schemas.openxmlformats.org/officeDocument/2006/relationships" r:embed="rId20"/>
                                      <a:stretch>
                                        <a:fillRect/>
                                      </a:stretch>
                                    </pic:blipFill>
                                    <pic:spPr>
                                      <a:xfrm>
                                        <a:off x="0" y="0"/>
                                        <a:ext cx="94010" cy="93857"/>
                                      </a:xfrm>
                                      <a:prstGeom prst="rect">
                                        <a:avLst/>
                                      </a:prstGeom>
                                    </pic:spPr>
                                  </pic:pic>
                                </a:graphicData>
                              </a:graphic>
                            </wp:inline>
                          </w:drawing>
                        </w:r>
                      </w:p>
                    </w:tc>
                    <w:tc>
                      <w:tcPr>
                        <w:tcW w:w="259" w:type="dxa"/>
                        <w:vMerge w:val="restart"/>
                        <w:tcBorders>
                          <w:top w:val="dotted" w:sz="2" w:space="0" w:color="000000"/>
                          <w:left w:val="single" w:sz="6" w:space="0" w:color="000000"/>
                          <w:bottom w:val="nil"/>
                          <w:right w:val="dashed" w:sz="6" w:space="0" w:color="000000"/>
                        </w:tcBorders>
                        <w:vAlign w:val="top"/>
                      </w:tcPr>
                      <w:p>
                        <w:pPr>
                          <w:pStyle w:val="TableText"/>
                        </w:pPr>
                      </w:p>
                    </w:tc>
                    <w:tc>
                      <w:tcPr>
                        <w:tcW w:w="474" w:type="dxa"/>
                        <w:vMerge w:val="restart"/>
                        <w:tcBorders>
                          <w:top w:val="dotted" w:sz="2" w:space="0" w:color="000000"/>
                          <w:bottom w:val="nil"/>
                        </w:tcBorders>
                        <w:vAlign w:val="top"/>
                      </w:tcPr>
                      <w:p>
                        <w:pPr>
                          <w:pStyle w:val="TableText"/>
                        </w:pPr>
                      </w:p>
                    </w:tc>
                    <w:tc>
                      <w:tcPr>
                        <w:tcW w:w="232" w:type="dxa"/>
                        <w:vMerge w:val="restart"/>
                        <w:tcBorders>
                          <w:top w:val="dotted" w:sz="2" w:space="0" w:color="000000"/>
                          <w:left w:val="dashed" w:sz="6" w:space="0" w:color="000000"/>
                          <w:bottom w:val="nil"/>
                          <w:right w:val="single" w:sz="6" w:space="0" w:color="000000"/>
                        </w:tcBorders>
                        <w:vAlign w:val="top"/>
                      </w:tcPr>
                      <w:p>
                        <w:pPr>
                          <w:pStyle w:val="TableText"/>
                        </w:pPr>
                      </w:p>
                    </w:tc>
                    <w:tc>
                      <w:tcPr>
                        <w:tcW w:w="568" w:type="dxa"/>
                        <w:vMerge w:val="restart"/>
                        <w:tcBorders>
                          <w:top w:val="dotted" w:sz="2" w:space="0" w:color="000000"/>
                          <w:left w:val="single" w:sz="6" w:space="0" w:color="2F528F"/>
                          <w:bottom w:val="nil"/>
                          <w:right w:val="single" w:sz="6" w:space="0" w:color="2F528F"/>
                        </w:tcBorders>
                        <w:vAlign w:val="top"/>
                      </w:tcPr>
                      <w:p>
                        <w:pPr>
                          <w:pStyle w:val="TableText"/>
                        </w:pPr>
                      </w:p>
                    </w:tc>
                    <w:tc>
                      <w:tcPr>
                        <w:tcW w:w="110" w:type="dxa"/>
                        <w:vMerge w:val="restart"/>
                        <w:tcBorders>
                          <w:top w:val="dotted" w:sz="2" w:space="0" w:color="000000"/>
                          <w:left w:val="single" w:sz="6" w:space="0" w:color="000000"/>
                          <w:bottom w:val="nil"/>
                          <w:right w:val="dashed" w:sz="6" w:space="0" w:color="000000"/>
                        </w:tcBorders>
                        <w:vAlign w:val="top"/>
                      </w:tcPr>
                      <w:p>
                        <w:pPr>
                          <w:pStyle w:val="TableText"/>
                        </w:pPr>
                      </w:p>
                    </w:tc>
                    <w:tc>
                      <w:tcPr>
                        <w:tcW w:w="751" w:type="dxa"/>
                        <w:gridSpan w:val="2"/>
                        <w:vMerge w:val="restart"/>
                        <w:tcBorders>
                          <w:top w:val="dotted" w:sz="2" w:space="0" w:color="000000"/>
                          <w:bottom w:val="nil"/>
                        </w:tcBorders>
                        <w:vAlign w:val="top"/>
                      </w:tcPr>
                      <w:p>
                        <w:pPr>
                          <w:spacing w:line="145" w:lineRule="exact"/>
                          <w:ind w:firstLine="533"/>
                        </w:pPr>
                        <w:r>
                          <w:rPr>
                            <w:position w:val="-2"/>
                          </w:rPr>
                          <w:drawing>
                            <wp:inline distT="0" distB="0" distL="0" distR="0">
                              <wp:extent cx="94010" cy="92398"/>
                              <wp:effectExtent l="0" t="0" r="0" b="0"/>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xmlns:r="http://schemas.openxmlformats.org/officeDocument/2006/relationships" r:embed="rId21"/>
                                      <a:stretch>
                                        <a:fillRect/>
                                      </a:stretch>
                                    </pic:blipFill>
                                    <pic:spPr>
                                      <a:xfrm>
                                        <a:off x="0" y="0"/>
                                        <a:ext cx="94010" cy="92398"/>
                                      </a:xfrm>
                                      <a:prstGeom prst="rect">
                                        <a:avLst/>
                                      </a:prstGeom>
                                    </pic:spPr>
                                  </pic:pic>
                                </a:graphicData>
                              </a:graphic>
                            </wp:inline>
                          </w:drawing>
                        </w:r>
                      </w:p>
                    </w:tc>
                    <w:tc>
                      <w:tcPr>
                        <w:tcW w:w="1021" w:type="dxa"/>
                        <w:gridSpan w:val="2"/>
                        <w:vMerge w:val="restart"/>
                        <w:tcBorders>
                          <w:top w:val="dotted" w:sz="2" w:space="0" w:color="000000"/>
                          <w:bottom w:val="nil"/>
                        </w:tcBorders>
                        <w:vAlign w:val="top"/>
                      </w:tcPr>
                      <w:p>
                        <w:pPr>
                          <w:spacing w:before="19" w:line="209" w:lineRule="exact"/>
                        </w:pPr>
                        <w:r>
                          <w:rPr>
                            <w:position w:val="-4"/>
                          </w:rPr>
                          <w:drawing>
                            <wp:inline distT="0" distB="0" distL="0" distR="0">
                              <wp:extent cx="610379" cy="132301"/>
                              <wp:effectExtent l="0" t="0" r="0" b="0"/>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xmlns:r="http://schemas.openxmlformats.org/officeDocument/2006/relationships" r:embed="rId22"/>
                                      <a:stretch>
                                        <a:fillRect/>
                                      </a:stretch>
                                    </pic:blipFill>
                                    <pic:spPr>
                                      <a:xfrm>
                                        <a:off x="0" y="0"/>
                                        <a:ext cx="610379" cy="132301"/>
                                      </a:xfrm>
                                      <a:prstGeom prst="rect">
                                        <a:avLst/>
                                      </a:prstGeom>
                                    </pic:spPr>
                                  </pic:pic>
                                </a:graphicData>
                              </a:graphic>
                            </wp:inline>
                          </w:drawing>
                        </w:r>
                      </w:p>
                    </w:tc>
                    <w:tc>
                      <w:tcPr>
                        <w:tcW w:w="1394" w:type="dxa"/>
                        <w:gridSpan w:val="2"/>
                        <w:vMerge w:val="restart"/>
                        <w:tcBorders>
                          <w:top w:val="dotted" w:sz="2" w:space="0" w:color="000000"/>
                          <w:left w:val="dashed" w:sz="6" w:space="0" w:color="000000"/>
                          <w:bottom w:val="nil"/>
                          <w:right w:val="nil"/>
                        </w:tcBorders>
                        <w:vAlign w:val="top"/>
                      </w:tcPr>
                      <w:p>
                        <w:pPr>
                          <w:pStyle w:val="TableText"/>
                        </w:pPr>
                      </w:p>
                    </w:tc>
                  </w:tr>
                  <w:tr>
                    <w:tblPrEx>
                      <w:tblW w:w="8662" w:type="dxa"/>
                      <w:tblInd w:w="20" w:type="dxa"/>
                      <w:tblLayout w:type="fixed"/>
                    </w:tblPrEx>
                    <w:trPr>
                      <w:trHeight w:val="51"/>
                    </w:trPr>
                    <w:tc>
                      <w:tcPr>
                        <w:tcW w:w="715" w:type="dxa"/>
                        <w:tcBorders>
                          <w:top w:val="single" w:sz="6" w:space="0" w:color="2F528F"/>
                          <w:left w:val="nil"/>
                          <w:bottom w:val="dotted" w:sz="2" w:space="0" w:color="000000"/>
                        </w:tcBorders>
                        <w:vAlign w:val="top"/>
                      </w:tcPr>
                      <w:p>
                        <w:pPr>
                          <w:pStyle w:val="TableText"/>
                          <w:spacing w:line="40" w:lineRule="exact"/>
                          <w:rPr>
                            <w:sz w:val="3"/>
                          </w:rPr>
                        </w:pPr>
                      </w:p>
                    </w:tc>
                    <w:tc>
                      <w:tcPr>
                        <w:tcW w:w="938" w:type="dxa"/>
                        <w:gridSpan w:val="3"/>
                        <w:vMerge/>
                        <w:tcBorders>
                          <w:top w:val="nil"/>
                          <w:bottom w:val="dotted" w:sz="2" w:space="0" w:color="000000"/>
                        </w:tcBorders>
                        <w:vAlign w:val="top"/>
                      </w:tcPr>
                      <w:p>
                        <w:pPr>
                          <w:pStyle w:val="TableText"/>
                        </w:pPr>
                      </w:p>
                    </w:tc>
                    <w:tc>
                      <w:tcPr>
                        <w:tcW w:w="937" w:type="dxa"/>
                        <w:gridSpan w:val="2"/>
                        <w:vMerge/>
                        <w:tcBorders>
                          <w:top w:val="nil"/>
                          <w:bottom w:val="dotted" w:sz="2" w:space="0" w:color="000000"/>
                        </w:tcBorders>
                        <w:vAlign w:val="top"/>
                      </w:tcPr>
                      <w:p>
                        <w:pPr>
                          <w:pStyle w:val="TableText"/>
                        </w:pPr>
                      </w:p>
                    </w:tc>
                    <w:tc>
                      <w:tcPr>
                        <w:tcW w:w="1263" w:type="dxa"/>
                        <w:gridSpan w:val="2"/>
                        <w:vMerge/>
                        <w:tcBorders>
                          <w:top w:val="nil"/>
                          <w:left w:val="dashed" w:sz="6" w:space="0" w:color="000000"/>
                          <w:bottom w:val="dotted" w:sz="2" w:space="0" w:color="000000"/>
                          <w:right w:val="single" w:sz="6" w:space="0" w:color="000000"/>
                        </w:tcBorders>
                        <w:vAlign w:val="top"/>
                      </w:tcPr>
                      <w:p>
                        <w:pPr>
                          <w:pStyle w:val="TableText"/>
                        </w:pPr>
                      </w:p>
                    </w:tc>
                    <w:tc>
                      <w:tcPr>
                        <w:tcW w:w="259" w:type="dxa"/>
                        <w:vMerge/>
                        <w:tcBorders>
                          <w:top w:val="nil"/>
                          <w:left w:val="single" w:sz="6" w:space="0" w:color="000000"/>
                          <w:bottom w:val="dotted" w:sz="2" w:space="0" w:color="000000"/>
                          <w:right w:val="dashed" w:sz="6" w:space="0" w:color="000000"/>
                        </w:tcBorders>
                        <w:vAlign w:val="top"/>
                      </w:tcPr>
                      <w:p>
                        <w:pPr>
                          <w:pStyle w:val="TableText"/>
                        </w:pPr>
                      </w:p>
                    </w:tc>
                    <w:tc>
                      <w:tcPr>
                        <w:tcW w:w="474" w:type="dxa"/>
                        <w:vMerge/>
                        <w:tcBorders>
                          <w:top w:val="nil"/>
                          <w:bottom w:val="dotted" w:sz="2" w:space="0" w:color="000000"/>
                        </w:tcBorders>
                        <w:vAlign w:val="top"/>
                      </w:tcPr>
                      <w:p>
                        <w:pPr>
                          <w:pStyle w:val="TableText"/>
                        </w:pPr>
                      </w:p>
                    </w:tc>
                    <w:tc>
                      <w:tcPr>
                        <w:tcW w:w="232" w:type="dxa"/>
                        <w:vMerge/>
                        <w:tcBorders>
                          <w:top w:val="nil"/>
                          <w:left w:val="dashed" w:sz="6" w:space="0" w:color="000000"/>
                          <w:bottom w:val="dotted" w:sz="2" w:space="0" w:color="000000"/>
                          <w:right w:val="single" w:sz="6" w:space="0" w:color="000000"/>
                        </w:tcBorders>
                        <w:vAlign w:val="top"/>
                      </w:tcPr>
                      <w:p>
                        <w:pPr>
                          <w:pStyle w:val="TableText"/>
                        </w:pPr>
                      </w:p>
                    </w:tc>
                    <w:tc>
                      <w:tcPr>
                        <w:tcW w:w="568" w:type="dxa"/>
                        <w:vMerge/>
                        <w:tcBorders>
                          <w:top w:val="nil"/>
                          <w:left w:val="single" w:sz="6" w:space="0" w:color="2F528F"/>
                          <w:bottom w:val="dotted" w:sz="2" w:space="0" w:color="000000"/>
                          <w:right w:val="single" w:sz="6" w:space="0" w:color="2F528F"/>
                        </w:tcBorders>
                        <w:vAlign w:val="top"/>
                      </w:tcPr>
                      <w:p>
                        <w:pPr>
                          <w:pStyle w:val="TableText"/>
                        </w:pPr>
                      </w:p>
                    </w:tc>
                    <w:tc>
                      <w:tcPr>
                        <w:tcW w:w="110" w:type="dxa"/>
                        <w:vMerge/>
                        <w:tcBorders>
                          <w:top w:val="nil"/>
                          <w:left w:val="single" w:sz="6" w:space="0" w:color="000000"/>
                          <w:bottom w:val="dotted" w:sz="2" w:space="0" w:color="000000"/>
                          <w:right w:val="dashed" w:sz="6" w:space="0" w:color="000000"/>
                        </w:tcBorders>
                        <w:vAlign w:val="top"/>
                      </w:tcPr>
                      <w:p>
                        <w:pPr>
                          <w:pStyle w:val="TableText"/>
                        </w:pPr>
                      </w:p>
                    </w:tc>
                    <w:tc>
                      <w:tcPr>
                        <w:tcW w:w="751" w:type="dxa"/>
                        <w:gridSpan w:val="2"/>
                        <w:vMerge/>
                        <w:tcBorders>
                          <w:top w:val="nil"/>
                          <w:bottom w:val="dotted" w:sz="2" w:space="0" w:color="000000"/>
                        </w:tcBorders>
                        <w:vAlign w:val="top"/>
                      </w:tcPr>
                      <w:p>
                        <w:pPr>
                          <w:pStyle w:val="TableText"/>
                        </w:pPr>
                      </w:p>
                    </w:tc>
                    <w:tc>
                      <w:tcPr>
                        <w:tcW w:w="1021" w:type="dxa"/>
                        <w:gridSpan w:val="2"/>
                        <w:vMerge/>
                        <w:tcBorders>
                          <w:top w:val="nil"/>
                          <w:bottom w:val="dotted" w:sz="2" w:space="0" w:color="000000"/>
                        </w:tcBorders>
                        <w:vAlign w:val="top"/>
                      </w:tcPr>
                      <w:p>
                        <w:pPr>
                          <w:pStyle w:val="TableText"/>
                        </w:pPr>
                      </w:p>
                    </w:tc>
                    <w:tc>
                      <w:tcPr>
                        <w:tcW w:w="1394" w:type="dxa"/>
                        <w:gridSpan w:val="2"/>
                        <w:vMerge/>
                        <w:tcBorders>
                          <w:top w:val="nil"/>
                          <w:left w:val="dashed" w:sz="6" w:space="0" w:color="000000"/>
                          <w:bottom w:val="dotted" w:sz="2" w:space="0" w:color="000000"/>
                          <w:right w:val="nil"/>
                        </w:tcBorders>
                        <w:vAlign w:val="top"/>
                      </w:tcPr>
                      <w:p>
                        <w:pPr>
                          <w:pStyle w:val="TableText"/>
                        </w:pPr>
                      </w:p>
                    </w:tc>
                  </w:tr>
                  <w:tr>
                    <w:tblPrEx>
                      <w:tblW w:w="8662" w:type="dxa"/>
                      <w:tblInd w:w="20" w:type="dxa"/>
                      <w:tblLayout w:type="fixed"/>
                    </w:tblPrEx>
                    <w:trPr>
                      <w:trHeight w:val="298"/>
                    </w:trPr>
                    <w:tc>
                      <w:tcPr>
                        <w:tcW w:w="715" w:type="dxa"/>
                        <w:tcBorders>
                          <w:top w:val="dotted" w:sz="2" w:space="0" w:color="000000"/>
                          <w:left w:val="nil"/>
                          <w:bottom w:val="single" w:sz="6" w:space="0" w:color="D9D9D9"/>
                        </w:tcBorders>
                        <w:vAlign w:val="top"/>
                      </w:tcPr>
                      <w:p>
                        <w:pPr>
                          <w:pStyle w:val="TableText"/>
                        </w:pPr>
                      </w:p>
                    </w:tc>
                    <w:tc>
                      <w:tcPr>
                        <w:tcW w:w="320" w:type="dxa"/>
                        <w:tcBorders>
                          <w:top w:val="dotted" w:sz="2" w:space="0" w:color="000000"/>
                          <w:bottom w:val="single" w:sz="6" w:space="0" w:color="D9D9D9"/>
                          <w:right w:val="single" w:sz="6" w:space="0" w:color="2F528F"/>
                        </w:tcBorders>
                        <w:vAlign w:val="top"/>
                      </w:tcPr>
                      <w:p>
                        <w:pPr>
                          <w:pStyle w:val="TableText"/>
                        </w:pPr>
                      </w:p>
                    </w:tc>
                    <w:tc>
                      <w:tcPr>
                        <w:tcW w:w="541" w:type="dxa"/>
                        <w:tcBorders>
                          <w:top w:val="dotted" w:sz="2" w:space="0" w:color="2F528F"/>
                          <w:left w:val="single" w:sz="6" w:space="0" w:color="2F528F"/>
                          <w:bottom w:val="single" w:sz="6" w:space="0" w:color="2F528F"/>
                          <w:right w:val="single" w:sz="6" w:space="0" w:color="2F528F"/>
                        </w:tcBorders>
                        <w:vAlign w:val="top"/>
                      </w:tcPr>
                      <w:p>
                        <w:pPr>
                          <w:pStyle w:val="TableText"/>
                        </w:pPr>
                      </w:p>
                    </w:tc>
                    <w:tc>
                      <w:tcPr>
                        <w:tcW w:w="77" w:type="dxa"/>
                        <w:tcBorders>
                          <w:top w:val="dotted" w:sz="2" w:space="0" w:color="000000"/>
                          <w:left w:val="single" w:sz="6" w:space="0" w:color="2F528F"/>
                          <w:bottom w:val="single" w:sz="6" w:space="0" w:color="D9D9D9"/>
                        </w:tcBorders>
                        <w:vAlign w:val="top"/>
                      </w:tcPr>
                      <w:p>
                        <w:pPr>
                          <w:pStyle w:val="TableText"/>
                        </w:pPr>
                      </w:p>
                    </w:tc>
                    <w:tc>
                      <w:tcPr>
                        <w:tcW w:w="463" w:type="dxa"/>
                        <w:tcBorders>
                          <w:top w:val="dotted" w:sz="2" w:space="0" w:color="000000"/>
                          <w:bottom w:val="single" w:sz="6" w:space="0" w:color="D9D9D9"/>
                          <w:right w:val="single" w:sz="6" w:space="0" w:color="2F528F"/>
                        </w:tcBorders>
                        <w:vAlign w:val="top"/>
                      </w:tcPr>
                      <w:p>
                        <w:pPr>
                          <w:pStyle w:val="TableText"/>
                        </w:pPr>
                      </w:p>
                    </w:tc>
                    <w:tc>
                      <w:tcPr>
                        <w:tcW w:w="474" w:type="dxa"/>
                        <w:tcBorders>
                          <w:top w:val="dotted" w:sz="2" w:space="0" w:color="000000"/>
                          <w:left w:val="single" w:sz="6" w:space="0" w:color="2F528F"/>
                          <w:bottom w:val="single" w:sz="6" w:space="0" w:color="D9D9D9"/>
                        </w:tcBorders>
                        <w:vAlign w:val="top"/>
                      </w:tcPr>
                      <w:p>
                        <w:pPr>
                          <w:pStyle w:val="TableText"/>
                        </w:pPr>
                      </w:p>
                    </w:tc>
                    <w:tc>
                      <w:tcPr>
                        <w:tcW w:w="353" w:type="dxa"/>
                        <w:tcBorders>
                          <w:top w:val="dotted" w:sz="2" w:space="0" w:color="000000"/>
                          <w:bottom w:val="single" w:sz="6" w:space="0" w:color="D9D9D9"/>
                          <w:right w:val="single" w:sz="6" w:space="0" w:color="2F528F"/>
                        </w:tcBorders>
                        <w:vAlign w:val="top"/>
                      </w:tcPr>
                      <w:p>
                        <w:pPr>
                          <w:pStyle w:val="TableText"/>
                        </w:pPr>
                      </w:p>
                    </w:tc>
                    <w:tc>
                      <w:tcPr>
                        <w:tcW w:w="910" w:type="dxa"/>
                        <w:tcBorders>
                          <w:top w:val="dotted" w:sz="2" w:space="0" w:color="2F528F"/>
                          <w:left w:val="single" w:sz="6" w:space="0" w:color="2F528F"/>
                          <w:bottom w:val="single" w:sz="6" w:space="0" w:color="2F528F"/>
                          <w:right w:val="single" w:sz="6" w:space="0" w:color="2F528F"/>
                        </w:tcBorders>
                        <w:vAlign w:val="top"/>
                      </w:tcPr>
                      <w:p>
                        <w:pPr>
                          <w:pStyle w:val="TableText"/>
                        </w:pPr>
                      </w:p>
                    </w:tc>
                    <w:tc>
                      <w:tcPr>
                        <w:tcW w:w="259" w:type="dxa"/>
                        <w:tcBorders>
                          <w:top w:val="dotted" w:sz="2" w:space="0" w:color="000000"/>
                          <w:left w:val="single" w:sz="6" w:space="0" w:color="2F528F"/>
                          <w:bottom w:val="single" w:sz="6" w:space="0" w:color="D9D9D9"/>
                        </w:tcBorders>
                        <w:vAlign w:val="top"/>
                      </w:tcPr>
                      <w:p>
                        <w:pPr>
                          <w:pStyle w:val="TableText"/>
                        </w:pPr>
                      </w:p>
                    </w:tc>
                    <w:tc>
                      <w:tcPr>
                        <w:tcW w:w="474" w:type="dxa"/>
                        <w:tcBorders>
                          <w:top w:val="dotted" w:sz="2" w:space="0" w:color="FF0000"/>
                          <w:bottom w:val="single" w:sz="6" w:space="0" w:color="FF0000"/>
                        </w:tcBorders>
                        <w:vAlign w:val="top"/>
                      </w:tcPr>
                      <w:p>
                        <w:pPr>
                          <w:pStyle w:val="TableText"/>
                        </w:pPr>
                      </w:p>
                    </w:tc>
                    <w:tc>
                      <w:tcPr>
                        <w:tcW w:w="232" w:type="dxa"/>
                        <w:tcBorders>
                          <w:top w:val="dotted" w:sz="2" w:space="0" w:color="000000"/>
                          <w:bottom w:val="single" w:sz="6" w:space="0" w:color="D9D9D9"/>
                          <w:right w:val="single" w:sz="6" w:space="0" w:color="2F528F"/>
                        </w:tcBorders>
                        <w:vAlign w:val="top"/>
                      </w:tcPr>
                      <w:p>
                        <w:pPr>
                          <w:pStyle w:val="TableText"/>
                        </w:pPr>
                      </w:p>
                    </w:tc>
                    <w:tc>
                      <w:tcPr>
                        <w:tcW w:w="568" w:type="dxa"/>
                        <w:tcBorders>
                          <w:top w:val="dotted" w:sz="2" w:space="0" w:color="2F528F"/>
                          <w:left w:val="single" w:sz="6" w:space="0" w:color="2F528F"/>
                          <w:bottom w:val="single" w:sz="6" w:space="0" w:color="2F528F"/>
                          <w:right w:val="single" w:sz="6" w:space="0" w:color="2F528F"/>
                        </w:tcBorders>
                        <w:vAlign w:val="top"/>
                      </w:tcPr>
                      <w:p>
                        <w:pPr>
                          <w:pStyle w:val="TableText"/>
                        </w:pPr>
                      </w:p>
                    </w:tc>
                    <w:tc>
                      <w:tcPr>
                        <w:tcW w:w="110" w:type="dxa"/>
                        <w:tcBorders>
                          <w:top w:val="dotted" w:sz="2" w:space="0" w:color="000000"/>
                          <w:left w:val="single" w:sz="6" w:space="0" w:color="2F528F"/>
                          <w:bottom w:val="single" w:sz="6" w:space="0" w:color="D9D9D9"/>
                        </w:tcBorders>
                        <w:vAlign w:val="top"/>
                      </w:tcPr>
                      <w:p>
                        <w:pPr>
                          <w:pStyle w:val="TableText"/>
                        </w:pPr>
                      </w:p>
                    </w:tc>
                    <w:tc>
                      <w:tcPr>
                        <w:tcW w:w="679" w:type="dxa"/>
                        <w:tcBorders>
                          <w:top w:val="dotted" w:sz="2" w:space="0" w:color="000000"/>
                          <w:bottom w:val="single" w:sz="6" w:space="0" w:color="D9D9D9"/>
                          <w:right w:val="single" w:sz="6" w:space="0" w:color="2F528F"/>
                        </w:tcBorders>
                        <w:vAlign w:val="top"/>
                      </w:tcPr>
                      <w:p>
                        <w:pPr>
                          <w:pStyle w:val="TableText"/>
                        </w:pPr>
                      </w:p>
                    </w:tc>
                    <w:tc>
                      <w:tcPr>
                        <w:tcW w:w="72" w:type="dxa"/>
                        <w:tcBorders>
                          <w:top w:val="dotted" w:sz="2" w:space="0" w:color="000000"/>
                          <w:left w:val="single" w:sz="6" w:space="0" w:color="2F528F"/>
                          <w:bottom w:val="single" w:sz="6" w:space="0" w:color="D9D9D9"/>
                        </w:tcBorders>
                        <w:vAlign w:val="top"/>
                      </w:tcPr>
                      <w:p>
                        <w:pPr>
                          <w:pStyle w:val="TableText"/>
                        </w:pPr>
                      </w:p>
                    </w:tc>
                    <w:tc>
                      <w:tcPr>
                        <w:tcW w:w="850" w:type="dxa"/>
                        <w:tcBorders>
                          <w:top w:val="dotted" w:sz="2" w:space="0" w:color="000000"/>
                          <w:bottom w:val="single" w:sz="6" w:space="0" w:color="D9D9D9"/>
                          <w:right w:val="single" w:sz="6" w:space="0" w:color="2F528F"/>
                        </w:tcBorders>
                        <w:vAlign w:val="top"/>
                      </w:tcPr>
                      <w:p>
                        <w:pPr>
                          <w:pStyle w:val="TableText"/>
                        </w:pPr>
                      </w:p>
                    </w:tc>
                    <w:tc>
                      <w:tcPr>
                        <w:tcW w:w="171" w:type="dxa"/>
                        <w:tcBorders>
                          <w:top w:val="dotted" w:sz="2" w:space="0" w:color="000000"/>
                          <w:left w:val="single" w:sz="6" w:space="0" w:color="2F528F"/>
                          <w:bottom w:val="single" w:sz="6" w:space="0" w:color="D9D9D9"/>
                        </w:tcBorders>
                        <w:vAlign w:val="top"/>
                      </w:tcPr>
                      <w:p>
                        <w:pPr>
                          <w:pStyle w:val="TableText"/>
                        </w:pPr>
                      </w:p>
                    </w:tc>
                    <w:tc>
                      <w:tcPr>
                        <w:tcW w:w="486" w:type="dxa"/>
                        <w:tcBorders>
                          <w:top w:val="dotted" w:sz="2" w:space="0" w:color="000000"/>
                          <w:bottom w:val="single" w:sz="6" w:space="0" w:color="D9D9D9"/>
                          <w:right w:val="single" w:sz="6" w:space="0" w:color="2F528F"/>
                        </w:tcBorders>
                        <w:vAlign w:val="top"/>
                      </w:tcPr>
                      <w:p>
                        <w:pPr>
                          <w:pStyle w:val="TableText"/>
                        </w:pPr>
                      </w:p>
                    </w:tc>
                    <w:tc>
                      <w:tcPr>
                        <w:tcW w:w="908" w:type="dxa"/>
                        <w:tcBorders>
                          <w:top w:val="dotted" w:sz="2" w:space="0" w:color="000000"/>
                          <w:left w:val="single" w:sz="6" w:space="0" w:color="2F528F"/>
                          <w:bottom w:val="single" w:sz="6" w:space="0" w:color="D9D9D9"/>
                          <w:right w:val="nil"/>
                        </w:tcBorders>
                        <w:vAlign w:val="top"/>
                      </w:tcPr>
                      <w:p>
                        <w:pPr>
                          <w:pStyle w:val="TableText"/>
                        </w:pPr>
                      </w:p>
                    </w:tc>
                  </w:tr>
                  <w:tr>
                    <w:tblPrEx>
                      <w:tblW w:w="8662" w:type="dxa"/>
                      <w:tblInd w:w="20" w:type="dxa"/>
                      <w:tblLayout w:type="fixed"/>
                    </w:tblPrEx>
                    <w:trPr>
                      <w:trHeight w:val="288"/>
                    </w:trPr>
                    <w:tc>
                      <w:tcPr>
                        <w:tcW w:w="715" w:type="dxa"/>
                        <w:tcBorders>
                          <w:top w:val="single" w:sz="6" w:space="0" w:color="D9D9D9"/>
                          <w:left w:val="nil"/>
                          <w:bottom w:val="dotted" w:sz="2" w:space="0" w:color="000000"/>
                        </w:tcBorders>
                        <w:vAlign w:val="top"/>
                      </w:tcPr>
                      <w:p>
                        <w:pPr>
                          <w:pStyle w:val="TableText"/>
                        </w:pPr>
                      </w:p>
                    </w:tc>
                    <w:tc>
                      <w:tcPr>
                        <w:tcW w:w="320" w:type="dxa"/>
                        <w:tcBorders>
                          <w:top w:val="single" w:sz="6" w:space="0" w:color="D9D9D9"/>
                          <w:bottom w:val="dotted" w:sz="2" w:space="0" w:color="000000"/>
                          <w:right w:val="single" w:sz="6" w:space="0" w:color="2F528F"/>
                        </w:tcBorders>
                        <w:vAlign w:val="top"/>
                      </w:tcPr>
                      <w:p>
                        <w:pPr>
                          <w:pStyle w:val="TableText"/>
                        </w:pPr>
                      </w:p>
                    </w:tc>
                    <w:tc>
                      <w:tcPr>
                        <w:tcW w:w="541" w:type="dxa"/>
                        <w:tcBorders>
                          <w:top w:val="single" w:sz="6" w:space="0" w:color="2F528F"/>
                          <w:left w:val="single" w:sz="6" w:space="0" w:color="2F528F"/>
                          <w:bottom w:val="dotted" w:sz="2" w:space="0" w:color="2F528F"/>
                          <w:right w:val="single" w:sz="6" w:space="0" w:color="2F528F"/>
                        </w:tcBorders>
                        <w:vAlign w:val="top"/>
                      </w:tcPr>
                      <w:p>
                        <w:pPr>
                          <w:pStyle w:val="TableText"/>
                        </w:pPr>
                      </w:p>
                    </w:tc>
                    <w:tc>
                      <w:tcPr>
                        <w:tcW w:w="77" w:type="dxa"/>
                        <w:tcBorders>
                          <w:top w:val="single" w:sz="6" w:space="0" w:color="D9D9D9"/>
                          <w:left w:val="single" w:sz="6" w:space="0" w:color="2F528F"/>
                          <w:bottom w:val="dotted" w:sz="2" w:space="0" w:color="000000"/>
                        </w:tcBorders>
                        <w:vAlign w:val="top"/>
                      </w:tcPr>
                      <w:p>
                        <w:pPr>
                          <w:pStyle w:val="TableText"/>
                        </w:pPr>
                      </w:p>
                    </w:tc>
                    <w:tc>
                      <w:tcPr>
                        <w:tcW w:w="463" w:type="dxa"/>
                        <w:tcBorders>
                          <w:top w:val="single" w:sz="6" w:space="0" w:color="D9D9D9"/>
                          <w:bottom w:val="dotted" w:sz="2" w:space="0" w:color="000000"/>
                          <w:right w:val="single" w:sz="6" w:space="0" w:color="2F528F"/>
                        </w:tcBorders>
                        <w:vAlign w:val="top"/>
                      </w:tcPr>
                      <w:p>
                        <w:pPr>
                          <w:pStyle w:val="TableText"/>
                        </w:pPr>
                      </w:p>
                    </w:tc>
                    <w:tc>
                      <w:tcPr>
                        <w:tcW w:w="474" w:type="dxa"/>
                        <w:tcBorders>
                          <w:top w:val="single" w:sz="6" w:space="0" w:color="D9D9D9"/>
                          <w:left w:val="single" w:sz="6" w:space="0" w:color="2F528F"/>
                          <w:bottom w:val="dotted" w:sz="2" w:space="0" w:color="000000"/>
                        </w:tcBorders>
                        <w:vAlign w:val="top"/>
                      </w:tcPr>
                      <w:p>
                        <w:pPr>
                          <w:pStyle w:val="TableText"/>
                        </w:pPr>
                      </w:p>
                    </w:tc>
                    <w:tc>
                      <w:tcPr>
                        <w:tcW w:w="1263" w:type="dxa"/>
                        <w:gridSpan w:val="2"/>
                        <w:tcBorders>
                          <w:top w:val="single" w:sz="6" w:space="0" w:color="D9D9D9"/>
                          <w:bottom w:val="dotted" w:sz="2" w:space="0" w:color="000000"/>
                          <w:right w:val="nil"/>
                        </w:tcBorders>
                        <w:vAlign w:val="top"/>
                      </w:tcPr>
                      <w:p>
                        <w:pPr>
                          <w:spacing w:before="170" w:line="107" w:lineRule="exact"/>
                          <w:ind w:firstLine="206"/>
                        </w:pPr>
                        <w:r>
                          <w:rPr>
                            <w:position w:val="-2"/>
                          </w:rPr>
                          <w:drawing>
                            <wp:inline distT="0" distB="0" distL="0" distR="0">
                              <wp:extent cx="94010" cy="68146"/>
                              <wp:effectExtent l="0" t="0" r="0" b="0"/>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xmlns:r="http://schemas.openxmlformats.org/officeDocument/2006/relationships" r:embed="rId23"/>
                                      <a:stretch>
                                        <a:fillRect/>
                                      </a:stretch>
                                    </pic:blipFill>
                                    <pic:spPr>
                                      <a:xfrm>
                                        <a:off x="0" y="0"/>
                                        <a:ext cx="94010" cy="68146"/>
                                      </a:xfrm>
                                      <a:prstGeom prst="rect">
                                        <a:avLst/>
                                      </a:prstGeom>
                                    </pic:spPr>
                                  </pic:pic>
                                </a:graphicData>
                              </a:graphic>
                            </wp:inline>
                          </w:drawing>
                        </w:r>
                      </w:p>
                    </w:tc>
                    <w:tc>
                      <w:tcPr>
                        <w:tcW w:w="259" w:type="dxa"/>
                        <w:tcBorders>
                          <w:top w:val="single" w:sz="6" w:space="0" w:color="2F528F"/>
                          <w:left w:val="nil"/>
                          <w:bottom w:val="single" w:sz="6" w:space="0" w:color="2F528F"/>
                          <w:right w:val="dashed" w:sz="6" w:space="0" w:color="2F528F"/>
                        </w:tcBorders>
                        <w:vAlign w:val="top"/>
                      </w:tcPr>
                      <w:p>
                        <w:pPr>
                          <w:pStyle w:val="TableText"/>
                        </w:pPr>
                      </w:p>
                    </w:tc>
                    <w:tc>
                      <w:tcPr>
                        <w:tcW w:w="474" w:type="dxa"/>
                        <w:tcBorders>
                          <w:top w:val="single" w:sz="6" w:space="0" w:color="FF0000"/>
                          <w:bottom w:val="dotted" w:sz="2" w:space="0" w:color="FF0000"/>
                        </w:tcBorders>
                        <w:vAlign w:val="top"/>
                      </w:tcPr>
                      <w:p>
                        <w:pPr>
                          <w:pStyle w:val="TableText"/>
                        </w:pPr>
                      </w:p>
                    </w:tc>
                    <w:tc>
                      <w:tcPr>
                        <w:tcW w:w="232" w:type="dxa"/>
                        <w:tcBorders>
                          <w:top w:val="single" w:sz="6" w:space="0" w:color="D9D9D9"/>
                          <w:bottom w:val="dotted" w:sz="2" w:space="0" w:color="000000"/>
                          <w:right w:val="single" w:sz="6" w:space="0" w:color="2F528F"/>
                        </w:tcBorders>
                        <w:vAlign w:val="top"/>
                      </w:tcPr>
                      <w:p>
                        <w:pPr>
                          <w:spacing w:before="126" w:line="151" w:lineRule="exact"/>
                          <w:ind w:firstLine="58"/>
                        </w:pPr>
                        <w:r>
                          <w:rPr>
                            <w:position w:val="-3"/>
                          </w:rPr>
                          <w:drawing>
                            <wp:inline distT="0" distB="0" distL="0" distR="0">
                              <wp:extent cx="100638" cy="96122"/>
                              <wp:effectExtent l="0" t="0" r="0" b="0"/>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xmlns:r="http://schemas.openxmlformats.org/officeDocument/2006/relationships" r:embed="rId24"/>
                                      <a:stretch>
                                        <a:fillRect/>
                                      </a:stretch>
                                    </pic:blipFill>
                                    <pic:spPr>
                                      <a:xfrm>
                                        <a:off x="0" y="0"/>
                                        <a:ext cx="100638" cy="96122"/>
                                      </a:xfrm>
                                      <a:prstGeom prst="rect">
                                        <a:avLst/>
                                      </a:prstGeom>
                                    </pic:spPr>
                                  </pic:pic>
                                </a:graphicData>
                              </a:graphic>
                            </wp:inline>
                          </w:drawing>
                        </w:r>
                      </w:p>
                    </w:tc>
                    <w:tc>
                      <w:tcPr>
                        <w:tcW w:w="568" w:type="dxa"/>
                        <w:tcBorders>
                          <w:top w:val="single" w:sz="6" w:space="0" w:color="2F528F"/>
                          <w:left w:val="single" w:sz="6" w:space="0" w:color="2F528F"/>
                          <w:bottom w:val="dotted" w:sz="2" w:space="0" w:color="2F528F"/>
                          <w:right w:val="single" w:sz="6" w:space="0" w:color="2F528F"/>
                        </w:tcBorders>
                        <w:vAlign w:val="top"/>
                      </w:tcPr>
                      <w:p>
                        <w:pPr>
                          <w:pStyle w:val="TableText"/>
                        </w:pPr>
                      </w:p>
                    </w:tc>
                    <w:tc>
                      <w:tcPr>
                        <w:tcW w:w="110" w:type="dxa"/>
                        <w:tcBorders>
                          <w:top w:val="single" w:sz="6" w:space="0" w:color="D9D9D9"/>
                          <w:left w:val="single" w:sz="6" w:space="0" w:color="2F528F"/>
                          <w:bottom w:val="dotted" w:sz="2" w:space="0" w:color="000000"/>
                        </w:tcBorders>
                        <w:vAlign w:val="top"/>
                      </w:tcPr>
                      <w:p>
                        <w:pPr>
                          <w:pStyle w:val="TableText"/>
                        </w:pPr>
                      </w:p>
                    </w:tc>
                    <w:tc>
                      <w:tcPr>
                        <w:tcW w:w="679" w:type="dxa"/>
                        <w:tcBorders>
                          <w:top w:val="single" w:sz="6" w:space="0" w:color="D9D9D9"/>
                          <w:bottom w:val="dotted" w:sz="2" w:space="0" w:color="000000"/>
                          <w:right w:val="single" w:sz="6" w:space="0" w:color="2F528F"/>
                        </w:tcBorders>
                        <w:vAlign w:val="top"/>
                      </w:tcPr>
                      <w:p>
                        <w:pPr>
                          <w:pStyle w:val="TableText"/>
                        </w:pPr>
                      </w:p>
                    </w:tc>
                    <w:tc>
                      <w:tcPr>
                        <w:tcW w:w="72" w:type="dxa"/>
                        <w:tcBorders>
                          <w:top w:val="single" w:sz="6" w:space="0" w:color="D9D9D9"/>
                          <w:left w:val="single" w:sz="6" w:space="0" w:color="2F528F"/>
                          <w:bottom w:val="dotted" w:sz="2" w:space="0" w:color="000000"/>
                        </w:tcBorders>
                        <w:vAlign w:val="top"/>
                      </w:tcPr>
                      <w:p>
                        <w:pPr>
                          <w:pStyle w:val="TableText"/>
                        </w:pPr>
                      </w:p>
                    </w:tc>
                    <w:tc>
                      <w:tcPr>
                        <w:tcW w:w="850" w:type="dxa"/>
                        <w:tcBorders>
                          <w:top w:val="single" w:sz="6" w:space="0" w:color="D9D9D9"/>
                          <w:bottom w:val="dotted" w:sz="2" w:space="0" w:color="000000"/>
                          <w:right w:val="single" w:sz="6" w:space="0" w:color="2F528F"/>
                        </w:tcBorders>
                        <w:vAlign w:val="top"/>
                      </w:tcPr>
                      <w:p>
                        <w:pPr>
                          <w:pStyle w:val="TableText"/>
                        </w:pPr>
                      </w:p>
                    </w:tc>
                    <w:tc>
                      <w:tcPr>
                        <w:tcW w:w="171" w:type="dxa"/>
                        <w:tcBorders>
                          <w:top w:val="single" w:sz="6" w:space="0" w:color="D9D9D9"/>
                          <w:left w:val="single" w:sz="6" w:space="0" w:color="2F528F"/>
                          <w:bottom w:val="dotted" w:sz="2" w:space="0" w:color="000000"/>
                        </w:tcBorders>
                        <w:vAlign w:val="top"/>
                      </w:tcPr>
                      <w:p>
                        <w:pPr>
                          <w:pStyle w:val="TableText"/>
                        </w:pPr>
                      </w:p>
                    </w:tc>
                    <w:tc>
                      <w:tcPr>
                        <w:tcW w:w="486" w:type="dxa"/>
                        <w:tcBorders>
                          <w:top w:val="single" w:sz="6" w:space="0" w:color="D9D9D9"/>
                          <w:bottom w:val="dotted" w:sz="2" w:space="0" w:color="000000"/>
                          <w:right w:val="single" w:sz="6" w:space="0" w:color="2F528F"/>
                        </w:tcBorders>
                        <w:vAlign w:val="top"/>
                      </w:tcPr>
                      <w:p>
                        <w:pPr>
                          <w:pStyle w:val="TableText"/>
                        </w:pPr>
                      </w:p>
                    </w:tc>
                    <w:tc>
                      <w:tcPr>
                        <w:tcW w:w="908" w:type="dxa"/>
                        <w:tcBorders>
                          <w:top w:val="single" w:sz="6" w:space="0" w:color="D9D9D9"/>
                          <w:left w:val="single" w:sz="6" w:space="0" w:color="2F528F"/>
                          <w:bottom w:val="dotted" w:sz="2" w:space="0" w:color="000000"/>
                          <w:right w:val="nil"/>
                        </w:tcBorders>
                        <w:vAlign w:val="top"/>
                      </w:tcPr>
                      <w:p>
                        <w:pPr>
                          <w:pStyle w:val="TableText"/>
                        </w:pPr>
                      </w:p>
                    </w:tc>
                  </w:tr>
                  <w:tr>
                    <w:tblPrEx>
                      <w:tblW w:w="8662" w:type="dxa"/>
                      <w:tblInd w:w="20" w:type="dxa"/>
                      <w:tblLayout w:type="fixed"/>
                    </w:tblPrEx>
                    <w:trPr>
                      <w:trHeight w:val="95"/>
                    </w:trPr>
                    <w:tc>
                      <w:tcPr>
                        <w:tcW w:w="715" w:type="dxa"/>
                        <w:vMerge w:val="restart"/>
                        <w:tcBorders>
                          <w:top w:val="dotted" w:sz="2" w:space="0" w:color="000000"/>
                          <w:left w:val="nil"/>
                          <w:bottom w:val="nil"/>
                          <w:right w:val="dashed" w:sz="6" w:space="0" w:color="000000"/>
                        </w:tcBorders>
                        <w:vAlign w:val="top"/>
                      </w:tcPr>
                      <w:p>
                        <w:pPr>
                          <w:pStyle w:val="TableText"/>
                        </w:pPr>
                      </w:p>
                    </w:tc>
                    <w:tc>
                      <w:tcPr>
                        <w:tcW w:w="938" w:type="dxa"/>
                        <w:gridSpan w:val="3"/>
                        <w:vMerge w:val="restart"/>
                        <w:tcBorders>
                          <w:top w:val="dotted" w:sz="2" w:space="0" w:color="000000"/>
                          <w:bottom w:val="nil"/>
                        </w:tcBorders>
                        <w:vAlign w:val="top"/>
                      </w:tcPr>
                      <w:p>
                        <w:pPr>
                          <w:spacing w:line="125" w:lineRule="exact"/>
                          <w:ind w:firstLine="169"/>
                        </w:pPr>
                        <w:r>
                          <w:rPr>
                            <w:position w:val="-2"/>
                          </w:rPr>
                          <w:drawing>
                            <wp:inline distT="0" distB="0" distL="0" distR="0">
                              <wp:extent cx="439104" cy="79752"/>
                              <wp:effectExtent l="0" t="0" r="0" b="0"/>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xmlns:r="http://schemas.openxmlformats.org/officeDocument/2006/relationships" r:embed="rId25"/>
                                      <a:stretch>
                                        <a:fillRect/>
                                      </a:stretch>
                                    </pic:blipFill>
                                    <pic:spPr>
                                      <a:xfrm>
                                        <a:off x="0" y="0"/>
                                        <a:ext cx="439104" cy="79752"/>
                                      </a:xfrm>
                                      <a:prstGeom prst="rect">
                                        <a:avLst/>
                                      </a:prstGeom>
                                    </pic:spPr>
                                  </pic:pic>
                                </a:graphicData>
                              </a:graphic>
                            </wp:inline>
                          </w:drawing>
                        </w:r>
                      </w:p>
                    </w:tc>
                    <w:tc>
                      <w:tcPr>
                        <w:tcW w:w="937" w:type="dxa"/>
                        <w:gridSpan w:val="2"/>
                        <w:vMerge w:val="restart"/>
                        <w:tcBorders>
                          <w:top w:val="dotted" w:sz="2" w:space="0" w:color="000000"/>
                          <w:bottom w:val="nil"/>
                        </w:tcBorders>
                        <w:vAlign w:val="top"/>
                      </w:tcPr>
                      <w:p>
                        <w:pPr>
                          <w:pStyle w:val="TableText"/>
                        </w:pPr>
                      </w:p>
                    </w:tc>
                    <w:tc>
                      <w:tcPr>
                        <w:tcW w:w="1522" w:type="dxa"/>
                        <w:gridSpan w:val="3"/>
                        <w:vMerge w:val="restart"/>
                        <w:tcBorders>
                          <w:top w:val="dotted" w:sz="2" w:space="0" w:color="000000"/>
                          <w:bottom w:val="nil"/>
                        </w:tcBorders>
                        <w:vAlign w:val="top"/>
                      </w:tcPr>
                      <w:p>
                        <w:pPr>
                          <w:pStyle w:val="TableText"/>
                        </w:pPr>
                      </w:p>
                    </w:tc>
                    <w:tc>
                      <w:tcPr>
                        <w:tcW w:w="474" w:type="dxa"/>
                        <w:vMerge w:val="restart"/>
                        <w:tcBorders>
                          <w:top w:val="dotted" w:sz="2" w:space="0" w:color="000000"/>
                          <w:bottom w:val="nil"/>
                        </w:tcBorders>
                        <w:vAlign w:val="top"/>
                      </w:tcPr>
                      <w:p>
                        <w:pPr>
                          <w:pStyle w:val="TableText"/>
                        </w:pPr>
                      </w:p>
                    </w:tc>
                    <w:tc>
                      <w:tcPr>
                        <w:tcW w:w="910" w:type="dxa"/>
                        <w:gridSpan w:val="3"/>
                        <w:vMerge w:val="restart"/>
                        <w:tcBorders>
                          <w:top w:val="dotted" w:sz="2" w:space="0" w:color="000000"/>
                          <w:bottom w:val="nil"/>
                        </w:tcBorders>
                        <w:vAlign w:val="top"/>
                      </w:tcPr>
                      <w:p>
                        <w:pPr>
                          <w:spacing w:before="32" w:line="148" w:lineRule="exact"/>
                          <w:ind w:firstLine="217"/>
                        </w:pPr>
                        <w:r>
                          <w:rPr>
                            <w:position w:val="-2"/>
                          </w:rPr>
                          <w:drawing>
                            <wp:inline distT="0" distB="0" distL="0" distR="0">
                              <wp:extent cx="430150" cy="93834"/>
                              <wp:effectExtent l="0" t="0" r="0" b="0"/>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xmlns:r="http://schemas.openxmlformats.org/officeDocument/2006/relationships" r:embed="rId26"/>
                                      <a:stretch>
                                        <a:fillRect/>
                                      </a:stretch>
                                    </pic:blipFill>
                                    <pic:spPr>
                                      <a:xfrm>
                                        <a:off x="0" y="0"/>
                                        <a:ext cx="430150" cy="93834"/>
                                      </a:xfrm>
                                      <a:prstGeom prst="rect">
                                        <a:avLst/>
                                      </a:prstGeom>
                                    </pic:spPr>
                                  </pic:pic>
                                </a:graphicData>
                              </a:graphic>
                            </wp:inline>
                          </w:drawing>
                        </w:r>
                      </w:p>
                    </w:tc>
                    <w:tc>
                      <w:tcPr>
                        <w:tcW w:w="751" w:type="dxa"/>
                        <w:gridSpan w:val="2"/>
                        <w:vMerge w:val="restart"/>
                        <w:tcBorders>
                          <w:top w:val="dotted" w:sz="2" w:space="0" w:color="000000"/>
                          <w:bottom w:val="nil"/>
                        </w:tcBorders>
                        <w:vAlign w:val="top"/>
                      </w:tcPr>
                      <w:p>
                        <w:pPr>
                          <w:spacing w:before="32" w:line="148" w:lineRule="exact"/>
                          <w:ind w:firstLine="15"/>
                        </w:pPr>
                        <w:r>
                          <w:rPr>
                            <w:position w:val="-2"/>
                          </w:rPr>
                          <w:drawing>
                            <wp:inline distT="0" distB="0" distL="0" distR="0">
                              <wp:extent cx="422754" cy="93834"/>
                              <wp:effectExtent l="0" t="0" r="0" b="0"/>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xmlns:r="http://schemas.openxmlformats.org/officeDocument/2006/relationships" r:embed="rId27"/>
                                      <a:stretch>
                                        <a:fillRect/>
                                      </a:stretch>
                                    </pic:blipFill>
                                    <pic:spPr>
                                      <a:xfrm>
                                        <a:off x="0" y="0"/>
                                        <a:ext cx="422754" cy="93834"/>
                                      </a:xfrm>
                                      <a:prstGeom prst="rect">
                                        <a:avLst/>
                                      </a:prstGeom>
                                    </pic:spPr>
                                  </pic:pic>
                                </a:graphicData>
                              </a:graphic>
                            </wp:inline>
                          </w:drawing>
                        </w:r>
                      </w:p>
                    </w:tc>
                    <w:tc>
                      <w:tcPr>
                        <w:tcW w:w="850" w:type="dxa"/>
                        <w:tcBorders>
                          <w:top w:val="dotted" w:sz="2" w:space="0" w:color="2F528F"/>
                          <w:left w:val="dashed" w:sz="6" w:space="0" w:color="2F528F"/>
                          <w:bottom w:val="single" w:sz="6" w:space="0" w:color="2F528F"/>
                          <w:right w:val="single" w:sz="6" w:space="0" w:color="2F528F"/>
                        </w:tcBorders>
                        <w:vAlign w:val="top"/>
                      </w:tcPr>
                      <w:p>
                        <w:pPr>
                          <w:pStyle w:val="TableText"/>
                          <w:spacing w:line="85" w:lineRule="exact"/>
                          <w:rPr>
                            <w:sz w:val="7"/>
                          </w:rPr>
                        </w:pPr>
                      </w:p>
                    </w:tc>
                    <w:tc>
                      <w:tcPr>
                        <w:tcW w:w="171" w:type="dxa"/>
                        <w:vMerge w:val="restart"/>
                        <w:tcBorders>
                          <w:top w:val="dotted" w:sz="2" w:space="0" w:color="000000"/>
                          <w:left w:val="single" w:sz="6" w:space="0" w:color="000000"/>
                          <w:bottom w:val="nil"/>
                          <w:right w:val="dashed" w:sz="6" w:space="0" w:color="000000"/>
                        </w:tcBorders>
                        <w:vAlign w:val="top"/>
                      </w:tcPr>
                      <w:p>
                        <w:pPr>
                          <w:pStyle w:val="TableText"/>
                        </w:pPr>
                      </w:p>
                    </w:tc>
                    <w:tc>
                      <w:tcPr>
                        <w:tcW w:w="486" w:type="dxa"/>
                        <w:vMerge w:val="restart"/>
                        <w:tcBorders>
                          <w:top w:val="dotted" w:sz="2" w:space="0" w:color="000000"/>
                          <w:left w:val="dashed" w:sz="6" w:space="0" w:color="000000"/>
                          <w:bottom w:val="nil"/>
                          <w:right w:val="single" w:sz="6" w:space="0" w:color="000000"/>
                        </w:tcBorders>
                        <w:vAlign w:val="top"/>
                      </w:tcPr>
                      <w:p>
                        <w:pPr>
                          <w:pStyle w:val="TableText"/>
                        </w:pPr>
                      </w:p>
                    </w:tc>
                    <w:tc>
                      <w:tcPr>
                        <w:tcW w:w="908" w:type="dxa"/>
                        <w:vMerge w:val="restart"/>
                        <w:tcBorders>
                          <w:top w:val="dotted" w:sz="2" w:space="0" w:color="000000"/>
                          <w:left w:val="single" w:sz="6" w:space="0" w:color="000000"/>
                          <w:bottom w:val="nil"/>
                          <w:right w:val="nil"/>
                        </w:tcBorders>
                        <w:vAlign w:val="top"/>
                      </w:tcPr>
                      <w:p>
                        <w:pPr>
                          <w:pStyle w:val="TableText"/>
                        </w:pPr>
                      </w:p>
                    </w:tc>
                  </w:tr>
                  <w:tr>
                    <w:tblPrEx>
                      <w:tblW w:w="8662" w:type="dxa"/>
                      <w:tblInd w:w="20" w:type="dxa"/>
                      <w:tblLayout w:type="fixed"/>
                    </w:tblPrEx>
                    <w:trPr>
                      <w:trHeight w:val="178"/>
                    </w:trPr>
                    <w:tc>
                      <w:tcPr>
                        <w:tcW w:w="715" w:type="dxa"/>
                        <w:vMerge/>
                        <w:tcBorders>
                          <w:top w:val="nil"/>
                          <w:left w:val="nil"/>
                          <w:bottom w:val="dotted" w:sz="2" w:space="0" w:color="000000"/>
                          <w:right w:val="dashed" w:sz="6" w:space="0" w:color="000000"/>
                        </w:tcBorders>
                        <w:vAlign w:val="top"/>
                      </w:tcPr>
                      <w:p>
                        <w:pPr>
                          <w:pStyle w:val="TableText"/>
                        </w:pPr>
                      </w:p>
                    </w:tc>
                    <w:tc>
                      <w:tcPr>
                        <w:tcW w:w="938" w:type="dxa"/>
                        <w:gridSpan w:val="3"/>
                        <w:vMerge/>
                        <w:tcBorders>
                          <w:top w:val="nil"/>
                          <w:bottom w:val="dotted" w:sz="2" w:space="0" w:color="000000"/>
                        </w:tcBorders>
                        <w:vAlign w:val="top"/>
                      </w:tcPr>
                      <w:p>
                        <w:pPr>
                          <w:pStyle w:val="TableText"/>
                        </w:pPr>
                      </w:p>
                    </w:tc>
                    <w:tc>
                      <w:tcPr>
                        <w:tcW w:w="937" w:type="dxa"/>
                        <w:gridSpan w:val="2"/>
                        <w:vMerge/>
                        <w:tcBorders>
                          <w:top w:val="nil"/>
                          <w:bottom w:val="dotted" w:sz="2" w:space="0" w:color="000000"/>
                        </w:tcBorders>
                        <w:vAlign w:val="top"/>
                      </w:tcPr>
                      <w:p>
                        <w:pPr>
                          <w:pStyle w:val="TableText"/>
                        </w:pPr>
                      </w:p>
                    </w:tc>
                    <w:tc>
                      <w:tcPr>
                        <w:tcW w:w="1522" w:type="dxa"/>
                        <w:gridSpan w:val="3"/>
                        <w:vMerge/>
                        <w:tcBorders>
                          <w:top w:val="nil"/>
                          <w:bottom w:val="dotted" w:sz="2" w:space="0" w:color="000000"/>
                        </w:tcBorders>
                        <w:vAlign w:val="top"/>
                      </w:tcPr>
                      <w:p>
                        <w:pPr>
                          <w:pStyle w:val="TableText"/>
                        </w:pPr>
                      </w:p>
                    </w:tc>
                    <w:tc>
                      <w:tcPr>
                        <w:tcW w:w="474" w:type="dxa"/>
                        <w:vMerge/>
                        <w:tcBorders>
                          <w:top w:val="nil"/>
                          <w:bottom w:val="dotted" w:sz="2" w:space="0" w:color="000000"/>
                        </w:tcBorders>
                        <w:vAlign w:val="top"/>
                      </w:tcPr>
                      <w:p>
                        <w:pPr>
                          <w:pStyle w:val="TableText"/>
                        </w:pPr>
                      </w:p>
                    </w:tc>
                    <w:tc>
                      <w:tcPr>
                        <w:tcW w:w="910" w:type="dxa"/>
                        <w:gridSpan w:val="3"/>
                        <w:vMerge/>
                        <w:tcBorders>
                          <w:top w:val="nil"/>
                          <w:bottom w:val="dotted" w:sz="2" w:space="0" w:color="000000"/>
                        </w:tcBorders>
                        <w:vAlign w:val="top"/>
                      </w:tcPr>
                      <w:p>
                        <w:pPr>
                          <w:pStyle w:val="TableText"/>
                        </w:pPr>
                      </w:p>
                    </w:tc>
                    <w:tc>
                      <w:tcPr>
                        <w:tcW w:w="751" w:type="dxa"/>
                        <w:gridSpan w:val="2"/>
                        <w:vMerge/>
                        <w:tcBorders>
                          <w:top w:val="nil"/>
                          <w:bottom w:val="dotted" w:sz="2" w:space="0" w:color="000000"/>
                        </w:tcBorders>
                        <w:vAlign w:val="top"/>
                      </w:tcPr>
                      <w:p>
                        <w:pPr>
                          <w:pStyle w:val="TableText"/>
                        </w:pPr>
                      </w:p>
                    </w:tc>
                    <w:tc>
                      <w:tcPr>
                        <w:tcW w:w="850" w:type="dxa"/>
                        <w:tcBorders>
                          <w:top w:val="single" w:sz="6" w:space="0" w:color="2F528F"/>
                          <w:left w:val="dashed" w:sz="6" w:space="0" w:color="2F528F"/>
                          <w:bottom w:val="dotted" w:sz="2" w:space="0" w:color="2F528F"/>
                          <w:right w:val="single" w:sz="6" w:space="0" w:color="2F528F"/>
                        </w:tcBorders>
                        <w:vAlign w:val="top"/>
                      </w:tcPr>
                      <w:p>
                        <w:pPr>
                          <w:pStyle w:val="TableText"/>
                          <w:spacing w:line="167" w:lineRule="exact"/>
                          <w:rPr>
                            <w:sz w:val="14"/>
                          </w:rPr>
                        </w:pPr>
                      </w:p>
                    </w:tc>
                    <w:tc>
                      <w:tcPr>
                        <w:tcW w:w="171" w:type="dxa"/>
                        <w:vMerge/>
                        <w:tcBorders>
                          <w:top w:val="nil"/>
                          <w:left w:val="single" w:sz="6" w:space="0" w:color="000000"/>
                          <w:bottom w:val="dotted" w:sz="2" w:space="0" w:color="000000"/>
                          <w:right w:val="dashed" w:sz="6" w:space="0" w:color="000000"/>
                        </w:tcBorders>
                        <w:vAlign w:val="top"/>
                      </w:tcPr>
                      <w:p>
                        <w:pPr>
                          <w:pStyle w:val="TableText"/>
                        </w:pPr>
                      </w:p>
                    </w:tc>
                    <w:tc>
                      <w:tcPr>
                        <w:tcW w:w="486" w:type="dxa"/>
                        <w:vMerge/>
                        <w:tcBorders>
                          <w:top w:val="nil"/>
                          <w:left w:val="dashed" w:sz="6" w:space="0" w:color="000000"/>
                          <w:bottom w:val="dotted" w:sz="2" w:space="0" w:color="000000"/>
                          <w:right w:val="single" w:sz="6" w:space="0" w:color="000000"/>
                        </w:tcBorders>
                        <w:vAlign w:val="top"/>
                      </w:tcPr>
                      <w:p>
                        <w:pPr>
                          <w:pStyle w:val="TableText"/>
                        </w:pPr>
                      </w:p>
                    </w:tc>
                    <w:tc>
                      <w:tcPr>
                        <w:tcW w:w="908" w:type="dxa"/>
                        <w:vMerge/>
                        <w:tcBorders>
                          <w:top w:val="nil"/>
                          <w:left w:val="single" w:sz="6" w:space="0" w:color="000000"/>
                          <w:bottom w:val="dotted" w:sz="2" w:space="0" w:color="000000"/>
                          <w:right w:val="nil"/>
                        </w:tcBorders>
                        <w:vAlign w:val="top"/>
                      </w:tcPr>
                      <w:p>
                        <w:pPr>
                          <w:pStyle w:val="TableText"/>
                        </w:pPr>
                      </w:p>
                    </w:tc>
                  </w:tr>
                  <w:tr>
                    <w:tblPrEx>
                      <w:tblW w:w="8662" w:type="dxa"/>
                      <w:tblInd w:w="20" w:type="dxa"/>
                      <w:tblLayout w:type="fixed"/>
                    </w:tblPrEx>
                    <w:trPr>
                      <w:trHeight w:val="303"/>
                    </w:trPr>
                    <w:tc>
                      <w:tcPr>
                        <w:tcW w:w="715" w:type="dxa"/>
                        <w:tcBorders>
                          <w:top w:val="dotted" w:sz="2" w:space="0" w:color="000000"/>
                          <w:left w:val="nil"/>
                          <w:bottom w:val="dotted" w:sz="2" w:space="0" w:color="000000"/>
                          <w:right w:val="dashed" w:sz="6" w:space="0" w:color="000000"/>
                        </w:tcBorders>
                        <w:vAlign w:val="top"/>
                      </w:tcPr>
                      <w:p>
                        <w:pPr>
                          <w:pStyle w:val="TableText"/>
                        </w:pPr>
                      </w:p>
                    </w:tc>
                    <w:tc>
                      <w:tcPr>
                        <w:tcW w:w="938" w:type="dxa"/>
                        <w:gridSpan w:val="3"/>
                        <w:tcBorders>
                          <w:top w:val="dotted" w:sz="2" w:space="0" w:color="000000"/>
                          <w:bottom w:val="dotted" w:sz="2" w:space="0" w:color="000000"/>
                        </w:tcBorders>
                        <w:vAlign w:val="top"/>
                      </w:tcPr>
                      <w:p>
                        <w:pPr>
                          <w:pStyle w:val="TableText"/>
                        </w:pPr>
                      </w:p>
                    </w:tc>
                    <w:tc>
                      <w:tcPr>
                        <w:tcW w:w="937" w:type="dxa"/>
                        <w:gridSpan w:val="2"/>
                        <w:tcBorders>
                          <w:top w:val="dotted" w:sz="2" w:space="0" w:color="000000"/>
                          <w:bottom w:val="dotted" w:sz="2" w:space="0" w:color="000000"/>
                        </w:tcBorders>
                        <w:vAlign w:val="top"/>
                      </w:tcPr>
                      <w:p>
                        <w:pPr>
                          <w:pStyle w:val="TableText"/>
                        </w:pPr>
                      </w:p>
                    </w:tc>
                    <w:tc>
                      <w:tcPr>
                        <w:tcW w:w="1522" w:type="dxa"/>
                        <w:gridSpan w:val="3"/>
                        <w:tcBorders>
                          <w:top w:val="dotted" w:sz="2" w:space="0" w:color="000000"/>
                          <w:bottom w:val="dotted" w:sz="2" w:space="0" w:color="000000"/>
                        </w:tcBorders>
                        <w:vAlign w:val="top"/>
                      </w:tcPr>
                      <w:p>
                        <w:pPr>
                          <w:pStyle w:val="TableText"/>
                        </w:pPr>
                      </w:p>
                    </w:tc>
                    <w:tc>
                      <w:tcPr>
                        <w:tcW w:w="474" w:type="dxa"/>
                        <w:tcBorders>
                          <w:top w:val="dotted" w:sz="2" w:space="0" w:color="000000"/>
                          <w:bottom w:val="dotted" w:sz="2" w:space="0" w:color="000000"/>
                        </w:tcBorders>
                        <w:vAlign w:val="top"/>
                      </w:tcPr>
                      <w:p>
                        <w:pPr>
                          <w:pStyle w:val="TableText"/>
                        </w:pPr>
                      </w:p>
                    </w:tc>
                    <w:tc>
                      <w:tcPr>
                        <w:tcW w:w="910" w:type="dxa"/>
                        <w:gridSpan w:val="3"/>
                        <w:tcBorders>
                          <w:top w:val="dotted" w:sz="2" w:space="0" w:color="000000"/>
                          <w:bottom w:val="dotted" w:sz="2" w:space="0" w:color="000000"/>
                        </w:tcBorders>
                        <w:vAlign w:val="top"/>
                      </w:tcPr>
                      <w:p>
                        <w:pPr>
                          <w:pStyle w:val="TableText"/>
                        </w:pPr>
                      </w:p>
                    </w:tc>
                    <w:tc>
                      <w:tcPr>
                        <w:tcW w:w="751" w:type="dxa"/>
                        <w:gridSpan w:val="2"/>
                        <w:tcBorders>
                          <w:top w:val="dotted" w:sz="2" w:space="0" w:color="000000"/>
                          <w:bottom w:val="dotted" w:sz="2" w:space="0" w:color="000000"/>
                        </w:tcBorders>
                        <w:vAlign w:val="top"/>
                      </w:tcPr>
                      <w:p>
                        <w:pPr>
                          <w:pStyle w:val="TableText"/>
                        </w:pPr>
                      </w:p>
                    </w:tc>
                    <w:tc>
                      <w:tcPr>
                        <w:tcW w:w="850" w:type="dxa"/>
                        <w:tcBorders>
                          <w:top w:val="dotted" w:sz="2" w:space="0" w:color="000000"/>
                          <w:left w:val="dashed" w:sz="6" w:space="0" w:color="000000"/>
                          <w:bottom w:val="dotted" w:sz="2" w:space="0" w:color="000000"/>
                          <w:right w:val="single" w:sz="6" w:space="0" w:color="000000"/>
                        </w:tcBorders>
                        <w:vAlign w:val="top"/>
                      </w:tcPr>
                      <w:p>
                        <w:pPr>
                          <w:pStyle w:val="TableText"/>
                        </w:pPr>
                      </w:p>
                    </w:tc>
                    <w:tc>
                      <w:tcPr>
                        <w:tcW w:w="171" w:type="dxa"/>
                        <w:tcBorders>
                          <w:top w:val="dotted" w:sz="2" w:space="0" w:color="000000"/>
                          <w:left w:val="single" w:sz="6" w:space="0" w:color="000000"/>
                          <w:bottom w:val="dotted" w:sz="2" w:space="0" w:color="000000"/>
                          <w:right w:val="dashed" w:sz="6" w:space="0" w:color="000000"/>
                        </w:tcBorders>
                        <w:vAlign w:val="top"/>
                      </w:tcPr>
                      <w:p>
                        <w:pPr>
                          <w:pStyle w:val="TableText"/>
                        </w:pPr>
                      </w:p>
                    </w:tc>
                    <w:tc>
                      <w:tcPr>
                        <w:tcW w:w="1394" w:type="dxa"/>
                        <w:gridSpan w:val="2"/>
                        <w:tcBorders>
                          <w:top w:val="dotted" w:sz="2" w:space="0" w:color="000000"/>
                          <w:left w:val="dashed" w:sz="6" w:space="0" w:color="000000"/>
                          <w:bottom w:val="dotted" w:sz="2" w:space="0" w:color="000000"/>
                          <w:right w:val="nil"/>
                        </w:tcBorders>
                        <w:vAlign w:val="top"/>
                      </w:tcPr>
                      <w:p>
                        <w:pPr>
                          <w:pStyle w:val="TableText"/>
                        </w:pPr>
                      </w:p>
                    </w:tc>
                  </w:tr>
                  <w:tr>
                    <w:tblPrEx>
                      <w:tblW w:w="8662" w:type="dxa"/>
                      <w:tblInd w:w="20" w:type="dxa"/>
                      <w:tblLayout w:type="fixed"/>
                    </w:tblPrEx>
                    <w:trPr>
                      <w:trHeight w:val="69"/>
                    </w:trPr>
                    <w:tc>
                      <w:tcPr>
                        <w:tcW w:w="715" w:type="dxa"/>
                        <w:tcBorders>
                          <w:top w:val="dotted" w:sz="2" w:space="0" w:color="000000"/>
                          <w:left w:val="nil"/>
                          <w:bottom w:val="nil"/>
                        </w:tcBorders>
                        <w:vAlign w:val="top"/>
                      </w:tcPr>
                      <w:p>
                        <w:pPr>
                          <w:pStyle w:val="TableText"/>
                          <w:spacing w:line="59" w:lineRule="exact"/>
                          <w:rPr>
                            <w:sz w:val="5"/>
                          </w:rPr>
                        </w:pPr>
                      </w:p>
                    </w:tc>
                    <w:tc>
                      <w:tcPr>
                        <w:tcW w:w="938" w:type="dxa"/>
                        <w:gridSpan w:val="3"/>
                        <w:tcBorders>
                          <w:top w:val="dotted" w:sz="2" w:space="0" w:color="FF0000"/>
                          <w:bottom w:val="nil"/>
                        </w:tcBorders>
                        <w:vAlign w:val="top"/>
                      </w:tcPr>
                      <w:p>
                        <w:pPr>
                          <w:pStyle w:val="TableText"/>
                          <w:spacing w:line="59" w:lineRule="exact"/>
                          <w:rPr>
                            <w:sz w:val="5"/>
                          </w:rPr>
                        </w:pPr>
                      </w:p>
                    </w:tc>
                    <w:tc>
                      <w:tcPr>
                        <w:tcW w:w="937" w:type="dxa"/>
                        <w:gridSpan w:val="2"/>
                        <w:tcBorders>
                          <w:top w:val="dotted" w:sz="2" w:space="0" w:color="FF0000"/>
                          <w:bottom w:val="nil"/>
                        </w:tcBorders>
                        <w:vAlign w:val="top"/>
                      </w:tcPr>
                      <w:p>
                        <w:pPr>
                          <w:pStyle w:val="TableText"/>
                          <w:spacing w:line="59" w:lineRule="exact"/>
                          <w:rPr>
                            <w:sz w:val="5"/>
                          </w:rPr>
                        </w:pPr>
                      </w:p>
                    </w:tc>
                    <w:tc>
                      <w:tcPr>
                        <w:tcW w:w="1522" w:type="dxa"/>
                        <w:gridSpan w:val="3"/>
                        <w:tcBorders>
                          <w:top w:val="dotted" w:sz="2" w:space="0" w:color="FF0000"/>
                          <w:bottom w:val="nil"/>
                        </w:tcBorders>
                        <w:vAlign w:val="top"/>
                      </w:tcPr>
                      <w:p>
                        <w:pPr>
                          <w:pStyle w:val="TableText"/>
                          <w:spacing w:line="59" w:lineRule="exact"/>
                          <w:rPr>
                            <w:sz w:val="5"/>
                          </w:rPr>
                        </w:pPr>
                      </w:p>
                    </w:tc>
                    <w:tc>
                      <w:tcPr>
                        <w:tcW w:w="474" w:type="dxa"/>
                        <w:tcBorders>
                          <w:top w:val="dotted" w:sz="2" w:space="0" w:color="FF0000"/>
                          <w:bottom w:val="nil"/>
                        </w:tcBorders>
                        <w:vAlign w:val="top"/>
                      </w:tcPr>
                      <w:p>
                        <w:pPr>
                          <w:pStyle w:val="TableText"/>
                          <w:spacing w:line="59" w:lineRule="exact"/>
                          <w:rPr>
                            <w:sz w:val="5"/>
                          </w:rPr>
                        </w:pPr>
                      </w:p>
                    </w:tc>
                    <w:tc>
                      <w:tcPr>
                        <w:tcW w:w="910" w:type="dxa"/>
                        <w:gridSpan w:val="3"/>
                        <w:tcBorders>
                          <w:top w:val="dotted" w:sz="2" w:space="0" w:color="FF0000"/>
                          <w:bottom w:val="nil"/>
                        </w:tcBorders>
                        <w:vAlign w:val="top"/>
                      </w:tcPr>
                      <w:p>
                        <w:pPr>
                          <w:pStyle w:val="TableText"/>
                          <w:spacing w:line="59" w:lineRule="exact"/>
                          <w:rPr>
                            <w:sz w:val="5"/>
                          </w:rPr>
                        </w:pPr>
                      </w:p>
                    </w:tc>
                    <w:tc>
                      <w:tcPr>
                        <w:tcW w:w="751" w:type="dxa"/>
                        <w:gridSpan w:val="2"/>
                        <w:tcBorders>
                          <w:top w:val="dotted" w:sz="2" w:space="0" w:color="FF0000"/>
                          <w:bottom w:val="nil"/>
                        </w:tcBorders>
                        <w:vAlign w:val="top"/>
                      </w:tcPr>
                      <w:p>
                        <w:pPr>
                          <w:pStyle w:val="TableText"/>
                          <w:spacing w:line="59" w:lineRule="exact"/>
                          <w:rPr>
                            <w:sz w:val="5"/>
                          </w:rPr>
                        </w:pPr>
                      </w:p>
                    </w:tc>
                    <w:tc>
                      <w:tcPr>
                        <w:tcW w:w="1021" w:type="dxa"/>
                        <w:gridSpan w:val="2"/>
                        <w:tcBorders>
                          <w:top w:val="dotted" w:sz="2" w:space="0" w:color="FF0000"/>
                          <w:bottom w:val="nil"/>
                        </w:tcBorders>
                        <w:vAlign w:val="top"/>
                      </w:tcPr>
                      <w:p>
                        <w:pPr>
                          <w:pStyle w:val="TableText"/>
                          <w:spacing w:line="59" w:lineRule="exact"/>
                          <w:rPr>
                            <w:sz w:val="5"/>
                          </w:rPr>
                        </w:pPr>
                      </w:p>
                    </w:tc>
                    <w:tc>
                      <w:tcPr>
                        <w:tcW w:w="1394" w:type="dxa"/>
                        <w:gridSpan w:val="2"/>
                        <w:tcBorders>
                          <w:top w:val="dotted" w:sz="2" w:space="0" w:color="000000"/>
                          <w:bottom w:val="nil"/>
                          <w:right w:val="nil"/>
                        </w:tcBorders>
                        <w:vAlign w:val="top"/>
                      </w:tcPr>
                      <w:p>
                        <w:pPr>
                          <w:pStyle w:val="TableText"/>
                          <w:spacing w:line="59" w:lineRule="exact"/>
                          <w:rPr>
                            <w:sz w:val="5"/>
                          </w:rPr>
                        </w:pPr>
                      </w:p>
                    </w:tc>
                  </w:tr>
                </w:tbl>
                <w:p>
                  <w:pPr>
                    <w:rPr>
                      <w:rFonts w:ascii="Arial"/>
                      <w:sz w:val="21"/>
                    </w:rPr>
                  </w:pPr>
                </w:p>
              </w:txbxContent>
            </v:textbox>
          </v:shape>
        </w:pict>
      </w:r>
      <w:r>
        <w:pict>
          <v:shape id="_x0000_s1122" style="width:46.65pt;height:39.15pt;margin-top:292.2pt;margin-left:229.22pt;mso-position-horizontal-relative:page;mso-position-vertical-relative:page;position:absolute;z-index:251828224" coordorigin="0,0" coordsize="933,783" o:allowincell="f" path="m8,135c8,65,65,8,136,8l796,8c866,8,924,65,924,135l924,646c924,716,866,773,796,773l136,773c65,773,8,716,8,646l8,135xe" filled="f" strokecolor="#2f528f" strokeweight="0.83pt">
            <v:stroke joinstyle="miter" dashstyle="dash"/>
          </v:shape>
        </w:pict>
      </w:r>
      <w:r>
        <w:pict>
          <v:shape id="_x0000_s1123" style="width:7.55pt;height:7.55pt;margin-top:296.33pt;margin-left:126.78pt;mso-position-horizontal-relative:page;mso-position-vertical-relative:page;position:absolute;z-index:251819008" coordorigin="0,0" coordsize="151,151" o:allowincell="f" path="m8,8c82,8,142,68,142,142e" filled="f" strokecolor="#2f528f" strokeweight="0.83pt">
            <v:stroke joinstyle="miter" dashstyle="dash"/>
          </v:shape>
        </w:pict>
      </w:r>
      <w:r>
        <w:pict>
          <v:shape id="_x0000_s1124" style="width:27.9pt;height:39.15pt;margin-top:291.1pt;margin-left:160.53pt;mso-position-horizontal-relative:page;mso-position-vertical-relative:page;position:absolute;z-index:251824128" coordorigin="0,0" coordsize="557,783" o:allowincell="f" path="m8,98c8,48,48,8,98,8l458,8c508,8,548,48,548,98l548,683c548,733,508,773,458,773l98,773c48,773,8,733,8,683l8,98xe" filled="f" strokecolor="#2f528f" strokeweight="0.83pt">
            <v:stroke joinstyle="miter" dashstyle="dash"/>
          </v:shape>
        </w:pict>
      </w:r>
      <w:r>
        <w:pict>
          <v:shape id="_x0000_s1125" style="width:493.3pt;height:0.75pt;margin-top:393.41pt;margin-left:50.64pt;mso-position-horizontal-relative:page;mso-position-vertical-relative:page;position:absolute;z-index:251704320" coordorigin="0,0" coordsize="9865,15" o:allowincell="f" path="m,14l9865,14l9865,l,l,14xe" filled="t" fillcolor="#044e7e" stroked="f"/>
        </w:pict>
      </w:r>
      <w:r>
        <w:drawing>
          <wp:anchor distT="0" distB="0" distL="0" distR="0" simplePos="0" relativeHeight="251815936" behindDoc="0" locked="0" layoutInCell="0" allowOverlap="1">
            <wp:simplePos x="0" y="0"/>
            <wp:positionH relativeFrom="page">
              <wp:posOffset>3270250</wp:posOffset>
            </wp:positionH>
            <wp:positionV relativeFrom="page">
              <wp:posOffset>7076440</wp:posOffset>
            </wp:positionV>
            <wp:extent cx="1053464" cy="1033144"/>
            <wp:effectExtent l="0" t="0" r="0" b="0"/>
            <wp:wrapNone/>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xmlns:r="http://schemas.openxmlformats.org/officeDocument/2006/relationships" r:embed="rId28"/>
                    <a:stretch>
                      <a:fillRect/>
                    </a:stretch>
                  </pic:blipFill>
                  <pic:spPr>
                    <a:xfrm>
                      <a:off x="0" y="0"/>
                      <a:ext cx="1053464" cy="1033144"/>
                    </a:xfrm>
                    <a:prstGeom prst="rect">
                      <a:avLst/>
                    </a:prstGeom>
                  </pic:spPr>
                </pic:pic>
              </a:graphicData>
            </a:graphic>
          </wp:anchor>
        </w:drawing>
      </w:r>
      <w:r>
        <w:drawing>
          <wp:anchor distT="0" distB="0" distL="0" distR="0" simplePos="0" relativeHeight="251816960" behindDoc="0" locked="0" layoutInCell="0" allowOverlap="1">
            <wp:simplePos x="0" y="0"/>
            <wp:positionH relativeFrom="page">
              <wp:posOffset>2052447</wp:posOffset>
            </wp:positionH>
            <wp:positionV relativeFrom="page">
              <wp:posOffset>5855970</wp:posOffset>
            </wp:positionV>
            <wp:extent cx="1036827" cy="1033144"/>
            <wp:effectExtent l="0" t="0" r="0" b="0"/>
            <wp:wrapNone/>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xmlns:r="http://schemas.openxmlformats.org/officeDocument/2006/relationships" r:embed="rId29"/>
                    <a:stretch>
                      <a:fillRect/>
                    </a:stretch>
                  </pic:blipFill>
                  <pic:spPr>
                    <a:xfrm>
                      <a:off x="0" y="0"/>
                      <a:ext cx="1036827" cy="1033144"/>
                    </a:xfrm>
                    <a:prstGeom prst="rect">
                      <a:avLst/>
                    </a:prstGeom>
                  </pic:spPr>
                </pic:pic>
              </a:graphicData>
            </a:graphic>
          </wp:anchor>
        </w:drawing>
      </w:r>
      <w:r>
        <w:pict>
          <v:shape id="_x0000_s1126" style="width:7.45pt;height:7.4pt;margin-top:291.65pt;margin-left:187.56pt;mso-position-horizontal-relative:page;mso-position-vertical-relative:page;position:absolute;z-index:251826176" coordorigin="0,0" coordsize="148,148" o:allowincell="f" path="m8,139c8,67,67,8,139,8e" filled="f" strokecolor="#2f528f" strokeweight="0.83pt">
            <v:stroke joinstyle="miter" dashstyle="dash"/>
          </v:shape>
        </w:pict>
      </w:r>
    </w:p>
    <w:p>
      <w:pPr>
        <w:pStyle w:val="BodyText"/>
        <w:spacing w:before="132" w:line="189" w:lineRule="auto"/>
        <w:ind w:left="324"/>
        <w:outlineLvl w:val="0"/>
        <w:rPr>
          <w:sz w:val="31"/>
          <w:szCs w:val="31"/>
        </w:rPr>
      </w:pPr>
      <w:bookmarkStart w:id="0" w:name="bookmark13"/>
      <w:bookmarkEnd w:id="0"/>
      <w:bookmarkStart w:id="1" w:name="bookmark14"/>
      <w:bookmarkEnd w:id="1"/>
      <w:bookmarkStart w:id="2" w:name="bookmark15"/>
      <w:bookmarkEnd w:id="2"/>
      <w:bookmarkStart w:id="3" w:name="bookmark16"/>
      <w:bookmarkEnd w:id="3"/>
      <w:r>
        <w:rPr>
          <w:b/>
          <w:bCs/>
          <w:color w:val="1F497D"/>
          <w:spacing w:val="-8"/>
          <w:sz w:val="31"/>
          <w:szCs w:val="31"/>
          <w14:textOutline w14:w="5791">
            <w14:solidFill>
              <w14:srgbClr w14:val="1F497D"/>
            </w14:solidFill>
            <w14:prstDash w14:val="solid"/>
            <w14:miter w14:lim="10"/>
          </w14:textOutline>
        </w:rPr>
        <w:t>一</w:t>
      </w:r>
      <w:r>
        <w:rPr>
          <w:b/>
          <w:bCs/>
          <w:color w:val="1F497D"/>
          <w:spacing w:val="-40"/>
          <w:sz w:val="31"/>
          <w:szCs w:val="31"/>
        </w:rPr>
        <w:t xml:space="preserve"> </w:t>
      </w:r>
      <w:r>
        <w:rPr>
          <w:b/>
          <w:bCs/>
          <w:color w:val="1F497D"/>
          <w:spacing w:val="-8"/>
          <w:sz w:val="31"/>
          <w:szCs w:val="31"/>
          <w14:textOutline w14:w="5791">
            <w14:solidFill>
              <w14:srgbClr w14:val="1F497D"/>
            </w14:solidFill>
            <w14:prstDash w14:val="solid"/>
            <w14:miter w14:lim="10"/>
          </w14:textOutline>
        </w:rPr>
        <w:t>、周期定位：</w:t>
      </w:r>
      <w:r>
        <w:rPr>
          <w:b/>
          <w:bCs/>
          <w:color w:val="1F497D"/>
          <w:spacing w:val="35"/>
          <w:sz w:val="31"/>
          <w:szCs w:val="31"/>
        </w:rPr>
        <w:t xml:space="preserve">  </w:t>
      </w:r>
      <w:r>
        <w:rPr>
          <w:b/>
          <w:bCs/>
          <w:color w:val="1F497D"/>
          <w:spacing w:val="-8"/>
          <w:sz w:val="31"/>
          <w:szCs w:val="31"/>
          <w14:textOutline w14:w="5791">
            <w14:solidFill>
              <w14:srgbClr w14:val="1F497D"/>
            </w14:solidFill>
            <w14:prstDash w14:val="solid"/>
            <w14:miter w14:lim="10"/>
          </w14:textOutline>
        </w:rPr>
        <w:t>中国库存周期见底回升</w:t>
      </w:r>
    </w:p>
    <w:p>
      <w:pPr>
        <w:pStyle w:val="BodyText"/>
        <w:spacing w:before="172" w:line="220" w:lineRule="auto"/>
        <w:ind w:left="317" w:right="256" w:firstLine="398"/>
        <w:jc w:val="both"/>
        <w:rPr>
          <w:sz w:val="19"/>
          <w:szCs w:val="19"/>
        </w:rPr>
      </w:pPr>
      <w:r>
        <w:rPr>
          <w:spacing w:val="7"/>
          <w:sz w:val="19"/>
          <w:szCs w:val="19"/>
        </w:rPr>
        <w:t>在现代资本主义经济体中，</w:t>
      </w:r>
      <w:r>
        <w:rPr>
          <w:spacing w:val="35"/>
          <w:sz w:val="19"/>
          <w:szCs w:val="19"/>
        </w:rPr>
        <w:t xml:space="preserve"> </w:t>
      </w:r>
      <w:r>
        <w:rPr>
          <w:spacing w:val="7"/>
          <w:sz w:val="19"/>
          <w:szCs w:val="19"/>
        </w:rPr>
        <w:t>普遍存在</w:t>
      </w:r>
      <w:r>
        <w:rPr>
          <w:spacing w:val="41"/>
          <w:sz w:val="19"/>
          <w:szCs w:val="19"/>
        </w:rPr>
        <w:t xml:space="preserve"> </w:t>
      </w:r>
      <w:r>
        <w:rPr>
          <w:rFonts w:ascii="Times New Roman" w:eastAsia="Times New Roman" w:hAnsi="Times New Roman" w:cs="Times New Roman"/>
          <w:spacing w:val="7"/>
          <w:sz w:val="19"/>
          <w:szCs w:val="19"/>
        </w:rPr>
        <w:t>50-60</w:t>
      </w:r>
      <w:r>
        <w:rPr>
          <w:rFonts w:ascii="Times New Roman" w:eastAsia="Times New Roman" w:hAnsi="Times New Roman" w:cs="Times New Roman"/>
          <w:sz w:val="19"/>
          <w:szCs w:val="19"/>
        </w:rPr>
        <w:t xml:space="preserve">  </w:t>
      </w:r>
      <w:r>
        <w:rPr>
          <w:spacing w:val="7"/>
          <w:sz w:val="19"/>
          <w:szCs w:val="19"/>
        </w:rPr>
        <w:t>年左右的长期经</w:t>
      </w:r>
      <w:r>
        <w:rPr>
          <w:spacing w:val="6"/>
          <w:sz w:val="19"/>
          <w:szCs w:val="19"/>
        </w:rPr>
        <w:t>济循环，我们称之为康德拉季耶夫周期。该时</w:t>
      </w:r>
      <w:r>
        <w:rPr>
          <w:spacing w:val="1"/>
          <w:sz w:val="19"/>
          <w:szCs w:val="19"/>
        </w:rPr>
        <w:t xml:space="preserve"> </w:t>
      </w:r>
      <w:r>
        <w:rPr>
          <w:spacing w:val="8"/>
          <w:sz w:val="19"/>
          <w:szCs w:val="19"/>
        </w:rPr>
        <w:t>期的特征为创新红利衰减导致总需求降低，生产疲软，</w:t>
      </w:r>
      <w:r>
        <w:rPr>
          <w:spacing w:val="-31"/>
          <w:sz w:val="19"/>
          <w:szCs w:val="19"/>
        </w:rPr>
        <w:t xml:space="preserve"> </w:t>
      </w:r>
      <w:r>
        <w:rPr>
          <w:spacing w:val="8"/>
          <w:sz w:val="19"/>
          <w:szCs w:val="19"/>
        </w:rPr>
        <w:t>消费被动支撑经济增长，</w:t>
      </w:r>
      <w:r>
        <w:rPr>
          <w:spacing w:val="39"/>
          <w:w w:val="101"/>
          <w:sz w:val="19"/>
          <w:szCs w:val="19"/>
        </w:rPr>
        <w:t xml:space="preserve"> </w:t>
      </w:r>
      <w:r>
        <w:rPr>
          <w:spacing w:val="8"/>
          <w:sz w:val="19"/>
          <w:szCs w:val="19"/>
        </w:rPr>
        <w:t>商业活动不可</w:t>
      </w:r>
      <w:r>
        <w:rPr>
          <w:spacing w:val="7"/>
          <w:sz w:val="19"/>
          <w:szCs w:val="19"/>
        </w:rPr>
        <w:t>避免的进入红海</w:t>
      </w:r>
      <w:r>
        <w:rPr>
          <w:sz w:val="19"/>
          <w:szCs w:val="19"/>
        </w:rPr>
        <w:t xml:space="preserve"> </w:t>
      </w:r>
      <w:r>
        <w:rPr>
          <w:spacing w:val="6"/>
          <w:sz w:val="19"/>
          <w:szCs w:val="19"/>
        </w:rPr>
        <w:t>竞争之中。从中周期的维度来看，</w:t>
      </w:r>
      <w:r>
        <w:rPr>
          <w:spacing w:val="1"/>
          <w:sz w:val="19"/>
          <w:szCs w:val="19"/>
        </w:rPr>
        <w:t xml:space="preserve">  </w:t>
      </w:r>
      <w:r>
        <w:rPr>
          <w:spacing w:val="6"/>
          <w:sz w:val="19"/>
          <w:szCs w:val="19"/>
        </w:rPr>
        <w:t xml:space="preserve">一轮康波周期内，大致存在 </w:t>
      </w:r>
      <w:r>
        <w:rPr>
          <w:rFonts w:ascii="Times New Roman" w:eastAsia="Times New Roman" w:hAnsi="Times New Roman" w:cs="Times New Roman"/>
          <w:spacing w:val="6"/>
          <w:sz w:val="19"/>
          <w:szCs w:val="19"/>
        </w:rPr>
        <w:t xml:space="preserve">5-6 </w:t>
      </w:r>
      <w:r>
        <w:rPr>
          <w:spacing w:val="6"/>
          <w:sz w:val="19"/>
          <w:szCs w:val="19"/>
        </w:rPr>
        <w:t xml:space="preserve">轮 </w:t>
      </w:r>
      <w:r>
        <w:rPr>
          <w:rFonts w:ascii="Times New Roman" w:eastAsia="Times New Roman" w:hAnsi="Times New Roman" w:cs="Times New Roman"/>
          <w:spacing w:val="6"/>
          <w:sz w:val="19"/>
          <w:szCs w:val="19"/>
        </w:rPr>
        <w:t>8-</w:t>
      </w:r>
      <w:r>
        <w:rPr>
          <w:rFonts w:ascii="Times New Roman" w:eastAsia="Times New Roman" w:hAnsi="Times New Roman" w:cs="Times New Roman"/>
          <w:spacing w:val="-24"/>
          <w:sz w:val="19"/>
          <w:szCs w:val="19"/>
        </w:rPr>
        <w:t xml:space="preserve"> </w:t>
      </w:r>
      <w:r>
        <w:rPr>
          <w:rFonts w:ascii="Times New Roman" w:eastAsia="Times New Roman" w:hAnsi="Times New Roman" w:cs="Times New Roman"/>
          <w:spacing w:val="6"/>
          <w:sz w:val="19"/>
          <w:szCs w:val="19"/>
        </w:rPr>
        <w:t xml:space="preserve">12 </w:t>
      </w:r>
      <w:r>
        <w:rPr>
          <w:spacing w:val="6"/>
          <w:sz w:val="19"/>
          <w:szCs w:val="19"/>
        </w:rPr>
        <w:t>年的朱格</w:t>
      </w:r>
      <w:r>
        <w:rPr>
          <w:spacing w:val="5"/>
          <w:sz w:val="19"/>
          <w:szCs w:val="19"/>
        </w:rPr>
        <w:t>拉周期。长波最核心的驱动</w:t>
      </w:r>
      <w:r>
        <w:rPr>
          <w:sz w:val="19"/>
          <w:szCs w:val="19"/>
        </w:rPr>
        <w:t xml:space="preserve"> </w:t>
      </w:r>
      <w:r>
        <w:rPr>
          <w:spacing w:val="8"/>
          <w:sz w:val="19"/>
          <w:szCs w:val="19"/>
        </w:rPr>
        <w:t>力——创新漫化，以固定资产周期性更新的方</w:t>
      </w:r>
      <w:r>
        <w:rPr>
          <w:spacing w:val="7"/>
          <w:sz w:val="19"/>
          <w:szCs w:val="19"/>
        </w:rPr>
        <w:t>式来完成。</w:t>
      </w:r>
    </w:p>
    <w:p>
      <w:pPr>
        <w:pStyle w:val="BodyText"/>
        <w:spacing w:before="309" w:line="180" w:lineRule="auto"/>
        <w:ind w:left="327"/>
      </w:pPr>
      <w:r>
        <w:rPr>
          <w:b/>
          <w:bCs/>
          <w:spacing w:val="-1"/>
          <w14:textOutline w14:w="3265">
            <w14:solidFill>
              <w14:srgbClr w14:val="000000"/>
            </w14:solidFill>
            <w14:prstDash w14:val="solid"/>
            <w14:miter w14:lim="10"/>
          </w14:textOutline>
        </w:rPr>
        <w:t>图表</w:t>
      </w:r>
      <w:r>
        <w:rPr>
          <w:rFonts w:ascii="Times New Roman" w:eastAsia="Times New Roman" w:hAnsi="Times New Roman" w:cs="Times New Roman"/>
          <w:b/>
          <w:bCs/>
          <w:spacing w:val="-1"/>
        </w:rPr>
        <w:t>1</w:t>
      </w:r>
      <w:r>
        <w:rPr>
          <w:b/>
          <w:bCs/>
          <w:spacing w:val="-1"/>
          <w14:textOutline w14:w="3265">
            <w14:solidFill>
              <w14:srgbClr w14:val="000000"/>
            </w14:solidFill>
            <w14:prstDash w14:val="solid"/>
            <w14:miter w14:lim="10"/>
          </w14:textOutline>
        </w:rPr>
        <w:t>：</w:t>
      </w:r>
      <w:r>
        <w:rPr>
          <w:b/>
          <w:bCs/>
          <w:spacing w:val="64"/>
        </w:rPr>
        <w:t xml:space="preserve"> </w:t>
      </w:r>
      <w:r>
        <w:rPr>
          <w:b/>
          <w:bCs/>
          <w:spacing w:val="-1"/>
          <w14:textOutline w14:w="3265">
            <w14:solidFill>
              <w14:srgbClr w14:val="000000"/>
            </w14:solidFill>
            <w14:prstDash w14:val="solid"/>
            <w14:miter w14:lim="10"/>
          </w14:textOutline>
        </w:rPr>
        <w:t>康波周期及中周期划分（蓝框为中周期划分，红线为长周期划分）</w:t>
      </w:r>
    </w:p>
    <w:p>
      <w:pPr>
        <w:spacing w:before="13" w:line="29" w:lineRule="exact"/>
        <w:ind w:firstLine="201"/>
      </w:pPr>
      <w:r>
        <w:pict>
          <v:shape id="_x0000_i1127" style="width:492.6pt;height:1.45pt;mso-position-horizontal-relative:char;mso-position-vertical-relative:line" coordorigin="0,0" coordsize="9852,29" path="m,28l9851,28l9851,l,l,28xe" filled="t" fillcolor="#044e7e" stroked="f">
            <w10:wrap type="none"/>
          </v:shape>
        </w:pict>
      </w:r>
    </w:p>
    <w:p>
      <w:pPr>
        <w:spacing w:line="232" w:lineRule="exact"/>
      </w:pPr>
    </w:p>
    <w:p>
      <w:pPr>
        <w:spacing w:line="232" w:lineRule="exact"/>
        <w:sectPr>
          <w:headerReference w:type="default" r:id="rId30"/>
          <w:footerReference w:type="default" r:id="rId31"/>
          <w:pgSz w:w="11907" w:h="16839"/>
          <w:pgMar w:top="1943" w:right="880" w:bottom="1295" w:left="825" w:header="900" w:footer="703" w:gutter="0"/>
          <w:pgNumType w:start="6"/>
          <w:cols w:num="1" w:space="708" w:equalWidth="0">
            <w:col w:w="10201" w:space="0"/>
          </w:cols>
        </w:sectPr>
      </w:pPr>
    </w:p>
    <w:p>
      <w:pPr>
        <w:spacing w:line="338" w:lineRule="auto"/>
        <w:rPr>
          <w:rFonts w:ascii="Arial"/>
          <w:sz w:val="21"/>
        </w:rPr>
      </w:pPr>
    </w:p>
    <w:p>
      <w:pPr>
        <w:spacing w:before="35" w:line="179" w:lineRule="auto"/>
        <w:ind w:right="3"/>
        <w:jc w:val="right"/>
        <w:rPr>
          <w:rFonts w:ascii="Calibri" w:eastAsia="Calibri" w:hAnsi="Calibri" w:cs="Calibri"/>
          <w:sz w:val="11"/>
          <w:szCs w:val="11"/>
        </w:rPr>
      </w:pPr>
      <w:r>
        <w:rPr>
          <w:rFonts w:ascii="Calibri" w:eastAsia="Calibri" w:hAnsi="Calibri" w:cs="Calibri"/>
          <w:spacing w:val="-2"/>
          <w:sz w:val="11"/>
          <w:szCs w:val="11"/>
        </w:rPr>
        <w:t>30.00</w:t>
      </w:r>
    </w:p>
    <w:p>
      <w:pPr>
        <w:spacing w:before="205" w:line="179" w:lineRule="auto"/>
        <w:ind w:right="3"/>
        <w:jc w:val="right"/>
        <w:rPr>
          <w:rFonts w:ascii="Calibri" w:eastAsia="Calibri" w:hAnsi="Calibri" w:cs="Calibri"/>
          <w:sz w:val="11"/>
          <w:szCs w:val="11"/>
        </w:rPr>
      </w:pPr>
      <w:r>
        <w:rPr>
          <w:rFonts w:ascii="Calibri" w:eastAsia="Calibri" w:hAnsi="Calibri" w:cs="Calibri"/>
          <w:spacing w:val="-2"/>
          <w:sz w:val="11"/>
          <w:szCs w:val="11"/>
        </w:rPr>
        <w:t>20.00</w:t>
      </w:r>
    </w:p>
    <w:p>
      <w:pPr>
        <w:spacing w:before="204" w:line="179" w:lineRule="auto"/>
        <w:ind w:right="3"/>
        <w:jc w:val="right"/>
        <w:rPr>
          <w:rFonts w:ascii="Calibri" w:eastAsia="Calibri" w:hAnsi="Calibri" w:cs="Calibri"/>
          <w:sz w:val="11"/>
          <w:szCs w:val="11"/>
        </w:rPr>
      </w:pPr>
      <w:r>
        <w:rPr>
          <w:rFonts w:ascii="Calibri" w:eastAsia="Calibri" w:hAnsi="Calibri" w:cs="Calibri"/>
          <w:spacing w:val="-3"/>
          <w:sz w:val="11"/>
          <w:szCs w:val="11"/>
        </w:rPr>
        <w:t>10.00</w:t>
      </w:r>
    </w:p>
    <w:p>
      <w:pPr>
        <w:spacing w:before="205" w:line="179" w:lineRule="auto"/>
        <w:ind w:right="3"/>
        <w:jc w:val="right"/>
        <w:rPr>
          <w:rFonts w:ascii="Calibri" w:eastAsia="Calibri" w:hAnsi="Calibri" w:cs="Calibri"/>
          <w:sz w:val="11"/>
          <w:szCs w:val="11"/>
        </w:rPr>
      </w:pPr>
      <w:r>
        <w:rPr>
          <w:rFonts w:ascii="Calibri" w:eastAsia="Calibri" w:hAnsi="Calibri" w:cs="Calibri"/>
          <w:spacing w:val="-2"/>
          <w:sz w:val="11"/>
          <w:szCs w:val="11"/>
        </w:rPr>
        <w:t>0.00</w:t>
      </w:r>
    </w:p>
    <w:p>
      <w:pPr>
        <w:spacing w:before="205" w:line="179" w:lineRule="auto"/>
        <w:jc w:val="right"/>
        <w:rPr>
          <w:rFonts w:ascii="Calibri" w:eastAsia="Calibri" w:hAnsi="Calibri" w:cs="Calibri"/>
          <w:sz w:val="11"/>
          <w:szCs w:val="11"/>
        </w:rPr>
      </w:pPr>
      <w:r>
        <w:rPr>
          <w:rFonts w:ascii="Calibri" w:eastAsia="Calibri" w:hAnsi="Calibri" w:cs="Calibri"/>
          <w:spacing w:val="-1"/>
          <w:sz w:val="11"/>
          <w:szCs w:val="11"/>
        </w:rPr>
        <w:t>-10.00</w:t>
      </w:r>
    </w:p>
    <w:p>
      <w:pPr>
        <w:spacing w:before="205" w:line="179" w:lineRule="auto"/>
        <w:jc w:val="right"/>
        <w:rPr>
          <w:rFonts w:ascii="Calibri" w:eastAsia="Calibri" w:hAnsi="Calibri" w:cs="Calibri"/>
          <w:sz w:val="11"/>
          <w:szCs w:val="11"/>
        </w:rPr>
      </w:pPr>
      <w:r>
        <w:rPr>
          <w:rFonts w:ascii="Calibri" w:eastAsia="Calibri" w:hAnsi="Calibri" w:cs="Calibri"/>
          <w:spacing w:val="-1"/>
          <w:sz w:val="11"/>
          <w:szCs w:val="11"/>
        </w:rPr>
        <w:t>-20.00</w:t>
      </w:r>
    </w:p>
    <w:p>
      <w:pPr>
        <w:spacing w:before="204" w:line="179" w:lineRule="auto"/>
        <w:jc w:val="right"/>
        <w:rPr>
          <w:rFonts w:ascii="Calibri" w:eastAsia="Calibri" w:hAnsi="Calibri" w:cs="Calibri"/>
          <w:sz w:val="11"/>
          <w:szCs w:val="11"/>
        </w:rPr>
      </w:pPr>
      <w:r>
        <w:rPr>
          <w:rFonts w:ascii="Calibri" w:eastAsia="Calibri" w:hAnsi="Calibri" w:cs="Calibri"/>
          <w:spacing w:val="-1"/>
          <w:sz w:val="11"/>
          <w:szCs w:val="11"/>
        </w:rPr>
        <w:t>-30.00</w:t>
      </w:r>
    </w:p>
    <w:p>
      <w:pPr>
        <w:spacing w:before="131"/>
      </w:pPr>
    </w:p>
    <w:p>
      <w:pPr>
        <w:spacing w:line="14" w:lineRule="auto"/>
        <w:rPr>
          <w:rFonts w:ascii="Arial"/>
          <w:sz w:val="2"/>
        </w:rPr>
      </w:pPr>
      <w:r>
        <w:rPr>
          <w:rFonts w:ascii="Arial" w:eastAsia="Arial" w:hAnsi="Arial" w:cs="Arial"/>
          <w:sz w:val="2"/>
          <w:szCs w:val="2"/>
        </w:rPr>
        <w:br w:type="column"/>
      </w:r>
    </w:p>
    <w:p>
      <w:pPr>
        <w:pStyle w:val="BodyText"/>
        <w:spacing w:before="24" w:line="197" w:lineRule="auto"/>
        <w:ind w:left="2190"/>
        <w:rPr>
          <w:sz w:val="11"/>
          <w:szCs w:val="11"/>
        </w:rPr>
      </w:pPr>
      <w:r>
        <w:rPr>
          <w:sz w:val="11"/>
          <w:szCs w:val="11"/>
        </w:rPr>
        <w:drawing>
          <wp:inline distT="0" distB="0" distL="0" distR="0">
            <wp:extent cx="248748" cy="24479"/>
            <wp:effectExtent l="0" t="0" r="0" b="0"/>
            <wp:docPr id="188" name="IM 188"/>
            <wp:cNvGraphicFramePr/>
            <a:graphic xmlns:a="http://schemas.openxmlformats.org/drawingml/2006/main">
              <a:graphicData uri="http://schemas.openxmlformats.org/drawingml/2006/picture">
                <pic:pic xmlns:pic="http://schemas.openxmlformats.org/drawingml/2006/picture">
                  <pic:nvPicPr>
                    <pic:cNvPr id="188" name="IM 188"/>
                    <pic:cNvPicPr/>
                  </pic:nvPicPr>
                  <pic:blipFill>
                    <a:blip xmlns:r="http://schemas.openxmlformats.org/officeDocument/2006/relationships" r:embed="rId32"/>
                    <a:stretch>
                      <a:fillRect/>
                    </a:stretch>
                  </pic:blipFill>
                  <pic:spPr>
                    <a:xfrm>
                      <a:off x="0" y="0"/>
                      <a:ext cx="248748" cy="24479"/>
                    </a:xfrm>
                    <a:prstGeom prst="rect">
                      <a:avLst/>
                    </a:prstGeom>
                  </pic:spPr>
                </pic:pic>
              </a:graphicData>
            </a:graphic>
          </wp:inline>
        </w:drawing>
      </w:r>
      <w:r>
        <w:rPr>
          <w:spacing w:val="-2"/>
          <w:sz w:val="11"/>
          <w:szCs w:val="11"/>
        </w:rPr>
        <w:t xml:space="preserve"> </w:t>
      </w:r>
      <w:r>
        <w:rPr>
          <w:sz w:val="11"/>
          <w:szCs w:val="11"/>
        </w:rPr>
        <w:t>美国</w:t>
      </w:r>
      <w:r>
        <w:rPr>
          <w:rFonts w:ascii="Calibri" w:eastAsia="Calibri" w:hAnsi="Calibri" w:cs="Calibri"/>
          <w:sz w:val="11"/>
          <w:szCs w:val="11"/>
        </w:rPr>
        <w:t>:CPI:</w:t>
      </w:r>
      <w:r>
        <w:rPr>
          <w:sz w:val="11"/>
          <w:szCs w:val="11"/>
        </w:rPr>
        <w:t xml:space="preserve">当月同比       </w:t>
      </w:r>
      <w:r>
        <w:rPr>
          <w:sz w:val="11"/>
          <w:szCs w:val="11"/>
        </w:rPr>
        <w:drawing>
          <wp:inline distT="0" distB="0" distL="0" distR="0">
            <wp:extent cx="248748" cy="24479"/>
            <wp:effectExtent l="0" t="0" r="0" b="0"/>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xmlns:r="http://schemas.openxmlformats.org/officeDocument/2006/relationships" r:embed="rId33"/>
                    <a:stretch>
                      <a:fillRect/>
                    </a:stretch>
                  </pic:blipFill>
                  <pic:spPr>
                    <a:xfrm>
                      <a:off x="0" y="0"/>
                      <a:ext cx="248748" cy="24479"/>
                    </a:xfrm>
                    <a:prstGeom prst="rect">
                      <a:avLst/>
                    </a:prstGeom>
                  </pic:spPr>
                </pic:pic>
              </a:graphicData>
            </a:graphic>
          </wp:inline>
        </w:drawing>
      </w:r>
      <w:r>
        <w:rPr>
          <w:spacing w:val="-2"/>
          <w:sz w:val="11"/>
          <w:szCs w:val="11"/>
        </w:rPr>
        <w:t xml:space="preserve"> </w:t>
      </w:r>
      <w:r>
        <w:rPr>
          <w:rFonts w:ascii="Calibri" w:eastAsia="Calibri" w:hAnsi="Calibri" w:cs="Calibri"/>
          <w:sz w:val="11"/>
          <w:szCs w:val="11"/>
        </w:rPr>
        <w:t xml:space="preserve">US-gap      </w:t>
      </w:r>
      <w:r>
        <w:rPr>
          <w:rFonts w:ascii="Calibri" w:eastAsia="Calibri" w:hAnsi="Calibri" w:cs="Calibri"/>
          <w:spacing w:val="-1"/>
          <w:sz w:val="11"/>
          <w:szCs w:val="11"/>
        </w:rPr>
        <w:t xml:space="preserve">   </w:t>
      </w:r>
      <w:r>
        <w:rPr>
          <w:sz w:val="11"/>
          <w:szCs w:val="11"/>
        </w:rPr>
        <w:drawing>
          <wp:inline distT="0" distB="0" distL="0" distR="0">
            <wp:extent cx="248747" cy="24479"/>
            <wp:effectExtent l="0" t="0" r="0" b="0"/>
            <wp:docPr id="192" name="IM 192"/>
            <wp:cNvGraphicFramePr/>
            <a:graphic xmlns:a="http://schemas.openxmlformats.org/drawingml/2006/main">
              <a:graphicData uri="http://schemas.openxmlformats.org/drawingml/2006/picture">
                <pic:pic xmlns:pic="http://schemas.openxmlformats.org/drawingml/2006/picture">
                  <pic:nvPicPr>
                    <pic:cNvPr id="192" name="IM 192"/>
                    <pic:cNvPicPr/>
                  </pic:nvPicPr>
                  <pic:blipFill>
                    <a:blip xmlns:r="http://schemas.openxmlformats.org/officeDocument/2006/relationships" r:embed="rId34"/>
                    <a:stretch>
                      <a:fillRect/>
                    </a:stretch>
                  </pic:blipFill>
                  <pic:spPr>
                    <a:xfrm>
                      <a:off x="0" y="0"/>
                      <a:ext cx="248747" cy="24479"/>
                    </a:xfrm>
                    <a:prstGeom prst="rect">
                      <a:avLst/>
                    </a:prstGeom>
                  </pic:spPr>
                </pic:pic>
              </a:graphicData>
            </a:graphic>
          </wp:inline>
        </w:drawing>
      </w:r>
      <w:r>
        <w:rPr>
          <w:rFonts w:ascii="Calibri" w:eastAsia="Calibri" w:hAnsi="Calibri" w:cs="Calibri"/>
          <w:spacing w:val="4"/>
          <w:sz w:val="11"/>
          <w:szCs w:val="11"/>
        </w:rPr>
        <w:t xml:space="preserve"> </w:t>
      </w:r>
      <w:r>
        <w:rPr>
          <w:spacing w:val="-1"/>
          <w:sz w:val="11"/>
          <w:szCs w:val="11"/>
        </w:rPr>
        <w:t>美国</w:t>
      </w:r>
      <w:r>
        <w:rPr>
          <w:rFonts w:ascii="Calibri" w:eastAsia="Calibri" w:hAnsi="Calibri" w:cs="Calibri"/>
          <w:spacing w:val="-1"/>
          <w:sz w:val="11"/>
          <w:szCs w:val="11"/>
        </w:rPr>
        <w:t>:</w:t>
      </w:r>
      <w:r>
        <w:rPr>
          <w:spacing w:val="-1"/>
          <w:sz w:val="11"/>
          <w:szCs w:val="11"/>
        </w:rPr>
        <w:t>全部工业部门产能利用率</w:t>
      </w:r>
    </w:p>
    <w:p>
      <w:pPr>
        <w:spacing w:line="403" w:lineRule="auto"/>
        <w:rPr>
          <w:rFonts w:ascii="Arial"/>
          <w:sz w:val="21"/>
        </w:rPr>
      </w:pPr>
    </w:p>
    <w:p>
      <w:pPr>
        <w:spacing w:line="1498" w:lineRule="exact"/>
        <w:ind w:firstLine="27"/>
      </w:pPr>
      <w:r>
        <w:rPr>
          <w:position w:val="-29"/>
        </w:rPr>
        <w:drawing>
          <wp:inline distT="0" distB="0" distL="0" distR="0">
            <wp:extent cx="5500486" cy="951181"/>
            <wp:effectExtent l="0" t="0" r="0" b="0"/>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xmlns:r="http://schemas.openxmlformats.org/officeDocument/2006/relationships" r:embed="rId35"/>
                    <a:stretch>
                      <a:fillRect/>
                    </a:stretch>
                  </pic:blipFill>
                  <pic:spPr>
                    <a:xfrm>
                      <a:off x="0" y="0"/>
                      <a:ext cx="5500486" cy="951181"/>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337" w:lineRule="auto"/>
        <w:rPr>
          <w:rFonts w:ascii="Arial"/>
          <w:sz w:val="21"/>
        </w:rPr>
      </w:pPr>
    </w:p>
    <w:p>
      <w:pPr>
        <w:spacing w:before="34" w:line="179" w:lineRule="auto"/>
        <w:ind w:left="103"/>
        <w:rPr>
          <w:rFonts w:ascii="Calibri" w:eastAsia="Calibri" w:hAnsi="Calibri" w:cs="Calibri"/>
          <w:sz w:val="11"/>
          <w:szCs w:val="11"/>
        </w:rPr>
      </w:pPr>
      <w:r>
        <w:rPr>
          <w:rFonts w:ascii="Calibri" w:eastAsia="Calibri" w:hAnsi="Calibri" w:cs="Calibri"/>
          <w:spacing w:val="-2"/>
          <w:sz w:val="11"/>
          <w:szCs w:val="11"/>
        </w:rPr>
        <w:t>95.00</w:t>
      </w:r>
    </w:p>
    <w:p>
      <w:pPr>
        <w:spacing w:before="162" w:line="179" w:lineRule="auto"/>
        <w:ind w:left="103"/>
        <w:rPr>
          <w:rFonts w:ascii="Calibri" w:eastAsia="Calibri" w:hAnsi="Calibri" w:cs="Calibri"/>
          <w:sz w:val="11"/>
          <w:szCs w:val="11"/>
        </w:rPr>
      </w:pPr>
      <w:r>
        <w:rPr>
          <w:rFonts w:ascii="Calibri" w:eastAsia="Calibri" w:hAnsi="Calibri" w:cs="Calibri"/>
          <w:spacing w:val="-2"/>
          <w:sz w:val="11"/>
          <w:szCs w:val="11"/>
        </w:rPr>
        <w:t>90.00</w:t>
      </w:r>
    </w:p>
    <w:p>
      <w:pPr>
        <w:spacing w:before="161" w:line="179" w:lineRule="auto"/>
        <w:ind w:left="103"/>
        <w:rPr>
          <w:rFonts w:ascii="Calibri" w:eastAsia="Calibri" w:hAnsi="Calibri" w:cs="Calibri"/>
          <w:sz w:val="11"/>
          <w:szCs w:val="11"/>
        </w:rPr>
      </w:pPr>
      <w:r>
        <w:rPr>
          <w:rFonts w:ascii="Calibri" w:eastAsia="Calibri" w:hAnsi="Calibri" w:cs="Calibri"/>
          <w:spacing w:val="-2"/>
          <w:sz w:val="11"/>
          <w:szCs w:val="11"/>
        </w:rPr>
        <w:t>85.00</w:t>
      </w:r>
    </w:p>
    <w:p>
      <w:pPr>
        <w:spacing w:before="161" w:line="179" w:lineRule="auto"/>
        <w:ind w:left="103"/>
        <w:rPr>
          <w:rFonts w:ascii="Calibri" w:eastAsia="Calibri" w:hAnsi="Calibri" w:cs="Calibri"/>
          <w:sz w:val="11"/>
          <w:szCs w:val="11"/>
        </w:rPr>
      </w:pPr>
      <w:r>
        <w:rPr>
          <w:rFonts w:ascii="Calibri" w:eastAsia="Calibri" w:hAnsi="Calibri" w:cs="Calibri"/>
          <w:spacing w:val="-2"/>
          <w:sz w:val="11"/>
          <w:szCs w:val="11"/>
        </w:rPr>
        <w:t>80.00</w:t>
      </w:r>
    </w:p>
    <w:p>
      <w:pPr>
        <w:spacing w:before="161" w:line="179" w:lineRule="auto"/>
        <w:ind w:left="104"/>
        <w:rPr>
          <w:rFonts w:ascii="Calibri" w:eastAsia="Calibri" w:hAnsi="Calibri" w:cs="Calibri"/>
          <w:sz w:val="11"/>
          <w:szCs w:val="11"/>
        </w:rPr>
      </w:pPr>
      <w:r>
        <w:rPr>
          <w:rFonts w:ascii="Calibri" w:eastAsia="Calibri" w:hAnsi="Calibri" w:cs="Calibri"/>
          <w:spacing w:val="-2"/>
          <w:sz w:val="11"/>
          <w:szCs w:val="11"/>
        </w:rPr>
        <w:t>75.00</w:t>
      </w:r>
    </w:p>
    <w:p>
      <w:pPr>
        <w:spacing w:before="161" w:line="179" w:lineRule="auto"/>
        <w:ind w:left="104"/>
        <w:rPr>
          <w:rFonts w:ascii="Calibri" w:eastAsia="Calibri" w:hAnsi="Calibri" w:cs="Calibri"/>
          <w:sz w:val="11"/>
          <w:szCs w:val="11"/>
        </w:rPr>
      </w:pPr>
      <w:r>
        <w:rPr>
          <w:rFonts w:ascii="Calibri" w:eastAsia="Calibri" w:hAnsi="Calibri" w:cs="Calibri"/>
          <w:spacing w:val="-2"/>
          <w:sz w:val="11"/>
          <w:szCs w:val="11"/>
        </w:rPr>
        <w:t>70.00</w:t>
      </w:r>
    </w:p>
    <w:p>
      <w:pPr>
        <w:spacing w:before="162" w:line="179" w:lineRule="auto"/>
        <w:ind w:left="104"/>
        <w:rPr>
          <w:rFonts w:ascii="Calibri" w:eastAsia="Calibri" w:hAnsi="Calibri" w:cs="Calibri"/>
          <w:sz w:val="11"/>
          <w:szCs w:val="11"/>
        </w:rPr>
      </w:pPr>
      <w:r>
        <w:rPr>
          <w:rFonts w:ascii="Calibri" w:eastAsia="Calibri" w:hAnsi="Calibri" w:cs="Calibri"/>
          <w:spacing w:val="-2"/>
          <w:sz w:val="11"/>
          <w:szCs w:val="11"/>
        </w:rPr>
        <w:t>65.00</w:t>
      </w:r>
    </w:p>
    <w:p>
      <w:pPr>
        <w:spacing w:before="161" w:line="179" w:lineRule="auto"/>
        <w:ind w:left="104"/>
        <w:rPr>
          <w:rFonts w:ascii="Calibri" w:eastAsia="Calibri" w:hAnsi="Calibri" w:cs="Calibri"/>
          <w:sz w:val="11"/>
          <w:szCs w:val="11"/>
        </w:rPr>
      </w:pPr>
      <w:r>
        <w:rPr>
          <w:rFonts w:ascii="Calibri" w:eastAsia="Calibri" w:hAnsi="Calibri" w:cs="Calibri"/>
          <w:spacing w:val="-2"/>
          <w:sz w:val="11"/>
          <w:szCs w:val="11"/>
        </w:rPr>
        <w:t>60.00</w:t>
      </w:r>
    </w:p>
    <w:p>
      <w:pPr>
        <w:spacing w:line="179" w:lineRule="auto"/>
        <w:rPr>
          <w:rFonts w:ascii="Calibri" w:eastAsia="Calibri" w:hAnsi="Calibri" w:cs="Calibri"/>
          <w:sz w:val="11"/>
          <w:szCs w:val="11"/>
        </w:rPr>
        <w:sectPr>
          <w:headerReference w:type="default" r:id="rId36"/>
          <w:footerReference w:type="default" r:id="rId37"/>
          <w:type w:val="continuous"/>
          <w:pgSz w:w="11907" w:h="16839"/>
          <w:pgMar w:top="1943" w:right="880" w:bottom="1295" w:left="825" w:header="900" w:footer="703" w:gutter="0"/>
          <w:pgNumType w:start="7"/>
          <w:cols w:num="3" w:space="708" w:equalWidth="0">
            <w:col w:w="721" w:space="70"/>
            <w:col w:w="8690" w:space="0"/>
            <w:col w:w="720" w:space="0"/>
          </w:cols>
        </w:sectPr>
      </w:pPr>
    </w:p>
    <w:p>
      <w:pPr>
        <w:pStyle w:val="BodyText"/>
        <w:spacing w:before="307" w:line="185" w:lineRule="auto"/>
        <w:ind w:left="301"/>
        <w:rPr>
          <w:sz w:val="16"/>
          <w:szCs w:val="16"/>
        </w:rPr>
      </w:pPr>
      <w:r>
        <w:rPr>
          <w:i/>
          <w:iCs/>
          <w:spacing w:val="1"/>
          <w:sz w:val="16"/>
          <w:szCs w:val="16"/>
        </w:rPr>
        <w:t>注：美国产出缺口为美国工业生产指数进行季调处理后的趋势项进行</w:t>
      </w:r>
      <w:r>
        <w:rPr>
          <w:rFonts w:ascii="Georgia" w:eastAsia="Georgia" w:hAnsi="Georgia" w:cs="Georgia"/>
          <w:i/>
          <w:iCs/>
          <w:sz w:val="16"/>
          <w:szCs w:val="16"/>
        </w:rPr>
        <w:t>hp</w:t>
      </w:r>
      <w:r>
        <w:rPr>
          <w:rFonts w:ascii="Georgia" w:eastAsia="Georgia" w:hAnsi="Georgia" w:cs="Georgia"/>
          <w:i/>
          <w:iCs/>
          <w:spacing w:val="1"/>
          <w:sz w:val="16"/>
          <w:szCs w:val="16"/>
        </w:rPr>
        <w:t xml:space="preserve"> </w:t>
      </w:r>
      <w:r>
        <w:rPr>
          <w:i/>
          <w:iCs/>
          <w:spacing w:val="1"/>
          <w:sz w:val="16"/>
          <w:szCs w:val="16"/>
        </w:rPr>
        <w:t>滤波处理后得到的波动项。资料</w:t>
      </w:r>
      <w:r>
        <w:rPr>
          <w:i/>
          <w:iCs/>
          <w:sz w:val="16"/>
          <w:szCs w:val="16"/>
        </w:rPr>
        <w:t>来源：</w:t>
      </w:r>
      <w:r>
        <w:rPr>
          <w:sz w:val="16"/>
          <w:szCs w:val="16"/>
        </w:rPr>
        <w:t xml:space="preserve"> </w:t>
      </w:r>
      <w:r>
        <w:rPr>
          <w:rFonts w:ascii="Georgia" w:eastAsia="Georgia" w:hAnsi="Georgia" w:cs="Georgia"/>
          <w:i/>
          <w:iCs/>
          <w:sz w:val="16"/>
          <w:szCs w:val="16"/>
        </w:rPr>
        <w:t>Wind</w:t>
      </w:r>
      <w:r>
        <w:rPr>
          <w:i/>
          <w:iCs/>
          <w:sz w:val="16"/>
          <w:szCs w:val="16"/>
        </w:rPr>
        <w:t>，中信建投</w:t>
      </w:r>
    </w:p>
    <w:p>
      <w:pPr>
        <w:pStyle w:val="BodyText"/>
        <w:spacing w:before="244" w:line="185" w:lineRule="auto"/>
        <w:ind w:left="433"/>
      </w:pPr>
      <w:r>
        <w:rPr>
          <w:b/>
          <w:bCs/>
          <w:spacing w:val="-2"/>
          <w14:textOutline w14:w="3265">
            <w14:solidFill>
              <w14:srgbClr w14:val="000000"/>
            </w14:solidFill>
            <w14:prstDash w14:val="solid"/>
            <w14:miter w14:lim="10"/>
          </w14:textOutline>
        </w:rPr>
        <w:t>图表</w:t>
      </w:r>
      <w:r>
        <w:rPr>
          <w:rFonts w:ascii="Times New Roman" w:eastAsia="Times New Roman" w:hAnsi="Times New Roman" w:cs="Times New Roman"/>
          <w:b/>
          <w:bCs/>
          <w:spacing w:val="-2"/>
        </w:rPr>
        <w:t>2</w:t>
      </w:r>
      <w:r>
        <w:rPr>
          <w:b/>
          <w:bCs/>
          <w:spacing w:val="-2"/>
          <w14:textOutline w14:w="3265">
            <w14:solidFill>
              <w14:srgbClr w14:val="000000"/>
            </w14:solidFill>
            <w14:prstDash w14:val="solid"/>
            <w14:miter w14:lim="10"/>
          </w14:textOutline>
        </w:rPr>
        <w:t>：</w:t>
      </w:r>
      <w:r>
        <w:rPr>
          <w:b/>
          <w:bCs/>
          <w:spacing w:val="56"/>
          <w:w w:val="101"/>
        </w:rPr>
        <w:t xml:space="preserve"> </w:t>
      </w:r>
      <w:r>
        <w:rPr>
          <w:b/>
          <w:bCs/>
          <w:spacing w:val="-2"/>
          <w14:textOutline w14:w="3265">
            <w14:solidFill>
              <w14:srgbClr w14:val="000000"/>
            </w14:solidFill>
            <w14:prstDash w14:val="solid"/>
            <w14:miter w14:lim="10"/>
          </w14:textOutline>
        </w:rPr>
        <w:t>技术、经济与制度的关系</w:t>
      </w:r>
    </w:p>
    <w:p>
      <w:pPr>
        <w:spacing w:line="139" w:lineRule="auto"/>
        <w:rPr>
          <w:rFonts w:ascii="Arial"/>
          <w:sz w:val="2"/>
        </w:rPr>
      </w:pPr>
    </w:p>
    <w:tbl>
      <w:tblPr>
        <w:tblStyle w:val="TableNormal1"/>
        <w:tblW w:w="9796" w:type="dxa"/>
        <w:tblInd w:w="292" w:type="dxa"/>
        <w:tblBorders>
          <w:top w:val="single" w:sz="6" w:space="0" w:color="044E7E"/>
          <w:left w:val="single" w:sz="6" w:space="0" w:color="044E7E"/>
          <w:bottom w:val="single" w:sz="6" w:space="0" w:color="044E7E"/>
          <w:right w:val="single" w:sz="6" w:space="0" w:color="044E7E"/>
          <w:insideH w:val="single" w:sz="6" w:space="0" w:color="044E7E"/>
          <w:insideV w:val="single" w:sz="6" w:space="0" w:color="044E7E"/>
        </w:tblBorders>
        <w:tblLayout w:type="fixed"/>
      </w:tblPr>
      <w:tblGrid>
        <w:gridCol w:w="1875"/>
        <w:gridCol w:w="1910"/>
        <w:gridCol w:w="317"/>
        <w:gridCol w:w="1613"/>
        <w:gridCol w:w="297"/>
        <w:gridCol w:w="1930"/>
        <w:gridCol w:w="1854"/>
      </w:tblGrid>
      <w:tr>
        <w:tblPrEx>
          <w:tblW w:w="9796" w:type="dxa"/>
          <w:tblInd w:w="292" w:type="dxa"/>
          <w:tblBorders>
            <w:top w:val="single" w:sz="6" w:space="0" w:color="044E7E"/>
            <w:left w:val="single" w:sz="6" w:space="0" w:color="044E7E"/>
            <w:bottom w:val="single" w:sz="6" w:space="0" w:color="044E7E"/>
            <w:right w:val="single" w:sz="6" w:space="0" w:color="044E7E"/>
            <w:insideH w:val="single" w:sz="6" w:space="0" w:color="044E7E"/>
            <w:insideV w:val="single" w:sz="6" w:space="0" w:color="044E7E"/>
          </w:tblBorders>
          <w:tblLayout w:type="fixed"/>
        </w:tblPrEx>
        <w:trPr>
          <w:trHeight w:val="440"/>
        </w:trPr>
        <w:tc>
          <w:tcPr>
            <w:tcW w:w="1875" w:type="dxa"/>
            <w:vMerge w:val="restart"/>
            <w:tcBorders>
              <w:top w:val="single" w:sz="10" w:space="0" w:color="044E7E"/>
              <w:left w:val="nil"/>
              <w:bottom w:val="nil"/>
            </w:tcBorders>
            <w:vAlign w:val="top"/>
          </w:tcPr>
          <w:p>
            <w:pPr>
              <w:pStyle w:val="TableText"/>
            </w:pPr>
          </w:p>
        </w:tc>
        <w:tc>
          <w:tcPr>
            <w:tcW w:w="2227" w:type="dxa"/>
            <w:gridSpan w:val="2"/>
            <w:vMerge w:val="restart"/>
            <w:tcBorders>
              <w:bottom w:val="nil"/>
            </w:tcBorders>
            <w:vAlign w:val="top"/>
          </w:tcPr>
          <w:p>
            <w:pPr>
              <w:spacing w:before="157" w:line="192" w:lineRule="auto"/>
              <w:ind w:left="717"/>
              <w:rPr>
                <w:rFonts w:ascii="Microsoft YaHei" w:eastAsia="Microsoft YaHei" w:hAnsi="Microsoft YaHei" w:cs="Microsoft YaHei"/>
                <w:sz w:val="19"/>
                <w:szCs w:val="19"/>
              </w:rPr>
            </w:pPr>
            <w:r>
              <w:pict>
                <v:shape id="_x0000_s1128" type="#_x0000_t202" style="width:53.15pt;height:22.75pt;margin-top:42.68pt;margin-left:-54.9pt;mso-position-horizontal-relative:right-margin-area;mso-position-vertical-relative:top-margin-area;position:absolute;z-index:251833344" filled="t" fillcolor="white" stroked="f">
                  <o:lock v:ext="edit" aspectratio="f"/>
                  <v:textbox inset="0,0,0,0">
                    <w:txbxContent>
                      <w:p>
                        <w:pPr>
                          <w:spacing w:before="138" w:line="185" w:lineRule="auto"/>
                          <w:ind w:left="180"/>
                          <w:rPr>
                            <w:rFonts w:ascii="Microsoft YaHei" w:eastAsia="Microsoft YaHei" w:hAnsi="Microsoft YaHei" w:cs="Microsoft YaHei"/>
                            <w:sz w:val="18"/>
                            <w:szCs w:val="18"/>
                          </w:rPr>
                        </w:pPr>
                        <w:r>
                          <w:rPr>
                            <w:rFonts w:ascii="Microsoft YaHei" w:eastAsia="Microsoft YaHei" w:hAnsi="Microsoft YaHei" w:cs="Microsoft YaHei"/>
                            <w:spacing w:val="-2"/>
                            <w:sz w:val="18"/>
                            <w:szCs w:val="18"/>
                          </w:rPr>
                          <w:t>生产资本</w:t>
                        </w:r>
                      </w:p>
                    </w:txbxContent>
                  </v:textbox>
                </v:shape>
              </w:pict>
            </w:r>
            <w:r>
              <w:pict>
                <v:shape id="_x0000_s1129" type="#_x0000_t202" style="width:97.6pt;height:85.3pt;margin-top:25.98pt;margin-left:-111.44pt;mso-position-horizontal-relative:right-margin-area;mso-position-vertical-relative:top-margin-area;position:absolute;z-index:251834368" filled="f" stroked="f">
                  <o:lock v:ext="edit" aspectratio="f"/>
                  <v:textbox inset="0,0,0,0">
                    <w:txbxContent>
                      <w:p>
                        <w:pPr>
                          <w:pStyle w:val="TableText"/>
                          <w:spacing w:line="243" w:lineRule="auto"/>
                        </w:pPr>
                      </w:p>
                      <w:p>
                        <w:pPr>
                          <w:pStyle w:val="TableText"/>
                          <w:spacing w:line="243" w:lineRule="auto"/>
                        </w:pPr>
                      </w:p>
                      <w:p>
                        <w:pPr>
                          <w:pStyle w:val="TableText"/>
                          <w:spacing w:line="244" w:lineRule="auto"/>
                        </w:pPr>
                      </w:p>
                      <w:p>
                        <w:pPr>
                          <w:pStyle w:val="TableText"/>
                          <w:spacing w:line="244" w:lineRule="auto"/>
                        </w:pPr>
                      </w:p>
                      <w:p>
                        <w:pPr>
                          <w:spacing w:before="77" w:line="185" w:lineRule="auto"/>
                          <w:ind w:left="173"/>
                          <w:rPr>
                            <w:rFonts w:ascii="Microsoft YaHei" w:eastAsia="Microsoft YaHei" w:hAnsi="Microsoft YaHei" w:cs="Microsoft YaHei"/>
                            <w:sz w:val="18"/>
                            <w:szCs w:val="18"/>
                          </w:rPr>
                        </w:pPr>
                        <w:r>
                          <w:rPr>
                            <w:rFonts w:ascii="Microsoft YaHei" w:eastAsia="Microsoft YaHei" w:hAnsi="Microsoft YaHei" w:cs="Microsoft YaHei"/>
                            <w:spacing w:val="-2"/>
                            <w:sz w:val="18"/>
                            <w:szCs w:val="18"/>
                          </w:rPr>
                          <w:t>金融资本</w:t>
                        </w:r>
                      </w:p>
                    </w:txbxContent>
                  </v:textbox>
                </v:shape>
              </w:pict>
            </w:r>
            <w:r>
              <w:rPr>
                <w:rFonts w:ascii="Microsoft YaHei" w:eastAsia="Microsoft YaHei" w:hAnsi="Microsoft YaHei" w:cs="Microsoft YaHei"/>
                <w:spacing w:val="6"/>
                <w:sz w:val="19"/>
                <w:szCs w:val="19"/>
              </w:rPr>
              <w:t>经济变迁</w:t>
            </w:r>
          </w:p>
          <w:p>
            <w:pPr>
              <w:spacing w:before="121" w:line="1607" w:lineRule="exact"/>
              <w:ind w:firstLine="3"/>
            </w:pPr>
            <w:r>
              <w:rPr>
                <w:position w:val="-32"/>
              </w:rPr>
              <w:drawing>
                <wp:inline distT="0" distB="0" distL="0" distR="0">
                  <wp:extent cx="1213485" cy="1020444"/>
                  <wp:effectExtent l="0" t="0" r="0" b="0"/>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xmlns:r="http://schemas.openxmlformats.org/officeDocument/2006/relationships" r:embed="rId38"/>
                          <a:stretch>
                            <a:fillRect/>
                          </a:stretch>
                        </pic:blipFill>
                        <pic:spPr>
                          <a:xfrm>
                            <a:off x="0" y="0"/>
                            <a:ext cx="1213485" cy="1020444"/>
                          </a:xfrm>
                          <a:prstGeom prst="rect">
                            <a:avLst/>
                          </a:prstGeom>
                        </pic:spPr>
                      </pic:pic>
                    </a:graphicData>
                  </a:graphic>
                </wp:inline>
              </w:drawing>
            </w:r>
          </w:p>
        </w:tc>
        <w:tc>
          <w:tcPr>
            <w:tcW w:w="1613" w:type="dxa"/>
            <w:vMerge w:val="restart"/>
            <w:tcBorders>
              <w:top w:val="single" w:sz="10" w:space="0" w:color="044E7E"/>
              <w:bottom w:val="nil"/>
            </w:tcBorders>
            <w:vAlign w:val="top"/>
          </w:tcPr>
          <w:p>
            <w:pPr>
              <w:pStyle w:val="TableText"/>
              <w:spacing w:line="254" w:lineRule="auto"/>
            </w:pPr>
          </w:p>
          <w:p>
            <w:pPr>
              <w:pStyle w:val="TableText"/>
              <w:spacing w:line="254" w:lineRule="auto"/>
            </w:pPr>
          </w:p>
          <w:p>
            <w:pPr>
              <w:pStyle w:val="TableText"/>
              <w:spacing w:line="255" w:lineRule="auto"/>
            </w:pPr>
          </w:p>
          <w:p>
            <w:pPr>
              <w:spacing w:line="498" w:lineRule="exact"/>
              <w:ind w:firstLine="46"/>
            </w:pPr>
            <w:r>
              <w:rPr>
                <w:position w:val="-9"/>
              </w:rPr>
              <w:pict>
                <v:group id="_x0000_i1130" style="width:74.8pt;height:24.9pt;mso-position-horizontal-relative:char;mso-position-vertical-relative:line" coordorigin="0,0" coordsize="1496,497" filled="f" stroked="f">
                  <v:shape id="_x0000_s1131" style="width:1481;height:482;left:7;position:absolute;top:7" coordorigin="0,0" coordsize="1481,482" path="m,241l296,482l296,362l1184,362l1184,482l1480,241l1184,l1184,120l296,120l296,l,241xe" filled="t" fillcolor="white" stroked="f"/>
                  <v:shape id="_x0000_s1132" style="width:1496;height:497;position:absolute" coordorigin="0,0" coordsize="1496,497" path="m7,248l303,490l303,369l1192,369l1192,490l1488,248l1192,7l1192,128l303,128l303,7l7,248xe" filled="f" strokecolor="#044e7e" strokeweight="0.75pt">
                    <v:stroke joinstyle="miter" endcap="round"/>
                  </v:shape>
                  <w10:wrap type="none"/>
                </v:group>
              </w:pict>
            </w:r>
          </w:p>
        </w:tc>
        <w:tc>
          <w:tcPr>
            <w:tcW w:w="2227" w:type="dxa"/>
            <w:gridSpan w:val="2"/>
            <w:tcBorders>
              <w:bottom w:val="nil"/>
            </w:tcBorders>
            <w:vAlign w:val="top"/>
          </w:tcPr>
          <w:p>
            <w:pPr>
              <w:spacing w:before="154" w:line="192" w:lineRule="auto"/>
              <w:ind w:left="717"/>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制度变迁</w:t>
            </w:r>
          </w:p>
        </w:tc>
        <w:tc>
          <w:tcPr>
            <w:tcW w:w="1854" w:type="dxa"/>
            <w:vMerge w:val="restart"/>
            <w:tcBorders>
              <w:top w:val="single" w:sz="10" w:space="0" w:color="044E7E"/>
              <w:bottom w:val="nil"/>
              <w:right w:val="nil"/>
            </w:tcBorders>
            <w:vAlign w:val="top"/>
          </w:tcPr>
          <w:p>
            <w:pPr>
              <w:pStyle w:val="TableText"/>
            </w:pPr>
          </w:p>
        </w:tc>
      </w:tr>
      <w:tr>
        <w:tblPrEx>
          <w:tblW w:w="9796" w:type="dxa"/>
          <w:tblInd w:w="292" w:type="dxa"/>
          <w:tblLayout w:type="fixed"/>
        </w:tblPrEx>
        <w:trPr>
          <w:trHeight w:val="1497"/>
        </w:trPr>
        <w:tc>
          <w:tcPr>
            <w:tcW w:w="1875" w:type="dxa"/>
            <w:vMerge/>
            <w:tcBorders>
              <w:top w:val="nil"/>
              <w:left w:val="nil"/>
              <w:bottom w:val="nil"/>
            </w:tcBorders>
            <w:vAlign w:val="top"/>
          </w:tcPr>
          <w:p>
            <w:pPr>
              <w:pStyle w:val="TableText"/>
            </w:pPr>
          </w:p>
        </w:tc>
        <w:tc>
          <w:tcPr>
            <w:tcW w:w="2227" w:type="dxa"/>
            <w:gridSpan w:val="2"/>
            <w:vMerge/>
            <w:tcBorders>
              <w:top w:val="nil"/>
              <w:bottom w:val="nil"/>
            </w:tcBorders>
            <w:vAlign w:val="top"/>
          </w:tcPr>
          <w:p>
            <w:pPr>
              <w:pStyle w:val="TableText"/>
            </w:pPr>
          </w:p>
        </w:tc>
        <w:tc>
          <w:tcPr>
            <w:tcW w:w="1613" w:type="dxa"/>
            <w:vMerge/>
            <w:tcBorders>
              <w:top w:val="nil"/>
            </w:tcBorders>
            <w:vAlign w:val="top"/>
          </w:tcPr>
          <w:p>
            <w:pPr>
              <w:pStyle w:val="TableText"/>
            </w:pPr>
          </w:p>
        </w:tc>
        <w:tc>
          <w:tcPr>
            <w:tcW w:w="2227" w:type="dxa"/>
            <w:gridSpan w:val="2"/>
            <w:vMerge w:val="restart"/>
            <w:tcBorders>
              <w:top w:val="nil"/>
              <w:bottom w:val="nil"/>
            </w:tcBorders>
            <w:vAlign w:val="top"/>
          </w:tcPr>
          <w:p>
            <w:pPr>
              <w:pStyle w:val="TableText"/>
              <w:spacing w:before="87" w:line="1627" w:lineRule="exact"/>
              <w:ind w:firstLine="3"/>
            </w:pPr>
            <w:r>
              <w:rPr>
                <w:position w:val="-32"/>
              </w:rPr>
              <w:pict>
                <v:group id="_x0000_i1133" style="width:108.65pt;height:81.35pt;mso-position-horizontal-relative:char;mso-position-vertical-relative:line" coordorigin="0,0" coordsize="2173,1626" filled="f" stroked="f">
                  <v:group id="_x0000_s1134" style="width:1861;height:1626;position:absolute" coordorigin="0,0" coordsize="1861,1626" filled="f" stroked="f">
                    <v:shape id="_x0000_s1135" style="width:1563;height:1606;left:288;position:absolute;top:10" coordorigin="0,0" coordsize="1563,1606" path="m781,c349,,,359,,803c,1247,349,1606,781,1606c1212,1606,1562,1247,1562,803c1562,359,1212,,781,e" filled="t" fillcolor="white" stroked="f"/>
                    <v:shape id="_x0000_s1136" style="width:1583;height:1626;left:278;position:absolute" coordorigin="0,0" coordsize="1583,1626" path="m791,10c359,10,10,369,10,813c10,1257,359,1616,791,1616c1222,1616,1572,1257,1572,813c1572,369,1222,10,791,10e" filled="f" strokecolor="#fb0000" strokeweight="1pt">
                      <v:stroke endcap="round"/>
                    </v:shape>
                    <v:shape id="_x0000_s1137" style="width:1110;height:693;position:absolute;top:845" coordorigin="0,0" coordsize="1110,693" path="m,692l1110,692l1110,l,l,692xe" filled="t" fillcolor="white" stroked="f"/>
                  </v:group>
                  <v:rect id="_x0000_s1138" style="width:1330;height:690;left:843;position:absolute;top:72" filled="t" fillcolor="white" stroked="f"/>
                  <v:shape id="_x0000_s1139" type="#_x0000_t202" style="width:1921;height:1305;left:132;position:absolute;top:192" filled="f" stroked="f">
                    <o:lock v:ext="edit" aspectratio="f"/>
                    <v:textbox inset="0,0,0,0">
                      <w:txbxContent>
                        <w:p>
                          <w:pPr>
                            <w:spacing w:before="19" w:line="214" w:lineRule="auto"/>
                            <w:ind w:left="866" w:right="20" w:hanging="2"/>
                            <w:rPr>
                              <w:rFonts w:ascii="Microsoft YaHei" w:eastAsia="Microsoft YaHei" w:hAnsi="Microsoft YaHei" w:cs="Microsoft YaHei"/>
                              <w:sz w:val="18"/>
                              <w:szCs w:val="18"/>
                            </w:rPr>
                          </w:pPr>
                          <w:r>
                            <w:rPr>
                              <w:rFonts w:ascii="Microsoft YaHei" w:eastAsia="Microsoft YaHei" w:hAnsi="Microsoft YaHei" w:cs="Microsoft YaHei"/>
                              <w:spacing w:val="11"/>
                              <w:sz w:val="18"/>
                              <w:szCs w:val="18"/>
                            </w:rPr>
                            <w:t>社会</w:t>
                          </w:r>
                          <w:r>
                            <w:rPr>
                              <w:rFonts w:ascii="Microsoft YaHei" w:eastAsia="Microsoft YaHei" w:hAnsi="Microsoft YaHei" w:cs="Microsoft YaHei"/>
                              <w:spacing w:val="-17"/>
                              <w:sz w:val="18"/>
                              <w:szCs w:val="18"/>
                            </w:rPr>
                            <w:t xml:space="preserve"> </w:t>
                          </w:r>
                          <w:r>
                            <w:rPr>
                              <w:rFonts w:ascii="Arial" w:eastAsia="Arial" w:hAnsi="Arial" w:cs="Arial"/>
                              <w:spacing w:val="11"/>
                              <w:sz w:val="18"/>
                              <w:szCs w:val="18"/>
                            </w:rPr>
                            <w:t>—</w:t>
                          </w:r>
                          <w:r>
                            <w:rPr>
                              <w:rFonts w:ascii="Arial" w:eastAsia="Arial" w:hAnsi="Arial" w:cs="Arial"/>
                              <w:spacing w:val="-7"/>
                              <w:sz w:val="18"/>
                              <w:szCs w:val="18"/>
                            </w:rPr>
                            <w:t xml:space="preserve"> </w:t>
                          </w:r>
                          <w:r>
                            <w:rPr>
                              <w:rFonts w:ascii="Microsoft YaHei" w:eastAsia="Microsoft YaHei" w:hAnsi="Microsoft YaHei" w:cs="Microsoft YaHei"/>
                              <w:spacing w:val="11"/>
                              <w:sz w:val="18"/>
                              <w:szCs w:val="18"/>
                            </w:rPr>
                            <w:t>政治</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
                              <w:sz w:val="18"/>
                              <w:szCs w:val="18"/>
                            </w:rPr>
                            <w:t>思想和行动</w:t>
                          </w:r>
                        </w:p>
                        <w:p>
                          <w:pPr>
                            <w:spacing w:before="18" w:line="121" w:lineRule="exact"/>
                            <w:ind w:firstLine="1657"/>
                          </w:pPr>
                          <w:r>
                            <w:rPr>
                              <w:position w:val="-2"/>
                            </w:rPr>
                            <w:drawing>
                              <wp:inline distT="0" distB="0" distL="0" distR="0">
                                <wp:extent cx="76200" cy="76835"/>
                                <wp:effectExtent l="0" t="0" r="0" b="0"/>
                                <wp:docPr id="198" name="IM 198"/>
                                <wp:cNvGraphicFramePr/>
                                <a:graphic xmlns:a="http://schemas.openxmlformats.org/drawingml/2006/main">
                                  <a:graphicData uri="http://schemas.openxmlformats.org/drawingml/2006/picture">
                                    <pic:pic xmlns:pic="http://schemas.openxmlformats.org/drawingml/2006/picture">
                                      <pic:nvPicPr>
                                        <pic:cNvPr id="198" name="IM 198"/>
                                        <pic:cNvPicPr/>
                                      </pic:nvPicPr>
                                      <pic:blipFill>
                                        <a:blip xmlns:r="http://schemas.openxmlformats.org/officeDocument/2006/relationships" r:embed="rId39"/>
                                        <a:stretch>
                                          <a:fillRect/>
                                        </a:stretch>
                                      </pic:blipFill>
                                      <pic:spPr>
                                        <a:xfrm>
                                          <a:off x="0" y="0"/>
                                          <a:ext cx="76200" cy="76835"/>
                                        </a:xfrm>
                                        <a:prstGeom prst="rect">
                                          <a:avLst/>
                                        </a:prstGeom>
                                      </pic:spPr>
                                    </pic:pic>
                                  </a:graphicData>
                                </a:graphic>
                              </wp:inline>
                            </w:drawing>
                          </w:r>
                        </w:p>
                        <w:p>
                          <w:pPr>
                            <w:spacing w:before="83" w:line="242" w:lineRule="auto"/>
                            <w:ind w:left="22"/>
                            <w:rPr>
                              <w:rFonts w:ascii="Microsoft YaHei" w:eastAsia="Microsoft YaHei" w:hAnsi="Microsoft YaHei" w:cs="Microsoft YaHei"/>
                              <w:sz w:val="18"/>
                              <w:szCs w:val="18"/>
                            </w:rPr>
                          </w:pPr>
                          <w:r>
                            <w:rPr>
                              <w:rFonts w:ascii="Microsoft YaHei" w:eastAsia="Microsoft YaHei" w:hAnsi="Microsoft YaHei" w:cs="Microsoft YaHei"/>
                              <w:spacing w:val="1"/>
                              <w:sz w:val="18"/>
                              <w:szCs w:val="18"/>
                            </w:rPr>
                            <w:t>社会</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
                              <w:sz w:val="18"/>
                              <w:szCs w:val="18"/>
                            </w:rPr>
                            <w:t>—</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
                              <w:sz w:val="18"/>
                              <w:szCs w:val="18"/>
                            </w:rPr>
                            <w:t>制</w:t>
                          </w:r>
                        </w:p>
                        <w:p>
                          <w:pPr>
                            <w:spacing w:line="185" w:lineRule="auto"/>
                            <w:ind w:left="20"/>
                            <w:rPr>
                              <w:rFonts w:ascii="Microsoft YaHei" w:eastAsia="Microsoft YaHei" w:hAnsi="Microsoft YaHei" w:cs="Microsoft YaHei"/>
                              <w:sz w:val="18"/>
                              <w:szCs w:val="18"/>
                            </w:rPr>
                          </w:pPr>
                          <w:r>
                            <w:rPr>
                              <w:rFonts w:ascii="Microsoft YaHei" w:eastAsia="Microsoft YaHei" w:hAnsi="Microsoft YaHei" w:cs="Microsoft YaHei"/>
                              <w:spacing w:val="-2"/>
                              <w:sz w:val="18"/>
                              <w:szCs w:val="18"/>
                            </w:rPr>
                            <w:t>度框架</w:t>
                          </w:r>
                        </w:p>
                      </w:txbxContent>
                    </v:textbox>
                  </v:shape>
                  <v:shape id="_x0000_s1140" type="#_x0000_t75" style="width:120;height:161;left:230;position:absolute;top:683" filled="f" stroked="f">
                    <v:imagedata r:id="rId40" o:title=""/>
                  </v:shape>
                  <w10:wrap type="none"/>
                </v:group>
              </w:pict>
            </w:r>
          </w:p>
        </w:tc>
        <w:tc>
          <w:tcPr>
            <w:tcW w:w="1854" w:type="dxa"/>
            <w:vMerge/>
            <w:tcBorders>
              <w:top w:val="nil"/>
              <w:bottom w:val="nil"/>
              <w:right w:val="nil"/>
            </w:tcBorders>
            <w:vAlign w:val="top"/>
          </w:tcPr>
          <w:p>
            <w:pPr>
              <w:pStyle w:val="TableText"/>
            </w:pPr>
          </w:p>
        </w:tc>
      </w:tr>
      <w:tr>
        <w:tblPrEx>
          <w:tblW w:w="9796" w:type="dxa"/>
          <w:tblInd w:w="292" w:type="dxa"/>
          <w:tblLayout w:type="fixed"/>
        </w:tblPrEx>
        <w:trPr>
          <w:trHeight w:val="286"/>
        </w:trPr>
        <w:tc>
          <w:tcPr>
            <w:tcW w:w="1875" w:type="dxa"/>
            <w:vMerge/>
            <w:tcBorders>
              <w:top w:val="nil"/>
              <w:left w:val="nil"/>
              <w:bottom w:val="nil"/>
            </w:tcBorders>
            <w:vAlign w:val="top"/>
          </w:tcPr>
          <w:p>
            <w:pPr>
              <w:pStyle w:val="TableText"/>
            </w:pPr>
          </w:p>
        </w:tc>
        <w:tc>
          <w:tcPr>
            <w:tcW w:w="2227" w:type="dxa"/>
            <w:gridSpan w:val="2"/>
            <w:vMerge/>
            <w:tcBorders>
              <w:top w:val="nil"/>
            </w:tcBorders>
            <w:vAlign w:val="top"/>
          </w:tcPr>
          <w:p>
            <w:pPr>
              <w:pStyle w:val="TableText"/>
            </w:pPr>
          </w:p>
        </w:tc>
        <w:tc>
          <w:tcPr>
            <w:tcW w:w="1613" w:type="dxa"/>
            <w:tcBorders>
              <w:bottom w:val="nil"/>
            </w:tcBorders>
            <w:shd w:val="clear" w:color="auto" w:fill="FFFFFF"/>
            <w:vAlign w:val="top"/>
          </w:tcPr>
          <w:p>
            <w:pPr>
              <w:spacing w:before="127" w:line="148" w:lineRule="exact"/>
              <w:ind w:left="400"/>
              <w:rPr>
                <w:rFonts w:ascii="Microsoft YaHei" w:eastAsia="Microsoft YaHei" w:hAnsi="Microsoft YaHei" w:cs="Microsoft YaHei"/>
                <w:sz w:val="19"/>
                <w:szCs w:val="19"/>
              </w:rPr>
            </w:pPr>
            <w:r>
              <w:rPr>
                <w:rFonts w:ascii="Microsoft YaHei" w:eastAsia="Microsoft YaHei" w:hAnsi="Microsoft YaHei" w:cs="Microsoft YaHei"/>
                <w:spacing w:val="7"/>
                <w:position w:val="-2"/>
                <w:sz w:val="19"/>
                <w:szCs w:val="19"/>
              </w:rPr>
              <w:t>技术变迁</w:t>
            </w:r>
          </w:p>
        </w:tc>
        <w:tc>
          <w:tcPr>
            <w:tcW w:w="2227" w:type="dxa"/>
            <w:gridSpan w:val="2"/>
            <w:vMerge/>
            <w:tcBorders>
              <w:top w:val="nil"/>
            </w:tcBorders>
            <w:vAlign w:val="top"/>
          </w:tcPr>
          <w:p>
            <w:pPr>
              <w:pStyle w:val="TableText"/>
            </w:pPr>
          </w:p>
        </w:tc>
        <w:tc>
          <w:tcPr>
            <w:tcW w:w="1854" w:type="dxa"/>
            <w:vMerge/>
            <w:tcBorders>
              <w:top w:val="nil"/>
              <w:bottom w:val="nil"/>
              <w:right w:val="nil"/>
            </w:tcBorders>
            <w:vAlign w:val="top"/>
          </w:tcPr>
          <w:p>
            <w:pPr>
              <w:pStyle w:val="TableText"/>
            </w:pPr>
          </w:p>
        </w:tc>
      </w:tr>
      <w:tr>
        <w:tblPrEx>
          <w:tblW w:w="9796" w:type="dxa"/>
          <w:tblInd w:w="292" w:type="dxa"/>
          <w:tblLayout w:type="fixed"/>
        </w:tblPrEx>
        <w:trPr>
          <w:trHeight w:val="1941"/>
        </w:trPr>
        <w:tc>
          <w:tcPr>
            <w:tcW w:w="3785" w:type="dxa"/>
            <w:gridSpan w:val="2"/>
            <w:tcBorders>
              <w:left w:val="nil"/>
              <w:bottom w:val="single" w:sz="4" w:space="0" w:color="044E7E"/>
            </w:tcBorders>
            <w:vAlign w:val="top"/>
          </w:tcPr>
          <w:p>
            <w:pPr>
              <w:spacing w:before="121" w:line="1360" w:lineRule="exact"/>
              <w:ind w:firstLine="2370"/>
            </w:pPr>
            <w:r>
              <w:rPr>
                <w:position w:val="-27"/>
              </w:rPr>
              <w:pict>
                <v:group id="_x0000_i1141" style="width:64.15pt;height:68pt;mso-position-horizontal-relative:char;mso-position-vertical-relative:line" coordorigin="0,0" coordsize="1283,1360" filled="f" stroked="f">
                  <v:shape id="_x0000_s1142" style="width:1268;height:1345;left:7;position:absolute;top:7" coordorigin="0,0" coordsize="1268,1345" path="m361,l723,384l542,384l542,768l905,768l905,576l1267,960l905,1345l905,1152l181,1152l181,384l,384l361,xe" filled="t" fillcolor="white" stroked="f"/>
                  <v:shape id="_x0000_s1143" style="width:1283;height:1360;position:absolute" coordorigin="0,0" coordsize="1283,1360" path="m369,7l731,391l550,391l550,776l912,776l912,583l1274,968l912,1352l912,1160l188,1160l188,391l7,391l369,7xe" filled="f" strokecolor="#044e7e" strokeweight="0.75pt">
                    <v:stroke joinstyle="miter" endcap="round"/>
                  </v:shape>
                  <w10:wrap type="none"/>
                </v:group>
              </w:pict>
            </w:r>
          </w:p>
        </w:tc>
        <w:tc>
          <w:tcPr>
            <w:tcW w:w="2227" w:type="dxa"/>
            <w:gridSpan w:val="3"/>
            <w:tcBorders>
              <w:top w:val="nil"/>
              <w:bottom w:val="single" w:sz="4" w:space="0" w:color="044E7E"/>
            </w:tcBorders>
            <w:shd w:val="clear" w:color="auto" w:fill="FFFFFF"/>
            <w:vAlign w:val="top"/>
          </w:tcPr>
          <w:p>
            <w:pPr>
              <w:spacing w:before="208" w:line="1607" w:lineRule="exact"/>
              <w:ind w:firstLine="3"/>
            </w:pPr>
            <w:r>
              <w:pict>
                <v:rect id="_x0000_s1144" style="width:112.1pt;height:0.75pt;margin-top:95.36pt;margin-left:-111.32pt;mso-position-horizontal-relative:right-margin-area;mso-position-vertical-relative:top-margin-area;position:absolute;z-index:251830272" filled="t" fillcolor="#044e7e" stroked="f"/>
              </w:pict>
            </w:r>
            <w:r>
              <w:pict>
                <v:shape id="_x0000_s1145" type="#_x0000_t202" style="width:53.15pt;height:20.95pt;margin-top:24.88pt;margin-left:-54.9pt;mso-position-horizontal-relative:right-margin-area;mso-position-vertical-relative:top-margin-area;position:absolute;z-index:251832320" filled="t" fillcolor="white" stroked="f">
                  <o:lock v:ext="edit" aspectratio="f"/>
                  <v:textbox inset="0,0,0,0">
                    <w:txbxContent>
                      <w:p>
                        <w:pPr>
                          <w:spacing w:before="139" w:line="185" w:lineRule="auto"/>
                          <w:ind w:left="151"/>
                          <w:rPr>
                            <w:rFonts w:ascii="Microsoft YaHei" w:eastAsia="Microsoft YaHei" w:hAnsi="Microsoft YaHei" w:cs="Microsoft YaHei"/>
                            <w:sz w:val="18"/>
                            <w:szCs w:val="18"/>
                          </w:rPr>
                        </w:pPr>
                        <w:r>
                          <w:rPr>
                            <w:rFonts w:ascii="Microsoft YaHei" w:eastAsia="Microsoft YaHei" w:hAnsi="Microsoft YaHei" w:cs="Microsoft YaHei"/>
                            <w:spacing w:val="-2"/>
                            <w:sz w:val="18"/>
                            <w:szCs w:val="18"/>
                          </w:rPr>
                          <w:t>技术革命</w:t>
                        </w:r>
                      </w:p>
                    </w:txbxContent>
                  </v:textbox>
                </v:shape>
              </w:pict>
            </w:r>
            <w:r>
              <w:pict>
                <v:shape id="_x0000_s1146" type="#_x0000_t202" style="width:94.6pt;height:85.25pt;margin-top:9.43pt;margin-left:-111.44pt;mso-position-horizontal-relative:right-margin-area;mso-position-vertical-relative:top-margin-area;position:absolute;z-index:251831296" filled="f" stroked="f">
                  <o:lock v:ext="edit" aspectratio="f"/>
                  <v:textbox inset="0,0,0,0">
                    <w:txbxContent>
                      <w:p>
                        <w:pPr>
                          <w:pStyle w:val="TableText"/>
                          <w:spacing w:line="303" w:lineRule="auto"/>
                        </w:pPr>
                      </w:p>
                      <w:p>
                        <w:pPr>
                          <w:pStyle w:val="TableText"/>
                          <w:spacing w:line="303" w:lineRule="auto"/>
                        </w:pPr>
                      </w:p>
                      <w:p>
                        <w:pPr>
                          <w:pStyle w:val="TableText"/>
                          <w:spacing w:line="304" w:lineRule="auto"/>
                        </w:pPr>
                      </w:p>
                      <w:p>
                        <w:pPr>
                          <w:spacing w:before="77" w:line="185" w:lineRule="auto"/>
                          <w:ind w:left="171"/>
                          <w:rPr>
                            <w:rFonts w:ascii="Microsoft YaHei" w:eastAsia="Microsoft YaHei" w:hAnsi="Microsoft YaHei" w:cs="Microsoft YaHei"/>
                            <w:sz w:val="18"/>
                            <w:szCs w:val="18"/>
                          </w:rPr>
                        </w:pPr>
                        <w:r>
                          <w:rPr>
                            <w:rFonts w:ascii="Microsoft YaHei" w:eastAsia="Microsoft YaHei" w:hAnsi="Microsoft YaHei" w:cs="Microsoft YaHei"/>
                            <w:spacing w:val="-3"/>
                            <w:sz w:val="18"/>
                            <w:szCs w:val="18"/>
                          </w:rPr>
                          <w:t>技术</w:t>
                        </w:r>
                        <w:r>
                          <w:rPr>
                            <w:rFonts w:ascii="Microsoft YaHei" w:eastAsia="Microsoft YaHei" w:hAnsi="Microsoft YaHei" w:cs="Microsoft YaHei"/>
                            <w:spacing w:val="-39"/>
                            <w:sz w:val="18"/>
                            <w:szCs w:val="18"/>
                          </w:rPr>
                          <w:t xml:space="preserve"> </w:t>
                        </w:r>
                        <w:r>
                          <w:rPr>
                            <w:rFonts w:ascii="Microsoft YaHei" w:eastAsia="Microsoft YaHei" w:hAnsi="Microsoft YaHei" w:cs="Microsoft YaHei"/>
                            <w:spacing w:val="-3"/>
                            <w:sz w:val="18"/>
                            <w:szCs w:val="18"/>
                          </w:rPr>
                          <w:t>—</w:t>
                        </w:r>
                        <w:r>
                          <w:rPr>
                            <w:rFonts w:ascii="Microsoft YaHei" w:eastAsia="Microsoft YaHei" w:hAnsi="Microsoft YaHei" w:cs="Microsoft YaHei"/>
                            <w:spacing w:val="-37"/>
                            <w:sz w:val="18"/>
                            <w:szCs w:val="18"/>
                          </w:rPr>
                          <w:t xml:space="preserve"> </w:t>
                        </w:r>
                        <w:r>
                          <w:rPr>
                            <w:rFonts w:ascii="Microsoft YaHei" w:eastAsia="Microsoft YaHei" w:hAnsi="Microsoft YaHei" w:cs="Microsoft YaHei"/>
                            <w:spacing w:val="-3"/>
                            <w:sz w:val="18"/>
                            <w:szCs w:val="18"/>
                          </w:rPr>
                          <w:t>经济范</w:t>
                        </w:r>
                      </w:p>
                    </w:txbxContent>
                  </v:textbox>
                </v:shape>
              </w:pict>
            </w:r>
            <w:r>
              <w:rPr>
                <w:position w:val="-32"/>
              </w:rPr>
              <w:pict>
                <v:shape id="_x0000_i1147" style="width:92.6pt;height:80.35pt;mso-position-horizontal-relative:char;mso-position-vertical-relative:line" coordorigin="0,0" coordsize="1851,1606" path="m1070,c638,,288,359,288,803c288,1247,638,1606,1070,1606c1501,1606,1851,1247,1851,803c1851,359,1501,,1070,em,1265l1403,1265l1403,835l,835l,1265xe" filled="t" fillcolor="white" stroked="f">
                  <w10:wrap type="none"/>
                </v:shape>
              </w:pict>
            </w:r>
          </w:p>
        </w:tc>
        <w:tc>
          <w:tcPr>
            <w:tcW w:w="3784" w:type="dxa"/>
            <w:gridSpan w:val="2"/>
            <w:tcBorders>
              <w:bottom w:val="single" w:sz="4" w:space="0" w:color="044E7E"/>
              <w:right w:val="nil"/>
            </w:tcBorders>
            <w:vAlign w:val="top"/>
          </w:tcPr>
          <w:p>
            <w:pPr>
              <w:spacing w:before="195" w:line="1360" w:lineRule="exact"/>
              <w:ind w:firstLine="150"/>
            </w:pPr>
            <w:r>
              <w:rPr>
                <w:position w:val="-27"/>
              </w:rPr>
              <w:pict>
                <v:group id="_x0000_i1148" style="width:66.9pt;height:68pt;mso-position-horizontal-relative:char;mso-position-vertical-relative:line" coordorigin="0,0" coordsize="1338,1360" filled="f" stroked="f">
                  <v:shape id="_x0000_s1149" style="width:1323;height:1345;left:7;position:absolute;top:7" coordorigin="0,0" coordsize="1323,1345" path="m944,l566,384l755,384l755,768l377,768l377,576l,960l377,1344l377,1152l1133,1152l1133,384l1322,384l944,xe" filled="t" fillcolor="white" stroked="f"/>
                  <v:shape id="_x0000_s1150" style="width:1338;height:1360;position:absolute" coordorigin="0,0" coordsize="1338,1360" path="m951,7l574,391l762,391l762,776l385,776l385,583l7,968l385,1352l385,1160l1140,1160l1140,391l1329,391l951,7xe" filled="f" strokecolor="#044e7e" strokeweight="0.75pt">
                    <v:stroke joinstyle="miter" endcap="round"/>
                  </v:shape>
                  <w10:wrap type="none"/>
                </v:group>
              </w:pict>
            </w:r>
          </w:p>
        </w:tc>
      </w:tr>
    </w:tbl>
    <w:p>
      <w:pPr>
        <w:pStyle w:val="BodyText"/>
        <w:spacing w:before="77" w:line="173" w:lineRule="exact"/>
        <w:ind w:left="302"/>
        <w:rPr>
          <w:sz w:val="16"/>
          <w:szCs w:val="16"/>
        </w:rPr>
      </w:pPr>
      <w:r>
        <w:rPr>
          <w:i/>
          <w:iCs/>
          <w:spacing w:val="2"/>
          <w:sz w:val="16"/>
          <w:szCs w:val="16"/>
        </w:rPr>
        <w:t>数据来源：</w:t>
      </w:r>
      <w:r>
        <w:rPr>
          <w:rFonts w:ascii="Georgia" w:eastAsia="Georgia" w:hAnsi="Georgia" w:cs="Georgia"/>
          <w:i/>
          <w:iCs/>
          <w:sz w:val="16"/>
          <w:szCs w:val="16"/>
        </w:rPr>
        <w:t>Perez</w:t>
      </w:r>
      <w:r>
        <w:rPr>
          <w:rFonts w:ascii="Georgia" w:eastAsia="Georgia" w:hAnsi="Georgia" w:cs="Georgia"/>
          <w:i/>
          <w:iCs/>
          <w:spacing w:val="2"/>
          <w:sz w:val="16"/>
          <w:szCs w:val="16"/>
        </w:rPr>
        <w:t xml:space="preserve">, </w:t>
      </w:r>
      <w:r>
        <w:rPr>
          <w:rFonts w:ascii="Georgia" w:eastAsia="Georgia" w:hAnsi="Georgia" w:cs="Georgia"/>
          <w:i/>
          <w:iCs/>
          <w:sz w:val="16"/>
          <w:szCs w:val="16"/>
        </w:rPr>
        <w:t>Carlota</w:t>
      </w:r>
      <w:r>
        <w:rPr>
          <w:rFonts w:ascii="Georgia" w:eastAsia="Georgia" w:hAnsi="Georgia" w:cs="Georgia"/>
          <w:i/>
          <w:iCs/>
          <w:spacing w:val="2"/>
          <w:sz w:val="16"/>
          <w:szCs w:val="16"/>
        </w:rPr>
        <w:t>.</w:t>
      </w:r>
      <w:r>
        <w:rPr>
          <w:rFonts w:ascii="Georgia" w:eastAsia="Georgia" w:hAnsi="Georgia" w:cs="Georgia"/>
          <w:i/>
          <w:iCs/>
          <w:spacing w:val="22"/>
          <w:w w:val="101"/>
          <w:sz w:val="16"/>
          <w:szCs w:val="16"/>
        </w:rPr>
        <w:t xml:space="preserve"> </w:t>
      </w:r>
      <w:r>
        <w:rPr>
          <w:rFonts w:ascii="Georgia" w:eastAsia="Georgia" w:hAnsi="Georgia" w:cs="Georgia"/>
          <w:i/>
          <w:iCs/>
          <w:spacing w:val="2"/>
          <w:sz w:val="16"/>
          <w:szCs w:val="16"/>
        </w:rPr>
        <w:t>"</w:t>
      </w:r>
      <w:r>
        <w:rPr>
          <w:rFonts w:ascii="Georgia" w:eastAsia="Georgia" w:hAnsi="Georgia" w:cs="Georgia"/>
          <w:i/>
          <w:iCs/>
          <w:sz w:val="16"/>
          <w:szCs w:val="16"/>
        </w:rPr>
        <w:t>Great</w:t>
      </w:r>
      <w:r>
        <w:rPr>
          <w:rFonts w:ascii="Georgia" w:eastAsia="Georgia" w:hAnsi="Georgia" w:cs="Georgia"/>
          <w:i/>
          <w:iCs/>
          <w:spacing w:val="2"/>
          <w:sz w:val="16"/>
          <w:szCs w:val="16"/>
        </w:rPr>
        <w:t xml:space="preserve"> </w:t>
      </w:r>
      <w:r>
        <w:rPr>
          <w:rFonts w:ascii="Georgia" w:eastAsia="Georgia" w:hAnsi="Georgia" w:cs="Georgia"/>
          <w:i/>
          <w:iCs/>
          <w:sz w:val="16"/>
          <w:szCs w:val="16"/>
        </w:rPr>
        <w:t>Surges</w:t>
      </w:r>
      <w:r>
        <w:rPr>
          <w:rFonts w:ascii="Georgia" w:eastAsia="Georgia" w:hAnsi="Georgia" w:cs="Georgia"/>
          <w:i/>
          <w:iCs/>
          <w:spacing w:val="2"/>
          <w:sz w:val="16"/>
          <w:szCs w:val="16"/>
        </w:rPr>
        <w:t xml:space="preserve"> </w:t>
      </w:r>
      <w:r>
        <w:rPr>
          <w:rFonts w:ascii="Georgia" w:eastAsia="Georgia" w:hAnsi="Georgia" w:cs="Georgia"/>
          <w:i/>
          <w:iCs/>
          <w:sz w:val="16"/>
          <w:szCs w:val="16"/>
        </w:rPr>
        <w:t>of</w:t>
      </w:r>
      <w:r>
        <w:rPr>
          <w:rFonts w:ascii="Georgia" w:eastAsia="Georgia" w:hAnsi="Georgia" w:cs="Georgia"/>
          <w:i/>
          <w:iCs/>
          <w:spacing w:val="2"/>
          <w:sz w:val="16"/>
          <w:szCs w:val="16"/>
        </w:rPr>
        <w:t xml:space="preserve"> </w:t>
      </w:r>
      <w:r>
        <w:rPr>
          <w:rFonts w:ascii="Georgia" w:eastAsia="Georgia" w:hAnsi="Georgia" w:cs="Georgia"/>
          <w:i/>
          <w:iCs/>
          <w:sz w:val="16"/>
          <w:szCs w:val="16"/>
        </w:rPr>
        <w:t>development</w:t>
      </w:r>
      <w:r>
        <w:rPr>
          <w:rFonts w:ascii="Georgia" w:eastAsia="Georgia" w:hAnsi="Georgia" w:cs="Georgia"/>
          <w:i/>
          <w:iCs/>
          <w:spacing w:val="2"/>
          <w:sz w:val="16"/>
          <w:szCs w:val="16"/>
        </w:rPr>
        <w:t xml:space="preserve"> </w:t>
      </w:r>
      <w:r>
        <w:rPr>
          <w:rFonts w:ascii="Georgia" w:eastAsia="Georgia" w:hAnsi="Georgia" w:cs="Georgia"/>
          <w:i/>
          <w:iCs/>
          <w:sz w:val="16"/>
          <w:szCs w:val="16"/>
        </w:rPr>
        <w:t>and</w:t>
      </w:r>
      <w:r>
        <w:rPr>
          <w:rFonts w:ascii="Georgia" w:eastAsia="Georgia" w:hAnsi="Georgia" w:cs="Georgia"/>
          <w:i/>
          <w:iCs/>
          <w:spacing w:val="2"/>
          <w:sz w:val="16"/>
          <w:szCs w:val="16"/>
        </w:rPr>
        <w:t xml:space="preserve"> </w:t>
      </w:r>
      <w:r>
        <w:rPr>
          <w:rFonts w:ascii="Georgia" w:eastAsia="Georgia" w:hAnsi="Georgia" w:cs="Georgia"/>
          <w:i/>
          <w:iCs/>
          <w:sz w:val="16"/>
          <w:szCs w:val="16"/>
        </w:rPr>
        <w:t>alternative</w:t>
      </w:r>
      <w:r>
        <w:rPr>
          <w:rFonts w:ascii="Georgia" w:eastAsia="Georgia" w:hAnsi="Georgia" w:cs="Georgia"/>
          <w:i/>
          <w:iCs/>
          <w:spacing w:val="-28"/>
          <w:sz w:val="16"/>
          <w:szCs w:val="16"/>
        </w:rPr>
        <w:t xml:space="preserve"> </w:t>
      </w:r>
      <w:r>
        <w:rPr>
          <w:rFonts w:ascii="Georgia" w:eastAsia="Georgia" w:hAnsi="Georgia" w:cs="Georgia"/>
          <w:i/>
          <w:iCs/>
          <w:sz w:val="16"/>
          <w:szCs w:val="16"/>
        </w:rPr>
        <w:t>forms</w:t>
      </w:r>
      <w:r>
        <w:rPr>
          <w:rFonts w:ascii="Georgia" w:eastAsia="Georgia" w:hAnsi="Georgia" w:cs="Georgia"/>
          <w:i/>
          <w:iCs/>
          <w:spacing w:val="2"/>
          <w:sz w:val="16"/>
          <w:szCs w:val="16"/>
        </w:rPr>
        <w:t xml:space="preserve"> </w:t>
      </w:r>
      <w:r>
        <w:rPr>
          <w:rFonts w:ascii="Georgia" w:eastAsia="Georgia" w:hAnsi="Georgia" w:cs="Georgia"/>
          <w:i/>
          <w:iCs/>
          <w:sz w:val="16"/>
          <w:szCs w:val="16"/>
        </w:rPr>
        <w:t>of</w:t>
      </w:r>
      <w:r>
        <w:rPr>
          <w:rFonts w:ascii="Georgia" w:eastAsia="Georgia" w:hAnsi="Georgia" w:cs="Georgia"/>
          <w:i/>
          <w:iCs/>
          <w:spacing w:val="2"/>
          <w:sz w:val="16"/>
          <w:szCs w:val="16"/>
        </w:rPr>
        <w:t xml:space="preserve"> </w:t>
      </w:r>
      <w:r>
        <w:rPr>
          <w:rFonts w:ascii="Georgia" w:eastAsia="Georgia" w:hAnsi="Georgia" w:cs="Georgia"/>
          <w:i/>
          <w:iCs/>
          <w:sz w:val="16"/>
          <w:szCs w:val="16"/>
        </w:rPr>
        <w:t>globalization</w:t>
      </w:r>
      <w:r>
        <w:rPr>
          <w:rFonts w:ascii="Georgia" w:eastAsia="Georgia" w:hAnsi="Georgia" w:cs="Georgia"/>
          <w:i/>
          <w:iCs/>
          <w:spacing w:val="2"/>
          <w:sz w:val="16"/>
          <w:szCs w:val="16"/>
        </w:rPr>
        <w:t xml:space="preserve">." 1998,  </w:t>
      </w:r>
      <w:r>
        <w:rPr>
          <w:i/>
          <w:iCs/>
          <w:spacing w:val="2"/>
          <w:sz w:val="16"/>
          <w:szCs w:val="16"/>
        </w:rPr>
        <w:t>中信建投</w:t>
      </w:r>
    </w:p>
    <w:p>
      <w:pPr>
        <w:spacing w:line="173" w:lineRule="exact"/>
        <w:rPr>
          <w:sz w:val="16"/>
          <w:szCs w:val="16"/>
        </w:rPr>
        <w:sectPr>
          <w:headerReference w:type="default" r:id="rId41"/>
          <w:footerReference w:type="default" r:id="rId42"/>
          <w:type w:val="continuous"/>
          <w:pgSz w:w="11907" w:h="16839"/>
          <w:pgMar w:top="1943" w:right="880" w:bottom="1295" w:left="825" w:header="900" w:footer="703" w:gutter="0"/>
          <w:pgNumType w:start="8"/>
          <w:cols w:num="1" w:space="708" w:equalWidth="0">
            <w:col w:w="10201" w:space="0"/>
          </w:cols>
        </w:sectPr>
      </w:pPr>
    </w:p>
    <w:p>
      <w:pPr>
        <w:pStyle w:val="BodyText"/>
        <w:spacing w:before="317" w:line="184" w:lineRule="auto"/>
        <w:ind w:left="140"/>
      </w:pPr>
      <w:r>
        <w:pict>
          <v:shape id="_x0000_s1151" style="width:213.25pt;height:0.25pt;margin-top:471.22pt;margin-left:67.7pt;mso-position-horizontal-relative:page;mso-position-vertical-relative:page;position:absolute;z-index:251836416" coordorigin="0,0" coordsize="4265,5" o:allowincell="f" path="m,2l4264,2e" filled="f" strokecolor="black" strokeweight="0.25pt">
            <v:stroke dashstyle="dash"/>
          </v:shape>
        </w:pict>
      </w:r>
      <w:r>
        <w:pict>
          <v:shape id="_x0000_s1152" type="#_x0000_t202" style="width:8.5pt;height:7.6pt;margin-top:500.25pt;margin-left:305.85pt;mso-position-horizontal-relative:page;mso-position-vertical-relative:page;position:absolute;z-index:251840512" o:allowincell="f" filled="f" stroked="f">
            <o:lock v:ext="edit" aspectratio="f"/>
            <v:textbox inset="0,0,0,0">
              <w:txbxContent>
                <w:p>
                  <w:pPr>
                    <w:spacing w:before="20" w:line="194" w:lineRule="auto"/>
                    <w:ind w:left="20"/>
                    <w:rPr>
                      <w:rFonts w:ascii="Arial" w:eastAsia="Arial" w:hAnsi="Arial" w:cs="Arial"/>
                      <w:sz w:val="12"/>
                      <w:szCs w:val="12"/>
                    </w:rPr>
                  </w:pPr>
                  <w:r>
                    <w:rPr>
                      <w:rFonts w:ascii="Arial" w:eastAsia="Arial" w:hAnsi="Arial" w:cs="Arial"/>
                      <w:color w:val="595959"/>
                      <w:spacing w:val="-2"/>
                      <w:sz w:val="12"/>
                      <w:szCs w:val="12"/>
                    </w:rPr>
                    <w:t>65</w:t>
                  </w:r>
                </w:p>
              </w:txbxContent>
            </v:textbox>
          </v:shape>
        </w:pict>
      </w:r>
      <w:r>
        <w:pict>
          <v:shape id="_x0000_s1153" type="#_x0000_t202" style="width:8.5pt;height:7.6pt;margin-top:524.51pt;margin-left:305.85pt;mso-position-horizontal-relative:page;mso-position-vertical-relative:page;position:absolute;z-index:251841536" o:allowincell="f" filled="f" stroked="f">
            <o:lock v:ext="edit" aspectratio="f"/>
            <v:textbox inset="0,0,0,0">
              <w:txbxContent>
                <w:p>
                  <w:pPr>
                    <w:spacing w:before="20" w:line="194" w:lineRule="auto"/>
                    <w:ind w:left="20"/>
                    <w:rPr>
                      <w:rFonts w:ascii="Arial" w:eastAsia="Arial" w:hAnsi="Arial" w:cs="Arial"/>
                      <w:sz w:val="12"/>
                      <w:szCs w:val="12"/>
                    </w:rPr>
                  </w:pPr>
                  <w:r>
                    <w:rPr>
                      <w:rFonts w:ascii="Arial" w:eastAsia="Arial" w:hAnsi="Arial" w:cs="Arial"/>
                      <w:color w:val="595959"/>
                      <w:spacing w:val="-2"/>
                      <w:sz w:val="12"/>
                      <w:szCs w:val="12"/>
                    </w:rPr>
                    <w:t>60</w:t>
                  </w:r>
                </w:p>
              </w:txbxContent>
            </v:textbox>
          </v:shape>
        </w:pict>
      </w:r>
      <w:r>
        <w:pict>
          <v:group id="_x0000_s1154" style="width:30.4pt;height:35.85pt;margin-top:546.36pt;margin-left:202.4pt;mso-position-horizontal-relative:page;mso-position-vertical-relative:page;position:absolute;z-index:251847680" coordorigin="0,0" coordsize="607,716" o:allowincell="f" filled="f" stroked="f">
            <v:shape id="_x0000_s1155" style="width:607;height:716;position:absolute" coordorigin="0,0" coordsize="607,716" path="m10,68c10,36,36,10,68,10l352,10l352,10l499,10l538,10c571,10,597,36,597,68l597,215l597,215l597,303l597,303c597,335,571,362,538,362l499,362l305,706l352,362l68,362c36,362,10,335,10,303l10,303l10,215l10,215l10,68xe" filled="f" strokecolor="#2f528f" strokeweight="1pt">
              <v:stroke joinstyle="miter"/>
            </v:shape>
            <v:shape id="_x0000_s1156" type="#_x0000_t202" style="width:648;height:830;left:-20;position:absolute;top:-20" filled="f" stroked="f">
              <o:lock v:ext="edit" aspectratio="f"/>
              <v:textbox inset="0,0,0,0">
                <w:txbxContent>
                  <w:p>
                    <w:pPr>
                      <w:pStyle w:val="BodyText"/>
                      <w:spacing w:before="112" w:line="186" w:lineRule="auto"/>
                      <w:ind w:left="125"/>
                      <w:rPr>
                        <w:sz w:val="22"/>
                        <w:szCs w:val="22"/>
                      </w:rPr>
                    </w:pPr>
                    <w:r>
                      <w:rPr>
                        <w:spacing w:val="-5"/>
                        <w:sz w:val="22"/>
                        <w:szCs w:val="22"/>
                      </w:rPr>
                      <w:t>欧洲</w:t>
                    </w:r>
                  </w:p>
                </w:txbxContent>
              </v:textbox>
            </v:shape>
          </v:group>
        </w:pict>
      </w:r>
      <w:r>
        <w:pict>
          <v:shape id="_x0000_s1157" type="#_x0000_t202" style="width:8.45pt;height:7.55pt;margin-top:548.85pt;margin-left:305.87pt;mso-position-horizontal-relative:page;mso-position-vertical-relative:page;position:absolute;z-index:251843584" o:allowincell="f" filled="f" stroked="f">
            <o:lock v:ext="edit" aspectratio="f"/>
            <v:textbox inset="0,0,0,0">
              <w:txbxContent>
                <w:p>
                  <w:pPr>
                    <w:spacing w:before="20" w:line="191" w:lineRule="auto"/>
                    <w:ind w:left="20"/>
                    <w:rPr>
                      <w:rFonts w:ascii="Arial" w:eastAsia="Arial" w:hAnsi="Arial" w:cs="Arial"/>
                      <w:sz w:val="12"/>
                      <w:szCs w:val="12"/>
                    </w:rPr>
                  </w:pPr>
                  <w:r>
                    <w:rPr>
                      <w:rFonts w:ascii="Arial" w:eastAsia="Arial" w:hAnsi="Arial" w:cs="Arial"/>
                      <w:color w:val="595959"/>
                      <w:spacing w:val="-2"/>
                      <w:sz w:val="12"/>
                      <w:szCs w:val="12"/>
                    </w:rPr>
                    <w:t>55</w:t>
                  </w:r>
                </w:p>
              </w:txbxContent>
            </v:textbox>
          </v:shape>
        </w:pict>
      </w:r>
      <w:r>
        <w:pict>
          <v:shape id="_x0000_s1158" type="#_x0000_t202" style="width:8.5pt;height:7.6pt;margin-top:573.02pt;margin-left:305.87pt;mso-position-horizontal-relative:page;mso-position-vertical-relative:page;position:absolute;z-index:251839488" o:allowincell="f" filled="f" stroked="f">
            <o:lock v:ext="edit" aspectratio="f"/>
            <v:textbox inset="0,0,0,0">
              <w:txbxContent>
                <w:p>
                  <w:pPr>
                    <w:spacing w:before="19" w:line="195" w:lineRule="auto"/>
                    <w:ind w:left="20"/>
                    <w:rPr>
                      <w:rFonts w:ascii="Arial" w:eastAsia="Arial" w:hAnsi="Arial" w:cs="Arial"/>
                      <w:sz w:val="12"/>
                      <w:szCs w:val="12"/>
                    </w:rPr>
                  </w:pPr>
                  <w:r>
                    <w:rPr>
                      <w:rFonts w:ascii="Arial" w:eastAsia="Arial" w:hAnsi="Arial" w:cs="Arial"/>
                      <w:color w:val="595959"/>
                      <w:spacing w:val="-2"/>
                      <w:sz w:val="12"/>
                      <w:szCs w:val="12"/>
                    </w:rPr>
                    <w:t>50</w:t>
                  </w:r>
                </w:p>
              </w:txbxContent>
            </v:textbox>
          </v:shape>
        </w:pict>
      </w:r>
      <w:r>
        <w:pict>
          <v:group id="_x0000_s1159" style="width:30.4pt;height:37.8pt;margin-top:585.35pt;margin-left:219.45pt;mso-position-horizontal-relative:page;mso-position-vertical-relative:page;position:absolute;z-index:251846656" coordorigin="0,0" coordsize="607,755" o:allowincell="f" filled="f" stroked="f">
            <v:shape id="_x0000_s1160" style="width:607;height:755;position:absolute" coordorigin="0,0" coordsize="607,755" path="m10,68c10,36,36,10,68,10l108,10l108,10l254,10l538,10c571,10,597,36,597,68l597,215l597,215l597,303l597,303c597,335,571,362,538,362l254,362l267,745l108,362l68,362c36,362,10,335,10,303l10,303l10,215l10,215l10,68xe" filled="f" strokecolor="#2f528f" strokeweight="1pt">
              <v:stroke joinstyle="miter"/>
            </v:shape>
            <v:shape id="_x0000_s1161" type="#_x0000_t202" style="width:648;height:866;left:-20;position:absolute;top:-20" filled="f" stroked="f">
              <o:lock v:ext="edit" aspectratio="f"/>
              <v:textbox inset="0,0,0,0">
                <w:txbxContent>
                  <w:p>
                    <w:pPr>
                      <w:pStyle w:val="BodyText"/>
                      <w:spacing w:before="95" w:line="186" w:lineRule="auto"/>
                      <w:ind w:left="123"/>
                      <w:rPr>
                        <w:sz w:val="22"/>
                        <w:szCs w:val="22"/>
                      </w:rPr>
                    </w:pPr>
                    <w:r>
                      <w:rPr>
                        <w:spacing w:val="-5"/>
                        <w:sz w:val="22"/>
                        <w:szCs w:val="22"/>
                      </w:rPr>
                      <w:t>美国</w:t>
                    </w:r>
                  </w:p>
                </w:txbxContent>
              </v:textbox>
            </v:shape>
          </v:group>
        </w:pict>
      </w:r>
      <w:r>
        <w:pict>
          <v:group id="_x0000_s1162" style="width:30.4pt;height:28.75pt;margin-top:594.08pt;margin-left:250.02pt;mso-position-horizontal-relative:page;mso-position-vertical-relative:page;position:absolute;z-index:251848704" coordorigin="0,0" coordsize="607,575" o:allowincell="f" filled="f" stroked="f">
            <v:shape id="_x0000_s1163" style="width:607;height:575;position:absolute" coordorigin="0,0" coordsize="607,575" path="m10,68c10,36,36,10,68,10l107,10l107,10l254,10l538,10c571,10,597,36,597,68l597,215l597,215l597,303l597,303c597,336,571,362,538,362l254,362l160,564l107,362l68,362c36,362,10,336,10,303l10,303l10,215l10,215l10,68xe" filled="f" strokecolor="#2f528f" strokeweight="1pt">
              <v:stroke joinstyle="miter"/>
            </v:shape>
            <v:shape id="_x0000_s1164" type="#_x0000_t202" style="width:648;height:685;left:-20;position:absolute;top:-20" filled="f" stroked="f">
              <o:lock v:ext="edit" aspectratio="f"/>
              <v:textbox inset="0,0,0,0">
                <w:txbxContent>
                  <w:p>
                    <w:pPr>
                      <w:pStyle w:val="BodyText"/>
                      <w:spacing w:before="88" w:line="186" w:lineRule="auto"/>
                      <w:ind w:left="134"/>
                      <w:rPr>
                        <w:sz w:val="22"/>
                        <w:szCs w:val="22"/>
                      </w:rPr>
                    </w:pPr>
                    <w:r>
                      <w:rPr>
                        <w:spacing w:val="-7"/>
                        <w:sz w:val="22"/>
                        <w:szCs w:val="22"/>
                      </w:rPr>
                      <w:t>中国</w:t>
                    </w:r>
                  </w:p>
                </w:txbxContent>
              </v:textbox>
            </v:shape>
          </v:group>
        </w:pict>
      </w:r>
      <w:r>
        <w:pict>
          <v:shape id="_x0000_s1165" type="#_x0000_t202" style="width:8.65pt;height:7.6pt;margin-top:597.34pt;margin-left:305.7pt;mso-position-horizontal-relative:page;mso-position-vertical-relative:page;position:absolute;z-index:251838464" o:allowincell="f" filled="f" stroked="f">
            <o:lock v:ext="edit" aspectratio="f"/>
            <v:textbox inset="0,0,0,0">
              <w:txbxContent>
                <w:p>
                  <w:pPr>
                    <w:spacing w:before="20" w:line="193" w:lineRule="auto"/>
                    <w:ind w:left="20"/>
                    <w:rPr>
                      <w:rFonts w:ascii="Arial" w:eastAsia="Arial" w:hAnsi="Arial" w:cs="Arial"/>
                      <w:sz w:val="12"/>
                      <w:szCs w:val="12"/>
                    </w:rPr>
                  </w:pPr>
                  <w:r>
                    <w:rPr>
                      <w:rFonts w:ascii="Arial" w:eastAsia="Arial" w:hAnsi="Arial" w:cs="Arial"/>
                      <w:color w:val="595959"/>
                      <w:spacing w:val="-1"/>
                      <w:sz w:val="12"/>
                      <w:szCs w:val="12"/>
                    </w:rPr>
                    <w:t>45</w:t>
                  </w:r>
                </w:p>
              </w:txbxContent>
            </v:textbox>
          </v:shape>
        </w:pict>
      </w:r>
      <w:r>
        <w:pict>
          <v:shape id="_x0000_s1166" type="#_x0000_t202" style="width:8.65pt;height:7.6pt;margin-top:621.59pt;margin-left:305.7pt;mso-position-horizontal-relative:page;mso-position-vertical-relative:page;position:absolute;z-index:251837440" o:allowincell="f" filled="f" stroked="f">
            <o:lock v:ext="edit" aspectratio="f"/>
            <v:textbox inset="0,0,0,0">
              <w:txbxContent>
                <w:p>
                  <w:pPr>
                    <w:spacing w:before="20" w:line="194" w:lineRule="auto"/>
                    <w:ind w:left="20"/>
                    <w:rPr>
                      <w:rFonts w:ascii="Arial" w:eastAsia="Arial" w:hAnsi="Arial" w:cs="Arial"/>
                      <w:sz w:val="12"/>
                      <w:szCs w:val="12"/>
                    </w:rPr>
                  </w:pPr>
                  <w:r>
                    <w:rPr>
                      <w:rFonts w:ascii="Arial" w:eastAsia="Arial" w:hAnsi="Arial" w:cs="Arial"/>
                      <w:color w:val="595959"/>
                      <w:spacing w:val="-1"/>
                      <w:sz w:val="12"/>
                      <w:szCs w:val="12"/>
                    </w:rPr>
                    <w:t>40</w:t>
                  </w:r>
                </w:p>
              </w:txbxContent>
            </v:textbox>
          </v:shape>
        </w:pict>
      </w:r>
      <w:r>
        <w:pict>
          <v:shape id="_x0000_s1167" type="#_x0000_t202" style="width:8.45pt;height:7.6pt;margin-top:645.86pt;margin-left:305.87pt;mso-position-horizontal-relative:page;mso-position-vertical-relative:page;position:absolute;z-index:251842560" o:allowincell="f" filled="f" stroked="f">
            <o:lock v:ext="edit" aspectratio="f"/>
            <v:textbox inset="0,0,0,0">
              <w:txbxContent>
                <w:p>
                  <w:pPr>
                    <w:spacing w:before="20" w:line="194" w:lineRule="auto"/>
                    <w:ind w:left="20"/>
                    <w:rPr>
                      <w:rFonts w:ascii="Arial" w:eastAsia="Arial" w:hAnsi="Arial" w:cs="Arial"/>
                      <w:sz w:val="12"/>
                      <w:szCs w:val="12"/>
                    </w:rPr>
                  </w:pPr>
                  <w:r>
                    <w:rPr>
                      <w:rFonts w:ascii="Arial" w:eastAsia="Arial" w:hAnsi="Arial" w:cs="Arial"/>
                      <w:color w:val="595959"/>
                      <w:spacing w:val="-2"/>
                      <w:sz w:val="12"/>
                      <w:szCs w:val="12"/>
                    </w:rPr>
                    <w:t>35</w:t>
                  </w:r>
                </w:p>
              </w:txbxContent>
            </v:textbox>
          </v:shape>
        </w:pict>
      </w:r>
      <w:r>
        <w:drawing>
          <wp:anchor distT="0" distB="0" distL="0" distR="0" simplePos="0" relativeHeight="251845632" behindDoc="0" locked="0" layoutInCell="0" allowOverlap="1">
            <wp:simplePos x="0" y="0"/>
            <wp:positionH relativeFrom="page">
              <wp:posOffset>859536</wp:posOffset>
            </wp:positionH>
            <wp:positionV relativeFrom="page">
              <wp:posOffset>6384036</wp:posOffset>
            </wp:positionV>
            <wp:extent cx="2717291" cy="1667891"/>
            <wp:effectExtent l="0" t="0" r="0" b="0"/>
            <wp:wrapNone/>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xmlns:r="http://schemas.openxmlformats.org/officeDocument/2006/relationships" r:embed="rId43"/>
                    <a:stretch>
                      <a:fillRect/>
                    </a:stretch>
                  </pic:blipFill>
                  <pic:spPr>
                    <a:xfrm>
                      <a:off x="0" y="0"/>
                      <a:ext cx="2717291" cy="1667891"/>
                    </a:xfrm>
                    <a:prstGeom prst="rect">
                      <a:avLst/>
                    </a:prstGeom>
                  </pic:spPr>
                </pic:pic>
              </a:graphicData>
            </a:graphic>
          </wp:anchor>
        </w:drawing>
      </w:r>
      <w:r>
        <w:drawing>
          <wp:anchor distT="0" distB="0" distL="0" distR="0" simplePos="0" relativeHeight="251844608" behindDoc="0" locked="0" layoutInCell="0" allowOverlap="1">
            <wp:simplePos x="0" y="0"/>
            <wp:positionH relativeFrom="page">
              <wp:posOffset>4043171</wp:posOffset>
            </wp:positionH>
            <wp:positionV relativeFrom="page">
              <wp:posOffset>6575045</wp:posOffset>
            </wp:positionV>
            <wp:extent cx="2531364" cy="1643889"/>
            <wp:effectExtent l="0" t="0" r="0" b="0"/>
            <wp:wrapNone/>
            <wp:docPr id="204" name="IM 204"/>
            <wp:cNvGraphicFramePr/>
            <a:graphic xmlns:a="http://schemas.openxmlformats.org/drawingml/2006/main">
              <a:graphicData uri="http://schemas.openxmlformats.org/drawingml/2006/picture">
                <pic:pic xmlns:pic="http://schemas.openxmlformats.org/drawingml/2006/picture">
                  <pic:nvPicPr>
                    <pic:cNvPr id="204" name="IM 204"/>
                    <pic:cNvPicPr/>
                  </pic:nvPicPr>
                  <pic:blipFill>
                    <a:blip xmlns:r="http://schemas.openxmlformats.org/officeDocument/2006/relationships" r:embed="rId44"/>
                    <a:stretch>
                      <a:fillRect/>
                    </a:stretch>
                  </pic:blipFill>
                  <pic:spPr>
                    <a:xfrm>
                      <a:off x="0" y="0"/>
                      <a:ext cx="2531364" cy="1643889"/>
                    </a:xfrm>
                    <a:prstGeom prst="rect">
                      <a:avLst/>
                    </a:prstGeom>
                  </pic:spPr>
                </pic:pic>
              </a:graphicData>
            </a:graphic>
          </wp:anchor>
        </w:drawing>
      </w:r>
      <w:r>
        <w:pict>
          <v:shape id="_x0000_s1168" style="width:492.85pt;height:0.75pt;margin-top:677.62pt;margin-left:51.24pt;mso-position-horizontal-relative:page;mso-position-vertical-relative:page;position:absolute;z-index:251835392" coordorigin="0,0" coordsize="9857,15" o:allowincell="f" path="m,14l4928,14l4928,l,l,14xem4928,14l4942,14l4942,l4928,l4928,14xem4942,14l9856,14l9856,l4942,l4942,14xe" filled="t" fillcolor="#044e7e" stroked="f"/>
        </w:pict>
      </w:r>
      <w:r>
        <w:rPr>
          <w:spacing w:val="-2"/>
          <w14:textOutline w14:w="3265">
            <w14:solidFill>
              <w14:srgbClr w14:val="000000"/>
            </w14:solidFill>
            <w14:prstDash w14:val="solid"/>
            <w14:miter w14:lim="10"/>
          </w14:textOutline>
        </w:rPr>
        <w:t>图表</w:t>
      </w:r>
      <w:r>
        <w:rPr>
          <w:rFonts w:ascii="Times New Roman" w:eastAsia="Times New Roman" w:hAnsi="Times New Roman" w:cs="Times New Roman"/>
          <w:b/>
          <w:bCs/>
          <w:spacing w:val="-2"/>
        </w:rPr>
        <w:t>3</w:t>
      </w:r>
      <w:r>
        <w:rPr>
          <w:spacing w:val="-2"/>
          <w14:textOutline w14:w="3265">
            <w14:solidFill>
              <w14:srgbClr w14:val="000000"/>
            </w14:solidFill>
            <w14:prstDash w14:val="solid"/>
            <w14:miter w14:lim="10"/>
          </w14:textOutline>
        </w:rPr>
        <w:t>：</w:t>
      </w:r>
      <w:r>
        <w:rPr>
          <w:spacing w:val="45"/>
        </w:rPr>
        <w:t xml:space="preserve"> </w:t>
      </w:r>
      <w:r>
        <w:rPr>
          <w:spacing w:val="-2"/>
          <w14:textOutline w14:w="3265">
            <w14:solidFill>
              <w14:srgbClr w14:val="000000"/>
            </w14:solidFill>
            <w14:prstDash w14:val="solid"/>
            <w14:miter w14:lim="10"/>
          </w14:textOutline>
        </w:rPr>
        <w:t>康波周期划分</w:t>
      </w:r>
    </w:p>
    <w:p>
      <w:pPr>
        <w:spacing w:line="88" w:lineRule="auto"/>
        <w:rPr>
          <w:rFonts w:ascii="Arial"/>
          <w:sz w:val="2"/>
        </w:rPr>
      </w:pPr>
    </w:p>
    <w:tbl>
      <w:tblPr>
        <w:tblStyle w:val="TableNormal2"/>
        <w:tblW w:w="9652" w:type="dxa"/>
        <w:tblInd w:w="0" w:type="dxa"/>
        <w:tblBorders>
          <w:top w:val="nil"/>
          <w:left w:val="nil"/>
          <w:bottom w:val="nil"/>
          <w:right w:val="nil"/>
          <w:insideH w:val="nil"/>
          <w:insideV w:val="nil"/>
        </w:tblBorders>
        <w:tblLayout w:type="fixed"/>
      </w:tblPr>
      <w:tblGrid>
        <w:gridCol w:w="2054"/>
        <w:gridCol w:w="2495"/>
        <w:gridCol w:w="2444"/>
        <w:gridCol w:w="2659"/>
      </w:tblGrid>
      <w:tr>
        <w:tblPrEx>
          <w:tblW w:w="9652" w:type="dxa"/>
          <w:tblInd w:w="0" w:type="dxa"/>
          <w:tblBorders>
            <w:top w:val="nil"/>
            <w:left w:val="nil"/>
            <w:bottom w:val="nil"/>
            <w:right w:val="nil"/>
            <w:insideH w:val="nil"/>
            <w:insideV w:val="nil"/>
          </w:tblBorders>
          <w:tblLayout w:type="fixed"/>
        </w:tblPrEx>
        <w:trPr>
          <w:trHeight w:val="944"/>
        </w:trPr>
        <w:tc>
          <w:tcPr>
            <w:tcW w:w="2054" w:type="dxa"/>
            <w:tcBorders>
              <w:top w:val="single" w:sz="10" w:space="0" w:color="044E7E"/>
            </w:tcBorders>
            <w:vAlign w:val="top"/>
          </w:tcPr>
          <w:p>
            <w:pPr>
              <w:spacing w:before="83" w:line="186" w:lineRule="auto"/>
              <w:ind w:left="138"/>
              <w:rPr>
                <w:rFonts w:ascii="Microsoft YaHei" w:eastAsia="Microsoft YaHei" w:hAnsi="Microsoft YaHei" w:cs="Microsoft YaHei"/>
                <w:sz w:val="16"/>
                <w:szCs w:val="16"/>
              </w:rPr>
            </w:pPr>
            <w:r>
              <w:rPr>
                <w:rFonts w:ascii="Microsoft YaHei" w:eastAsia="Microsoft YaHei" w:hAnsi="Microsoft YaHei" w:cs="Microsoft YaHei"/>
                <w:spacing w:val="-3"/>
                <w:w w:val="99"/>
                <w:sz w:val="16"/>
                <w:szCs w:val="16"/>
                <w14:textOutline w14:w="2917">
                  <w14:solidFill>
                    <w14:srgbClr w14:val="000000"/>
                  </w14:solidFill>
                  <w14:prstDash w14:val="solid"/>
                  <w14:miter w14:lim="10"/>
                </w14:textOutline>
              </w:rPr>
              <w:t>复苏</w:t>
            </w:r>
          </w:p>
        </w:tc>
        <w:tc>
          <w:tcPr>
            <w:tcW w:w="2495" w:type="dxa"/>
            <w:tcBorders>
              <w:top w:val="single" w:sz="10" w:space="0" w:color="044E7E"/>
            </w:tcBorders>
            <w:vAlign w:val="top"/>
          </w:tcPr>
          <w:p>
            <w:pPr>
              <w:spacing w:before="84" w:line="187" w:lineRule="auto"/>
              <w:ind w:left="566"/>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14:textOutline w14:w="2917">
                  <w14:solidFill>
                    <w14:srgbClr w14:val="000000"/>
                  </w14:solidFill>
                  <w14:prstDash w14:val="solid"/>
                  <w14:miter w14:lim="10"/>
                </w14:textOutline>
              </w:rPr>
              <w:t>繁荣</w:t>
            </w:r>
          </w:p>
          <w:p>
            <w:pPr>
              <w:spacing w:before="253" w:line="193" w:lineRule="auto"/>
              <w:ind w:left="568"/>
              <w:rPr>
                <w:rFonts w:ascii="Georgia" w:eastAsia="Georgia" w:hAnsi="Georgia" w:cs="Georgia"/>
                <w:sz w:val="15"/>
                <w:szCs w:val="15"/>
              </w:rPr>
            </w:pPr>
            <w:r>
              <w:rPr>
                <w:rFonts w:ascii="Georgia" w:eastAsia="Georgia" w:hAnsi="Georgia" w:cs="Georgia"/>
                <w:spacing w:val="2"/>
                <w:sz w:val="13"/>
                <w:szCs w:val="13"/>
              </w:rPr>
              <w:t>1782</w:t>
            </w:r>
            <w:r>
              <w:rPr>
                <w:rFonts w:ascii="Microsoft YaHei" w:eastAsia="Microsoft YaHei" w:hAnsi="Microsoft YaHei" w:cs="Microsoft YaHei"/>
                <w:spacing w:val="2"/>
                <w:sz w:val="16"/>
                <w:szCs w:val="16"/>
              </w:rPr>
              <w:t>～</w:t>
            </w:r>
            <w:r>
              <w:rPr>
                <w:rFonts w:ascii="Georgia" w:eastAsia="Georgia" w:hAnsi="Georgia" w:cs="Georgia"/>
                <w:spacing w:val="2"/>
                <w:sz w:val="13"/>
                <w:szCs w:val="13"/>
              </w:rPr>
              <w:t xml:space="preserve">1802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r>
              <w:rPr>
                <w:rFonts w:ascii="Georgia" w:eastAsia="Georgia" w:hAnsi="Georgia" w:cs="Georgia"/>
                <w:spacing w:val="2"/>
                <w:sz w:val="13"/>
                <w:szCs w:val="13"/>
              </w:rPr>
              <w:t>20</w:t>
            </w:r>
            <w:r>
              <w:rPr>
                <w:rFonts w:ascii="Georgia" w:eastAsia="Georgia" w:hAnsi="Georgia" w:cs="Georgia"/>
                <w:spacing w:val="21"/>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p>
        </w:tc>
        <w:tc>
          <w:tcPr>
            <w:tcW w:w="2444" w:type="dxa"/>
            <w:tcBorders>
              <w:top w:val="single" w:sz="10" w:space="0" w:color="044E7E"/>
            </w:tcBorders>
            <w:vAlign w:val="top"/>
          </w:tcPr>
          <w:p>
            <w:pPr>
              <w:spacing w:before="84" w:line="185" w:lineRule="auto"/>
              <w:ind w:left="505"/>
              <w:rPr>
                <w:rFonts w:ascii="Microsoft YaHei" w:eastAsia="Microsoft YaHei" w:hAnsi="Microsoft YaHei" w:cs="Microsoft YaHei"/>
                <w:sz w:val="16"/>
                <w:szCs w:val="16"/>
              </w:rPr>
            </w:pPr>
            <w:r>
              <w:rPr>
                <w:rFonts w:ascii="Microsoft YaHei" w:eastAsia="Microsoft YaHei" w:hAnsi="Microsoft YaHei" w:cs="Microsoft YaHei"/>
                <w:spacing w:val="-3"/>
                <w:sz w:val="16"/>
                <w:szCs w:val="16"/>
                <w14:textOutline w14:w="2917">
                  <w14:solidFill>
                    <w14:srgbClr w14:val="000000"/>
                  </w14:solidFill>
                  <w14:prstDash w14:val="solid"/>
                  <w14:miter w14:lim="10"/>
                </w14:textOutline>
              </w:rPr>
              <w:t>衰退</w:t>
            </w:r>
          </w:p>
          <w:p>
            <w:pPr>
              <w:spacing w:before="100" w:line="312" w:lineRule="exact"/>
              <w:ind w:left="503"/>
              <w:rPr>
                <w:rFonts w:ascii="Georgia" w:eastAsia="Georgia" w:hAnsi="Georgia" w:cs="Georgia"/>
                <w:sz w:val="15"/>
                <w:szCs w:val="15"/>
              </w:rPr>
            </w:pPr>
            <w:r>
              <w:rPr>
                <w:rFonts w:ascii="Georgia" w:eastAsia="Georgia" w:hAnsi="Georgia" w:cs="Georgia"/>
                <w:spacing w:val="2"/>
                <w:position w:val="11"/>
                <w:sz w:val="13"/>
                <w:szCs w:val="13"/>
              </w:rPr>
              <w:t>1815</w:t>
            </w:r>
            <w:r>
              <w:rPr>
                <w:rFonts w:ascii="Microsoft YaHei" w:eastAsia="Microsoft YaHei" w:hAnsi="Microsoft YaHei" w:cs="Microsoft YaHei"/>
                <w:spacing w:val="2"/>
                <w:position w:val="11"/>
                <w:sz w:val="16"/>
                <w:szCs w:val="16"/>
              </w:rPr>
              <w:t>～</w:t>
            </w:r>
            <w:r>
              <w:rPr>
                <w:rFonts w:ascii="Georgia" w:eastAsia="Georgia" w:hAnsi="Georgia" w:cs="Georgia"/>
                <w:spacing w:val="2"/>
                <w:position w:val="11"/>
                <w:sz w:val="13"/>
                <w:szCs w:val="13"/>
              </w:rPr>
              <w:t>1825</w:t>
            </w:r>
            <w:r>
              <w:rPr>
                <w:rFonts w:ascii="Georgia" w:eastAsia="Georgia" w:hAnsi="Georgia" w:cs="Georgia"/>
                <w:spacing w:val="10"/>
                <w:w w:val="102"/>
                <w:position w:val="11"/>
                <w:sz w:val="13"/>
                <w:szCs w:val="13"/>
              </w:rPr>
              <w:t xml:space="preserve"> </w:t>
            </w:r>
            <w:r>
              <w:rPr>
                <w:rFonts w:ascii="Microsoft YaHei" w:eastAsia="Microsoft YaHei" w:hAnsi="Microsoft YaHei" w:cs="Microsoft YaHei"/>
                <w:spacing w:val="2"/>
                <w:position w:val="11"/>
                <w:sz w:val="16"/>
                <w:szCs w:val="16"/>
              </w:rPr>
              <w:t>年</w:t>
            </w:r>
            <w:r>
              <w:rPr>
                <w:rFonts w:ascii="Georgia" w:eastAsia="Georgia" w:hAnsi="Georgia" w:cs="Georgia"/>
                <w:spacing w:val="2"/>
                <w:position w:val="11"/>
                <w:sz w:val="15"/>
                <w:szCs w:val="15"/>
              </w:rPr>
              <w:t>(</w:t>
            </w:r>
            <w:r>
              <w:rPr>
                <w:rFonts w:ascii="Georgia" w:eastAsia="Georgia" w:hAnsi="Georgia" w:cs="Georgia"/>
                <w:spacing w:val="2"/>
                <w:position w:val="11"/>
                <w:sz w:val="13"/>
                <w:szCs w:val="13"/>
              </w:rPr>
              <w:t>10</w:t>
            </w:r>
            <w:r>
              <w:rPr>
                <w:rFonts w:ascii="Georgia" w:eastAsia="Georgia" w:hAnsi="Georgia" w:cs="Georgia"/>
                <w:spacing w:val="10"/>
                <w:w w:val="101"/>
                <w:position w:val="11"/>
                <w:sz w:val="13"/>
                <w:szCs w:val="13"/>
              </w:rPr>
              <w:t xml:space="preserve"> </w:t>
            </w:r>
            <w:r>
              <w:rPr>
                <w:rFonts w:ascii="Microsoft YaHei" w:eastAsia="Microsoft YaHei" w:hAnsi="Microsoft YaHei" w:cs="Microsoft YaHei"/>
                <w:spacing w:val="2"/>
                <w:position w:val="11"/>
                <w:sz w:val="16"/>
                <w:szCs w:val="16"/>
              </w:rPr>
              <w:t>年</w:t>
            </w:r>
            <w:r>
              <w:rPr>
                <w:rFonts w:ascii="Georgia" w:eastAsia="Georgia" w:hAnsi="Georgia" w:cs="Georgia"/>
                <w:spacing w:val="2"/>
                <w:position w:val="11"/>
                <w:sz w:val="15"/>
                <w:szCs w:val="15"/>
              </w:rPr>
              <w:t>)</w:t>
            </w:r>
          </w:p>
          <w:p>
            <w:pPr>
              <w:spacing w:line="192" w:lineRule="auto"/>
              <w:ind w:left="503"/>
              <w:rPr>
                <w:rFonts w:ascii="Georgia" w:eastAsia="Georgia" w:hAnsi="Georgia" w:cs="Georgia"/>
                <w:sz w:val="15"/>
                <w:szCs w:val="15"/>
              </w:rPr>
            </w:pPr>
            <w:r>
              <w:rPr>
                <w:rFonts w:ascii="Georgia" w:eastAsia="Georgia" w:hAnsi="Georgia" w:cs="Georgia"/>
                <w:spacing w:val="1"/>
                <w:sz w:val="15"/>
                <w:szCs w:val="15"/>
              </w:rPr>
              <w:t>(</w:t>
            </w:r>
            <w:r>
              <w:rPr>
                <w:rFonts w:ascii="Microsoft YaHei" w:eastAsia="Microsoft YaHei" w:hAnsi="Microsoft YaHei" w:cs="Microsoft YaHei"/>
                <w:spacing w:val="1"/>
                <w:sz w:val="16"/>
                <w:szCs w:val="16"/>
              </w:rPr>
              <w:t xml:space="preserve">战争 </w:t>
            </w:r>
            <w:r>
              <w:rPr>
                <w:rFonts w:ascii="Georgia" w:eastAsia="Georgia" w:hAnsi="Georgia" w:cs="Georgia"/>
                <w:spacing w:val="1"/>
                <w:sz w:val="13"/>
                <w:szCs w:val="13"/>
              </w:rPr>
              <w:t>1802</w:t>
            </w:r>
            <w:r>
              <w:rPr>
                <w:rFonts w:ascii="Georgia" w:eastAsia="Georgia" w:hAnsi="Georgia" w:cs="Georgia"/>
                <w:spacing w:val="1"/>
                <w:sz w:val="16"/>
                <w:szCs w:val="16"/>
              </w:rPr>
              <w:t>-</w:t>
            </w:r>
            <w:r>
              <w:rPr>
                <w:rFonts w:ascii="Georgia" w:eastAsia="Georgia" w:hAnsi="Georgia" w:cs="Georgia"/>
                <w:spacing w:val="1"/>
                <w:sz w:val="13"/>
                <w:szCs w:val="13"/>
              </w:rPr>
              <w:t>1815</w:t>
            </w:r>
            <w:r>
              <w:rPr>
                <w:rFonts w:ascii="Georgia" w:eastAsia="Georgia" w:hAnsi="Georgia" w:cs="Georgia"/>
                <w:spacing w:val="20"/>
                <w:sz w:val="13"/>
                <w:szCs w:val="13"/>
              </w:rPr>
              <w:t xml:space="preserve"> </w:t>
            </w:r>
            <w:r>
              <w:rPr>
                <w:rFonts w:ascii="Georgia" w:eastAsia="Georgia" w:hAnsi="Georgia" w:cs="Georgia"/>
                <w:spacing w:val="1"/>
                <w:sz w:val="15"/>
                <w:szCs w:val="15"/>
              </w:rPr>
              <w:t>)</w:t>
            </w:r>
          </w:p>
        </w:tc>
        <w:tc>
          <w:tcPr>
            <w:tcW w:w="2659" w:type="dxa"/>
            <w:tcBorders>
              <w:top w:val="single" w:sz="10" w:space="0" w:color="044E7E"/>
            </w:tcBorders>
            <w:vAlign w:val="top"/>
          </w:tcPr>
          <w:p>
            <w:pPr>
              <w:spacing w:before="84" w:line="185" w:lineRule="auto"/>
              <w:ind w:left="574"/>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14:textOutline w14:w="2917">
                  <w14:solidFill>
                    <w14:srgbClr w14:val="000000"/>
                  </w14:solidFill>
                  <w14:prstDash w14:val="solid"/>
                  <w14:miter w14:lim="10"/>
                </w14:textOutline>
              </w:rPr>
              <w:t>萧条</w:t>
            </w:r>
          </w:p>
          <w:p>
            <w:pPr>
              <w:spacing w:before="256" w:line="193" w:lineRule="auto"/>
              <w:ind w:left="574"/>
              <w:rPr>
                <w:rFonts w:ascii="Georgia" w:eastAsia="Georgia" w:hAnsi="Georgia" w:cs="Georgia"/>
                <w:sz w:val="15"/>
                <w:szCs w:val="15"/>
              </w:rPr>
            </w:pPr>
            <w:r>
              <w:rPr>
                <w:rFonts w:ascii="Georgia" w:eastAsia="Georgia" w:hAnsi="Georgia" w:cs="Georgia"/>
                <w:spacing w:val="2"/>
                <w:sz w:val="13"/>
                <w:szCs w:val="13"/>
              </w:rPr>
              <w:t>1825</w:t>
            </w:r>
            <w:r>
              <w:rPr>
                <w:rFonts w:ascii="Microsoft YaHei" w:eastAsia="Microsoft YaHei" w:hAnsi="Microsoft YaHei" w:cs="Microsoft YaHei"/>
                <w:spacing w:val="2"/>
                <w:sz w:val="16"/>
                <w:szCs w:val="16"/>
              </w:rPr>
              <w:t>～</w:t>
            </w:r>
            <w:r>
              <w:rPr>
                <w:rFonts w:ascii="Georgia" w:eastAsia="Georgia" w:hAnsi="Georgia" w:cs="Georgia"/>
                <w:spacing w:val="2"/>
                <w:sz w:val="13"/>
                <w:szCs w:val="13"/>
              </w:rPr>
              <w:t>1836</w:t>
            </w:r>
            <w:r>
              <w:rPr>
                <w:rFonts w:ascii="Georgia" w:eastAsia="Georgia" w:hAnsi="Georgia" w:cs="Georgia"/>
                <w:spacing w:val="12"/>
                <w:w w:val="102"/>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r>
              <w:rPr>
                <w:rFonts w:ascii="Georgia" w:eastAsia="Georgia" w:hAnsi="Georgia" w:cs="Georgia"/>
                <w:spacing w:val="2"/>
                <w:sz w:val="13"/>
                <w:szCs w:val="13"/>
              </w:rPr>
              <w:t>11</w:t>
            </w:r>
            <w:r>
              <w:rPr>
                <w:rFonts w:ascii="Georgia" w:eastAsia="Georgia" w:hAnsi="Georgia" w:cs="Georgia"/>
                <w:spacing w:val="9"/>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p>
        </w:tc>
      </w:tr>
      <w:tr>
        <w:tblPrEx>
          <w:tblW w:w="9652" w:type="dxa"/>
          <w:tblInd w:w="0" w:type="dxa"/>
          <w:tblLayout w:type="fixed"/>
        </w:tblPrEx>
        <w:trPr>
          <w:trHeight w:val="311"/>
        </w:trPr>
        <w:tc>
          <w:tcPr>
            <w:tcW w:w="2054" w:type="dxa"/>
            <w:vAlign w:val="top"/>
          </w:tcPr>
          <w:p>
            <w:pPr>
              <w:spacing w:before="75" w:line="193" w:lineRule="auto"/>
              <w:ind w:left="131"/>
              <w:rPr>
                <w:rFonts w:ascii="Georgia" w:eastAsia="Georgia" w:hAnsi="Georgia" w:cs="Georgia"/>
                <w:sz w:val="15"/>
                <w:szCs w:val="15"/>
              </w:rPr>
            </w:pPr>
            <w:r>
              <w:rPr>
                <w:rFonts w:ascii="Georgia" w:eastAsia="Georgia" w:hAnsi="Georgia" w:cs="Georgia"/>
                <w:spacing w:val="2"/>
                <w:sz w:val="13"/>
                <w:szCs w:val="13"/>
              </w:rPr>
              <w:t>1836</w:t>
            </w:r>
            <w:r>
              <w:rPr>
                <w:rFonts w:ascii="Microsoft YaHei" w:eastAsia="Microsoft YaHei" w:hAnsi="Microsoft YaHei" w:cs="Microsoft YaHei"/>
                <w:spacing w:val="2"/>
                <w:sz w:val="16"/>
                <w:szCs w:val="16"/>
              </w:rPr>
              <w:t>～</w:t>
            </w:r>
            <w:r>
              <w:rPr>
                <w:rFonts w:ascii="Georgia" w:eastAsia="Georgia" w:hAnsi="Georgia" w:cs="Georgia"/>
                <w:spacing w:val="2"/>
                <w:sz w:val="13"/>
                <w:szCs w:val="13"/>
              </w:rPr>
              <w:t>1845</w:t>
            </w:r>
            <w:r>
              <w:rPr>
                <w:rFonts w:ascii="Georgia" w:eastAsia="Georgia" w:hAnsi="Georgia" w:cs="Georgia"/>
                <w:spacing w:val="10"/>
                <w:w w:val="102"/>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r>
              <w:rPr>
                <w:rFonts w:ascii="Georgia" w:eastAsia="Georgia" w:hAnsi="Georgia" w:cs="Georgia"/>
                <w:spacing w:val="2"/>
                <w:sz w:val="13"/>
                <w:szCs w:val="13"/>
              </w:rPr>
              <w:t>9</w:t>
            </w:r>
            <w:r>
              <w:rPr>
                <w:rFonts w:ascii="Georgia" w:eastAsia="Georgia" w:hAnsi="Georgia" w:cs="Georgia"/>
                <w:spacing w:val="9"/>
                <w:w w:val="102"/>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p>
        </w:tc>
        <w:tc>
          <w:tcPr>
            <w:tcW w:w="2495" w:type="dxa"/>
            <w:vAlign w:val="top"/>
          </w:tcPr>
          <w:p>
            <w:pPr>
              <w:spacing w:before="75" w:line="193" w:lineRule="auto"/>
              <w:ind w:left="568"/>
              <w:rPr>
                <w:rFonts w:ascii="Georgia" w:eastAsia="Georgia" w:hAnsi="Georgia" w:cs="Georgia"/>
                <w:sz w:val="15"/>
                <w:szCs w:val="15"/>
              </w:rPr>
            </w:pPr>
            <w:r>
              <w:rPr>
                <w:rFonts w:ascii="Georgia" w:eastAsia="Georgia" w:hAnsi="Georgia" w:cs="Georgia"/>
                <w:spacing w:val="2"/>
                <w:sz w:val="13"/>
                <w:szCs w:val="13"/>
              </w:rPr>
              <w:t>1845</w:t>
            </w:r>
            <w:r>
              <w:rPr>
                <w:rFonts w:ascii="Microsoft YaHei" w:eastAsia="Microsoft YaHei" w:hAnsi="Microsoft YaHei" w:cs="Microsoft YaHei"/>
                <w:spacing w:val="2"/>
                <w:sz w:val="16"/>
                <w:szCs w:val="16"/>
              </w:rPr>
              <w:t>～</w:t>
            </w:r>
            <w:r>
              <w:rPr>
                <w:rFonts w:ascii="Georgia" w:eastAsia="Georgia" w:hAnsi="Georgia" w:cs="Georgia"/>
                <w:spacing w:val="2"/>
                <w:sz w:val="13"/>
                <w:szCs w:val="13"/>
              </w:rPr>
              <w:t>1866</w:t>
            </w:r>
            <w:r>
              <w:rPr>
                <w:rFonts w:ascii="Georgia" w:eastAsia="Georgia" w:hAnsi="Georgia" w:cs="Georgia"/>
                <w:spacing w:val="12"/>
                <w:w w:val="101"/>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r>
              <w:rPr>
                <w:rFonts w:ascii="Georgia" w:eastAsia="Georgia" w:hAnsi="Georgia" w:cs="Georgia"/>
                <w:spacing w:val="2"/>
                <w:sz w:val="13"/>
                <w:szCs w:val="13"/>
              </w:rPr>
              <w:t>21</w:t>
            </w:r>
            <w:r>
              <w:rPr>
                <w:rFonts w:ascii="Georgia" w:eastAsia="Georgia" w:hAnsi="Georgia" w:cs="Georgia"/>
                <w:spacing w:val="9"/>
                <w:w w:val="101"/>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p>
        </w:tc>
        <w:tc>
          <w:tcPr>
            <w:tcW w:w="2444" w:type="dxa"/>
            <w:vAlign w:val="top"/>
          </w:tcPr>
          <w:p>
            <w:pPr>
              <w:spacing w:before="75" w:line="193" w:lineRule="auto"/>
              <w:ind w:left="503"/>
              <w:rPr>
                <w:rFonts w:ascii="Georgia" w:eastAsia="Georgia" w:hAnsi="Georgia" w:cs="Georgia"/>
                <w:sz w:val="15"/>
                <w:szCs w:val="15"/>
              </w:rPr>
            </w:pPr>
            <w:r>
              <w:rPr>
                <w:rFonts w:ascii="Georgia" w:eastAsia="Georgia" w:hAnsi="Georgia" w:cs="Georgia"/>
                <w:spacing w:val="2"/>
                <w:sz w:val="13"/>
                <w:szCs w:val="13"/>
              </w:rPr>
              <w:t>1866</w:t>
            </w:r>
            <w:r>
              <w:rPr>
                <w:rFonts w:ascii="Microsoft YaHei" w:eastAsia="Microsoft YaHei" w:hAnsi="Microsoft YaHei" w:cs="Microsoft YaHei"/>
                <w:spacing w:val="2"/>
                <w:sz w:val="16"/>
                <w:szCs w:val="16"/>
              </w:rPr>
              <w:t>～</w:t>
            </w:r>
            <w:r>
              <w:rPr>
                <w:rFonts w:ascii="Georgia" w:eastAsia="Georgia" w:hAnsi="Georgia" w:cs="Georgia"/>
                <w:spacing w:val="2"/>
                <w:sz w:val="13"/>
                <w:szCs w:val="13"/>
              </w:rPr>
              <w:t xml:space="preserve">1873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r>
              <w:rPr>
                <w:rFonts w:ascii="Georgia" w:eastAsia="Georgia" w:hAnsi="Georgia" w:cs="Georgia"/>
                <w:spacing w:val="2"/>
                <w:sz w:val="13"/>
                <w:szCs w:val="13"/>
              </w:rPr>
              <w:t>7</w:t>
            </w:r>
            <w:r>
              <w:rPr>
                <w:rFonts w:ascii="Georgia" w:eastAsia="Georgia" w:hAnsi="Georgia" w:cs="Georgia"/>
                <w:spacing w:val="17"/>
                <w:w w:val="102"/>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p>
        </w:tc>
        <w:tc>
          <w:tcPr>
            <w:tcW w:w="2659" w:type="dxa"/>
            <w:vAlign w:val="top"/>
          </w:tcPr>
          <w:p>
            <w:pPr>
              <w:spacing w:before="75" w:line="193" w:lineRule="auto"/>
              <w:ind w:left="574"/>
              <w:rPr>
                <w:rFonts w:ascii="Georgia" w:eastAsia="Georgia" w:hAnsi="Georgia" w:cs="Georgia"/>
                <w:sz w:val="15"/>
                <w:szCs w:val="15"/>
              </w:rPr>
            </w:pPr>
            <w:r>
              <w:rPr>
                <w:rFonts w:ascii="Georgia" w:eastAsia="Georgia" w:hAnsi="Georgia" w:cs="Georgia"/>
                <w:spacing w:val="2"/>
                <w:sz w:val="13"/>
                <w:szCs w:val="13"/>
              </w:rPr>
              <w:t>1873</w:t>
            </w:r>
            <w:r>
              <w:rPr>
                <w:rFonts w:ascii="Microsoft YaHei" w:eastAsia="Microsoft YaHei" w:hAnsi="Microsoft YaHei" w:cs="Microsoft YaHei"/>
                <w:spacing w:val="2"/>
                <w:sz w:val="16"/>
                <w:szCs w:val="16"/>
              </w:rPr>
              <w:t>～</w:t>
            </w:r>
            <w:r>
              <w:rPr>
                <w:rFonts w:ascii="Georgia" w:eastAsia="Georgia" w:hAnsi="Georgia" w:cs="Georgia"/>
                <w:spacing w:val="2"/>
                <w:sz w:val="13"/>
                <w:szCs w:val="13"/>
              </w:rPr>
              <w:t>1883</w:t>
            </w:r>
            <w:r>
              <w:rPr>
                <w:rFonts w:ascii="Georgia" w:eastAsia="Georgia" w:hAnsi="Georgia" w:cs="Georgia"/>
                <w:spacing w:val="12"/>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r>
              <w:rPr>
                <w:rFonts w:ascii="Georgia" w:eastAsia="Georgia" w:hAnsi="Georgia" w:cs="Georgia"/>
                <w:spacing w:val="2"/>
                <w:sz w:val="13"/>
                <w:szCs w:val="13"/>
              </w:rPr>
              <w:t>10</w:t>
            </w:r>
            <w:r>
              <w:rPr>
                <w:rFonts w:ascii="Georgia" w:eastAsia="Georgia" w:hAnsi="Georgia" w:cs="Georgia"/>
                <w:spacing w:val="10"/>
                <w:w w:val="101"/>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p>
        </w:tc>
      </w:tr>
      <w:tr>
        <w:tblPrEx>
          <w:tblW w:w="9652" w:type="dxa"/>
          <w:tblInd w:w="0" w:type="dxa"/>
          <w:tblLayout w:type="fixed"/>
        </w:tblPrEx>
        <w:trPr>
          <w:trHeight w:val="621"/>
        </w:trPr>
        <w:tc>
          <w:tcPr>
            <w:tcW w:w="2054" w:type="dxa"/>
            <w:vAlign w:val="top"/>
          </w:tcPr>
          <w:p>
            <w:pPr>
              <w:spacing w:before="232" w:line="193" w:lineRule="auto"/>
              <w:ind w:left="131"/>
              <w:rPr>
                <w:rFonts w:ascii="Georgia" w:eastAsia="Georgia" w:hAnsi="Georgia" w:cs="Georgia"/>
                <w:sz w:val="15"/>
                <w:szCs w:val="15"/>
              </w:rPr>
            </w:pPr>
            <w:r>
              <w:rPr>
                <w:rFonts w:ascii="Georgia" w:eastAsia="Georgia" w:hAnsi="Georgia" w:cs="Georgia"/>
                <w:spacing w:val="2"/>
                <w:sz w:val="13"/>
                <w:szCs w:val="13"/>
              </w:rPr>
              <w:t>1883</w:t>
            </w:r>
            <w:r>
              <w:rPr>
                <w:rFonts w:ascii="Microsoft YaHei" w:eastAsia="Microsoft YaHei" w:hAnsi="Microsoft YaHei" w:cs="Microsoft YaHei"/>
                <w:spacing w:val="2"/>
                <w:sz w:val="16"/>
                <w:szCs w:val="16"/>
              </w:rPr>
              <w:t>～</w:t>
            </w:r>
            <w:r>
              <w:rPr>
                <w:rFonts w:ascii="Georgia" w:eastAsia="Georgia" w:hAnsi="Georgia" w:cs="Georgia"/>
                <w:spacing w:val="2"/>
                <w:sz w:val="13"/>
                <w:szCs w:val="13"/>
              </w:rPr>
              <w:t xml:space="preserve">1892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r>
              <w:rPr>
                <w:rFonts w:ascii="Georgia" w:eastAsia="Georgia" w:hAnsi="Georgia" w:cs="Georgia"/>
                <w:spacing w:val="2"/>
                <w:sz w:val="13"/>
                <w:szCs w:val="13"/>
              </w:rPr>
              <w:t>9</w:t>
            </w:r>
            <w:r>
              <w:rPr>
                <w:rFonts w:ascii="Georgia" w:eastAsia="Georgia" w:hAnsi="Georgia" w:cs="Georgia"/>
                <w:spacing w:val="17"/>
                <w:w w:val="101"/>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p>
        </w:tc>
        <w:tc>
          <w:tcPr>
            <w:tcW w:w="2495" w:type="dxa"/>
            <w:vAlign w:val="top"/>
          </w:tcPr>
          <w:p>
            <w:pPr>
              <w:spacing w:before="232" w:line="193" w:lineRule="auto"/>
              <w:ind w:left="568"/>
              <w:rPr>
                <w:rFonts w:ascii="Georgia" w:eastAsia="Georgia" w:hAnsi="Georgia" w:cs="Georgia"/>
                <w:sz w:val="15"/>
                <w:szCs w:val="15"/>
              </w:rPr>
            </w:pPr>
            <w:r>
              <w:rPr>
                <w:rFonts w:ascii="Georgia" w:eastAsia="Georgia" w:hAnsi="Georgia" w:cs="Georgia"/>
                <w:spacing w:val="2"/>
                <w:sz w:val="13"/>
                <w:szCs w:val="13"/>
              </w:rPr>
              <w:t>1892</w:t>
            </w:r>
            <w:r>
              <w:rPr>
                <w:rFonts w:ascii="Microsoft YaHei" w:eastAsia="Microsoft YaHei" w:hAnsi="Microsoft YaHei" w:cs="Microsoft YaHei"/>
                <w:spacing w:val="2"/>
                <w:sz w:val="16"/>
                <w:szCs w:val="16"/>
              </w:rPr>
              <w:t>～</w:t>
            </w:r>
            <w:r>
              <w:rPr>
                <w:rFonts w:ascii="Georgia" w:eastAsia="Georgia" w:hAnsi="Georgia" w:cs="Georgia"/>
                <w:spacing w:val="2"/>
                <w:sz w:val="13"/>
                <w:szCs w:val="13"/>
              </w:rPr>
              <w:t>1913</w:t>
            </w:r>
            <w:r>
              <w:rPr>
                <w:rFonts w:ascii="Georgia" w:eastAsia="Georgia" w:hAnsi="Georgia" w:cs="Georgia"/>
                <w:spacing w:val="12"/>
                <w:w w:val="102"/>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r>
              <w:rPr>
                <w:rFonts w:ascii="Georgia" w:eastAsia="Georgia" w:hAnsi="Georgia" w:cs="Georgia"/>
                <w:spacing w:val="2"/>
                <w:sz w:val="13"/>
                <w:szCs w:val="13"/>
              </w:rPr>
              <w:t>21</w:t>
            </w:r>
            <w:r>
              <w:rPr>
                <w:rFonts w:ascii="Georgia" w:eastAsia="Georgia" w:hAnsi="Georgia" w:cs="Georgia"/>
                <w:spacing w:val="9"/>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p>
        </w:tc>
        <w:tc>
          <w:tcPr>
            <w:tcW w:w="2444" w:type="dxa"/>
            <w:vAlign w:val="top"/>
          </w:tcPr>
          <w:p>
            <w:pPr>
              <w:spacing w:before="77" w:line="312" w:lineRule="exact"/>
              <w:ind w:left="503"/>
              <w:rPr>
                <w:rFonts w:ascii="Georgia" w:eastAsia="Georgia" w:hAnsi="Georgia" w:cs="Georgia"/>
                <w:sz w:val="15"/>
                <w:szCs w:val="15"/>
              </w:rPr>
            </w:pPr>
            <w:r>
              <w:rPr>
                <w:rFonts w:ascii="Georgia" w:eastAsia="Georgia" w:hAnsi="Georgia" w:cs="Georgia"/>
                <w:spacing w:val="2"/>
                <w:position w:val="11"/>
                <w:sz w:val="13"/>
                <w:szCs w:val="13"/>
              </w:rPr>
              <w:t>1920</w:t>
            </w:r>
            <w:r>
              <w:rPr>
                <w:rFonts w:ascii="Microsoft YaHei" w:eastAsia="Microsoft YaHei" w:hAnsi="Microsoft YaHei" w:cs="Microsoft YaHei"/>
                <w:spacing w:val="2"/>
                <w:position w:val="11"/>
                <w:sz w:val="16"/>
                <w:szCs w:val="16"/>
              </w:rPr>
              <w:t>～</w:t>
            </w:r>
            <w:r>
              <w:rPr>
                <w:rFonts w:ascii="Georgia" w:eastAsia="Georgia" w:hAnsi="Georgia" w:cs="Georgia"/>
                <w:spacing w:val="2"/>
                <w:position w:val="11"/>
                <w:sz w:val="13"/>
                <w:szCs w:val="13"/>
              </w:rPr>
              <w:t>1929</w:t>
            </w:r>
            <w:r>
              <w:rPr>
                <w:rFonts w:ascii="Georgia" w:eastAsia="Georgia" w:hAnsi="Georgia" w:cs="Georgia"/>
                <w:spacing w:val="9"/>
                <w:w w:val="102"/>
                <w:position w:val="11"/>
                <w:sz w:val="13"/>
                <w:szCs w:val="13"/>
              </w:rPr>
              <w:t xml:space="preserve"> </w:t>
            </w:r>
            <w:r>
              <w:rPr>
                <w:rFonts w:ascii="Microsoft YaHei" w:eastAsia="Microsoft YaHei" w:hAnsi="Microsoft YaHei" w:cs="Microsoft YaHei"/>
                <w:spacing w:val="2"/>
                <w:position w:val="11"/>
                <w:sz w:val="16"/>
                <w:szCs w:val="16"/>
              </w:rPr>
              <w:t>年</w:t>
            </w:r>
            <w:r>
              <w:rPr>
                <w:rFonts w:ascii="Georgia" w:eastAsia="Georgia" w:hAnsi="Georgia" w:cs="Georgia"/>
                <w:spacing w:val="2"/>
                <w:position w:val="11"/>
                <w:sz w:val="15"/>
                <w:szCs w:val="15"/>
              </w:rPr>
              <w:t>(</w:t>
            </w:r>
            <w:r>
              <w:rPr>
                <w:rFonts w:ascii="Georgia" w:eastAsia="Georgia" w:hAnsi="Georgia" w:cs="Georgia"/>
                <w:spacing w:val="2"/>
                <w:position w:val="11"/>
                <w:sz w:val="13"/>
                <w:szCs w:val="13"/>
              </w:rPr>
              <w:t>9</w:t>
            </w:r>
            <w:r>
              <w:rPr>
                <w:rFonts w:ascii="Georgia" w:eastAsia="Georgia" w:hAnsi="Georgia" w:cs="Georgia"/>
                <w:spacing w:val="9"/>
                <w:w w:val="102"/>
                <w:position w:val="11"/>
                <w:sz w:val="13"/>
                <w:szCs w:val="13"/>
              </w:rPr>
              <w:t xml:space="preserve"> </w:t>
            </w:r>
            <w:r>
              <w:rPr>
                <w:rFonts w:ascii="Microsoft YaHei" w:eastAsia="Microsoft YaHei" w:hAnsi="Microsoft YaHei" w:cs="Microsoft YaHei"/>
                <w:spacing w:val="2"/>
                <w:position w:val="11"/>
                <w:sz w:val="16"/>
                <w:szCs w:val="16"/>
              </w:rPr>
              <w:t>年</w:t>
            </w:r>
            <w:r>
              <w:rPr>
                <w:rFonts w:ascii="Georgia" w:eastAsia="Georgia" w:hAnsi="Georgia" w:cs="Georgia"/>
                <w:spacing w:val="2"/>
                <w:position w:val="11"/>
                <w:sz w:val="15"/>
                <w:szCs w:val="15"/>
              </w:rPr>
              <w:t>)</w:t>
            </w:r>
          </w:p>
          <w:p>
            <w:pPr>
              <w:spacing w:line="192" w:lineRule="auto"/>
              <w:ind w:left="503"/>
              <w:rPr>
                <w:rFonts w:ascii="Georgia" w:eastAsia="Georgia" w:hAnsi="Georgia" w:cs="Georgia"/>
                <w:sz w:val="15"/>
                <w:szCs w:val="15"/>
              </w:rPr>
            </w:pPr>
            <w:r>
              <w:rPr>
                <w:rFonts w:ascii="Georgia" w:eastAsia="Georgia" w:hAnsi="Georgia" w:cs="Georgia"/>
                <w:spacing w:val="1"/>
                <w:sz w:val="15"/>
                <w:szCs w:val="15"/>
              </w:rPr>
              <w:t>(</w:t>
            </w:r>
            <w:r>
              <w:rPr>
                <w:rFonts w:ascii="Microsoft YaHei" w:eastAsia="Microsoft YaHei" w:hAnsi="Microsoft YaHei" w:cs="Microsoft YaHei"/>
                <w:spacing w:val="1"/>
                <w:sz w:val="16"/>
                <w:szCs w:val="16"/>
              </w:rPr>
              <w:t xml:space="preserve">战争 </w:t>
            </w:r>
            <w:r>
              <w:rPr>
                <w:rFonts w:ascii="Georgia" w:eastAsia="Georgia" w:hAnsi="Georgia" w:cs="Georgia"/>
                <w:spacing w:val="1"/>
                <w:sz w:val="13"/>
                <w:szCs w:val="13"/>
              </w:rPr>
              <w:t>1913</w:t>
            </w:r>
            <w:r>
              <w:rPr>
                <w:rFonts w:ascii="Georgia" w:eastAsia="Georgia" w:hAnsi="Georgia" w:cs="Georgia"/>
                <w:spacing w:val="18"/>
                <w:sz w:val="13"/>
                <w:szCs w:val="13"/>
              </w:rPr>
              <w:t xml:space="preserve"> </w:t>
            </w:r>
            <w:r>
              <w:rPr>
                <w:rFonts w:ascii="Georgia" w:eastAsia="Georgia" w:hAnsi="Georgia" w:cs="Georgia"/>
                <w:spacing w:val="1"/>
                <w:sz w:val="13"/>
                <w:szCs w:val="13"/>
              </w:rPr>
              <w:t>-1920</w:t>
            </w:r>
            <w:r>
              <w:rPr>
                <w:rFonts w:ascii="Georgia" w:eastAsia="Georgia" w:hAnsi="Georgia" w:cs="Georgia"/>
                <w:spacing w:val="8"/>
                <w:w w:val="101"/>
                <w:sz w:val="13"/>
                <w:szCs w:val="13"/>
              </w:rPr>
              <w:t xml:space="preserve"> </w:t>
            </w:r>
            <w:r>
              <w:rPr>
                <w:rFonts w:ascii="Georgia" w:eastAsia="Georgia" w:hAnsi="Georgia" w:cs="Georgia"/>
                <w:spacing w:val="1"/>
                <w:sz w:val="15"/>
                <w:szCs w:val="15"/>
              </w:rPr>
              <w:t>)</w:t>
            </w:r>
          </w:p>
        </w:tc>
        <w:tc>
          <w:tcPr>
            <w:tcW w:w="2659" w:type="dxa"/>
            <w:vAlign w:val="top"/>
          </w:tcPr>
          <w:p>
            <w:pPr>
              <w:spacing w:before="232" w:line="193" w:lineRule="auto"/>
              <w:ind w:left="574"/>
              <w:rPr>
                <w:rFonts w:ascii="Georgia" w:eastAsia="Georgia" w:hAnsi="Georgia" w:cs="Georgia"/>
                <w:sz w:val="15"/>
                <w:szCs w:val="15"/>
              </w:rPr>
            </w:pPr>
            <w:r>
              <w:rPr>
                <w:rFonts w:ascii="Georgia" w:eastAsia="Georgia" w:hAnsi="Georgia" w:cs="Georgia"/>
                <w:spacing w:val="2"/>
                <w:sz w:val="13"/>
                <w:szCs w:val="13"/>
              </w:rPr>
              <w:t>1929</w:t>
            </w:r>
            <w:r>
              <w:rPr>
                <w:rFonts w:ascii="Microsoft YaHei" w:eastAsia="Microsoft YaHei" w:hAnsi="Microsoft YaHei" w:cs="Microsoft YaHei"/>
                <w:spacing w:val="2"/>
                <w:sz w:val="16"/>
                <w:szCs w:val="16"/>
              </w:rPr>
              <w:t>～</w:t>
            </w:r>
            <w:r>
              <w:rPr>
                <w:rFonts w:ascii="Georgia" w:eastAsia="Georgia" w:hAnsi="Georgia" w:cs="Georgia"/>
                <w:spacing w:val="2"/>
                <w:sz w:val="13"/>
                <w:szCs w:val="13"/>
              </w:rPr>
              <w:t xml:space="preserve">1937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r>
              <w:rPr>
                <w:rFonts w:ascii="Georgia" w:eastAsia="Georgia" w:hAnsi="Georgia" w:cs="Georgia"/>
                <w:spacing w:val="2"/>
                <w:sz w:val="13"/>
                <w:szCs w:val="13"/>
              </w:rPr>
              <w:t>8</w:t>
            </w:r>
            <w:r>
              <w:rPr>
                <w:rFonts w:ascii="Georgia" w:eastAsia="Georgia" w:hAnsi="Georgia" w:cs="Georgia"/>
                <w:spacing w:val="16"/>
                <w:w w:val="103"/>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p>
        </w:tc>
      </w:tr>
      <w:tr>
        <w:tblPrEx>
          <w:tblW w:w="9652" w:type="dxa"/>
          <w:tblInd w:w="0" w:type="dxa"/>
          <w:tblLayout w:type="fixed"/>
        </w:tblPrEx>
        <w:trPr>
          <w:trHeight w:val="311"/>
        </w:trPr>
        <w:tc>
          <w:tcPr>
            <w:tcW w:w="2054" w:type="dxa"/>
            <w:vAlign w:val="top"/>
          </w:tcPr>
          <w:p>
            <w:pPr>
              <w:spacing w:before="79" w:line="193" w:lineRule="auto"/>
              <w:ind w:left="131"/>
              <w:rPr>
                <w:rFonts w:ascii="Georgia" w:eastAsia="Georgia" w:hAnsi="Georgia" w:cs="Georgia"/>
                <w:sz w:val="15"/>
                <w:szCs w:val="15"/>
              </w:rPr>
            </w:pPr>
            <w:r>
              <w:rPr>
                <w:rFonts w:ascii="Georgia" w:eastAsia="Georgia" w:hAnsi="Georgia" w:cs="Georgia"/>
                <w:spacing w:val="2"/>
                <w:sz w:val="13"/>
                <w:szCs w:val="13"/>
              </w:rPr>
              <w:t>1937</w:t>
            </w:r>
            <w:r>
              <w:rPr>
                <w:rFonts w:ascii="Microsoft YaHei" w:eastAsia="Microsoft YaHei" w:hAnsi="Microsoft YaHei" w:cs="Microsoft YaHei"/>
                <w:spacing w:val="2"/>
                <w:sz w:val="16"/>
                <w:szCs w:val="16"/>
              </w:rPr>
              <w:t>～</w:t>
            </w:r>
            <w:r>
              <w:rPr>
                <w:rFonts w:ascii="Georgia" w:eastAsia="Georgia" w:hAnsi="Georgia" w:cs="Georgia"/>
                <w:spacing w:val="2"/>
                <w:sz w:val="13"/>
                <w:szCs w:val="13"/>
              </w:rPr>
              <w:t>1948</w:t>
            </w:r>
            <w:r>
              <w:rPr>
                <w:rFonts w:ascii="Georgia" w:eastAsia="Georgia" w:hAnsi="Georgia" w:cs="Georgia"/>
                <w:spacing w:val="11"/>
                <w:w w:val="102"/>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r>
              <w:rPr>
                <w:rFonts w:ascii="Georgia" w:eastAsia="Georgia" w:hAnsi="Georgia" w:cs="Georgia"/>
                <w:spacing w:val="2"/>
                <w:sz w:val="13"/>
                <w:szCs w:val="13"/>
              </w:rPr>
              <w:t>11</w:t>
            </w:r>
            <w:r>
              <w:rPr>
                <w:rFonts w:ascii="Georgia" w:eastAsia="Georgia" w:hAnsi="Georgia" w:cs="Georgia"/>
                <w:spacing w:val="9"/>
                <w:w w:val="101"/>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p>
        </w:tc>
        <w:tc>
          <w:tcPr>
            <w:tcW w:w="2495" w:type="dxa"/>
            <w:vAlign w:val="top"/>
          </w:tcPr>
          <w:p>
            <w:pPr>
              <w:spacing w:before="79" w:line="193" w:lineRule="auto"/>
              <w:ind w:left="568"/>
              <w:rPr>
                <w:rFonts w:ascii="Georgia" w:eastAsia="Georgia" w:hAnsi="Georgia" w:cs="Georgia"/>
                <w:sz w:val="15"/>
                <w:szCs w:val="15"/>
              </w:rPr>
            </w:pPr>
            <w:r>
              <w:rPr>
                <w:rFonts w:ascii="Georgia" w:eastAsia="Georgia" w:hAnsi="Georgia" w:cs="Georgia"/>
                <w:spacing w:val="2"/>
                <w:sz w:val="13"/>
                <w:szCs w:val="13"/>
              </w:rPr>
              <w:t>1948</w:t>
            </w:r>
            <w:r>
              <w:rPr>
                <w:rFonts w:ascii="Microsoft YaHei" w:eastAsia="Microsoft YaHei" w:hAnsi="Microsoft YaHei" w:cs="Microsoft YaHei"/>
                <w:spacing w:val="2"/>
                <w:sz w:val="16"/>
                <w:szCs w:val="16"/>
              </w:rPr>
              <w:t>～</w:t>
            </w:r>
            <w:r>
              <w:rPr>
                <w:rFonts w:ascii="Georgia" w:eastAsia="Georgia" w:hAnsi="Georgia" w:cs="Georgia"/>
                <w:spacing w:val="2"/>
                <w:sz w:val="13"/>
                <w:szCs w:val="13"/>
              </w:rPr>
              <w:t>1966</w:t>
            </w:r>
            <w:r>
              <w:rPr>
                <w:rFonts w:ascii="Georgia" w:eastAsia="Georgia" w:hAnsi="Georgia" w:cs="Georgia"/>
                <w:spacing w:val="22"/>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r>
              <w:rPr>
                <w:rFonts w:ascii="Georgia" w:eastAsia="Georgia" w:hAnsi="Georgia" w:cs="Georgia"/>
                <w:spacing w:val="2"/>
                <w:sz w:val="13"/>
                <w:szCs w:val="13"/>
              </w:rPr>
              <w:t>18</w:t>
            </w:r>
            <w:r>
              <w:rPr>
                <w:rFonts w:ascii="Georgia" w:eastAsia="Georgia" w:hAnsi="Georgia" w:cs="Georgia"/>
                <w:spacing w:val="11"/>
                <w:w w:val="102"/>
                <w:sz w:val="13"/>
                <w:szCs w:val="13"/>
              </w:rPr>
              <w:t xml:space="preserve"> </w:t>
            </w:r>
            <w:r>
              <w:rPr>
                <w:rFonts w:ascii="Microsoft YaHei" w:eastAsia="Microsoft YaHei" w:hAnsi="Microsoft YaHei" w:cs="Microsoft YaHei"/>
                <w:spacing w:val="2"/>
                <w:sz w:val="13"/>
                <w:szCs w:val="13"/>
              </w:rPr>
              <w:t>年</w:t>
            </w:r>
            <w:r>
              <w:rPr>
                <w:rFonts w:ascii="Georgia" w:eastAsia="Georgia" w:hAnsi="Georgia" w:cs="Georgia"/>
                <w:spacing w:val="2"/>
                <w:sz w:val="15"/>
                <w:szCs w:val="15"/>
              </w:rPr>
              <w:t>)</w:t>
            </w:r>
          </w:p>
        </w:tc>
        <w:tc>
          <w:tcPr>
            <w:tcW w:w="2444" w:type="dxa"/>
            <w:vAlign w:val="top"/>
          </w:tcPr>
          <w:p>
            <w:pPr>
              <w:spacing w:before="79" w:line="193" w:lineRule="auto"/>
              <w:ind w:left="503"/>
              <w:rPr>
                <w:rFonts w:ascii="Georgia" w:eastAsia="Georgia" w:hAnsi="Georgia" w:cs="Georgia"/>
                <w:sz w:val="15"/>
                <w:szCs w:val="15"/>
              </w:rPr>
            </w:pPr>
            <w:r>
              <w:rPr>
                <w:rFonts w:ascii="Georgia" w:eastAsia="Georgia" w:hAnsi="Georgia" w:cs="Georgia"/>
                <w:spacing w:val="2"/>
                <w:sz w:val="13"/>
                <w:szCs w:val="13"/>
              </w:rPr>
              <w:t>1966</w:t>
            </w:r>
            <w:r>
              <w:rPr>
                <w:rFonts w:ascii="Microsoft YaHei" w:eastAsia="Microsoft YaHei" w:hAnsi="Microsoft YaHei" w:cs="Microsoft YaHei"/>
                <w:spacing w:val="2"/>
                <w:sz w:val="16"/>
                <w:szCs w:val="16"/>
              </w:rPr>
              <w:t>～</w:t>
            </w:r>
            <w:r>
              <w:rPr>
                <w:rFonts w:ascii="Georgia" w:eastAsia="Georgia" w:hAnsi="Georgia" w:cs="Georgia"/>
                <w:spacing w:val="2"/>
                <w:sz w:val="13"/>
                <w:szCs w:val="13"/>
              </w:rPr>
              <w:t xml:space="preserve">1973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r>
              <w:rPr>
                <w:rFonts w:ascii="Georgia" w:eastAsia="Georgia" w:hAnsi="Georgia" w:cs="Georgia"/>
                <w:spacing w:val="2"/>
                <w:sz w:val="13"/>
                <w:szCs w:val="13"/>
              </w:rPr>
              <w:t>7</w:t>
            </w:r>
            <w:r>
              <w:rPr>
                <w:rFonts w:ascii="Georgia" w:eastAsia="Georgia" w:hAnsi="Georgia" w:cs="Georgia"/>
                <w:spacing w:val="16"/>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p>
        </w:tc>
        <w:tc>
          <w:tcPr>
            <w:tcW w:w="2659" w:type="dxa"/>
            <w:vAlign w:val="top"/>
          </w:tcPr>
          <w:p>
            <w:pPr>
              <w:spacing w:before="79" w:line="193" w:lineRule="auto"/>
              <w:ind w:left="574"/>
              <w:rPr>
                <w:rFonts w:ascii="Georgia" w:eastAsia="Georgia" w:hAnsi="Georgia" w:cs="Georgia"/>
                <w:sz w:val="15"/>
                <w:szCs w:val="15"/>
              </w:rPr>
            </w:pPr>
            <w:r>
              <w:rPr>
                <w:rFonts w:ascii="Georgia" w:eastAsia="Georgia" w:hAnsi="Georgia" w:cs="Georgia"/>
                <w:spacing w:val="3"/>
                <w:sz w:val="13"/>
                <w:szCs w:val="13"/>
              </w:rPr>
              <w:t>1973</w:t>
            </w:r>
            <w:r>
              <w:rPr>
                <w:rFonts w:ascii="Microsoft YaHei" w:eastAsia="Microsoft YaHei" w:hAnsi="Microsoft YaHei" w:cs="Microsoft YaHei"/>
                <w:spacing w:val="3"/>
                <w:sz w:val="16"/>
                <w:szCs w:val="16"/>
              </w:rPr>
              <w:t>～</w:t>
            </w:r>
            <w:r>
              <w:rPr>
                <w:rFonts w:ascii="Georgia" w:eastAsia="Georgia" w:hAnsi="Georgia" w:cs="Georgia"/>
                <w:spacing w:val="3"/>
                <w:sz w:val="13"/>
                <w:szCs w:val="13"/>
              </w:rPr>
              <w:t xml:space="preserve">1982 </w:t>
            </w:r>
            <w:r>
              <w:rPr>
                <w:rFonts w:ascii="Microsoft YaHei" w:eastAsia="Microsoft YaHei" w:hAnsi="Microsoft YaHei" w:cs="Microsoft YaHei"/>
                <w:spacing w:val="3"/>
                <w:sz w:val="16"/>
                <w:szCs w:val="16"/>
              </w:rPr>
              <w:t>年</w:t>
            </w:r>
            <w:r>
              <w:rPr>
                <w:rFonts w:ascii="Georgia" w:eastAsia="Georgia" w:hAnsi="Georgia" w:cs="Georgia"/>
                <w:spacing w:val="3"/>
                <w:sz w:val="15"/>
                <w:szCs w:val="15"/>
              </w:rPr>
              <w:t>(</w:t>
            </w:r>
            <w:r>
              <w:rPr>
                <w:rFonts w:ascii="Georgia" w:eastAsia="Georgia" w:hAnsi="Georgia" w:cs="Georgia"/>
                <w:spacing w:val="3"/>
                <w:sz w:val="13"/>
                <w:szCs w:val="13"/>
              </w:rPr>
              <w:t>9</w:t>
            </w:r>
            <w:r>
              <w:rPr>
                <w:rFonts w:ascii="Georgia" w:eastAsia="Georgia" w:hAnsi="Georgia" w:cs="Georgia"/>
                <w:spacing w:val="12"/>
                <w:w w:val="102"/>
                <w:sz w:val="13"/>
                <w:szCs w:val="13"/>
              </w:rPr>
              <w:t xml:space="preserve"> </w:t>
            </w:r>
            <w:r>
              <w:rPr>
                <w:rFonts w:ascii="Microsoft YaHei" w:eastAsia="Microsoft YaHei" w:hAnsi="Microsoft YaHei" w:cs="Microsoft YaHei"/>
                <w:spacing w:val="3"/>
                <w:sz w:val="13"/>
                <w:szCs w:val="13"/>
              </w:rPr>
              <w:t>年</w:t>
            </w:r>
            <w:r>
              <w:rPr>
                <w:rFonts w:ascii="Georgia" w:eastAsia="Georgia" w:hAnsi="Georgia" w:cs="Georgia"/>
                <w:spacing w:val="3"/>
                <w:sz w:val="15"/>
                <w:szCs w:val="15"/>
              </w:rPr>
              <w:t>)</w:t>
            </w:r>
          </w:p>
        </w:tc>
      </w:tr>
      <w:tr>
        <w:tblPrEx>
          <w:tblW w:w="9652" w:type="dxa"/>
          <w:tblInd w:w="0" w:type="dxa"/>
          <w:tblLayout w:type="fixed"/>
        </w:tblPrEx>
        <w:trPr>
          <w:trHeight w:val="319"/>
        </w:trPr>
        <w:tc>
          <w:tcPr>
            <w:tcW w:w="2054" w:type="dxa"/>
            <w:tcBorders>
              <w:bottom w:val="single" w:sz="4" w:space="0" w:color="044E7E"/>
            </w:tcBorders>
            <w:vAlign w:val="top"/>
          </w:tcPr>
          <w:p>
            <w:pPr>
              <w:spacing w:before="80" w:line="193" w:lineRule="auto"/>
              <w:ind w:left="131"/>
              <w:rPr>
                <w:rFonts w:ascii="Georgia" w:eastAsia="Georgia" w:hAnsi="Georgia" w:cs="Georgia"/>
                <w:sz w:val="15"/>
                <w:szCs w:val="15"/>
              </w:rPr>
            </w:pPr>
            <w:r>
              <w:rPr>
                <w:rFonts w:ascii="Georgia" w:eastAsia="Georgia" w:hAnsi="Georgia" w:cs="Georgia"/>
                <w:spacing w:val="2"/>
                <w:sz w:val="13"/>
                <w:szCs w:val="13"/>
              </w:rPr>
              <w:t>1982</w:t>
            </w:r>
            <w:r>
              <w:rPr>
                <w:rFonts w:ascii="Microsoft YaHei" w:eastAsia="Microsoft YaHei" w:hAnsi="Microsoft YaHei" w:cs="Microsoft YaHei"/>
                <w:spacing w:val="2"/>
                <w:sz w:val="16"/>
                <w:szCs w:val="16"/>
              </w:rPr>
              <w:t>～</w:t>
            </w:r>
            <w:r>
              <w:rPr>
                <w:rFonts w:ascii="Georgia" w:eastAsia="Georgia" w:hAnsi="Georgia" w:cs="Georgia"/>
                <w:spacing w:val="2"/>
                <w:sz w:val="13"/>
                <w:szCs w:val="13"/>
              </w:rPr>
              <w:t>1991</w:t>
            </w:r>
            <w:r>
              <w:rPr>
                <w:rFonts w:ascii="Georgia" w:eastAsia="Georgia" w:hAnsi="Georgia" w:cs="Georgia"/>
                <w:spacing w:val="9"/>
                <w:w w:val="102"/>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r>
              <w:rPr>
                <w:rFonts w:ascii="Georgia" w:eastAsia="Georgia" w:hAnsi="Georgia" w:cs="Georgia"/>
                <w:spacing w:val="2"/>
                <w:sz w:val="13"/>
                <w:szCs w:val="13"/>
              </w:rPr>
              <w:t>9</w:t>
            </w:r>
            <w:r>
              <w:rPr>
                <w:rFonts w:ascii="Georgia" w:eastAsia="Georgia" w:hAnsi="Georgia" w:cs="Georgia"/>
                <w:spacing w:val="9"/>
                <w:w w:val="101"/>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5"/>
                <w:szCs w:val="15"/>
              </w:rPr>
              <w:t>)</w:t>
            </w:r>
          </w:p>
        </w:tc>
        <w:tc>
          <w:tcPr>
            <w:tcW w:w="2495" w:type="dxa"/>
            <w:tcBorders>
              <w:bottom w:val="single" w:sz="4" w:space="0" w:color="044E7E"/>
            </w:tcBorders>
            <w:vAlign w:val="top"/>
          </w:tcPr>
          <w:p>
            <w:pPr>
              <w:spacing w:before="80" w:line="191" w:lineRule="auto"/>
              <w:ind w:left="568"/>
              <w:rPr>
                <w:rFonts w:ascii="Georgia" w:eastAsia="Georgia" w:hAnsi="Georgia" w:cs="Georgia"/>
                <w:sz w:val="16"/>
                <w:szCs w:val="16"/>
              </w:rPr>
            </w:pPr>
            <w:r>
              <w:rPr>
                <w:rFonts w:ascii="Georgia" w:eastAsia="Georgia" w:hAnsi="Georgia" w:cs="Georgia"/>
                <w:spacing w:val="2"/>
                <w:sz w:val="13"/>
                <w:szCs w:val="13"/>
              </w:rPr>
              <w:t>1991</w:t>
            </w:r>
            <w:r>
              <w:rPr>
                <w:rFonts w:ascii="Microsoft YaHei" w:eastAsia="Microsoft YaHei" w:hAnsi="Microsoft YaHei" w:cs="Microsoft YaHei"/>
                <w:spacing w:val="2"/>
                <w:sz w:val="16"/>
                <w:szCs w:val="16"/>
              </w:rPr>
              <w:t>～</w:t>
            </w:r>
            <w:r>
              <w:rPr>
                <w:rFonts w:ascii="Georgia" w:eastAsia="Georgia" w:hAnsi="Georgia" w:cs="Georgia"/>
                <w:spacing w:val="2"/>
                <w:sz w:val="13"/>
                <w:szCs w:val="13"/>
              </w:rPr>
              <w:t>2004</w:t>
            </w:r>
            <w:r>
              <w:rPr>
                <w:rFonts w:ascii="Georgia" w:eastAsia="Georgia" w:hAnsi="Georgia" w:cs="Georgia"/>
                <w:spacing w:val="9"/>
                <w:w w:val="102"/>
                <w:sz w:val="13"/>
                <w:szCs w:val="13"/>
              </w:rPr>
              <w:t xml:space="preserve"> </w:t>
            </w:r>
            <w:r>
              <w:rPr>
                <w:rFonts w:ascii="Microsoft YaHei" w:eastAsia="Microsoft YaHei" w:hAnsi="Microsoft YaHei" w:cs="Microsoft YaHei"/>
                <w:spacing w:val="2"/>
                <w:sz w:val="16"/>
                <w:szCs w:val="16"/>
              </w:rPr>
              <w:t>年</w:t>
            </w:r>
            <w:r>
              <w:rPr>
                <w:rFonts w:ascii="Georgia" w:eastAsia="Georgia" w:hAnsi="Georgia" w:cs="Georgia"/>
                <w:spacing w:val="2"/>
                <w:sz w:val="16"/>
                <w:szCs w:val="16"/>
              </w:rPr>
              <w:t xml:space="preserve">(13 </w:t>
            </w:r>
            <w:r>
              <w:rPr>
                <w:rFonts w:ascii="Microsoft YaHei" w:eastAsia="Microsoft YaHei" w:hAnsi="Microsoft YaHei" w:cs="Microsoft YaHei"/>
                <w:spacing w:val="2"/>
                <w:sz w:val="16"/>
                <w:szCs w:val="16"/>
              </w:rPr>
              <w:t>年</w:t>
            </w:r>
            <w:r>
              <w:rPr>
                <w:rFonts w:ascii="Georgia" w:eastAsia="Georgia" w:hAnsi="Georgia" w:cs="Georgia"/>
                <w:spacing w:val="2"/>
                <w:sz w:val="16"/>
                <w:szCs w:val="16"/>
              </w:rPr>
              <w:t>)</w:t>
            </w:r>
          </w:p>
        </w:tc>
        <w:tc>
          <w:tcPr>
            <w:tcW w:w="2444" w:type="dxa"/>
            <w:tcBorders>
              <w:bottom w:val="single" w:sz="4" w:space="0" w:color="044E7E"/>
            </w:tcBorders>
            <w:vAlign w:val="top"/>
          </w:tcPr>
          <w:p>
            <w:pPr>
              <w:spacing w:before="92" w:line="195" w:lineRule="auto"/>
              <w:ind w:left="501"/>
              <w:rPr>
                <w:rFonts w:ascii="Microsoft YaHei" w:eastAsia="Microsoft YaHei" w:hAnsi="Microsoft YaHei" w:cs="Microsoft YaHei"/>
                <w:sz w:val="13"/>
                <w:szCs w:val="13"/>
              </w:rPr>
            </w:pPr>
            <w:r>
              <w:rPr>
                <w:rFonts w:ascii="Georgia" w:eastAsia="Georgia" w:hAnsi="Georgia" w:cs="Georgia"/>
                <w:spacing w:val="2"/>
                <w:sz w:val="13"/>
                <w:szCs w:val="13"/>
              </w:rPr>
              <w:t>2004</w:t>
            </w:r>
            <w:r>
              <w:rPr>
                <w:rFonts w:ascii="Georgia" w:eastAsia="Georgia" w:hAnsi="Georgia" w:cs="Georgia"/>
                <w:spacing w:val="9"/>
                <w:sz w:val="13"/>
                <w:szCs w:val="13"/>
              </w:rPr>
              <w:t xml:space="preserve"> </w:t>
            </w:r>
            <w:r>
              <w:rPr>
                <w:rFonts w:ascii="Georgia" w:eastAsia="Georgia" w:hAnsi="Georgia" w:cs="Georgia"/>
                <w:spacing w:val="2"/>
                <w:sz w:val="13"/>
                <w:szCs w:val="13"/>
              </w:rPr>
              <w:t>-</w:t>
            </w:r>
            <w:r>
              <w:rPr>
                <w:rFonts w:ascii="Microsoft YaHei" w:eastAsia="Microsoft YaHei" w:hAnsi="Microsoft YaHei" w:cs="Microsoft YaHei"/>
                <w:spacing w:val="2"/>
                <w:sz w:val="13"/>
                <w:szCs w:val="13"/>
              </w:rPr>
              <w:t>？</w:t>
            </w:r>
          </w:p>
        </w:tc>
        <w:tc>
          <w:tcPr>
            <w:tcW w:w="2659" w:type="dxa"/>
            <w:tcBorders>
              <w:bottom w:val="single" w:sz="4" w:space="0" w:color="044E7E"/>
            </w:tcBorders>
            <w:vAlign w:val="top"/>
          </w:tcPr>
          <w:p>
            <w:pPr>
              <w:spacing w:before="92" w:line="213" w:lineRule="auto"/>
              <w:ind w:left="586"/>
              <w:rPr>
                <w:rFonts w:ascii="Microsoft YaHei" w:eastAsia="Microsoft YaHei" w:hAnsi="Microsoft YaHei" w:cs="Microsoft YaHei"/>
                <w:sz w:val="13"/>
                <w:szCs w:val="13"/>
              </w:rPr>
            </w:pPr>
            <w:r>
              <w:rPr>
                <w:rFonts w:ascii="Microsoft YaHei" w:eastAsia="Microsoft YaHei" w:hAnsi="Microsoft YaHei" w:cs="Microsoft YaHei"/>
                <w:sz w:val="13"/>
                <w:szCs w:val="13"/>
              </w:rPr>
              <w:t>?</w:t>
            </w:r>
          </w:p>
        </w:tc>
      </w:tr>
    </w:tbl>
    <w:p>
      <w:pPr>
        <w:pStyle w:val="BodyText"/>
        <w:spacing w:before="77" w:line="250" w:lineRule="auto"/>
        <w:ind w:left="123" w:right="283"/>
        <w:jc w:val="both"/>
        <w:rPr>
          <w:sz w:val="16"/>
          <w:szCs w:val="16"/>
        </w:rPr>
      </w:pPr>
      <w:r>
        <w:rPr>
          <w:i/>
          <w:iCs/>
          <w:spacing w:val="1"/>
          <w:sz w:val="16"/>
          <w:szCs w:val="16"/>
        </w:rPr>
        <w:t>资料来源：</w:t>
      </w:r>
      <w:r>
        <w:rPr>
          <w:spacing w:val="1"/>
          <w:sz w:val="16"/>
          <w:szCs w:val="16"/>
        </w:rPr>
        <w:t xml:space="preserve"> </w:t>
      </w:r>
      <w:r>
        <w:rPr>
          <w:rFonts w:ascii="Georgia" w:eastAsia="Georgia" w:hAnsi="Georgia" w:cs="Georgia"/>
          <w:i/>
          <w:iCs/>
          <w:spacing w:val="1"/>
          <w:sz w:val="16"/>
          <w:szCs w:val="16"/>
        </w:rPr>
        <w:t xml:space="preserve">1973 </w:t>
      </w:r>
      <w:r>
        <w:rPr>
          <w:i/>
          <w:iCs/>
          <w:spacing w:val="1"/>
          <w:sz w:val="16"/>
          <w:szCs w:val="16"/>
        </w:rPr>
        <w:t>年以前参见雅各布</w:t>
      </w:r>
      <w:r>
        <w:rPr>
          <w:rFonts w:ascii="Georgia" w:eastAsia="Georgia" w:hAnsi="Georgia" w:cs="Georgia"/>
          <w:i/>
          <w:iCs/>
          <w:spacing w:val="1"/>
          <w:sz w:val="16"/>
          <w:szCs w:val="16"/>
        </w:rPr>
        <w:t>·</w:t>
      </w:r>
      <w:r>
        <w:rPr>
          <w:i/>
          <w:iCs/>
          <w:spacing w:val="1"/>
          <w:sz w:val="16"/>
          <w:szCs w:val="16"/>
        </w:rPr>
        <w:t>范</w:t>
      </w:r>
      <w:r>
        <w:rPr>
          <w:rFonts w:ascii="Georgia" w:eastAsia="Georgia" w:hAnsi="Georgia" w:cs="Georgia"/>
          <w:i/>
          <w:iCs/>
          <w:spacing w:val="1"/>
          <w:sz w:val="16"/>
          <w:szCs w:val="16"/>
        </w:rPr>
        <w:t>·</w:t>
      </w:r>
      <w:r>
        <w:rPr>
          <w:i/>
          <w:iCs/>
          <w:spacing w:val="1"/>
          <w:sz w:val="16"/>
          <w:szCs w:val="16"/>
        </w:rPr>
        <w:t>杜因</w:t>
      </w:r>
      <w:r>
        <w:rPr>
          <w:rFonts w:ascii="Georgia" w:eastAsia="Georgia" w:hAnsi="Georgia" w:cs="Georgia"/>
          <w:i/>
          <w:iCs/>
          <w:spacing w:val="1"/>
          <w:sz w:val="16"/>
          <w:szCs w:val="16"/>
        </w:rPr>
        <w:t>:“</w:t>
      </w:r>
      <w:r>
        <w:rPr>
          <w:i/>
          <w:iCs/>
          <w:spacing w:val="1"/>
          <w:sz w:val="16"/>
          <w:szCs w:val="16"/>
        </w:rPr>
        <w:t>创新随时间的波动</w:t>
      </w:r>
      <w:r>
        <w:rPr>
          <w:rFonts w:ascii="Georgia" w:eastAsia="Georgia" w:hAnsi="Georgia" w:cs="Georgia"/>
          <w:i/>
          <w:iCs/>
          <w:spacing w:val="1"/>
          <w:sz w:val="16"/>
          <w:szCs w:val="16"/>
        </w:rPr>
        <w:t>”,</w:t>
      </w:r>
      <w:r>
        <w:rPr>
          <w:i/>
          <w:iCs/>
          <w:spacing w:val="1"/>
          <w:sz w:val="16"/>
          <w:szCs w:val="16"/>
        </w:rPr>
        <w:t>载外国经济学说研究会</w:t>
      </w:r>
      <w:r>
        <w:rPr>
          <w:rFonts w:ascii="Georgia" w:eastAsia="Georgia" w:hAnsi="Georgia" w:cs="Georgia"/>
          <w:i/>
          <w:iCs/>
          <w:spacing w:val="1"/>
          <w:sz w:val="16"/>
          <w:szCs w:val="16"/>
        </w:rPr>
        <w:t>:</w:t>
      </w:r>
      <w:r>
        <w:rPr>
          <w:i/>
          <w:iCs/>
          <w:spacing w:val="1"/>
          <w:sz w:val="16"/>
          <w:szCs w:val="16"/>
        </w:rPr>
        <w:t>《现代外国经济学论文选》</w:t>
      </w:r>
      <w:r>
        <w:rPr>
          <w:rFonts w:ascii="Georgia" w:eastAsia="Georgia" w:hAnsi="Georgia" w:cs="Georgia"/>
          <w:i/>
          <w:iCs/>
          <w:spacing w:val="1"/>
          <w:sz w:val="16"/>
          <w:szCs w:val="16"/>
        </w:rPr>
        <w:t>(</w:t>
      </w:r>
      <w:r>
        <w:rPr>
          <w:i/>
          <w:iCs/>
          <w:spacing w:val="1"/>
          <w:sz w:val="16"/>
          <w:szCs w:val="16"/>
        </w:rPr>
        <w:t>第</w:t>
      </w:r>
      <w:r>
        <w:rPr>
          <w:rFonts w:ascii="Georgia" w:eastAsia="Georgia" w:hAnsi="Georgia" w:cs="Georgia"/>
          <w:i/>
          <w:iCs/>
          <w:spacing w:val="1"/>
          <w:sz w:val="16"/>
          <w:szCs w:val="16"/>
        </w:rPr>
        <w:t xml:space="preserve">10 </w:t>
      </w:r>
      <w:r>
        <w:rPr>
          <w:i/>
          <w:iCs/>
          <w:spacing w:val="1"/>
          <w:sz w:val="16"/>
          <w:szCs w:val="16"/>
        </w:rPr>
        <w:t>辑</w:t>
      </w:r>
      <w:r>
        <w:rPr>
          <w:rFonts w:ascii="Georgia" w:eastAsia="Georgia" w:hAnsi="Georgia" w:cs="Georgia"/>
          <w:i/>
          <w:iCs/>
          <w:spacing w:val="1"/>
          <w:sz w:val="16"/>
          <w:szCs w:val="16"/>
        </w:rPr>
        <w:t>) [ C</w:t>
      </w:r>
      <w:r>
        <w:rPr>
          <w:rFonts w:ascii="Georgia" w:eastAsia="Georgia" w:hAnsi="Georgia" w:cs="Georgia"/>
          <w:i/>
          <w:iCs/>
          <w:spacing w:val="-8"/>
          <w:sz w:val="16"/>
          <w:szCs w:val="16"/>
        </w:rPr>
        <w:t xml:space="preserve"> </w:t>
      </w:r>
      <w:r>
        <w:rPr>
          <w:rFonts w:ascii="Georgia" w:eastAsia="Georgia" w:hAnsi="Georgia" w:cs="Georgia"/>
          <w:i/>
          <w:iCs/>
          <w:spacing w:val="1"/>
          <w:sz w:val="16"/>
          <w:szCs w:val="16"/>
        </w:rPr>
        <w:t>].</w:t>
      </w:r>
      <w:r>
        <w:rPr>
          <w:i/>
          <w:iCs/>
          <w:spacing w:val="1"/>
          <w:sz w:val="16"/>
          <w:szCs w:val="16"/>
        </w:rPr>
        <w:t>北京</w:t>
      </w:r>
      <w:r>
        <w:rPr>
          <w:rFonts w:ascii="Georgia" w:eastAsia="Georgia" w:hAnsi="Georgia" w:cs="Georgia"/>
          <w:i/>
          <w:iCs/>
          <w:spacing w:val="1"/>
          <w:sz w:val="16"/>
          <w:szCs w:val="16"/>
        </w:rPr>
        <w:t xml:space="preserve">:  </w:t>
      </w:r>
      <w:r>
        <w:rPr>
          <w:i/>
          <w:iCs/>
          <w:spacing w:val="-1"/>
          <w:sz w:val="16"/>
          <w:szCs w:val="16"/>
        </w:rPr>
        <w:t>商务印书馆</w:t>
      </w:r>
      <w:r>
        <w:rPr>
          <w:rFonts w:ascii="Georgia" w:eastAsia="Georgia" w:hAnsi="Georgia" w:cs="Georgia"/>
          <w:i/>
          <w:iCs/>
          <w:spacing w:val="-1"/>
          <w:sz w:val="16"/>
          <w:szCs w:val="16"/>
        </w:rPr>
        <w:t xml:space="preserve">, 1986 </w:t>
      </w:r>
      <w:r>
        <w:rPr>
          <w:i/>
          <w:iCs/>
          <w:spacing w:val="-1"/>
          <w:sz w:val="16"/>
          <w:szCs w:val="16"/>
        </w:rPr>
        <w:t>年</w:t>
      </w:r>
      <w:r>
        <w:rPr>
          <w:rFonts w:ascii="Georgia" w:eastAsia="Georgia" w:hAnsi="Georgia" w:cs="Georgia"/>
          <w:i/>
          <w:iCs/>
          <w:spacing w:val="-1"/>
          <w:sz w:val="16"/>
          <w:szCs w:val="16"/>
        </w:rPr>
        <w:t xml:space="preserve">; 1973 </w:t>
      </w:r>
      <w:r>
        <w:rPr>
          <w:i/>
          <w:iCs/>
          <w:spacing w:val="-1"/>
          <w:sz w:val="16"/>
          <w:szCs w:val="16"/>
        </w:rPr>
        <w:t>年以后为陈漓高、齐俊妍所续。资料来源：陈漓高、齐俊妍</w:t>
      </w:r>
      <w:r>
        <w:rPr>
          <w:rFonts w:ascii="Georgia" w:eastAsia="Georgia" w:hAnsi="Georgia" w:cs="Georgia"/>
          <w:i/>
          <w:iCs/>
          <w:spacing w:val="-1"/>
          <w:sz w:val="16"/>
          <w:szCs w:val="16"/>
        </w:rPr>
        <w:t>:“</w:t>
      </w:r>
      <w:r>
        <w:rPr>
          <w:i/>
          <w:iCs/>
          <w:spacing w:val="-1"/>
          <w:sz w:val="16"/>
          <w:szCs w:val="16"/>
        </w:rPr>
        <w:t>信息技术的外溢与第五轮经</w:t>
      </w:r>
      <w:r>
        <w:rPr>
          <w:i/>
          <w:iCs/>
          <w:spacing w:val="-2"/>
          <w:sz w:val="16"/>
          <w:szCs w:val="16"/>
        </w:rPr>
        <w:t>济长波的发展趋势</w:t>
      </w:r>
      <w:r>
        <w:rPr>
          <w:rFonts w:ascii="Georgia" w:eastAsia="Georgia" w:hAnsi="Georgia" w:cs="Georgia"/>
          <w:i/>
          <w:iCs/>
          <w:spacing w:val="-2"/>
          <w:sz w:val="16"/>
          <w:szCs w:val="16"/>
        </w:rPr>
        <w:t>”[</w:t>
      </w:r>
      <w:r>
        <w:rPr>
          <w:rFonts w:ascii="Georgia" w:eastAsia="Georgia" w:hAnsi="Georgia" w:cs="Georgia"/>
          <w:i/>
          <w:iCs/>
          <w:spacing w:val="-19"/>
          <w:sz w:val="16"/>
          <w:szCs w:val="16"/>
        </w:rPr>
        <w:t xml:space="preserve"> </w:t>
      </w:r>
      <w:r>
        <w:rPr>
          <w:rFonts w:ascii="Georgia" w:eastAsia="Georgia" w:hAnsi="Georgia" w:cs="Georgia"/>
          <w:i/>
          <w:iCs/>
          <w:spacing w:val="-2"/>
          <w:sz w:val="16"/>
          <w:szCs w:val="16"/>
        </w:rPr>
        <w:t>J</w:t>
      </w:r>
      <w:r>
        <w:rPr>
          <w:rFonts w:ascii="Georgia" w:eastAsia="Georgia" w:hAnsi="Georgia" w:cs="Georgia"/>
          <w:i/>
          <w:iCs/>
          <w:spacing w:val="-21"/>
          <w:sz w:val="16"/>
          <w:szCs w:val="16"/>
        </w:rPr>
        <w:t xml:space="preserve"> </w:t>
      </w:r>
      <w:r>
        <w:rPr>
          <w:rFonts w:ascii="Georgia" w:eastAsia="Georgia" w:hAnsi="Georgia" w:cs="Georgia"/>
          <w:i/>
          <w:iCs/>
          <w:spacing w:val="-2"/>
          <w:sz w:val="16"/>
          <w:szCs w:val="16"/>
        </w:rPr>
        <w:t xml:space="preserve">].  </w:t>
      </w:r>
      <w:r>
        <w:rPr>
          <w:i/>
          <w:iCs/>
          <w:sz w:val="16"/>
          <w:szCs w:val="16"/>
        </w:rPr>
        <w:t>《世界经济研究》</w:t>
      </w:r>
      <w:r>
        <w:rPr>
          <w:rFonts w:ascii="Georgia" w:eastAsia="Georgia" w:hAnsi="Georgia" w:cs="Georgia"/>
          <w:i/>
          <w:iCs/>
          <w:sz w:val="16"/>
          <w:szCs w:val="16"/>
        </w:rPr>
        <w:t>,</w:t>
      </w:r>
      <w:r>
        <w:rPr>
          <w:rFonts w:ascii="Georgia" w:eastAsia="Georgia" w:hAnsi="Georgia" w:cs="Georgia"/>
          <w:i/>
          <w:iCs/>
          <w:spacing w:val="12"/>
          <w:sz w:val="16"/>
          <w:szCs w:val="16"/>
        </w:rPr>
        <w:t xml:space="preserve"> </w:t>
      </w:r>
      <w:r>
        <w:rPr>
          <w:rFonts w:ascii="Georgia" w:eastAsia="Georgia" w:hAnsi="Georgia" w:cs="Georgia"/>
          <w:i/>
          <w:iCs/>
          <w:sz w:val="16"/>
          <w:szCs w:val="16"/>
        </w:rPr>
        <w:t>2007 (7)</w:t>
      </w:r>
      <w:r>
        <w:rPr>
          <w:i/>
          <w:iCs/>
          <w:sz w:val="16"/>
          <w:szCs w:val="16"/>
        </w:rPr>
        <w:t>；五轮世界经济长波进入衰退期的趋势、原因和特点分析，</w:t>
      </w:r>
      <w:r>
        <w:rPr>
          <w:rFonts w:ascii="Georgia" w:eastAsia="Georgia" w:hAnsi="Georgia" w:cs="Georgia"/>
          <w:i/>
          <w:iCs/>
          <w:sz w:val="16"/>
          <w:szCs w:val="16"/>
        </w:rPr>
        <w:t xml:space="preserve">2011 </w:t>
      </w:r>
      <w:r>
        <w:rPr>
          <w:i/>
          <w:iCs/>
          <w:sz w:val="16"/>
          <w:szCs w:val="16"/>
        </w:rPr>
        <w:t>年。第五波长</w:t>
      </w:r>
      <w:r>
        <w:rPr>
          <w:i/>
          <w:iCs/>
          <w:spacing w:val="-1"/>
          <w:sz w:val="16"/>
          <w:szCs w:val="16"/>
        </w:rPr>
        <w:t>波划分资料来源：《康波中的价</w:t>
      </w:r>
      <w:r>
        <w:rPr>
          <w:sz w:val="16"/>
          <w:szCs w:val="16"/>
        </w:rPr>
        <w:t xml:space="preserve"> </w:t>
      </w:r>
      <w:r>
        <w:rPr>
          <w:i/>
          <w:iCs/>
          <w:spacing w:val="-8"/>
          <w:sz w:val="16"/>
          <w:szCs w:val="16"/>
        </w:rPr>
        <w:t>格波动》（周金涛）。中信建投</w:t>
      </w:r>
    </w:p>
    <w:p>
      <w:pPr>
        <w:pStyle w:val="BodyText"/>
        <w:spacing w:before="249" w:line="185" w:lineRule="auto"/>
        <w:ind w:left="140"/>
      </w:pPr>
      <w:r>
        <w:rPr>
          <w:spacing w:val="-2"/>
          <w14:textOutline w14:w="3265">
            <w14:solidFill>
              <w14:srgbClr w14:val="000000"/>
            </w14:solidFill>
            <w14:prstDash w14:val="solid"/>
            <w14:miter w14:lim="10"/>
          </w14:textOutline>
        </w:rPr>
        <w:t>图表</w:t>
      </w:r>
      <w:r>
        <w:rPr>
          <w:rFonts w:ascii="Times New Roman" w:eastAsia="Times New Roman" w:hAnsi="Times New Roman" w:cs="Times New Roman"/>
          <w:b/>
          <w:bCs/>
          <w:spacing w:val="-2"/>
        </w:rPr>
        <w:t>4</w:t>
      </w:r>
      <w:r>
        <w:rPr>
          <w:spacing w:val="-2"/>
          <w14:textOutline w14:w="3265">
            <w14:solidFill>
              <w14:srgbClr w14:val="000000"/>
            </w14:solidFill>
            <w14:prstDash w14:val="solid"/>
            <w14:miter w14:lim="10"/>
          </w14:textOutline>
        </w:rPr>
        <w:t>：</w:t>
      </w:r>
      <w:r>
        <w:rPr>
          <w:spacing w:val="55"/>
        </w:rPr>
        <w:t xml:space="preserve"> </w:t>
      </w:r>
      <w:r>
        <w:rPr>
          <w:spacing w:val="-2"/>
          <w14:textOutline w14:w="3265">
            <w14:solidFill>
              <w14:srgbClr w14:val="000000"/>
            </w14:solidFill>
            <w14:prstDash w14:val="solid"/>
            <w14:miter w14:lim="10"/>
          </w14:textOutline>
        </w:rPr>
        <w:t>长波中的宏观经济特征</w:t>
      </w:r>
    </w:p>
    <w:p>
      <w:pPr>
        <w:spacing w:line="82" w:lineRule="auto"/>
        <w:rPr>
          <w:rFonts w:ascii="Arial"/>
          <w:sz w:val="2"/>
        </w:rPr>
      </w:pPr>
    </w:p>
    <w:tbl>
      <w:tblPr>
        <w:tblStyle w:val="TableNormal2"/>
        <w:tblW w:w="9597" w:type="dxa"/>
        <w:tblInd w:w="14" w:type="dxa"/>
        <w:tblBorders>
          <w:top w:val="nil"/>
          <w:left w:val="nil"/>
          <w:bottom w:val="nil"/>
          <w:right w:val="nil"/>
          <w:insideH w:val="nil"/>
          <w:insideV w:val="nil"/>
        </w:tblBorders>
        <w:tblLayout w:type="fixed"/>
      </w:tblPr>
      <w:tblGrid>
        <w:gridCol w:w="2159"/>
        <w:gridCol w:w="2134"/>
        <w:gridCol w:w="1662"/>
        <w:gridCol w:w="1875"/>
        <w:gridCol w:w="1767"/>
      </w:tblGrid>
      <w:tr>
        <w:tblPrEx>
          <w:tblW w:w="9597" w:type="dxa"/>
          <w:tblInd w:w="14" w:type="dxa"/>
          <w:tblBorders>
            <w:top w:val="nil"/>
            <w:left w:val="nil"/>
            <w:bottom w:val="nil"/>
            <w:right w:val="nil"/>
            <w:insideH w:val="nil"/>
            <w:insideV w:val="nil"/>
          </w:tblBorders>
          <w:tblLayout w:type="fixed"/>
        </w:tblPrEx>
        <w:trPr>
          <w:trHeight w:val="322"/>
        </w:trPr>
        <w:tc>
          <w:tcPr>
            <w:tcW w:w="2159" w:type="dxa"/>
            <w:tcBorders>
              <w:top w:val="single" w:sz="10" w:space="0" w:color="044E7E"/>
            </w:tcBorders>
            <w:vAlign w:val="top"/>
          </w:tcPr>
          <w:p>
            <w:pPr>
              <w:spacing w:before="81" w:line="187" w:lineRule="auto"/>
              <w:ind w:left="120"/>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14:textOutline w14:w="2917">
                  <w14:solidFill>
                    <w14:srgbClr w14:val="000000"/>
                  </w14:solidFill>
                  <w14:prstDash w14:val="solid"/>
                  <w14:miter w14:lim="10"/>
                </w14:textOutline>
              </w:rPr>
              <w:t>长波四阶段</w:t>
            </w:r>
            <w:r>
              <w:rPr>
                <w:rFonts w:ascii="Georgia" w:eastAsia="Georgia" w:hAnsi="Georgia" w:cs="Georgia"/>
                <w:b/>
                <w:bCs/>
                <w:spacing w:val="-1"/>
                <w:sz w:val="16"/>
                <w:szCs w:val="16"/>
              </w:rPr>
              <w:t>/</w:t>
            </w:r>
            <w:r>
              <w:rPr>
                <w:rFonts w:ascii="Microsoft YaHei" w:eastAsia="Microsoft YaHei" w:hAnsi="Microsoft YaHei" w:cs="Microsoft YaHei"/>
                <w:spacing w:val="-1"/>
                <w:sz w:val="16"/>
                <w:szCs w:val="16"/>
                <w14:textOutline w14:w="2917">
                  <w14:solidFill>
                    <w14:srgbClr w14:val="000000"/>
                  </w14:solidFill>
                  <w14:prstDash w14:val="solid"/>
                  <w14:miter w14:lim="10"/>
                </w14:textOutline>
              </w:rPr>
              <w:t>生命周期</w:t>
            </w:r>
          </w:p>
        </w:tc>
        <w:tc>
          <w:tcPr>
            <w:tcW w:w="2134" w:type="dxa"/>
            <w:tcBorders>
              <w:top w:val="single" w:sz="10" w:space="0" w:color="044E7E"/>
            </w:tcBorders>
            <w:vAlign w:val="top"/>
          </w:tcPr>
          <w:p>
            <w:pPr>
              <w:spacing w:before="82" w:line="186" w:lineRule="auto"/>
              <w:ind w:left="543"/>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14:textOutline w14:w="2917">
                  <w14:solidFill>
                    <w14:srgbClr w14:val="000000"/>
                  </w14:solidFill>
                  <w14:prstDash w14:val="solid"/>
                  <w14:miter w14:lim="10"/>
                </w14:textOutline>
              </w:rPr>
              <w:t>繁荣：增长</w:t>
            </w:r>
          </w:p>
        </w:tc>
        <w:tc>
          <w:tcPr>
            <w:tcW w:w="1662" w:type="dxa"/>
            <w:tcBorders>
              <w:top w:val="single" w:sz="10" w:space="0" w:color="044E7E"/>
            </w:tcBorders>
            <w:vAlign w:val="top"/>
          </w:tcPr>
          <w:p>
            <w:pPr>
              <w:spacing w:before="81" w:line="185" w:lineRule="auto"/>
              <w:ind w:left="161"/>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14:textOutline w14:w="2917">
                  <w14:solidFill>
                    <w14:srgbClr w14:val="000000"/>
                  </w14:solidFill>
                  <w14:prstDash w14:val="solid"/>
                  <w14:miter w14:lim="10"/>
                </w14:textOutline>
              </w:rPr>
              <w:t>衰退：成熟</w:t>
            </w:r>
          </w:p>
        </w:tc>
        <w:tc>
          <w:tcPr>
            <w:tcW w:w="1875" w:type="dxa"/>
            <w:tcBorders>
              <w:top w:val="single" w:sz="10" w:space="0" w:color="044E7E"/>
            </w:tcBorders>
            <w:vAlign w:val="top"/>
          </w:tcPr>
          <w:p>
            <w:pPr>
              <w:spacing w:before="81" w:line="185" w:lineRule="auto"/>
              <w:ind w:left="247"/>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14:textOutline w14:w="2917">
                  <w14:solidFill>
                    <w14:srgbClr w14:val="000000"/>
                  </w14:solidFill>
                  <w14:prstDash w14:val="solid"/>
                  <w14:miter w14:lim="10"/>
                </w14:textOutline>
              </w:rPr>
              <w:t>萧条：下降</w:t>
            </w:r>
          </w:p>
        </w:tc>
        <w:tc>
          <w:tcPr>
            <w:tcW w:w="1767" w:type="dxa"/>
            <w:tcBorders>
              <w:top w:val="single" w:sz="10" w:space="0" w:color="044E7E"/>
            </w:tcBorders>
            <w:vAlign w:val="top"/>
          </w:tcPr>
          <w:p>
            <w:pPr>
              <w:spacing w:before="81" w:line="186" w:lineRule="auto"/>
              <w:ind w:left="129"/>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14:textOutline w14:w="2917">
                  <w14:solidFill>
                    <w14:srgbClr w14:val="000000"/>
                  </w14:solidFill>
                  <w14:prstDash w14:val="solid"/>
                  <w14:miter w14:lim="10"/>
                </w14:textOutline>
              </w:rPr>
              <w:t>复苏：引进</w:t>
            </w:r>
          </w:p>
        </w:tc>
      </w:tr>
      <w:tr>
        <w:tblPrEx>
          <w:tblW w:w="9597" w:type="dxa"/>
          <w:tblInd w:w="14" w:type="dxa"/>
          <w:tblLayout w:type="fixed"/>
        </w:tblPrEx>
        <w:trPr>
          <w:trHeight w:val="303"/>
        </w:trPr>
        <w:tc>
          <w:tcPr>
            <w:tcW w:w="2159" w:type="dxa"/>
            <w:vAlign w:val="top"/>
          </w:tcPr>
          <w:p>
            <w:pPr>
              <w:spacing w:before="71" w:line="186" w:lineRule="auto"/>
              <w:ind w:left="133"/>
              <w:rPr>
                <w:rFonts w:ascii="Microsoft YaHei" w:eastAsia="Microsoft YaHei" w:hAnsi="Microsoft YaHei" w:cs="Microsoft YaHei"/>
                <w:sz w:val="16"/>
                <w:szCs w:val="16"/>
              </w:rPr>
            </w:pPr>
            <w:r>
              <w:rPr>
                <w:rFonts w:ascii="Microsoft YaHei" w:eastAsia="Microsoft YaHei" w:hAnsi="Microsoft YaHei" w:cs="Microsoft YaHei"/>
                <w:spacing w:val="-3"/>
                <w:sz w:val="16"/>
                <w:szCs w:val="16"/>
                <w14:textOutline w14:w="2917">
                  <w14:solidFill>
                    <w14:srgbClr w14:val="000000"/>
                  </w14:solidFill>
                  <w14:prstDash w14:val="solid"/>
                  <w14:miter w14:lim="10"/>
                </w14:textOutline>
              </w:rPr>
              <w:t>国民生产总值</w:t>
            </w:r>
          </w:p>
        </w:tc>
        <w:tc>
          <w:tcPr>
            <w:tcW w:w="2134" w:type="dxa"/>
            <w:vAlign w:val="top"/>
          </w:tcPr>
          <w:p>
            <w:pPr>
              <w:spacing w:before="72" w:line="186" w:lineRule="auto"/>
              <w:ind w:left="557"/>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高增长</w:t>
            </w:r>
          </w:p>
        </w:tc>
        <w:tc>
          <w:tcPr>
            <w:tcW w:w="1662" w:type="dxa"/>
            <w:vAlign w:val="top"/>
          </w:tcPr>
          <w:p>
            <w:pPr>
              <w:spacing w:before="71" w:line="186" w:lineRule="auto"/>
              <w:ind w:left="157"/>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增长率下降</w:t>
            </w:r>
          </w:p>
        </w:tc>
        <w:tc>
          <w:tcPr>
            <w:tcW w:w="1875" w:type="dxa"/>
            <w:vAlign w:val="top"/>
          </w:tcPr>
          <w:p>
            <w:pPr>
              <w:spacing w:before="71" w:line="186" w:lineRule="auto"/>
              <w:ind w:left="240"/>
              <w:rPr>
                <w:rFonts w:ascii="Microsoft YaHei" w:eastAsia="Microsoft YaHei" w:hAnsi="Microsoft YaHei" w:cs="Microsoft YaHei"/>
                <w:sz w:val="16"/>
                <w:szCs w:val="16"/>
              </w:rPr>
            </w:pPr>
            <w:r>
              <w:rPr>
                <w:rFonts w:ascii="Microsoft YaHei" w:eastAsia="Microsoft YaHei" w:hAnsi="Microsoft YaHei" w:cs="Microsoft YaHei"/>
                <w:sz w:val="16"/>
                <w:szCs w:val="16"/>
                <w14:textOutline w14:w="2917">
                  <w14:solidFill>
                    <w14:srgbClr w14:val="000000"/>
                  </w14:solidFill>
                  <w14:prstDash w14:val="solid"/>
                  <w14:miter w14:lim="10"/>
                </w14:textOutline>
              </w:rPr>
              <w:t>很少或没有增长</w:t>
            </w:r>
          </w:p>
        </w:tc>
        <w:tc>
          <w:tcPr>
            <w:tcW w:w="1767" w:type="dxa"/>
            <w:vAlign w:val="top"/>
          </w:tcPr>
          <w:p>
            <w:pPr>
              <w:spacing w:before="71" w:line="186" w:lineRule="auto"/>
              <w:ind w:left="121"/>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增长率提高</w:t>
            </w:r>
          </w:p>
        </w:tc>
      </w:tr>
      <w:tr>
        <w:tblPrEx>
          <w:tblW w:w="9597" w:type="dxa"/>
          <w:tblInd w:w="14" w:type="dxa"/>
          <w:tblLayout w:type="fixed"/>
        </w:tblPrEx>
        <w:trPr>
          <w:trHeight w:val="310"/>
        </w:trPr>
        <w:tc>
          <w:tcPr>
            <w:tcW w:w="2159" w:type="dxa"/>
            <w:vAlign w:val="top"/>
          </w:tcPr>
          <w:p>
            <w:pPr>
              <w:spacing w:before="80" w:line="186" w:lineRule="auto"/>
              <w:ind w:left="11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14:textOutline w14:w="2917">
                  <w14:solidFill>
                    <w14:srgbClr w14:val="000000"/>
                  </w14:solidFill>
                  <w14:prstDash w14:val="solid"/>
                  <w14:miter w14:lim="10"/>
                </w14:textOutline>
              </w:rPr>
              <w:t>投资需求</w:t>
            </w:r>
          </w:p>
        </w:tc>
        <w:tc>
          <w:tcPr>
            <w:tcW w:w="2134" w:type="dxa"/>
            <w:vAlign w:val="top"/>
          </w:tcPr>
          <w:p>
            <w:pPr>
              <w:spacing w:before="80" w:line="186" w:lineRule="auto"/>
              <w:ind w:left="550"/>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资本存量强烈扩张</w:t>
            </w:r>
          </w:p>
        </w:tc>
        <w:tc>
          <w:tcPr>
            <w:tcW w:w="1662" w:type="dxa"/>
            <w:vAlign w:val="top"/>
          </w:tcPr>
          <w:p>
            <w:pPr>
              <w:spacing w:before="80" w:line="186" w:lineRule="auto"/>
              <w:ind w:left="157"/>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投资规模增加</w:t>
            </w:r>
          </w:p>
        </w:tc>
        <w:tc>
          <w:tcPr>
            <w:tcW w:w="1875" w:type="dxa"/>
            <w:vAlign w:val="top"/>
          </w:tcPr>
          <w:p>
            <w:pPr>
              <w:spacing w:before="80" w:line="186" w:lineRule="auto"/>
              <w:ind w:left="250"/>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14:textOutline w14:w="2917">
                  <w14:solidFill>
                    <w14:srgbClr w14:val="000000"/>
                  </w14:solidFill>
                  <w14:prstDash w14:val="solid"/>
                  <w14:miter w14:lim="10"/>
                </w14:textOutline>
              </w:rPr>
              <w:t>生产能力过剩</w:t>
            </w:r>
          </w:p>
        </w:tc>
        <w:tc>
          <w:tcPr>
            <w:tcW w:w="1767" w:type="dxa"/>
            <w:vAlign w:val="top"/>
          </w:tcPr>
          <w:p>
            <w:pPr>
              <w:spacing w:before="80" w:line="186" w:lineRule="auto"/>
              <w:ind w:left="117"/>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更新投资增加</w:t>
            </w:r>
          </w:p>
        </w:tc>
      </w:tr>
      <w:tr>
        <w:tblPrEx>
          <w:tblW w:w="9597" w:type="dxa"/>
          <w:tblInd w:w="14" w:type="dxa"/>
          <w:tblLayout w:type="fixed"/>
        </w:tblPrEx>
        <w:trPr>
          <w:trHeight w:val="633"/>
        </w:trPr>
        <w:tc>
          <w:tcPr>
            <w:tcW w:w="2159" w:type="dxa"/>
            <w:tcBorders>
              <w:bottom w:val="single" w:sz="6" w:space="0" w:color="044E7E"/>
            </w:tcBorders>
            <w:vAlign w:val="top"/>
          </w:tcPr>
          <w:p>
            <w:pPr>
              <w:spacing w:before="238" w:line="186" w:lineRule="auto"/>
              <w:ind w:left="124"/>
              <w:rPr>
                <w:rFonts w:ascii="Microsoft YaHei" w:eastAsia="Microsoft YaHei" w:hAnsi="Microsoft YaHei" w:cs="Microsoft YaHei"/>
                <w:sz w:val="16"/>
                <w:szCs w:val="16"/>
              </w:rPr>
            </w:pPr>
            <w:r>
              <w:rPr>
                <w:rFonts w:ascii="Microsoft YaHei" w:eastAsia="Microsoft YaHei" w:hAnsi="Microsoft YaHei" w:cs="Microsoft YaHei"/>
                <w:spacing w:val="-3"/>
                <w:sz w:val="16"/>
                <w:szCs w:val="16"/>
                <w14:textOutline w14:w="2917">
                  <w14:solidFill>
                    <w14:srgbClr w14:val="000000"/>
                  </w14:solidFill>
                  <w14:prstDash w14:val="solid"/>
                  <w14:miter w14:lim="10"/>
                </w14:textOutline>
              </w:rPr>
              <w:t>消费需求</w:t>
            </w:r>
          </w:p>
        </w:tc>
        <w:tc>
          <w:tcPr>
            <w:tcW w:w="2134" w:type="dxa"/>
            <w:tcBorders>
              <w:bottom w:val="single" w:sz="6" w:space="0" w:color="044E7E"/>
            </w:tcBorders>
            <w:vAlign w:val="top"/>
          </w:tcPr>
          <w:p>
            <w:pPr>
              <w:spacing w:before="238" w:line="186" w:lineRule="auto"/>
              <w:ind w:left="543"/>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所有部门的需求扩张</w:t>
            </w:r>
          </w:p>
        </w:tc>
        <w:tc>
          <w:tcPr>
            <w:tcW w:w="1662" w:type="dxa"/>
            <w:tcBorders>
              <w:bottom w:val="single" w:sz="6" w:space="0" w:color="044E7E"/>
            </w:tcBorders>
            <w:vAlign w:val="top"/>
          </w:tcPr>
          <w:p>
            <w:pPr>
              <w:spacing w:before="238" w:line="185" w:lineRule="auto"/>
              <w:ind w:left="161"/>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新兴部门继续增长</w:t>
            </w:r>
          </w:p>
        </w:tc>
        <w:tc>
          <w:tcPr>
            <w:tcW w:w="1875" w:type="dxa"/>
            <w:tcBorders>
              <w:bottom w:val="single" w:sz="6" w:space="0" w:color="044E7E"/>
            </w:tcBorders>
            <w:vAlign w:val="top"/>
          </w:tcPr>
          <w:p>
            <w:pPr>
              <w:spacing w:before="82" w:line="229" w:lineRule="auto"/>
              <w:ind w:left="249" w:right="101" w:firstLine="15"/>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14:textOutline w14:w="2917">
                  <w14:solidFill>
                    <w14:srgbClr w14:val="000000"/>
                  </w14:solidFill>
                  <w14:prstDash w14:val="solid"/>
                  <w14:miter w14:lim="10"/>
                </w14:textOutline>
              </w:rPr>
              <w:t>以储蓄减少为代价的</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1"/>
                <w:sz w:val="16"/>
                <w:szCs w:val="16"/>
                <w14:textOutline w14:w="2917">
                  <w14:solidFill>
                    <w14:srgbClr w14:val="000000"/>
                  </w14:solidFill>
                  <w14:prstDash w14:val="solid"/>
                  <w14:miter w14:lim="10"/>
                </w14:textOutline>
              </w:rPr>
              <w:t>暂时继续增长</w:t>
            </w:r>
          </w:p>
        </w:tc>
        <w:tc>
          <w:tcPr>
            <w:tcW w:w="1767" w:type="dxa"/>
            <w:tcBorders>
              <w:bottom w:val="single" w:sz="6" w:space="0" w:color="044E7E"/>
            </w:tcBorders>
            <w:vAlign w:val="top"/>
          </w:tcPr>
          <w:p>
            <w:pPr>
              <w:spacing w:before="239" w:line="185" w:lineRule="auto"/>
              <w:ind w:left="123"/>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购买力寻找新的出路</w:t>
            </w:r>
          </w:p>
        </w:tc>
      </w:tr>
    </w:tbl>
    <w:p>
      <w:pPr>
        <w:pStyle w:val="BodyText"/>
        <w:spacing w:before="80" w:line="185" w:lineRule="auto"/>
        <w:ind w:left="123"/>
        <w:rPr>
          <w:sz w:val="16"/>
          <w:szCs w:val="16"/>
        </w:rPr>
      </w:pPr>
      <w:r>
        <w:rPr>
          <w:i/>
          <w:iCs/>
          <w:sz w:val="16"/>
          <w:szCs w:val="16"/>
        </w:rPr>
        <w:t>资料来源：</w:t>
      </w:r>
      <w:r>
        <w:rPr>
          <w:rFonts w:ascii="Georgia" w:eastAsia="Georgia" w:hAnsi="Georgia" w:cs="Georgia"/>
          <w:i/>
          <w:iCs/>
          <w:sz w:val="16"/>
          <w:szCs w:val="16"/>
        </w:rPr>
        <w:t>Dujin, JJ Van.</w:t>
      </w:r>
      <w:r>
        <w:rPr>
          <w:rFonts w:ascii="Georgia" w:eastAsia="Georgia" w:hAnsi="Georgia" w:cs="Georgia"/>
          <w:i/>
          <w:iCs/>
          <w:spacing w:val="23"/>
          <w:w w:val="101"/>
          <w:sz w:val="16"/>
          <w:szCs w:val="16"/>
        </w:rPr>
        <w:t xml:space="preserve"> </w:t>
      </w:r>
      <w:r>
        <w:rPr>
          <w:rFonts w:ascii="Georgia" w:eastAsia="Georgia" w:hAnsi="Georgia" w:cs="Georgia"/>
          <w:i/>
          <w:iCs/>
          <w:sz w:val="16"/>
          <w:szCs w:val="16"/>
        </w:rPr>
        <w:t>"The Long</w:t>
      </w:r>
      <w:r>
        <w:rPr>
          <w:rFonts w:ascii="Georgia" w:eastAsia="Georgia" w:hAnsi="Georgia" w:cs="Georgia"/>
          <w:i/>
          <w:iCs/>
          <w:spacing w:val="13"/>
          <w:w w:val="101"/>
          <w:sz w:val="16"/>
          <w:szCs w:val="16"/>
        </w:rPr>
        <w:t xml:space="preserve"> </w:t>
      </w:r>
      <w:r>
        <w:rPr>
          <w:rFonts w:ascii="Georgia" w:eastAsia="Georgia" w:hAnsi="Georgia" w:cs="Georgia"/>
          <w:i/>
          <w:iCs/>
          <w:sz w:val="16"/>
          <w:szCs w:val="16"/>
        </w:rPr>
        <w:t>Wave in Economic Life." George</w:t>
      </w:r>
      <w:r>
        <w:rPr>
          <w:rFonts w:ascii="Georgia" w:eastAsia="Georgia" w:hAnsi="Georgia" w:cs="Georgia"/>
          <w:i/>
          <w:iCs/>
          <w:spacing w:val="-12"/>
          <w:sz w:val="16"/>
          <w:szCs w:val="16"/>
        </w:rPr>
        <w:t xml:space="preserve"> </w:t>
      </w:r>
      <w:r>
        <w:rPr>
          <w:rFonts w:ascii="Georgia" w:eastAsia="Georgia" w:hAnsi="Georgia" w:cs="Georgia"/>
          <w:i/>
          <w:iCs/>
          <w:sz w:val="16"/>
          <w:szCs w:val="16"/>
        </w:rPr>
        <w:t>Allen &amp;Unwind (1983).,</w:t>
      </w:r>
      <w:r>
        <w:rPr>
          <w:rFonts w:ascii="Georgia" w:eastAsia="Georgia" w:hAnsi="Georgia" w:cs="Georgia"/>
          <w:i/>
          <w:iCs/>
          <w:spacing w:val="10"/>
          <w:sz w:val="16"/>
          <w:szCs w:val="16"/>
        </w:rPr>
        <w:t xml:space="preserve">  </w:t>
      </w:r>
      <w:r>
        <w:rPr>
          <w:i/>
          <w:iCs/>
          <w:sz w:val="16"/>
          <w:szCs w:val="16"/>
        </w:rPr>
        <w:t>中信建投</w:t>
      </w:r>
    </w:p>
    <w:p>
      <w:pPr>
        <w:pStyle w:val="BodyText"/>
        <w:spacing w:before="245" w:line="184" w:lineRule="auto"/>
        <w:ind w:left="140"/>
      </w:pPr>
      <w:r>
        <w:rPr>
          <w:spacing w:val="-1"/>
          <w14:textOutline w14:w="3265">
            <w14:solidFill>
              <w14:srgbClr w14:val="000000"/>
            </w14:solidFill>
            <w14:prstDash w14:val="solid"/>
            <w14:miter w14:lim="10"/>
          </w14:textOutline>
        </w:rPr>
        <w:t>图表</w:t>
      </w:r>
      <w:r>
        <w:rPr>
          <w:rFonts w:ascii="Times New Roman" w:eastAsia="Times New Roman" w:hAnsi="Times New Roman" w:cs="Times New Roman"/>
          <w:b/>
          <w:bCs/>
          <w:spacing w:val="-1"/>
        </w:rPr>
        <w:t>5</w:t>
      </w:r>
      <w:r>
        <w:rPr>
          <w:spacing w:val="-1"/>
          <w14:textOutline w14:w="3265">
            <w14:solidFill>
              <w14:srgbClr w14:val="000000"/>
            </w14:solidFill>
            <w14:prstDash w14:val="solid"/>
            <w14:miter w14:lim="10"/>
          </w14:textOutline>
        </w:rPr>
        <w:t>：</w:t>
      </w:r>
      <w:r>
        <w:rPr>
          <w:spacing w:val="63"/>
        </w:rPr>
        <w:t xml:space="preserve"> </w:t>
      </w:r>
      <w:r>
        <w:rPr>
          <w:spacing w:val="-1"/>
          <w14:textOutline w14:w="3265">
            <w14:solidFill>
              <w14:srgbClr w14:val="000000"/>
            </w14:solidFill>
            <w14:prstDash w14:val="solid"/>
            <w14:miter w14:lim="10"/>
          </w14:textOutline>
        </w:rPr>
        <w:t>经济周期示意图</w:t>
      </w:r>
      <w:r>
        <w:rPr>
          <w:spacing w:val="-1"/>
        </w:rPr>
        <w:t xml:space="preserve">                                                        </w:t>
      </w:r>
      <w:r>
        <w:rPr>
          <w:spacing w:val="-1"/>
          <w14:textOutline w14:w="3265">
            <w14:solidFill>
              <w14:srgbClr w14:val="000000"/>
            </w14:solidFill>
            <w14:prstDash w14:val="solid"/>
            <w14:miter w14:lim="10"/>
          </w14:textOutline>
        </w:rPr>
        <w:t>图表</w:t>
      </w:r>
      <w:r>
        <w:rPr>
          <w:rFonts w:ascii="Times New Roman" w:eastAsia="Times New Roman" w:hAnsi="Times New Roman" w:cs="Times New Roman"/>
          <w:b/>
          <w:bCs/>
          <w:spacing w:val="-1"/>
        </w:rPr>
        <w:t>6</w:t>
      </w:r>
      <w:r>
        <w:rPr>
          <w:spacing w:val="-1"/>
          <w14:textOutline w14:w="3265">
            <w14:solidFill>
              <w14:srgbClr w14:val="000000"/>
            </w14:solidFill>
            <w14:prstDash w14:val="solid"/>
            <w14:miter w14:lim="10"/>
          </w14:textOutline>
        </w:rPr>
        <w:t>：</w:t>
      </w:r>
      <w:r>
        <w:rPr>
          <w:spacing w:val="-1"/>
        </w:rPr>
        <w:t xml:space="preserve">  </w:t>
      </w:r>
      <w:r>
        <w:rPr>
          <w:spacing w:val="-1"/>
          <w14:textOutline w14:w="3265">
            <w14:solidFill>
              <w14:srgbClr w14:val="000000"/>
            </w14:solidFill>
            <w14:prstDash w14:val="solid"/>
            <w14:miter w14:lim="10"/>
          </w14:textOutline>
        </w:rPr>
        <w:t>中国经济周期将最先触底</w:t>
      </w:r>
    </w:p>
    <w:p>
      <w:pPr>
        <w:spacing w:before="8" w:line="29" w:lineRule="exact"/>
        <w:ind w:firstLine="14"/>
      </w:pPr>
      <w:r>
        <w:pict>
          <v:shape id="_x0000_i1169" style="width:492.85pt;height:1.45pt;mso-position-horizontal-relative:char;mso-position-vertical-relative:line" coordorigin="0,0" coordsize="9857,29" path="m,28l4928,28l4928,l,l,28xem4928,28l4956,28l4956,l4928,l4928,28xem4956,28l9856,28l9856,l4956,l4956,28xe" filled="t" fillcolor="#044e7e" stroked="f">
            <w10:wrap type="none"/>
          </v:shape>
        </w:pict>
      </w:r>
    </w:p>
    <w:p>
      <w:pPr>
        <w:spacing w:line="203" w:lineRule="exact"/>
      </w:pPr>
    </w:p>
    <w:p>
      <w:pPr>
        <w:spacing w:line="203" w:lineRule="exact"/>
        <w:sectPr>
          <w:headerReference w:type="default" r:id="rId45"/>
          <w:footerReference w:type="default" r:id="rId46"/>
          <w:pgSz w:w="11907" w:h="16839"/>
          <w:pgMar w:top="1943" w:right="801" w:bottom="1295" w:left="1010" w:header="900" w:footer="703" w:gutter="0"/>
          <w:pgNumType w:start="9"/>
          <w:cols w:num="1" w:space="708" w:equalWidth="0">
            <w:col w:w="10095" w:space="0"/>
          </w:cols>
        </w:sectPr>
      </w:pPr>
    </w:p>
    <w:p>
      <w:pPr>
        <w:spacing w:before="101"/>
      </w:pPr>
    </w:p>
    <w:p>
      <w:pPr>
        <w:spacing w:before="100"/>
      </w:pPr>
    </w:p>
    <w:tbl>
      <w:tblPr>
        <w:tblStyle w:val="TableNormal2"/>
        <w:tblW w:w="4264" w:type="dxa"/>
        <w:tblInd w:w="343" w:type="dxa"/>
        <w:tblBorders>
          <w:top w:val="nil"/>
          <w:left w:val="nil"/>
          <w:bottom w:val="nil"/>
          <w:right w:val="nil"/>
          <w:insideH w:val="nil"/>
          <w:insideV w:val="nil"/>
        </w:tblBorders>
        <w:tblLayout w:type="fixed"/>
      </w:tblPr>
      <w:tblGrid>
        <w:gridCol w:w="4264"/>
      </w:tblGrid>
      <w:tr>
        <w:tblPrEx>
          <w:tblW w:w="4264" w:type="dxa"/>
          <w:tblInd w:w="343" w:type="dxa"/>
          <w:tblBorders>
            <w:top w:val="nil"/>
            <w:left w:val="nil"/>
            <w:bottom w:val="nil"/>
            <w:right w:val="nil"/>
            <w:insideH w:val="nil"/>
            <w:insideV w:val="nil"/>
          </w:tblBorders>
          <w:tblLayout w:type="fixed"/>
        </w:tblPrEx>
        <w:trPr>
          <w:trHeight w:val="644"/>
        </w:trPr>
        <w:tc>
          <w:tcPr>
            <w:tcW w:w="4264" w:type="dxa"/>
            <w:tcBorders>
              <w:top w:val="dotted" w:sz="2" w:space="0" w:color="000000"/>
              <w:bottom w:val="dotted" w:sz="2" w:space="0" w:color="000000"/>
            </w:tcBorders>
            <w:vAlign w:val="top"/>
          </w:tcPr>
          <w:p>
            <w:pPr>
              <w:pStyle w:val="TableText"/>
            </w:pPr>
          </w:p>
        </w:tc>
      </w:tr>
      <w:tr>
        <w:tblPrEx>
          <w:tblW w:w="4264" w:type="dxa"/>
          <w:tblInd w:w="343" w:type="dxa"/>
          <w:tblLayout w:type="fixed"/>
        </w:tblPrEx>
        <w:trPr>
          <w:trHeight w:val="640"/>
        </w:trPr>
        <w:tc>
          <w:tcPr>
            <w:tcW w:w="4264" w:type="dxa"/>
            <w:tcBorders>
              <w:top w:val="dotted" w:sz="2" w:space="0" w:color="000000"/>
              <w:bottom w:val="dotted" w:sz="2" w:space="0" w:color="000000"/>
            </w:tcBorders>
            <w:vAlign w:val="top"/>
          </w:tcPr>
          <w:p>
            <w:pPr>
              <w:pStyle w:val="TableText"/>
            </w:pPr>
          </w:p>
        </w:tc>
      </w:tr>
      <w:tr>
        <w:tblPrEx>
          <w:tblW w:w="4264" w:type="dxa"/>
          <w:tblInd w:w="343" w:type="dxa"/>
          <w:tblLayout w:type="fixed"/>
        </w:tblPrEx>
        <w:trPr>
          <w:trHeight w:val="642"/>
        </w:trPr>
        <w:tc>
          <w:tcPr>
            <w:tcW w:w="4264" w:type="dxa"/>
            <w:tcBorders>
              <w:top w:val="dotted" w:sz="2" w:space="0" w:color="000000"/>
              <w:bottom w:val="dotted" w:sz="2" w:space="0" w:color="000000"/>
            </w:tcBorders>
            <w:vAlign w:val="top"/>
          </w:tcPr>
          <w:p>
            <w:pPr>
              <w:pStyle w:val="TableText"/>
            </w:pPr>
          </w:p>
        </w:tc>
      </w:tr>
      <w:tr>
        <w:tblPrEx>
          <w:tblW w:w="4264" w:type="dxa"/>
          <w:tblInd w:w="343" w:type="dxa"/>
          <w:tblLayout w:type="fixed"/>
        </w:tblPrEx>
        <w:trPr>
          <w:trHeight w:val="640"/>
        </w:trPr>
        <w:tc>
          <w:tcPr>
            <w:tcW w:w="4264" w:type="dxa"/>
            <w:tcBorders>
              <w:top w:val="dotted" w:sz="2" w:space="0" w:color="000000"/>
              <w:bottom w:val="dotted" w:sz="2" w:space="0" w:color="000000"/>
            </w:tcBorders>
            <w:vAlign w:val="top"/>
          </w:tcPr>
          <w:p>
            <w:pPr>
              <w:pStyle w:val="TableText"/>
            </w:pPr>
          </w:p>
        </w:tc>
      </w:tr>
      <w:tr>
        <w:tblPrEx>
          <w:tblW w:w="4264" w:type="dxa"/>
          <w:tblInd w:w="343" w:type="dxa"/>
          <w:tblLayout w:type="fixed"/>
        </w:tblPrEx>
        <w:trPr>
          <w:trHeight w:val="643"/>
        </w:trPr>
        <w:tc>
          <w:tcPr>
            <w:tcW w:w="4264" w:type="dxa"/>
            <w:tcBorders>
              <w:top w:val="dotted" w:sz="2" w:space="0" w:color="000000"/>
              <w:bottom w:val="dotted" w:sz="2" w:space="0" w:color="000000"/>
            </w:tcBorders>
            <w:vAlign w:val="top"/>
          </w:tcPr>
          <w:p>
            <w:pPr>
              <w:pStyle w:val="TableText"/>
            </w:pPr>
          </w:p>
        </w:tc>
      </w:tr>
    </w:tbl>
    <w:p>
      <w:pPr>
        <w:spacing w:line="185" w:lineRule="exact"/>
        <w:rPr>
          <w:rFonts w:ascii="Arial"/>
          <w:sz w:val="16"/>
        </w:rPr>
      </w:pPr>
    </w:p>
    <w:p>
      <w:pPr>
        <w:spacing w:line="14" w:lineRule="auto"/>
        <w:rPr>
          <w:rFonts w:ascii="Arial"/>
          <w:sz w:val="2"/>
        </w:rPr>
      </w:pPr>
      <w:r>
        <w:rPr>
          <w:rFonts w:ascii="Arial" w:eastAsia="Arial" w:hAnsi="Arial" w:cs="Arial"/>
          <w:sz w:val="2"/>
          <w:szCs w:val="2"/>
        </w:rPr>
        <w:br w:type="column"/>
      </w:r>
    </w:p>
    <w:p>
      <w:pPr>
        <w:pStyle w:val="BodyText"/>
        <w:spacing w:line="182" w:lineRule="auto"/>
        <w:ind w:left="1027"/>
        <w:rPr>
          <w:sz w:val="12"/>
          <w:szCs w:val="12"/>
        </w:rPr>
        <w:sectPr>
          <w:headerReference w:type="default" r:id="rId47"/>
          <w:footerReference w:type="default" r:id="rId48"/>
          <w:type w:val="continuous"/>
          <w:pgSz w:w="11907" w:h="16839"/>
          <w:pgMar w:top="1943" w:right="801" w:bottom="1295" w:left="1010" w:header="900" w:footer="703" w:gutter="0"/>
          <w:pgNumType w:start="10"/>
          <w:cols w:num="3" w:space="708" w:equalWidth="0">
            <w:col w:w="5257" w:space="57"/>
            <w:col w:w="4061" w:space="0"/>
            <w:col w:w="720" w:space="0"/>
          </w:cols>
        </w:sectPr>
      </w:pPr>
      <w:r>
        <w:rPr>
          <w:color w:val="595959"/>
          <w:position w:val="2"/>
          <w:sz w:val="12"/>
          <w:szCs w:val="12"/>
        </w:rPr>
        <w:drawing>
          <wp:inline distT="0" distB="0" distL="0" distR="0">
            <wp:extent cx="262890" cy="18831"/>
            <wp:effectExtent l="0" t="0" r="0" b="0"/>
            <wp:docPr id="206" name="IM 206"/>
            <wp:cNvGraphicFramePr/>
            <a:graphic xmlns:a="http://schemas.openxmlformats.org/drawingml/2006/main">
              <a:graphicData uri="http://schemas.openxmlformats.org/drawingml/2006/picture">
                <pic:pic xmlns:pic="http://schemas.openxmlformats.org/drawingml/2006/picture">
                  <pic:nvPicPr>
                    <pic:cNvPr id="206" name="IM 206"/>
                    <pic:cNvPicPr/>
                  </pic:nvPicPr>
                  <pic:blipFill>
                    <a:blip xmlns:r="http://schemas.openxmlformats.org/officeDocument/2006/relationships" r:embed="rId49"/>
                    <a:stretch>
                      <a:fillRect/>
                    </a:stretch>
                  </pic:blipFill>
                  <pic:spPr>
                    <a:xfrm>
                      <a:off x="0" y="0"/>
                      <a:ext cx="262890" cy="18831"/>
                    </a:xfrm>
                    <a:prstGeom prst="rect">
                      <a:avLst/>
                    </a:prstGeom>
                  </pic:spPr>
                </pic:pic>
              </a:graphicData>
            </a:graphic>
          </wp:inline>
        </w:drawing>
      </w:r>
      <w:r>
        <w:rPr>
          <w:color w:val="595959"/>
          <w:sz w:val="12"/>
          <w:szCs w:val="12"/>
        </w:rPr>
        <w:t xml:space="preserve"> </w:t>
      </w:r>
      <w:r>
        <w:rPr>
          <w:color w:val="595959"/>
          <w:spacing w:val="-1"/>
          <w:sz w:val="12"/>
          <w:szCs w:val="12"/>
        </w:rPr>
        <w:t>美国:PMI:12月移动平均</w:t>
      </w:r>
    </w:p>
    <w:p>
      <w:pPr>
        <w:pStyle w:val="BodyText"/>
        <w:spacing w:before="81" w:line="239" w:lineRule="exact"/>
        <w:ind w:left="1027"/>
        <w:rPr>
          <w:sz w:val="12"/>
          <w:szCs w:val="12"/>
        </w:rPr>
      </w:pPr>
      <w:r>
        <w:rPr>
          <w:color w:val="595959"/>
          <w:position w:val="11"/>
          <w:sz w:val="12"/>
          <w:szCs w:val="12"/>
        </w:rPr>
        <w:drawing>
          <wp:inline distT="0" distB="0" distL="0" distR="0">
            <wp:extent cx="262890" cy="19050"/>
            <wp:effectExtent l="0" t="0" r="0" b="0"/>
            <wp:docPr id="208" name="IM 208"/>
            <wp:cNvGraphicFramePr/>
            <a:graphic xmlns:a="http://schemas.openxmlformats.org/drawingml/2006/main">
              <a:graphicData uri="http://schemas.openxmlformats.org/drawingml/2006/picture">
                <pic:pic xmlns:pic="http://schemas.openxmlformats.org/drawingml/2006/picture">
                  <pic:nvPicPr>
                    <pic:cNvPr id="208" name="IM 208"/>
                    <pic:cNvPicPr/>
                  </pic:nvPicPr>
                  <pic:blipFill>
                    <a:blip xmlns:r="http://schemas.openxmlformats.org/officeDocument/2006/relationships" r:embed="rId50"/>
                    <a:stretch>
                      <a:fillRect/>
                    </a:stretch>
                  </pic:blipFill>
                  <pic:spPr>
                    <a:xfrm>
                      <a:off x="0" y="0"/>
                      <a:ext cx="262890" cy="19050"/>
                    </a:xfrm>
                    <a:prstGeom prst="rect">
                      <a:avLst/>
                    </a:prstGeom>
                  </pic:spPr>
                </pic:pic>
              </a:graphicData>
            </a:graphic>
          </wp:inline>
        </w:drawing>
      </w:r>
      <w:r>
        <w:rPr>
          <w:color w:val="595959"/>
          <w:position w:val="9"/>
          <w:sz w:val="12"/>
          <w:szCs w:val="12"/>
        </w:rPr>
        <w:t xml:space="preserve"> </w:t>
      </w:r>
      <w:r>
        <w:rPr>
          <w:color w:val="595959"/>
          <w:spacing w:val="-2"/>
          <w:position w:val="9"/>
          <w:sz w:val="12"/>
          <w:szCs w:val="12"/>
        </w:rPr>
        <w:t>欧元区</w:t>
      </w:r>
      <w:r>
        <w:rPr>
          <w:color w:val="595959"/>
          <w:spacing w:val="-14"/>
          <w:position w:val="9"/>
          <w:sz w:val="12"/>
          <w:szCs w:val="12"/>
        </w:rPr>
        <w:t xml:space="preserve"> </w:t>
      </w:r>
      <w:r>
        <w:rPr>
          <w:color w:val="595959"/>
          <w:spacing w:val="-2"/>
          <w:position w:val="9"/>
          <w:sz w:val="12"/>
          <w:szCs w:val="12"/>
        </w:rPr>
        <w:t>:制造业PMI:12月移动平均</w:t>
      </w:r>
    </w:p>
    <w:p>
      <w:pPr>
        <w:pStyle w:val="BodyText"/>
        <w:spacing w:line="184" w:lineRule="auto"/>
        <w:ind w:left="1027"/>
        <w:rPr>
          <w:sz w:val="12"/>
          <w:szCs w:val="12"/>
        </w:rPr>
      </w:pPr>
      <w:r>
        <w:rPr>
          <w:color w:val="595959"/>
          <w:position w:val="2"/>
          <w:sz w:val="12"/>
          <w:szCs w:val="12"/>
        </w:rPr>
        <w:drawing>
          <wp:inline distT="0" distB="0" distL="0" distR="0">
            <wp:extent cx="262890" cy="19050"/>
            <wp:effectExtent l="0" t="0" r="0" b="0"/>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xmlns:r="http://schemas.openxmlformats.org/officeDocument/2006/relationships" r:embed="rId51"/>
                    <a:stretch>
                      <a:fillRect/>
                    </a:stretch>
                  </pic:blipFill>
                  <pic:spPr>
                    <a:xfrm>
                      <a:off x="0" y="0"/>
                      <a:ext cx="262890" cy="19050"/>
                    </a:xfrm>
                    <a:prstGeom prst="rect">
                      <a:avLst/>
                    </a:prstGeom>
                  </pic:spPr>
                </pic:pic>
              </a:graphicData>
            </a:graphic>
          </wp:inline>
        </w:drawing>
      </w:r>
      <w:r>
        <w:rPr>
          <w:color w:val="595959"/>
          <w:spacing w:val="14"/>
          <w:w w:val="101"/>
          <w:sz w:val="12"/>
          <w:szCs w:val="12"/>
        </w:rPr>
        <w:t xml:space="preserve"> </w:t>
      </w:r>
      <w:r>
        <w:rPr>
          <w:color w:val="595959"/>
          <w:spacing w:val="-2"/>
          <w:sz w:val="12"/>
          <w:szCs w:val="12"/>
        </w:rPr>
        <w:t>中国:PMI:12月移动平均</w:t>
      </w:r>
    </w:p>
    <w:p>
      <w:pPr>
        <w:spacing w:line="48" w:lineRule="exact"/>
      </w:pPr>
    </w:p>
    <w:tbl>
      <w:tblPr>
        <w:tblStyle w:val="TableNormal3"/>
        <w:tblW w:w="3972" w:type="dxa"/>
        <w:tblInd w:w="43" w:type="dxa"/>
        <w:tblBorders>
          <w:top w:val="nil"/>
          <w:left w:val="nil"/>
          <w:bottom w:val="nil"/>
          <w:right w:val="nil"/>
          <w:insideH w:val="nil"/>
          <w:insideV w:val="nil"/>
        </w:tblBorders>
        <w:tblLayout w:type="fixed"/>
      </w:tblPr>
      <w:tblGrid>
        <w:gridCol w:w="3972"/>
      </w:tblGrid>
      <w:tr>
        <w:tblPrEx>
          <w:tblW w:w="3972" w:type="dxa"/>
          <w:tblInd w:w="43" w:type="dxa"/>
          <w:tblBorders>
            <w:top w:val="nil"/>
            <w:left w:val="nil"/>
            <w:bottom w:val="nil"/>
            <w:right w:val="nil"/>
            <w:insideH w:val="nil"/>
            <w:insideV w:val="nil"/>
          </w:tblBorders>
          <w:tblLayout w:type="fixed"/>
        </w:tblPrEx>
        <w:trPr>
          <w:trHeight w:val="481"/>
        </w:trPr>
        <w:tc>
          <w:tcPr>
            <w:tcW w:w="3972" w:type="dxa"/>
            <w:tcBorders>
              <w:top w:val="dotted" w:sz="2" w:space="0" w:color="000000"/>
              <w:bottom w:val="dotted" w:sz="2" w:space="0" w:color="000000"/>
            </w:tcBorders>
            <w:vAlign w:val="top"/>
          </w:tcPr>
          <w:p>
            <w:pPr>
              <w:pStyle w:val="TableText"/>
            </w:pPr>
          </w:p>
        </w:tc>
      </w:tr>
      <w:tr>
        <w:tblPrEx>
          <w:tblW w:w="3972" w:type="dxa"/>
          <w:tblInd w:w="43" w:type="dxa"/>
          <w:tblLayout w:type="fixed"/>
        </w:tblPrEx>
        <w:trPr>
          <w:trHeight w:val="477"/>
        </w:trPr>
        <w:tc>
          <w:tcPr>
            <w:tcW w:w="3972" w:type="dxa"/>
            <w:tcBorders>
              <w:top w:val="dotted" w:sz="2" w:space="0" w:color="000000"/>
              <w:bottom w:val="dotted" w:sz="2" w:space="0" w:color="000000"/>
            </w:tcBorders>
            <w:vAlign w:val="top"/>
          </w:tcPr>
          <w:p>
            <w:pPr>
              <w:pStyle w:val="TableText"/>
            </w:pPr>
          </w:p>
        </w:tc>
      </w:tr>
      <w:tr>
        <w:tblPrEx>
          <w:tblW w:w="3972" w:type="dxa"/>
          <w:tblInd w:w="43" w:type="dxa"/>
          <w:tblLayout w:type="fixed"/>
        </w:tblPrEx>
        <w:trPr>
          <w:trHeight w:val="477"/>
        </w:trPr>
        <w:tc>
          <w:tcPr>
            <w:tcW w:w="3972" w:type="dxa"/>
            <w:tcBorders>
              <w:top w:val="dotted" w:sz="2" w:space="0" w:color="000000"/>
              <w:bottom w:val="dotted" w:sz="2" w:space="0" w:color="000000"/>
            </w:tcBorders>
            <w:vAlign w:val="top"/>
          </w:tcPr>
          <w:p>
            <w:pPr>
              <w:pStyle w:val="TableText"/>
            </w:pPr>
          </w:p>
        </w:tc>
      </w:tr>
      <w:tr>
        <w:tblPrEx>
          <w:tblW w:w="3972" w:type="dxa"/>
          <w:tblInd w:w="43" w:type="dxa"/>
          <w:tblLayout w:type="fixed"/>
        </w:tblPrEx>
        <w:trPr>
          <w:trHeight w:val="480"/>
        </w:trPr>
        <w:tc>
          <w:tcPr>
            <w:tcW w:w="3972" w:type="dxa"/>
            <w:tcBorders>
              <w:top w:val="dotted" w:sz="2" w:space="0" w:color="000000"/>
              <w:bottom w:val="dotted" w:sz="2" w:space="0" w:color="000000"/>
            </w:tcBorders>
            <w:vAlign w:val="top"/>
          </w:tcPr>
          <w:p>
            <w:pPr>
              <w:pStyle w:val="TableText"/>
            </w:pPr>
          </w:p>
        </w:tc>
      </w:tr>
      <w:tr>
        <w:tblPrEx>
          <w:tblW w:w="3972" w:type="dxa"/>
          <w:tblInd w:w="43" w:type="dxa"/>
          <w:tblLayout w:type="fixed"/>
        </w:tblPrEx>
        <w:trPr>
          <w:trHeight w:val="477"/>
        </w:trPr>
        <w:tc>
          <w:tcPr>
            <w:tcW w:w="3972" w:type="dxa"/>
            <w:tcBorders>
              <w:top w:val="dotted" w:sz="2" w:space="0" w:color="000000"/>
              <w:bottom w:val="dotted" w:sz="2" w:space="0" w:color="000000"/>
            </w:tcBorders>
            <w:vAlign w:val="top"/>
          </w:tcPr>
          <w:p>
            <w:pPr>
              <w:pStyle w:val="TableText"/>
            </w:pPr>
          </w:p>
        </w:tc>
      </w:tr>
      <w:tr>
        <w:tblPrEx>
          <w:tblW w:w="3972" w:type="dxa"/>
          <w:tblInd w:w="43" w:type="dxa"/>
          <w:tblLayout w:type="fixed"/>
        </w:tblPrEx>
        <w:trPr>
          <w:trHeight w:val="485"/>
        </w:trPr>
        <w:tc>
          <w:tcPr>
            <w:tcW w:w="3972" w:type="dxa"/>
            <w:tcBorders>
              <w:top w:val="dotted" w:sz="2" w:space="0" w:color="000000"/>
              <w:bottom w:val="single" w:sz="6" w:space="0" w:color="D9D9D9"/>
            </w:tcBorders>
            <w:vAlign w:val="top"/>
          </w:tcPr>
          <w:p>
            <w:pPr>
              <w:pStyle w:val="TableText"/>
            </w:pPr>
          </w:p>
        </w:tc>
      </w:tr>
    </w:tbl>
    <w:p>
      <w:pPr>
        <w:spacing w:line="66" w:lineRule="exact"/>
      </w:pPr>
    </w:p>
    <w:tbl>
      <w:tblPr>
        <w:tblStyle w:val="TableNormal3"/>
        <w:tblW w:w="4060" w:type="dxa"/>
        <w:tblInd w:w="0" w:type="dxa"/>
        <w:tblBorders>
          <w:top w:val="nil"/>
          <w:left w:val="nil"/>
          <w:bottom w:val="nil"/>
          <w:right w:val="nil"/>
          <w:insideH w:val="nil"/>
          <w:insideV w:val="nil"/>
        </w:tblBorders>
        <w:tblLayout w:type="fixed"/>
      </w:tblPr>
      <w:tblGrid>
        <w:gridCol w:w="161"/>
        <w:gridCol w:w="234"/>
        <w:gridCol w:w="234"/>
        <w:gridCol w:w="234"/>
        <w:gridCol w:w="233"/>
        <w:gridCol w:w="234"/>
        <w:gridCol w:w="234"/>
        <w:gridCol w:w="233"/>
        <w:gridCol w:w="233"/>
        <w:gridCol w:w="234"/>
        <w:gridCol w:w="234"/>
        <w:gridCol w:w="233"/>
        <w:gridCol w:w="233"/>
        <w:gridCol w:w="234"/>
        <w:gridCol w:w="234"/>
        <w:gridCol w:w="234"/>
        <w:gridCol w:w="234"/>
        <w:gridCol w:w="160"/>
      </w:tblGrid>
      <w:tr>
        <w:tblPrEx>
          <w:tblW w:w="4060" w:type="dxa"/>
          <w:tblInd w:w="0" w:type="dxa"/>
          <w:tblBorders>
            <w:top w:val="nil"/>
            <w:left w:val="nil"/>
            <w:bottom w:val="nil"/>
            <w:right w:val="nil"/>
            <w:insideH w:val="nil"/>
            <w:insideV w:val="nil"/>
          </w:tblBorders>
          <w:tblLayout w:type="fixed"/>
        </w:tblPrEx>
        <w:trPr>
          <w:trHeight w:val="435"/>
        </w:trPr>
        <w:tc>
          <w:tcPr>
            <w:tcW w:w="161" w:type="dxa"/>
            <w:textDirection w:val="btLr"/>
            <w:vAlign w:val="top"/>
          </w:tcPr>
          <w:p>
            <w:pPr>
              <w:pStyle w:val="TableText"/>
              <w:spacing w:line="194" w:lineRule="auto"/>
              <w:jc w:val="right"/>
              <w:rPr>
                <w:sz w:val="12"/>
                <w:szCs w:val="12"/>
              </w:rPr>
            </w:pPr>
            <w:r>
              <w:rPr>
                <w:color w:val="595959"/>
                <w:spacing w:val="-1"/>
                <w:sz w:val="12"/>
                <w:szCs w:val="12"/>
              </w:rPr>
              <w:t>2007-01</w:t>
            </w:r>
          </w:p>
        </w:tc>
        <w:tc>
          <w:tcPr>
            <w:tcW w:w="234" w:type="dxa"/>
            <w:textDirection w:val="btLr"/>
            <w:vAlign w:val="top"/>
          </w:tcPr>
          <w:p>
            <w:pPr>
              <w:pStyle w:val="TableText"/>
              <w:spacing w:before="72" w:line="194" w:lineRule="auto"/>
              <w:jc w:val="right"/>
              <w:rPr>
                <w:sz w:val="12"/>
                <w:szCs w:val="12"/>
              </w:rPr>
            </w:pPr>
            <w:r>
              <w:rPr>
                <w:color w:val="595959"/>
                <w:spacing w:val="-1"/>
                <w:sz w:val="12"/>
                <w:szCs w:val="12"/>
              </w:rPr>
              <w:t>2008-01</w:t>
            </w:r>
          </w:p>
        </w:tc>
        <w:tc>
          <w:tcPr>
            <w:tcW w:w="234" w:type="dxa"/>
            <w:textDirection w:val="btLr"/>
            <w:vAlign w:val="top"/>
          </w:tcPr>
          <w:p>
            <w:pPr>
              <w:pStyle w:val="TableText"/>
              <w:spacing w:before="73" w:line="194" w:lineRule="auto"/>
              <w:jc w:val="right"/>
              <w:rPr>
                <w:sz w:val="12"/>
                <w:szCs w:val="12"/>
              </w:rPr>
            </w:pPr>
            <w:r>
              <w:rPr>
                <w:color w:val="595959"/>
                <w:spacing w:val="-1"/>
                <w:sz w:val="12"/>
                <w:szCs w:val="12"/>
              </w:rPr>
              <w:t>2009-01</w:t>
            </w:r>
          </w:p>
        </w:tc>
        <w:tc>
          <w:tcPr>
            <w:tcW w:w="234" w:type="dxa"/>
            <w:textDirection w:val="btLr"/>
            <w:vAlign w:val="top"/>
          </w:tcPr>
          <w:p>
            <w:pPr>
              <w:pStyle w:val="TableText"/>
              <w:spacing w:before="73" w:line="194" w:lineRule="auto"/>
              <w:jc w:val="right"/>
              <w:rPr>
                <w:sz w:val="12"/>
                <w:szCs w:val="12"/>
              </w:rPr>
            </w:pPr>
            <w:r>
              <w:rPr>
                <w:color w:val="595959"/>
                <w:spacing w:val="-1"/>
                <w:sz w:val="12"/>
                <w:szCs w:val="12"/>
              </w:rPr>
              <w:t>2010-01</w:t>
            </w:r>
          </w:p>
        </w:tc>
        <w:tc>
          <w:tcPr>
            <w:tcW w:w="233" w:type="dxa"/>
            <w:textDirection w:val="btLr"/>
            <w:vAlign w:val="top"/>
          </w:tcPr>
          <w:p>
            <w:pPr>
              <w:pStyle w:val="TableText"/>
              <w:spacing w:before="72" w:line="194" w:lineRule="auto"/>
              <w:jc w:val="right"/>
              <w:rPr>
                <w:sz w:val="12"/>
                <w:szCs w:val="12"/>
              </w:rPr>
            </w:pPr>
            <w:r>
              <w:rPr>
                <w:color w:val="595959"/>
                <w:spacing w:val="-1"/>
                <w:sz w:val="12"/>
                <w:szCs w:val="12"/>
              </w:rPr>
              <w:t>2011-01</w:t>
            </w:r>
          </w:p>
        </w:tc>
        <w:tc>
          <w:tcPr>
            <w:tcW w:w="234" w:type="dxa"/>
            <w:textDirection w:val="btLr"/>
            <w:vAlign w:val="top"/>
          </w:tcPr>
          <w:p>
            <w:pPr>
              <w:pStyle w:val="TableText"/>
              <w:spacing w:before="73" w:line="194" w:lineRule="auto"/>
              <w:jc w:val="right"/>
              <w:rPr>
                <w:sz w:val="12"/>
                <w:szCs w:val="12"/>
              </w:rPr>
            </w:pPr>
            <w:r>
              <w:rPr>
                <w:color w:val="595959"/>
                <w:spacing w:val="-1"/>
                <w:sz w:val="12"/>
                <w:szCs w:val="12"/>
              </w:rPr>
              <w:t>2012-01</w:t>
            </w:r>
          </w:p>
        </w:tc>
        <w:tc>
          <w:tcPr>
            <w:tcW w:w="234" w:type="dxa"/>
            <w:textDirection w:val="btLr"/>
            <w:vAlign w:val="top"/>
          </w:tcPr>
          <w:p>
            <w:pPr>
              <w:pStyle w:val="TableText"/>
              <w:spacing w:before="73" w:line="194" w:lineRule="auto"/>
              <w:jc w:val="right"/>
              <w:rPr>
                <w:sz w:val="12"/>
                <w:szCs w:val="12"/>
              </w:rPr>
            </w:pPr>
            <w:r>
              <w:rPr>
                <w:color w:val="595959"/>
                <w:spacing w:val="-1"/>
                <w:sz w:val="12"/>
                <w:szCs w:val="12"/>
              </w:rPr>
              <w:t>2013-01</w:t>
            </w:r>
          </w:p>
        </w:tc>
        <w:tc>
          <w:tcPr>
            <w:tcW w:w="233" w:type="dxa"/>
            <w:textDirection w:val="btLr"/>
            <w:vAlign w:val="top"/>
          </w:tcPr>
          <w:p>
            <w:pPr>
              <w:pStyle w:val="TableText"/>
              <w:spacing w:before="72" w:line="194" w:lineRule="auto"/>
              <w:jc w:val="right"/>
              <w:rPr>
                <w:sz w:val="12"/>
                <w:szCs w:val="12"/>
              </w:rPr>
            </w:pPr>
            <w:r>
              <w:rPr>
                <w:color w:val="595959"/>
                <w:spacing w:val="-1"/>
                <w:sz w:val="12"/>
                <w:szCs w:val="12"/>
              </w:rPr>
              <w:t>2014-01</w:t>
            </w:r>
          </w:p>
        </w:tc>
        <w:tc>
          <w:tcPr>
            <w:tcW w:w="233" w:type="dxa"/>
            <w:textDirection w:val="btLr"/>
            <w:vAlign w:val="top"/>
          </w:tcPr>
          <w:p>
            <w:pPr>
              <w:pStyle w:val="TableText"/>
              <w:spacing w:before="73" w:line="194" w:lineRule="auto"/>
              <w:jc w:val="right"/>
              <w:rPr>
                <w:sz w:val="12"/>
                <w:szCs w:val="12"/>
              </w:rPr>
            </w:pPr>
            <w:r>
              <w:rPr>
                <w:color w:val="595959"/>
                <w:spacing w:val="-1"/>
                <w:sz w:val="12"/>
                <w:szCs w:val="12"/>
              </w:rPr>
              <w:t>2015-01</w:t>
            </w:r>
          </w:p>
        </w:tc>
        <w:tc>
          <w:tcPr>
            <w:tcW w:w="234" w:type="dxa"/>
            <w:textDirection w:val="btLr"/>
            <w:vAlign w:val="top"/>
          </w:tcPr>
          <w:p>
            <w:pPr>
              <w:pStyle w:val="TableText"/>
              <w:spacing w:before="72" w:line="194" w:lineRule="auto"/>
              <w:jc w:val="right"/>
              <w:rPr>
                <w:sz w:val="12"/>
                <w:szCs w:val="12"/>
              </w:rPr>
            </w:pPr>
            <w:r>
              <w:rPr>
                <w:color w:val="595959"/>
                <w:spacing w:val="-1"/>
                <w:sz w:val="12"/>
                <w:szCs w:val="12"/>
              </w:rPr>
              <w:t>2016-01</w:t>
            </w:r>
          </w:p>
        </w:tc>
        <w:tc>
          <w:tcPr>
            <w:tcW w:w="234" w:type="dxa"/>
            <w:textDirection w:val="btLr"/>
            <w:vAlign w:val="top"/>
          </w:tcPr>
          <w:p>
            <w:pPr>
              <w:pStyle w:val="TableText"/>
              <w:spacing w:before="73" w:line="194" w:lineRule="auto"/>
              <w:jc w:val="right"/>
              <w:rPr>
                <w:sz w:val="12"/>
                <w:szCs w:val="12"/>
              </w:rPr>
            </w:pPr>
            <w:r>
              <w:rPr>
                <w:color w:val="595959"/>
                <w:spacing w:val="-1"/>
                <w:sz w:val="12"/>
                <w:szCs w:val="12"/>
              </w:rPr>
              <w:t>2017-01</w:t>
            </w:r>
          </w:p>
        </w:tc>
        <w:tc>
          <w:tcPr>
            <w:tcW w:w="233" w:type="dxa"/>
            <w:textDirection w:val="btLr"/>
            <w:vAlign w:val="top"/>
          </w:tcPr>
          <w:p>
            <w:pPr>
              <w:pStyle w:val="TableText"/>
              <w:spacing w:before="73" w:line="194" w:lineRule="auto"/>
              <w:jc w:val="right"/>
              <w:rPr>
                <w:sz w:val="12"/>
                <w:szCs w:val="12"/>
              </w:rPr>
            </w:pPr>
            <w:r>
              <w:rPr>
                <w:color w:val="595959"/>
                <w:spacing w:val="-1"/>
                <w:sz w:val="12"/>
                <w:szCs w:val="12"/>
              </w:rPr>
              <w:t>2018-01</w:t>
            </w:r>
          </w:p>
        </w:tc>
        <w:tc>
          <w:tcPr>
            <w:tcW w:w="233" w:type="dxa"/>
            <w:textDirection w:val="btLr"/>
            <w:vAlign w:val="top"/>
          </w:tcPr>
          <w:p>
            <w:pPr>
              <w:pStyle w:val="TableText"/>
              <w:spacing w:before="72" w:line="194" w:lineRule="auto"/>
              <w:jc w:val="right"/>
              <w:rPr>
                <w:sz w:val="12"/>
                <w:szCs w:val="12"/>
              </w:rPr>
            </w:pPr>
            <w:r>
              <w:rPr>
                <w:color w:val="595959"/>
                <w:spacing w:val="-1"/>
                <w:sz w:val="12"/>
                <w:szCs w:val="12"/>
              </w:rPr>
              <w:t>2019-01</w:t>
            </w:r>
          </w:p>
        </w:tc>
        <w:tc>
          <w:tcPr>
            <w:tcW w:w="234" w:type="dxa"/>
            <w:textDirection w:val="btLr"/>
            <w:vAlign w:val="top"/>
          </w:tcPr>
          <w:p>
            <w:pPr>
              <w:pStyle w:val="TableText"/>
              <w:spacing w:before="73" w:line="194" w:lineRule="auto"/>
              <w:jc w:val="right"/>
              <w:rPr>
                <w:sz w:val="12"/>
                <w:szCs w:val="12"/>
              </w:rPr>
            </w:pPr>
            <w:r>
              <w:rPr>
                <w:color w:val="595959"/>
                <w:spacing w:val="-1"/>
                <w:sz w:val="12"/>
                <w:szCs w:val="12"/>
              </w:rPr>
              <w:t>2020-01</w:t>
            </w:r>
          </w:p>
        </w:tc>
        <w:tc>
          <w:tcPr>
            <w:tcW w:w="234" w:type="dxa"/>
            <w:textDirection w:val="btLr"/>
            <w:vAlign w:val="top"/>
          </w:tcPr>
          <w:p>
            <w:pPr>
              <w:pStyle w:val="TableText"/>
              <w:spacing w:before="73" w:line="194" w:lineRule="auto"/>
              <w:jc w:val="right"/>
              <w:rPr>
                <w:sz w:val="12"/>
                <w:szCs w:val="12"/>
              </w:rPr>
            </w:pPr>
            <w:r>
              <w:rPr>
                <w:color w:val="595959"/>
                <w:spacing w:val="-1"/>
                <w:sz w:val="12"/>
                <w:szCs w:val="12"/>
              </w:rPr>
              <w:t>2021-01</w:t>
            </w:r>
          </w:p>
        </w:tc>
        <w:tc>
          <w:tcPr>
            <w:tcW w:w="234" w:type="dxa"/>
            <w:textDirection w:val="btLr"/>
            <w:vAlign w:val="top"/>
          </w:tcPr>
          <w:p>
            <w:pPr>
              <w:pStyle w:val="TableText"/>
              <w:spacing w:before="72" w:line="194" w:lineRule="auto"/>
              <w:jc w:val="right"/>
              <w:rPr>
                <w:sz w:val="12"/>
                <w:szCs w:val="12"/>
              </w:rPr>
            </w:pPr>
            <w:r>
              <w:rPr>
                <w:color w:val="595959"/>
                <w:spacing w:val="-1"/>
                <w:sz w:val="12"/>
                <w:szCs w:val="12"/>
              </w:rPr>
              <w:t>2022-01</w:t>
            </w:r>
          </w:p>
        </w:tc>
        <w:tc>
          <w:tcPr>
            <w:tcW w:w="234" w:type="dxa"/>
            <w:textDirection w:val="btLr"/>
            <w:vAlign w:val="top"/>
          </w:tcPr>
          <w:p>
            <w:pPr>
              <w:pStyle w:val="TableText"/>
              <w:spacing w:before="73" w:line="194" w:lineRule="auto"/>
              <w:jc w:val="right"/>
              <w:rPr>
                <w:sz w:val="12"/>
                <w:szCs w:val="12"/>
              </w:rPr>
            </w:pPr>
            <w:r>
              <w:rPr>
                <w:color w:val="595959"/>
                <w:spacing w:val="-1"/>
                <w:sz w:val="12"/>
                <w:szCs w:val="12"/>
              </w:rPr>
              <w:t>2023-01</w:t>
            </w:r>
          </w:p>
        </w:tc>
        <w:tc>
          <w:tcPr>
            <w:tcW w:w="160" w:type="dxa"/>
            <w:textDirection w:val="btLr"/>
            <w:vAlign w:val="top"/>
          </w:tcPr>
          <w:p>
            <w:pPr>
              <w:pStyle w:val="TableText"/>
              <w:spacing w:before="72" w:line="88" w:lineRule="exact"/>
              <w:jc w:val="right"/>
              <w:rPr>
                <w:sz w:val="12"/>
                <w:szCs w:val="12"/>
              </w:rPr>
            </w:pPr>
            <w:r>
              <w:rPr>
                <w:color w:val="595959"/>
                <w:spacing w:val="-1"/>
                <w:position w:val="-2"/>
                <w:sz w:val="12"/>
                <w:szCs w:val="12"/>
              </w:rPr>
              <w:t>2024-01</w:t>
            </w:r>
          </w:p>
        </w:tc>
      </w:tr>
    </w:tbl>
    <w:p>
      <w:pPr>
        <w:spacing w:line="14" w:lineRule="auto"/>
        <w:rPr>
          <w:rFonts w:ascii="Arial"/>
          <w:sz w:val="2"/>
        </w:rPr>
      </w:pPr>
    </w:p>
    <w:p>
      <w:pPr>
        <w:spacing w:line="14" w:lineRule="auto"/>
        <w:rPr>
          <w:rFonts w:ascii="Arial"/>
          <w:sz w:val="2"/>
        </w:rPr>
      </w:pPr>
      <w:r>
        <w:rPr>
          <w:rFonts w:ascii="Arial" w:eastAsia="Arial" w:hAnsi="Arial" w:cs="Arial"/>
          <w:sz w:val="2"/>
          <w:szCs w:val="2"/>
        </w:rPr>
        <w:br w:type="column"/>
      </w:r>
    </w:p>
    <w:p>
      <w:pPr>
        <w:spacing w:line="299" w:lineRule="auto"/>
        <w:rPr>
          <w:rFonts w:ascii="Arial"/>
          <w:sz w:val="21"/>
        </w:rPr>
      </w:pPr>
    </w:p>
    <w:p>
      <w:pPr>
        <w:spacing w:line="299" w:lineRule="auto"/>
        <w:rPr>
          <w:rFonts w:ascii="Arial"/>
          <w:sz w:val="21"/>
        </w:rPr>
      </w:pPr>
    </w:p>
    <w:p>
      <w:pPr>
        <w:spacing w:before="35" w:line="194" w:lineRule="auto"/>
        <w:ind w:left="66"/>
        <w:rPr>
          <w:rFonts w:ascii="Arial" w:eastAsia="Arial" w:hAnsi="Arial" w:cs="Arial"/>
          <w:sz w:val="12"/>
          <w:szCs w:val="12"/>
        </w:rPr>
      </w:pPr>
      <w:r>
        <w:rPr>
          <w:rFonts w:ascii="Arial" w:eastAsia="Arial" w:hAnsi="Arial" w:cs="Arial"/>
          <w:color w:val="595959"/>
          <w:spacing w:val="-2"/>
          <w:sz w:val="12"/>
          <w:szCs w:val="12"/>
        </w:rPr>
        <w:t>56</w:t>
      </w:r>
    </w:p>
    <w:p>
      <w:pPr>
        <w:spacing w:before="254" w:line="191" w:lineRule="auto"/>
        <w:ind w:left="66"/>
        <w:rPr>
          <w:rFonts w:ascii="Arial" w:eastAsia="Arial" w:hAnsi="Arial" w:cs="Arial"/>
          <w:sz w:val="12"/>
          <w:szCs w:val="12"/>
        </w:rPr>
      </w:pPr>
      <w:r>
        <w:rPr>
          <w:rFonts w:ascii="Arial" w:eastAsia="Arial" w:hAnsi="Arial" w:cs="Arial"/>
          <w:color w:val="595959"/>
          <w:spacing w:val="-2"/>
          <w:sz w:val="12"/>
          <w:szCs w:val="12"/>
        </w:rPr>
        <w:t>55</w:t>
      </w:r>
    </w:p>
    <w:p>
      <w:pPr>
        <w:spacing w:before="254" w:line="193" w:lineRule="auto"/>
        <w:ind w:left="66"/>
        <w:rPr>
          <w:rFonts w:ascii="Arial" w:eastAsia="Arial" w:hAnsi="Arial" w:cs="Arial"/>
          <w:sz w:val="12"/>
          <w:szCs w:val="12"/>
        </w:rPr>
      </w:pPr>
      <w:r>
        <w:rPr>
          <w:rFonts w:ascii="Arial" w:eastAsia="Arial" w:hAnsi="Arial" w:cs="Arial"/>
          <w:color w:val="595959"/>
          <w:spacing w:val="-2"/>
          <w:sz w:val="12"/>
          <w:szCs w:val="12"/>
        </w:rPr>
        <w:t>54</w:t>
      </w:r>
    </w:p>
    <w:p>
      <w:pPr>
        <w:spacing w:before="252" w:line="194" w:lineRule="auto"/>
        <w:ind w:left="66"/>
        <w:rPr>
          <w:rFonts w:ascii="Arial" w:eastAsia="Arial" w:hAnsi="Arial" w:cs="Arial"/>
          <w:sz w:val="12"/>
          <w:szCs w:val="12"/>
        </w:rPr>
      </w:pPr>
      <w:r>
        <w:rPr>
          <w:rFonts w:ascii="Arial" w:eastAsia="Arial" w:hAnsi="Arial" w:cs="Arial"/>
          <w:color w:val="595959"/>
          <w:spacing w:val="-2"/>
          <w:sz w:val="12"/>
          <w:szCs w:val="12"/>
        </w:rPr>
        <w:t>53</w:t>
      </w:r>
    </w:p>
    <w:p>
      <w:pPr>
        <w:spacing w:before="252" w:line="195" w:lineRule="auto"/>
        <w:ind w:left="66"/>
        <w:rPr>
          <w:rFonts w:ascii="Arial" w:eastAsia="Arial" w:hAnsi="Arial" w:cs="Arial"/>
          <w:sz w:val="12"/>
          <w:szCs w:val="12"/>
        </w:rPr>
      </w:pPr>
      <w:r>
        <w:rPr>
          <w:rFonts w:ascii="Arial" w:eastAsia="Arial" w:hAnsi="Arial" w:cs="Arial"/>
          <w:color w:val="595959"/>
          <w:spacing w:val="-2"/>
          <w:sz w:val="12"/>
          <w:szCs w:val="12"/>
        </w:rPr>
        <w:t>52</w:t>
      </w:r>
    </w:p>
    <w:p>
      <w:pPr>
        <w:spacing w:before="253" w:line="194" w:lineRule="auto"/>
        <w:ind w:left="66"/>
        <w:rPr>
          <w:rFonts w:ascii="Arial" w:eastAsia="Arial" w:hAnsi="Arial" w:cs="Arial"/>
          <w:sz w:val="12"/>
          <w:szCs w:val="12"/>
        </w:rPr>
      </w:pPr>
      <w:r>
        <w:rPr>
          <w:rFonts w:ascii="Arial" w:eastAsia="Arial" w:hAnsi="Arial" w:cs="Arial"/>
          <w:color w:val="595959"/>
          <w:spacing w:val="-2"/>
          <w:sz w:val="12"/>
          <w:szCs w:val="12"/>
        </w:rPr>
        <w:t>51</w:t>
      </w:r>
    </w:p>
    <w:p>
      <w:pPr>
        <w:spacing w:before="251" w:line="195" w:lineRule="auto"/>
        <w:ind w:left="66"/>
        <w:rPr>
          <w:rFonts w:ascii="Arial" w:eastAsia="Arial" w:hAnsi="Arial" w:cs="Arial"/>
          <w:sz w:val="12"/>
          <w:szCs w:val="12"/>
        </w:rPr>
      </w:pPr>
      <w:r>
        <w:rPr>
          <w:rFonts w:ascii="Arial" w:eastAsia="Arial" w:hAnsi="Arial" w:cs="Arial"/>
          <w:color w:val="595959"/>
          <w:spacing w:val="-2"/>
          <w:sz w:val="12"/>
          <w:szCs w:val="12"/>
        </w:rPr>
        <w:t>50</w:t>
      </w:r>
    </w:p>
    <w:p>
      <w:pPr>
        <w:spacing w:before="253" w:line="194" w:lineRule="auto"/>
        <w:ind w:left="62"/>
        <w:rPr>
          <w:rFonts w:ascii="Arial" w:eastAsia="Arial" w:hAnsi="Arial" w:cs="Arial"/>
          <w:sz w:val="12"/>
          <w:szCs w:val="12"/>
        </w:rPr>
      </w:pPr>
      <w:r>
        <w:rPr>
          <w:rFonts w:ascii="Arial" w:eastAsia="Arial" w:hAnsi="Arial" w:cs="Arial"/>
          <w:color w:val="595959"/>
          <w:spacing w:val="-1"/>
          <w:sz w:val="12"/>
          <w:szCs w:val="12"/>
        </w:rPr>
        <w:t>49</w:t>
      </w:r>
    </w:p>
    <w:p>
      <w:pPr>
        <w:spacing w:before="252" w:line="194" w:lineRule="auto"/>
        <w:ind w:left="62"/>
        <w:rPr>
          <w:rFonts w:ascii="Arial" w:eastAsia="Arial" w:hAnsi="Arial" w:cs="Arial"/>
          <w:sz w:val="12"/>
          <w:szCs w:val="12"/>
        </w:rPr>
      </w:pPr>
      <w:r>
        <w:rPr>
          <w:rFonts w:ascii="Arial" w:eastAsia="Arial" w:hAnsi="Arial" w:cs="Arial"/>
          <w:color w:val="595959"/>
          <w:spacing w:val="-1"/>
          <w:sz w:val="12"/>
          <w:szCs w:val="12"/>
        </w:rPr>
        <w:t>48</w:t>
      </w:r>
    </w:p>
    <w:p>
      <w:pPr>
        <w:spacing w:line="194" w:lineRule="auto"/>
        <w:rPr>
          <w:rFonts w:ascii="Arial" w:eastAsia="Arial" w:hAnsi="Arial" w:cs="Arial"/>
          <w:sz w:val="12"/>
          <w:szCs w:val="12"/>
        </w:rPr>
        <w:sectPr>
          <w:headerReference w:type="default" r:id="rId52"/>
          <w:footerReference w:type="default" r:id="rId53"/>
          <w:type w:val="nextPage"/>
          <w:pgSz w:w="11907" w:h="16839"/>
          <w:pgMar w:top="1943" w:right="801" w:bottom="1295" w:left="1010" w:header="900" w:footer="703" w:gutter="0"/>
          <w:pgNumType w:start="11"/>
          <w:cols w:num="3" w:space="708" w:equalWidth="0">
            <w:col w:w="5257" w:space="57"/>
            <w:col w:w="4061" w:space="0"/>
            <w:col w:w="720" w:space="0"/>
          </w:cols>
          <w:titlePg w:val="0"/>
        </w:sectPr>
      </w:pPr>
    </w:p>
    <w:p>
      <w:pPr>
        <w:spacing w:line="117" w:lineRule="exact"/>
      </w:pPr>
    </w:p>
    <w:p>
      <w:pPr>
        <w:spacing w:line="117" w:lineRule="exact"/>
        <w:sectPr>
          <w:headerReference w:type="default" r:id="rId54"/>
          <w:footerReference w:type="default" r:id="rId55"/>
          <w:type w:val="continuous"/>
          <w:pgSz w:w="11907" w:h="16839"/>
          <w:pgMar w:top="1943" w:right="801" w:bottom="1295" w:left="1010" w:header="900" w:footer="703" w:gutter="0"/>
          <w:pgNumType w:start="12"/>
          <w:cols w:num="1" w:space="708" w:equalWidth="0">
            <w:col w:w="10095" w:space="0"/>
          </w:cols>
        </w:sectPr>
      </w:pPr>
    </w:p>
    <w:p>
      <w:pPr>
        <w:pStyle w:val="BodyText"/>
        <w:spacing w:before="33" w:line="160" w:lineRule="exact"/>
        <w:ind w:left="117"/>
        <w:rPr>
          <w:sz w:val="16"/>
          <w:szCs w:val="16"/>
        </w:rPr>
      </w:pPr>
      <w:r>
        <w:rPr>
          <w:i/>
          <w:iCs/>
          <w:spacing w:val="4"/>
          <w:position w:val="-1"/>
          <w:sz w:val="16"/>
          <w:szCs w:val="16"/>
        </w:rPr>
        <w:t>数据来源：</w:t>
      </w:r>
      <w:r>
        <w:rPr>
          <w:rFonts w:ascii="Georgia" w:eastAsia="Georgia" w:hAnsi="Georgia" w:cs="Georgia"/>
          <w:i/>
          <w:iCs/>
          <w:position w:val="-1"/>
          <w:sz w:val="16"/>
          <w:szCs w:val="16"/>
        </w:rPr>
        <w:t>Wind</w:t>
      </w:r>
      <w:r>
        <w:rPr>
          <w:i/>
          <w:iCs/>
          <w:spacing w:val="4"/>
          <w:position w:val="-1"/>
          <w:sz w:val="16"/>
          <w:szCs w:val="16"/>
        </w:rPr>
        <w:t>，中信建投</w:t>
      </w:r>
    </w:p>
    <w:p>
      <w:pPr>
        <w:spacing w:line="14" w:lineRule="auto"/>
        <w:rPr>
          <w:rFonts w:ascii="Arial"/>
          <w:sz w:val="2"/>
        </w:rPr>
      </w:pPr>
      <w:r>
        <w:rPr>
          <w:rFonts w:ascii="Arial" w:eastAsia="Arial" w:hAnsi="Arial" w:cs="Arial"/>
          <w:sz w:val="2"/>
          <w:szCs w:val="2"/>
        </w:rPr>
        <w:br w:type="column"/>
      </w:r>
    </w:p>
    <w:p>
      <w:pPr>
        <w:pStyle w:val="BodyText"/>
        <w:spacing w:before="31" w:line="161" w:lineRule="exact"/>
        <w:rPr>
          <w:sz w:val="16"/>
          <w:szCs w:val="16"/>
        </w:rPr>
      </w:pPr>
      <w:r>
        <w:rPr>
          <w:i/>
          <w:iCs/>
          <w:spacing w:val="4"/>
          <w:position w:val="-1"/>
          <w:sz w:val="16"/>
          <w:szCs w:val="16"/>
        </w:rPr>
        <w:t>数据来源：</w:t>
      </w:r>
      <w:r>
        <w:rPr>
          <w:rFonts w:ascii="Georgia" w:eastAsia="Georgia" w:hAnsi="Georgia" w:cs="Georgia"/>
          <w:i/>
          <w:iCs/>
          <w:position w:val="-1"/>
          <w:sz w:val="16"/>
          <w:szCs w:val="16"/>
        </w:rPr>
        <w:t>Wind</w:t>
      </w:r>
      <w:r>
        <w:rPr>
          <w:i/>
          <w:iCs/>
          <w:spacing w:val="4"/>
          <w:position w:val="-1"/>
          <w:sz w:val="16"/>
          <w:szCs w:val="16"/>
        </w:rPr>
        <w:t>，中信建投</w:t>
      </w:r>
    </w:p>
    <w:p>
      <w:pPr>
        <w:spacing w:line="161" w:lineRule="exact"/>
        <w:rPr>
          <w:sz w:val="16"/>
          <w:szCs w:val="16"/>
        </w:rPr>
        <w:sectPr>
          <w:headerReference w:type="default" r:id="rId56"/>
          <w:footerReference w:type="default" r:id="rId57"/>
          <w:type w:val="continuous"/>
          <w:pgSz w:w="11907" w:h="16839"/>
          <w:pgMar w:top="1943" w:right="801" w:bottom="1295" w:left="1010" w:header="900" w:footer="703" w:gutter="0"/>
          <w:pgNumType w:start="13"/>
          <w:cols w:num="2" w:space="708" w:equalWidth="0">
            <w:col w:w="4949" w:space="100"/>
            <w:col w:w="5047" w:space="0"/>
          </w:cols>
        </w:sectPr>
      </w:pPr>
    </w:p>
    <w:p>
      <w:pPr>
        <w:pStyle w:val="BodyText"/>
        <w:spacing w:before="307" w:line="217" w:lineRule="auto"/>
        <w:ind w:left="461" w:right="396" w:firstLine="404"/>
        <w:jc w:val="both"/>
        <w:rPr>
          <w:sz w:val="19"/>
          <w:szCs w:val="19"/>
        </w:rPr>
      </w:pPr>
      <w:r>
        <mc:AlternateContent>
          <mc:Choice Requires="wps">
            <w:drawing>
              <wp:anchor distT="0" distB="0" distL="0" distR="0" simplePos="0" relativeHeight="251857920" behindDoc="0" locked="0" layoutInCell="0" allowOverlap="1">
                <wp:simplePos x="0" y="0"/>
                <wp:positionH relativeFrom="page">
                  <wp:posOffset>2034615</wp:posOffset>
                </wp:positionH>
                <wp:positionV relativeFrom="page">
                  <wp:posOffset>3717095</wp:posOffset>
                </wp:positionV>
                <wp:extent cx="303529" cy="2490470"/>
                <wp:effectExtent l="0" t="0" r="0" b="0"/>
                <wp:wrapNone/>
                <wp:docPr id="214" name="TextBox 214"/>
                <wp:cNvGraphicFramePr/>
                <a:graphic xmlns:a="http://schemas.openxmlformats.org/drawingml/2006/main">
                  <a:graphicData uri="http://schemas.microsoft.com/office/word/2010/wordprocessingShape">
                    <wps:wsp xmlns:wps="http://schemas.microsoft.com/office/word/2010/wordprocessingShape">
                      <wps:cNvSpPr txBox="1"/>
                      <wps:spPr>
                        <a:xfrm rot="16200000">
                          <a:off x="2034615" y="3717095"/>
                          <a:ext cx="303529" cy="24904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94" w:lineRule="auto"/>
                              <w:ind w:left="20"/>
                              <w:rPr>
                                <w:rFonts w:ascii="Arial" w:eastAsia="Arial" w:hAnsi="Arial" w:cs="Arial"/>
                                <w:sz w:val="12"/>
                                <w:szCs w:val="12"/>
                              </w:rPr>
                            </w:pPr>
                            <w:r>
                              <w:rPr>
                                <w:rFonts w:ascii="Arial" w:eastAsia="Arial" w:hAnsi="Arial" w:cs="Arial"/>
                                <w:color w:val="595959"/>
                                <w:spacing w:val="-1"/>
                                <w:sz w:val="12"/>
                                <w:szCs w:val="12"/>
                              </w:rPr>
                              <w:t>2008-12</w:t>
                            </w:r>
                          </w:p>
                          <w:p>
                            <w:pPr>
                              <w:spacing w:before="58" w:line="194" w:lineRule="auto"/>
                              <w:ind w:left="20"/>
                              <w:rPr>
                                <w:rFonts w:ascii="Arial" w:eastAsia="Arial" w:hAnsi="Arial" w:cs="Arial"/>
                                <w:sz w:val="12"/>
                                <w:szCs w:val="12"/>
                              </w:rPr>
                            </w:pPr>
                            <w:r>
                              <w:rPr>
                                <w:rFonts w:ascii="Arial" w:eastAsia="Arial" w:hAnsi="Arial" w:cs="Arial"/>
                                <w:color w:val="595959"/>
                                <w:spacing w:val="-1"/>
                                <w:sz w:val="12"/>
                                <w:szCs w:val="12"/>
                              </w:rPr>
                              <w:t>2009-08</w:t>
                            </w:r>
                          </w:p>
                          <w:p>
                            <w:pPr>
                              <w:spacing w:before="58" w:line="194" w:lineRule="auto"/>
                              <w:ind w:left="20"/>
                              <w:rPr>
                                <w:rFonts w:ascii="Arial" w:eastAsia="Arial" w:hAnsi="Arial" w:cs="Arial"/>
                                <w:sz w:val="12"/>
                                <w:szCs w:val="12"/>
                              </w:rPr>
                            </w:pPr>
                            <w:r>
                              <w:rPr>
                                <w:rFonts w:ascii="Arial" w:eastAsia="Arial" w:hAnsi="Arial" w:cs="Arial"/>
                                <w:color w:val="595959"/>
                                <w:spacing w:val="-1"/>
                                <w:sz w:val="12"/>
                                <w:szCs w:val="12"/>
                              </w:rPr>
                              <w:t>2010-04</w:t>
                            </w:r>
                          </w:p>
                          <w:p>
                            <w:pPr>
                              <w:spacing w:before="58" w:line="194" w:lineRule="auto"/>
                              <w:ind w:left="20"/>
                              <w:rPr>
                                <w:rFonts w:ascii="Arial" w:eastAsia="Arial" w:hAnsi="Arial" w:cs="Arial"/>
                                <w:sz w:val="12"/>
                                <w:szCs w:val="12"/>
                              </w:rPr>
                            </w:pPr>
                            <w:r>
                              <w:rPr>
                                <w:rFonts w:ascii="Arial" w:eastAsia="Arial" w:hAnsi="Arial" w:cs="Arial"/>
                                <w:color w:val="595959"/>
                                <w:spacing w:val="-1"/>
                                <w:sz w:val="12"/>
                                <w:szCs w:val="12"/>
                              </w:rPr>
                              <w:t>2010-12</w:t>
                            </w:r>
                          </w:p>
                          <w:p>
                            <w:pPr>
                              <w:spacing w:before="58" w:line="194" w:lineRule="auto"/>
                              <w:ind w:left="20"/>
                              <w:rPr>
                                <w:rFonts w:ascii="Arial" w:eastAsia="Arial" w:hAnsi="Arial" w:cs="Arial"/>
                                <w:sz w:val="12"/>
                                <w:szCs w:val="12"/>
                              </w:rPr>
                            </w:pPr>
                            <w:r>
                              <w:rPr>
                                <w:rFonts w:ascii="Arial" w:eastAsia="Arial" w:hAnsi="Arial" w:cs="Arial"/>
                                <w:color w:val="595959"/>
                                <w:spacing w:val="-1"/>
                                <w:sz w:val="12"/>
                                <w:szCs w:val="12"/>
                              </w:rPr>
                              <w:t>2011-08</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2012-04</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2012-12</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2013-08</w:t>
                            </w:r>
                          </w:p>
                          <w:p>
                            <w:pPr>
                              <w:spacing w:before="58" w:line="194" w:lineRule="auto"/>
                              <w:ind w:left="20"/>
                              <w:rPr>
                                <w:rFonts w:ascii="Arial" w:eastAsia="Arial" w:hAnsi="Arial" w:cs="Arial"/>
                                <w:sz w:val="12"/>
                                <w:szCs w:val="12"/>
                              </w:rPr>
                            </w:pPr>
                            <w:r>
                              <w:rPr>
                                <w:rFonts w:ascii="Arial" w:eastAsia="Arial" w:hAnsi="Arial" w:cs="Arial"/>
                                <w:color w:val="595959"/>
                                <w:spacing w:val="-1"/>
                                <w:sz w:val="12"/>
                                <w:szCs w:val="12"/>
                              </w:rPr>
                              <w:t>2014-04</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2014-12</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2015-08</w:t>
                            </w:r>
                          </w:p>
                          <w:p>
                            <w:pPr>
                              <w:spacing w:before="58" w:line="194" w:lineRule="auto"/>
                              <w:ind w:left="20"/>
                              <w:rPr>
                                <w:rFonts w:ascii="Arial" w:eastAsia="Arial" w:hAnsi="Arial" w:cs="Arial"/>
                                <w:sz w:val="12"/>
                                <w:szCs w:val="12"/>
                              </w:rPr>
                            </w:pPr>
                            <w:r>
                              <w:rPr>
                                <w:rFonts w:ascii="Arial" w:eastAsia="Arial" w:hAnsi="Arial" w:cs="Arial"/>
                                <w:color w:val="595959"/>
                                <w:spacing w:val="-1"/>
                                <w:sz w:val="12"/>
                                <w:szCs w:val="12"/>
                              </w:rPr>
                              <w:t>2016-04</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2016-12</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2017-08</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2018-04</w:t>
                            </w:r>
                          </w:p>
                          <w:p>
                            <w:pPr>
                              <w:spacing w:before="58" w:line="194" w:lineRule="auto"/>
                              <w:ind w:left="20"/>
                              <w:rPr>
                                <w:rFonts w:ascii="Arial" w:eastAsia="Arial" w:hAnsi="Arial" w:cs="Arial"/>
                                <w:sz w:val="12"/>
                                <w:szCs w:val="12"/>
                              </w:rPr>
                            </w:pPr>
                            <w:r>
                              <w:rPr>
                                <w:rFonts w:ascii="Arial" w:eastAsia="Arial" w:hAnsi="Arial" w:cs="Arial"/>
                                <w:color w:val="595959"/>
                                <w:spacing w:val="-1"/>
                                <w:sz w:val="12"/>
                                <w:szCs w:val="12"/>
                              </w:rPr>
                              <w:t>2018-12</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2019-08</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2020-04</w:t>
                            </w:r>
                          </w:p>
                          <w:p>
                            <w:pPr>
                              <w:spacing w:before="58" w:line="194" w:lineRule="auto"/>
                              <w:ind w:left="20"/>
                              <w:rPr>
                                <w:rFonts w:ascii="Arial" w:eastAsia="Arial" w:hAnsi="Arial" w:cs="Arial"/>
                                <w:sz w:val="12"/>
                                <w:szCs w:val="12"/>
                              </w:rPr>
                            </w:pPr>
                            <w:r>
                              <w:rPr>
                                <w:rFonts w:ascii="Arial" w:eastAsia="Arial" w:hAnsi="Arial" w:cs="Arial"/>
                                <w:color w:val="595959"/>
                                <w:spacing w:val="-1"/>
                                <w:sz w:val="12"/>
                                <w:szCs w:val="12"/>
                              </w:rPr>
                              <w:t>2020-12</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2021-08</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2022-04</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2022-12</w:t>
                            </w:r>
                          </w:p>
                          <w:p>
                            <w:pPr>
                              <w:spacing w:before="82" w:line="194" w:lineRule="auto"/>
                              <w:ind w:left="20"/>
                              <w:rPr>
                                <w:rFonts w:ascii="Arial" w:eastAsia="Arial" w:hAnsi="Arial" w:cs="Arial"/>
                                <w:sz w:val="12"/>
                                <w:szCs w:val="12"/>
                              </w:rPr>
                            </w:pPr>
                            <w:r>
                              <w:rPr>
                                <w:rFonts w:ascii="Arial" w:eastAsia="Arial" w:hAnsi="Arial" w:cs="Arial"/>
                                <w:color w:val="595959"/>
                                <w:spacing w:val="-1"/>
                                <w:sz w:val="12"/>
                                <w:szCs w:val="12"/>
                              </w:rPr>
                              <w:t>2023-08</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14" o:spid="_x0000_s1170" type="#_x0000_t202" style="width:23.9pt;height:196.1pt;margin-top:292.68pt;margin-left:160.21pt;mso-position-horizontal-relative:page;mso-position-vertical-relative:page;mso-wrap-distance-bottom:0;mso-wrap-distance-left:0;mso-wrap-distance-right:0;mso-wrap-distance-top:0;position:absolute;rotation:270;v-text-anchor:top;z-index:251856896" o:allowincell="f" filled="f" fillcolor="this" stroked="f">
                <v:textbox inset="0,0,0,0">
                  <w:txbxContent>
                    <w:p>
                      <w:pPr>
                        <w:spacing w:before="20" w:line="194" w:lineRule="auto"/>
                        <w:ind w:left="20"/>
                        <w:rPr>
                          <w:rFonts w:ascii="Arial" w:eastAsia="Arial" w:hAnsi="Arial" w:cs="Arial"/>
                          <w:sz w:val="12"/>
                          <w:szCs w:val="12"/>
                        </w:rPr>
                      </w:pPr>
                      <w:r>
                        <w:rPr>
                          <w:rFonts w:ascii="Arial" w:eastAsia="Arial" w:hAnsi="Arial" w:cs="Arial"/>
                          <w:color w:val="595959"/>
                          <w:spacing w:val="-1"/>
                          <w:sz w:val="12"/>
                          <w:szCs w:val="12"/>
                        </w:rPr>
                        <w:t>2008-12</w:t>
                      </w:r>
                    </w:p>
                    <w:p>
                      <w:pPr>
                        <w:spacing w:before="58" w:line="194" w:lineRule="auto"/>
                        <w:ind w:left="20"/>
                        <w:rPr>
                          <w:rFonts w:ascii="Arial" w:eastAsia="Arial" w:hAnsi="Arial" w:cs="Arial"/>
                          <w:sz w:val="12"/>
                          <w:szCs w:val="12"/>
                        </w:rPr>
                      </w:pPr>
                      <w:r>
                        <w:rPr>
                          <w:rFonts w:ascii="Arial" w:eastAsia="Arial" w:hAnsi="Arial" w:cs="Arial"/>
                          <w:color w:val="595959"/>
                          <w:spacing w:val="-1"/>
                          <w:sz w:val="12"/>
                          <w:szCs w:val="12"/>
                        </w:rPr>
                        <w:t>2009-08</w:t>
                      </w:r>
                    </w:p>
                    <w:p>
                      <w:pPr>
                        <w:spacing w:before="58" w:line="194" w:lineRule="auto"/>
                        <w:ind w:left="20"/>
                        <w:rPr>
                          <w:rFonts w:ascii="Arial" w:eastAsia="Arial" w:hAnsi="Arial" w:cs="Arial"/>
                          <w:sz w:val="12"/>
                          <w:szCs w:val="12"/>
                        </w:rPr>
                      </w:pPr>
                      <w:r>
                        <w:rPr>
                          <w:rFonts w:ascii="Arial" w:eastAsia="Arial" w:hAnsi="Arial" w:cs="Arial"/>
                          <w:color w:val="595959"/>
                          <w:spacing w:val="-1"/>
                          <w:sz w:val="12"/>
                          <w:szCs w:val="12"/>
                        </w:rPr>
                        <w:t>2010-04</w:t>
                      </w:r>
                    </w:p>
                    <w:p>
                      <w:pPr>
                        <w:spacing w:before="58" w:line="194" w:lineRule="auto"/>
                        <w:ind w:left="20"/>
                        <w:rPr>
                          <w:rFonts w:ascii="Arial" w:eastAsia="Arial" w:hAnsi="Arial" w:cs="Arial"/>
                          <w:sz w:val="12"/>
                          <w:szCs w:val="12"/>
                        </w:rPr>
                      </w:pPr>
                      <w:r>
                        <w:rPr>
                          <w:rFonts w:ascii="Arial" w:eastAsia="Arial" w:hAnsi="Arial" w:cs="Arial"/>
                          <w:color w:val="595959"/>
                          <w:spacing w:val="-1"/>
                          <w:sz w:val="12"/>
                          <w:szCs w:val="12"/>
                        </w:rPr>
                        <w:t>2010-12</w:t>
                      </w:r>
                    </w:p>
                    <w:p>
                      <w:pPr>
                        <w:spacing w:before="58" w:line="194" w:lineRule="auto"/>
                        <w:ind w:left="20"/>
                        <w:rPr>
                          <w:rFonts w:ascii="Arial" w:eastAsia="Arial" w:hAnsi="Arial" w:cs="Arial"/>
                          <w:sz w:val="12"/>
                          <w:szCs w:val="12"/>
                        </w:rPr>
                      </w:pPr>
                      <w:r>
                        <w:rPr>
                          <w:rFonts w:ascii="Arial" w:eastAsia="Arial" w:hAnsi="Arial" w:cs="Arial"/>
                          <w:color w:val="595959"/>
                          <w:spacing w:val="-1"/>
                          <w:sz w:val="12"/>
                          <w:szCs w:val="12"/>
                        </w:rPr>
                        <w:t>2011-08</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2012-04</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2012-12</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2013-08</w:t>
                      </w:r>
                    </w:p>
                    <w:p>
                      <w:pPr>
                        <w:spacing w:before="58" w:line="194" w:lineRule="auto"/>
                        <w:ind w:left="20"/>
                        <w:rPr>
                          <w:rFonts w:ascii="Arial" w:eastAsia="Arial" w:hAnsi="Arial" w:cs="Arial"/>
                          <w:sz w:val="12"/>
                          <w:szCs w:val="12"/>
                        </w:rPr>
                      </w:pPr>
                      <w:r>
                        <w:rPr>
                          <w:rFonts w:ascii="Arial" w:eastAsia="Arial" w:hAnsi="Arial" w:cs="Arial"/>
                          <w:color w:val="595959"/>
                          <w:spacing w:val="-1"/>
                          <w:sz w:val="12"/>
                          <w:szCs w:val="12"/>
                        </w:rPr>
                        <w:t>2014-04</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2014-12</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2015-08</w:t>
                      </w:r>
                    </w:p>
                    <w:p>
                      <w:pPr>
                        <w:spacing w:before="58" w:line="194" w:lineRule="auto"/>
                        <w:ind w:left="20"/>
                        <w:rPr>
                          <w:rFonts w:ascii="Arial" w:eastAsia="Arial" w:hAnsi="Arial" w:cs="Arial"/>
                          <w:sz w:val="12"/>
                          <w:szCs w:val="12"/>
                        </w:rPr>
                      </w:pPr>
                      <w:r>
                        <w:rPr>
                          <w:rFonts w:ascii="Arial" w:eastAsia="Arial" w:hAnsi="Arial" w:cs="Arial"/>
                          <w:color w:val="595959"/>
                          <w:spacing w:val="-1"/>
                          <w:sz w:val="12"/>
                          <w:szCs w:val="12"/>
                        </w:rPr>
                        <w:t>2016-04</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2016-12</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2017-08</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2018-04</w:t>
                      </w:r>
                    </w:p>
                    <w:p>
                      <w:pPr>
                        <w:spacing w:before="58" w:line="194" w:lineRule="auto"/>
                        <w:ind w:left="20"/>
                        <w:rPr>
                          <w:rFonts w:ascii="Arial" w:eastAsia="Arial" w:hAnsi="Arial" w:cs="Arial"/>
                          <w:sz w:val="12"/>
                          <w:szCs w:val="12"/>
                        </w:rPr>
                      </w:pPr>
                      <w:r>
                        <w:rPr>
                          <w:rFonts w:ascii="Arial" w:eastAsia="Arial" w:hAnsi="Arial" w:cs="Arial"/>
                          <w:color w:val="595959"/>
                          <w:spacing w:val="-1"/>
                          <w:sz w:val="12"/>
                          <w:szCs w:val="12"/>
                        </w:rPr>
                        <w:t>2018-12</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2019-08</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2020-04</w:t>
                      </w:r>
                    </w:p>
                    <w:p>
                      <w:pPr>
                        <w:spacing w:before="58" w:line="194" w:lineRule="auto"/>
                        <w:ind w:left="20"/>
                        <w:rPr>
                          <w:rFonts w:ascii="Arial" w:eastAsia="Arial" w:hAnsi="Arial" w:cs="Arial"/>
                          <w:sz w:val="12"/>
                          <w:szCs w:val="12"/>
                        </w:rPr>
                      </w:pPr>
                      <w:r>
                        <w:rPr>
                          <w:rFonts w:ascii="Arial" w:eastAsia="Arial" w:hAnsi="Arial" w:cs="Arial"/>
                          <w:color w:val="595959"/>
                          <w:spacing w:val="-1"/>
                          <w:sz w:val="12"/>
                          <w:szCs w:val="12"/>
                        </w:rPr>
                        <w:t>2020-12</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2021-08</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2022-04</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2022-12</w:t>
                      </w:r>
                    </w:p>
                    <w:p>
                      <w:pPr>
                        <w:spacing w:before="82" w:line="194" w:lineRule="auto"/>
                        <w:ind w:left="20"/>
                        <w:rPr>
                          <w:rFonts w:ascii="Arial" w:eastAsia="Arial" w:hAnsi="Arial" w:cs="Arial"/>
                          <w:sz w:val="12"/>
                          <w:szCs w:val="12"/>
                        </w:rPr>
                      </w:pPr>
                      <w:r>
                        <w:rPr>
                          <w:rFonts w:ascii="Arial" w:eastAsia="Arial" w:hAnsi="Arial" w:cs="Arial"/>
                          <w:color w:val="595959"/>
                          <w:spacing w:val="-1"/>
                          <w:sz w:val="12"/>
                          <w:szCs w:val="12"/>
                        </w:rPr>
                        <w:t>2023-08</w:t>
                      </w:r>
                    </w:p>
                  </w:txbxContent>
                </v:textbox>
              </v:shape>
            </w:pict>
          </mc:Fallback>
        </mc:AlternateContent>
      </w:r>
      <w:r>
        <w:pict>
          <v:rect id="_x0000_s1171" style="width:193.65pt;height:0.25pt;margin-top:230.46pt;margin-left:78.01pt;mso-position-horizontal-relative:page;mso-position-vertical-relative:page;position:absolute;z-index:251866112" o:allowincell="f" filled="t" fillcolor="black" stroked="f"/>
        </w:pict>
      </w:r>
      <w:r>
        <w:pict>
          <v:rect id="_x0000_s1172" style="width:193.65pt;height:0.25pt;margin-top:376pt;margin-left:78.01pt;mso-position-horizontal-relative:page;mso-position-vertical-relative:page;position:absolute;z-index:251865088" o:allowincell="f" filled="t" fillcolor="black" stroked="f"/>
        </w:pict>
      </w:r>
      <w:r>
        <mc:AlternateContent>
          <mc:Choice Requires="wps">
            <w:drawing>
              <wp:anchor distT="0" distB="0" distL="0" distR="0" simplePos="0" relativeHeight="251851776" behindDoc="0" locked="0" layoutInCell="0" allowOverlap="1">
                <wp:simplePos x="0" y="0"/>
                <wp:positionH relativeFrom="page">
                  <wp:posOffset>5225378</wp:posOffset>
                </wp:positionH>
                <wp:positionV relativeFrom="page">
                  <wp:posOffset>3605729</wp:posOffset>
                </wp:positionV>
                <wp:extent cx="303529" cy="2712720"/>
                <wp:effectExtent l="0" t="0" r="0" b="0"/>
                <wp:wrapNone/>
                <wp:docPr id="216" name="TextBox 216"/>
                <wp:cNvGraphicFramePr/>
                <a:graphic xmlns:a="http://schemas.openxmlformats.org/drawingml/2006/main">
                  <a:graphicData uri="http://schemas.microsoft.com/office/word/2010/wordprocessingShape">
                    <wps:wsp xmlns:wps="http://schemas.microsoft.com/office/word/2010/wordprocessingShape">
                      <wps:cNvSpPr txBox="1"/>
                      <wps:spPr>
                        <a:xfrm rot="16200000">
                          <a:off x="5225378" y="3605729"/>
                          <a:ext cx="303529" cy="27127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94" w:lineRule="auto"/>
                              <w:ind w:left="20"/>
                              <w:rPr>
                                <w:rFonts w:ascii="Arial" w:eastAsia="Arial" w:hAnsi="Arial" w:cs="Arial"/>
                                <w:sz w:val="12"/>
                                <w:szCs w:val="12"/>
                              </w:rPr>
                            </w:pPr>
                            <w:r>
                              <w:rPr>
                                <w:rFonts w:ascii="Arial" w:eastAsia="Arial" w:hAnsi="Arial" w:cs="Arial"/>
                                <w:color w:val="595959"/>
                                <w:spacing w:val="-1"/>
                                <w:sz w:val="12"/>
                                <w:szCs w:val="12"/>
                              </w:rPr>
                              <w:t>2008-12</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2009-07</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2010-02</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2010-09</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2011-04</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2011-11</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2012-06</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2013-01</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2013-08</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2014-03</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2014-10</w:t>
                            </w:r>
                          </w:p>
                          <w:p>
                            <w:pPr>
                              <w:spacing w:before="53" w:line="194" w:lineRule="auto"/>
                              <w:ind w:left="20"/>
                              <w:rPr>
                                <w:rFonts w:ascii="Arial" w:eastAsia="Arial" w:hAnsi="Arial" w:cs="Arial"/>
                                <w:sz w:val="12"/>
                                <w:szCs w:val="12"/>
                              </w:rPr>
                            </w:pPr>
                            <w:r>
                              <w:rPr>
                                <w:rFonts w:ascii="Arial" w:eastAsia="Arial" w:hAnsi="Arial" w:cs="Arial"/>
                                <w:color w:val="595959"/>
                                <w:spacing w:val="-1"/>
                                <w:sz w:val="12"/>
                                <w:szCs w:val="12"/>
                              </w:rPr>
                              <w:t>2015-05</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2015-12</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2016-07</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2017-02</w:t>
                            </w:r>
                          </w:p>
                          <w:p>
                            <w:pPr>
                              <w:spacing w:before="52" w:line="195" w:lineRule="auto"/>
                              <w:ind w:left="20"/>
                              <w:rPr>
                                <w:rFonts w:ascii="Arial" w:eastAsia="Arial" w:hAnsi="Arial" w:cs="Arial"/>
                                <w:sz w:val="12"/>
                                <w:szCs w:val="12"/>
                              </w:rPr>
                            </w:pPr>
                            <w:r>
                              <w:rPr>
                                <w:rFonts w:ascii="Arial" w:eastAsia="Arial" w:hAnsi="Arial" w:cs="Arial"/>
                                <w:color w:val="595959"/>
                                <w:spacing w:val="-1"/>
                                <w:sz w:val="12"/>
                                <w:szCs w:val="12"/>
                              </w:rPr>
                              <w:t>2017-09</w:t>
                            </w:r>
                          </w:p>
                          <w:p>
                            <w:pPr>
                              <w:spacing w:before="53" w:line="194" w:lineRule="auto"/>
                              <w:ind w:left="20"/>
                              <w:rPr>
                                <w:rFonts w:ascii="Arial" w:eastAsia="Arial" w:hAnsi="Arial" w:cs="Arial"/>
                                <w:sz w:val="12"/>
                                <w:szCs w:val="12"/>
                              </w:rPr>
                            </w:pPr>
                            <w:r>
                              <w:rPr>
                                <w:rFonts w:ascii="Arial" w:eastAsia="Arial" w:hAnsi="Arial" w:cs="Arial"/>
                                <w:color w:val="595959"/>
                                <w:spacing w:val="-1"/>
                                <w:sz w:val="12"/>
                                <w:szCs w:val="12"/>
                              </w:rPr>
                              <w:t>2018-04</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2018-11</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2019-06</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2020-01</w:t>
                            </w:r>
                          </w:p>
                          <w:p>
                            <w:pPr>
                              <w:spacing w:before="53" w:line="194" w:lineRule="auto"/>
                              <w:ind w:left="20"/>
                              <w:rPr>
                                <w:rFonts w:ascii="Arial" w:eastAsia="Arial" w:hAnsi="Arial" w:cs="Arial"/>
                                <w:sz w:val="12"/>
                                <w:szCs w:val="12"/>
                              </w:rPr>
                            </w:pPr>
                            <w:r>
                              <w:rPr>
                                <w:rFonts w:ascii="Arial" w:eastAsia="Arial" w:hAnsi="Arial" w:cs="Arial"/>
                                <w:color w:val="595959"/>
                                <w:spacing w:val="-1"/>
                                <w:sz w:val="12"/>
                                <w:szCs w:val="12"/>
                              </w:rPr>
                              <w:t>2020-08</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2021-03</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2021-10</w:t>
                            </w:r>
                          </w:p>
                          <w:p>
                            <w:pPr>
                              <w:spacing w:before="53" w:line="194" w:lineRule="auto"/>
                              <w:ind w:left="20"/>
                              <w:rPr>
                                <w:rFonts w:ascii="Arial" w:eastAsia="Arial" w:hAnsi="Arial" w:cs="Arial"/>
                                <w:sz w:val="12"/>
                                <w:szCs w:val="12"/>
                              </w:rPr>
                            </w:pPr>
                            <w:r>
                              <w:rPr>
                                <w:rFonts w:ascii="Arial" w:eastAsia="Arial" w:hAnsi="Arial" w:cs="Arial"/>
                                <w:color w:val="595959"/>
                                <w:spacing w:val="-1"/>
                                <w:sz w:val="12"/>
                                <w:szCs w:val="12"/>
                              </w:rPr>
                              <w:t>2022-05</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2022-12</w:t>
                            </w:r>
                          </w:p>
                          <w:p>
                            <w:pPr>
                              <w:spacing w:before="76" w:line="194" w:lineRule="auto"/>
                              <w:ind w:left="20"/>
                              <w:rPr>
                                <w:rFonts w:ascii="Arial" w:eastAsia="Arial" w:hAnsi="Arial" w:cs="Arial"/>
                                <w:sz w:val="12"/>
                                <w:szCs w:val="12"/>
                              </w:rPr>
                            </w:pPr>
                            <w:r>
                              <w:rPr>
                                <w:rFonts w:ascii="Arial" w:eastAsia="Arial" w:hAnsi="Arial" w:cs="Arial"/>
                                <w:color w:val="595959"/>
                                <w:spacing w:val="-1"/>
                                <w:sz w:val="12"/>
                                <w:szCs w:val="12"/>
                              </w:rPr>
                              <w:t>2023-07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16" o:spid="_x0000_s1173" type="#_x0000_t202" style="width:23.9pt;height:213.6pt;margin-top:283.92pt;margin-left:411.45pt;mso-position-horizontal-relative:page;mso-position-vertical-relative:page;mso-wrap-distance-bottom:0;mso-wrap-distance-left:0;mso-wrap-distance-right:0;mso-wrap-distance-top:0;position:absolute;rotation:270;v-text-anchor:top;z-index:251850752" o:allowincell="f" filled="f" fillcolor="this" stroked="f">
                <v:textbox inset="0,0,0,0">
                  <w:txbxContent>
                    <w:p>
                      <w:pPr>
                        <w:spacing w:before="20" w:line="194" w:lineRule="auto"/>
                        <w:ind w:left="20"/>
                        <w:rPr>
                          <w:rFonts w:ascii="Arial" w:eastAsia="Arial" w:hAnsi="Arial" w:cs="Arial"/>
                          <w:sz w:val="12"/>
                          <w:szCs w:val="12"/>
                        </w:rPr>
                      </w:pPr>
                      <w:r>
                        <w:rPr>
                          <w:rFonts w:ascii="Arial" w:eastAsia="Arial" w:hAnsi="Arial" w:cs="Arial"/>
                          <w:color w:val="595959"/>
                          <w:spacing w:val="-1"/>
                          <w:sz w:val="12"/>
                          <w:szCs w:val="12"/>
                        </w:rPr>
                        <w:t>2008-12</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2009-07</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2010-02</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2010-09</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2011-04</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2011-11</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2012-06</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2013-01</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2013-08</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2014-03</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2014-10</w:t>
                      </w:r>
                    </w:p>
                    <w:p>
                      <w:pPr>
                        <w:spacing w:before="53" w:line="194" w:lineRule="auto"/>
                        <w:ind w:left="20"/>
                        <w:rPr>
                          <w:rFonts w:ascii="Arial" w:eastAsia="Arial" w:hAnsi="Arial" w:cs="Arial"/>
                          <w:sz w:val="12"/>
                          <w:szCs w:val="12"/>
                        </w:rPr>
                      </w:pPr>
                      <w:r>
                        <w:rPr>
                          <w:rFonts w:ascii="Arial" w:eastAsia="Arial" w:hAnsi="Arial" w:cs="Arial"/>
                          <w:color w:val="595959"/>
                          <w:spacing w:val="-1"/>
                          <w:sz w:val="12"/>
                          <w:szCs w:val="12"/>
                        </w:rPr>
                        <w:t>2015-05</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2015-12</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2016-07</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2017-02</w:t>
                      </w:r>
                    </w:p>
                    <w:p>
                      <w:pPr>
                        <w:spacing w:before="52" w:line="195" w:lineRule="auto"/>
                        <w:ind w:left="20"/>
                        <w:rPr>
                          <w:rFonts w:ascii="Arial" w:eastAsia="Arial" w:hAnsi="Arial" w:cs="Arial"/>
                          <w:sz w:val="12"/>
                          <w:szCs w:val="12"/>
                        </w:rPr>
                      </w:pPr>
                      <w:r>
                        <w:rPr>
                          <w:rFonts w:ascii="Arial" w:eastAsia="Arial" w:hAnsi="Arial" w:cs="Arial"/>
                          <w:color w:val="595959"/>
                          <w:spacing w:val="-1"/>
                          <w:sz w:val="12"/>
                          <w:szCs w:val="12"/>
                        </w:rPr>
                        <w:t>2017-09</w:t>
                      </w:r>
                    </w:p>
                    <w:p>
                      <w:pPr>
                        <w:spacing w:before="53" w:line="194" w:lineRule="auto"/>
                        <w:ind w:left="20"/>
                        <w:rPr>
                          <w:rFonts w:ascii="Arial" w:eastAsia="Arial" w:hAnsi="Arial" w:cs="Arial"/>
                          <w:sz w:val="12"/>
                          <w:szCs w:val="12"/>
                        </w:rPr>
                      </w:pPr>
                      <w:r>
                        <w:rPr>
                          <w:rFonts w:ascii="Arial" w:eastAsia="Arial" w:hAnsi="Arial" w:cs="Arial"/>
                          <w:color w:val="595959"/>
                          <w:spacing w:val="-1"/>
                          <w:sz w:val="12"/>
                          <w:szCs w:val="12"/>
                        </w:rPr>
                        <w:t>2018-04</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2018-11</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2019-06</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2020-01</w:t>
                      </w:r>
                    </w:p>
                    <w:p>
                      <w:pPr>
                        <w:spacing w:before="53" w:line="194" w:lineRule="auto"/>
                        <w:ind w:left="20"/>
                        <w:rPr>
                          <w:rFonts w:ascii="Arial" w:eastAsia="Arial" w:hAnsi="Arial" w:cs="Arial"/>
                          <w:sz w:val="12"/>
                          <w:szCs w:val="12"/>
                        </w:rPr>
                      </w:pPr>
                      <w:r>
                        <w:rPr>
                          <w:rFonts w:ascii="Arial" w:eastAsia="Arial" w:hAnsi="Arial" w:cs="Arial"/>
                          <w:color w:val="595959"/>
                          <w:spacing w:val="-1"/>
                          <w:sz w:val="12"/>
                          <w:szCs w:val="12"/>
                        </w:rPr>
                        <w:t>2020-08</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2021-03</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2021-10</w:t>
                      </w:r>
                    </w:p>
                    <w:p>
                      <w:pPr>
                        <w:spacing w:before="53" w:line="194" w:lineRule="auto"/>
                        <w:ind w:left="20"/>
                        <w:rPr>
                          <w:rFonts w:ascii="Arial" w:eastAsia="Arial" w:hAnsi="Arial" w:cs="Arial"/>
                          <w:sz w:val="12"/>
                          <w:szCs w:val="12"/>
                        </w:rPr>
                      </w:pPr>
                      <w:r>
                        <w:rPr>
                          <w:rFonts w:ascii="Arial" w:eastAsia="Arial" w:hAnsi="Arial" w:cs="Arial"/>
                          <w:color w:val="595959"/>
                          <w:spacing w:val="-1"/>
                          <w:sz w:val="12"/>
                          <w:szCs w:val="12"/>
                        </w:rPr>
                        <w:t>2022-05</w:t>
                      </w:r>
                    </w:p>
                    <w:p>
                      <w:pPr>
                        <w:spacing w:before="52" w:line="194" w:lineRule="auto"/>
                        <w:ind w:left="20"/>
                        <w:rPr>
                          <w:rFonts w:ascii="Arial" w:eastAsia="Arial" w:hAnsi="Arial" w:cs="Arial"/>
                          <w:sz w:val="12"/>
                          <w:szCs w:val="12"/>
                        </w:rPr>
                      </w:pPr>
                      <w:r>
                        <w:rPr>
                          <w:rFonts w:ascii="Arial" w:eastAsia="Arial" w:hAnsi="Arial" w:cs="Arial"/>
                          <w:color w:val="595959"/>
                          <w:spacing w:val="-1"/>
                          <w:sz w:val="12"/>
                          <w:szCs w:val="12"/>
                        </w:rPr>
                        <w:t>2022-12</w:t>
                      </w:r>
                    </w:p>
                    <w:p>
                      <w:pPr>
                        <w:spacing w:before="76" w:line="194" w:lineRule="auto"/>
                        <w:ind w:left="20"/>
                        <w:rPr>
                          <w:rFonts w:ascii="Arial" w:eastAsia="Arial" w:hAnsi="Arial" w:cs="Arial"/>
                          <w:sz w:val="12"/>
                          <w:szCs w:val="12"/>
                        </w:rPr>
                      </w:pPr>
                      <w:r>
                        <w:rPr>
                          <w:rFonts w:ascii="Arial" w:eastAsia="Arial" w:hAnsi="Arial" w:cs="Arial"/>
                          <w:color w:val="595959"/>
                          <w:spacing w:val="-1"/>
                          <w:sz w:val="12"/>
                          <w:szCs w:val="12"/>
                        </w:rPr>
                        <w:t>2023-07</w:t>
                      </w:r>
                    </w:p>
                  </w:txbxContent>
                </v:textbox>
              </v:shape>
            </w:pict>
          </mc:Fallback>
        </mc:AlternateContent>
      </w:r>
      <w:r>
        <w:pict>
          <v:rect id="_x0000_s1174" style="width:212.95pt;height:0.25pt;margin-top:230.46pt;margin-left:320.41pt;mso-position-horizontal-relative:page;mso-position-vertical-relative:page;position:absolute;z-index:251863040" o:allowincell="f" filled="t" fillcolor="black" stroked="f"/>
        </w:pict>
      </w:r>
      <w:r>
        <w:pict>
          <v:rect id="_x0000_s1175" style="width:212.95pt;height:0.25pt;margin-top:376pt;margin-left:320.41pt;mso-position-horizontal-relative:page;mso-position-vertical-relative:page;position:absolute;z-index:251864064" o:allowincell="f" filled="t" fillcolor="black" stroked="f"/>
        </w:pict>
      </w:r>
      <w:r>
        <mc:AlternateContent>
          <mc:Choice Requires="wps">
            <w:drawing>
              <wp:anchor distT="0" distB="0" distL="0" distR="0" simplePos="0" relativeHeight="251853824" behindDoc="0" locked="0" layoutInCell="0" allowOverlap="1">
                <wp:simplePos x="0" y="0"/>
                <wp:positionH relativeFrom="page">
                  <wp:posOffset>2061604</wp:posOffset>
                </wp:positionH>
                <wp:positionV relativeFrom="page">
                  <wp:posOffset>7302878</wp:posOffset>
                </wp:positionV>
                <wp:extent cx="303529" cy="2618739"/>
                <wp:effectExtent l="0" t="0" r="0" b="0"/>
                <wp:wrapNone/>
                <wp:docPr id="218" name="TextBox 218"/>
                <wp:cNvGraphicFramePr/>
                <a:graphic xmlns:a="http://schemas.openxmlformats.org/drawingml/2006/main">
                  <a:graphicData uri="http://schemas.microsoft.com/office/word/2010/wordprocessingShape">
                    <wps:wsp xmlns:wps="http://schemas.microsoft.com/office/word/2010/wordprocessingShape">
                      <wps:cNvSpPr txBox="1"/>
                      <wps:spPr>
                        <a:xfrm rot="16200000">
                          <a:off x="2061604" y="7302878"/>
                          <a:ext cx="303529" cy="261873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94" w:lineRule="auto"/>
                              <w:ind w:left="20"/>
                              <w:rPr>
                                <w:rFonts w:ascii="Arial" w:eastAsia="Arial" w:hAnsi="Arial" w:cs="Arial"/>
                                <w:sz w:val="12"/>
                                <w:szCs w:val="12"/>
                              </w:rPr>
                            </w:pPr>
                            <w:r>
                              <w:rPr>
                                <w:rFonts w:ascii="Arial" w:eastAsia="Arial" w:hAnsi="Arial" w:cs="Arial"/>
                                <w:color w:val="595959"/>
                                <w:spacing w:val="-1"/>
                                <w:sz w:val="12"/>
                                <w:szCs w:val="12"/>
                              </w:rPr>
                              <w:t>2010-01</w:t>
                            </w:r>
                          </w:p>
                          <w:p>
                            <w:pPr>
                              <w:spacing w:before="59" w:line="195" w:lineRule="auto"/>
                              <w:ind w:left="20"/>
                              <w:rPr>
                                <w:rFonts w:ascii="Arial" w:eastAsia="Arial" w:hAnsi="Arial" w:cs="Arial"/>
                                <w:sz w:val="12"/>
                                <w:szCs w:val="12"/>
                              </w:rPr>
                            </w:pPr>
                            <w:r>
                              <w:rPr>
                                <w:rFonts w:ascii="Arial" w:eastAsia="Arial" w:hAnsi="Arial" w:cs="Arial"/>
                                <w:color w:val="595959"/>
                                <w:spacing w:val="-1"/>
                                <w:sz w:val="12"/>
                                <w:szCs w:val="12"/>
                              </w:rPr>
                              <w:t>2010-08</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2011-03</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2011-10</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2012-05</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2012-12</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2013-07</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2014-02</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2014-09</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2015-04</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2015-11</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2016-06</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2017-01</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2017-08</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2018-03</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2018-10</w:t>
                            </w:r>
                          </w:p>
                          <w:p>
                            <w:pPr>
                              <w:spacing w:before="61" w:line="194" w:lineRule="auto"/>
                              <w:ind w:left="20"/>
                              <w:rPr>
                                <w:rFonts w:ascii="Arial" w:eastAsia="Arial" w:hAnsi="Arial" w:cs="Arial"/>
                                <w:sz w:val="12"/>
                                <w:szCs w:val="12"/>
                              </w:rPr>
                            </w:pPr>
                            <w:r>
                              <w:rPr>
                                <w:rFonts w:ascii="Arial" w:eastAsia="Arial" w:hAnsi="Arial" w:cs="Arial"/>
                                <w:color w:val="595959"/>
                                <w:spacing w:val="-1"/>
                                <w:sz w:val="12"/>
                                <w:szCs w:val="12"/>
                              </w:rPr>
                              <w:t>2019-05</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2019-12</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2020-07</w:t>
                            </w:r>
                          </w:p>
                          <w:p>
                            <w:pPr>
                              <w:spacing w:before="59" w:line="195" w:lineRule="auto"/>
                              <w:ind w:left="20"/>
                              <w:rPr>
                                <w:rFonts w:ascii="Arial" w:eastAsia="Arial" w:hAnsi="Arial" w:cs="Arial"/>
                                <w:sz w:val="12"/>
                                <w:szCs w:val="12"/>
                              </w:rPr>
                            </w:pPr>
                            <w:r>
                              <w:rPr>
                                <w:rFonts w:ascii="Arial" w:eastAsia="Arial" w:hAnsi="Arial" w:cs="Arial"/>
                                <w:color w:val="595959"/>
                                <w:spacing w:val="-1"/>
                                <w:sz w:val="12"/>
                                <w:szCs w:val="12"/>
                              </w:rPr>
                              <w:t>2021-02</w:t>
                            </w:r>
                          </w:p>
                          <w:p>
                            <w:pPr>
                              <w:spacing w:before="61" w:line="194" w:lineRule="auto"/>
                              <w:ind w:left="20"/>
                              <w:rPr>
                                <w:rFonts w:ascii="Arial" w:eastAsia="Arial" w:hAnsi="Arial" w:cs="Arial"/>
                                <w:sz w:val="12"/>
                                <w:szCs w:val="12"/>
                              </w:rPr>
                            </w:pPr>
                            <w:r>
                              <w:rPr>
                                <w:rFonts w:ascii="Arial" w:eastAsia="Arial" w:hAnsi="Arial" w:cs="Arial"/>
                                <w:color w:val="595959"/>
                                <w:spacing w:val="-1"/>
                                <w:sz w:val="12"/>
                                <w:szCs w:val="12"/>
                              </w:rPr>
                              <w:t>2021-09</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2022-04</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2022-11</w:t>
                            </w:r>
                          </w:p>
                          <w:p>
                            <w:pPr>
                              <w:spacing w:before="84" w:line="194" w:lineRule="auto"/>
                              <w:ind w:left="20"/>
                              <w:rPr>
                                <w:rFonts w:ascii="Arial" w:eastAsia="Arial" w:hAnsi="Arial" w:cs="Arial"/>
                                <w:sz w:val="12"/>
                                <w:szCs w:val="12"/>
                              </w:rPr>
                            </w:pPr>
                            <w:r>
                              <w:rPr>
                                <w:rFonts w:ascii="Arial" w:eastAsia="Arial" w:hAnsi="Arial" w:cs="Arial"/>
                                <w:color w:val="595959"/>
                                <w:spacing w:val="-1"/>
                                <w:sz w:val="12"/>
                                <w:szCs w:val="12"/>
                              </w:rPr>
                              <w:t>2023-06</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18" o:spid="_x0000_s1176" type="#_x0000_t202" style="width:23.9pt;height:206.2pt;margin-top:575.03pt;margin-left:162.33pt;mso-position-horizontal-relative:page;mso-position-vertical-relative:page;mso-wrap-distance-bottom:0;mso-wrap-distance-left:0;mso-wrap-distance-right:0;mso-wrap-distance-top:0;position:absolute;rotation:270;v-text-anchor:top;z-index:251852800" o:allowincell="f" filled="f" fillcolor="this" stroked="f">
                <v:textbox inset="0,0,0,0">
                  <w:txbxContent>
                    <w:p>
                      <w:pPr>
                        <w:spacing w:before="20" w:line="194" w:lineRule="auto"/>
                        <w:ind w:left="20"/>
                        <w:rPr>
                          <w:rFonts w:ascii="Arial" w:eastAsia="Arial" w:hAnsi="Arial" w:cs="Arial"/>
                          <w:sz w:val="12"/>
                          <w:szCs w:val="12"/>
                        </w:rPr>
                      </w:pPr>
                      <w:r>
                        <w:rPr>
                          <w:rFonts w:ascii="Arial" w:eastAsia="Arial" w:hAnsi="Arial" w:cs="Arial"/>
                          <w:color w:val="595959"/>
                          <w:spacing w:val="-1"/>
                          <w:sz w:val="12"/>
                          <w:szCs w:val="12"/>
                        </w:rPr>
                        <w:t>2010-01</w:t>
                      </w:r>
                    </w:p>
                    <w:p>
                      <w:pPr>
                        <w:spacing w:before="59" w:line="195" w:lineRule="auto"/>
                        <w:ind w:left="20"/>
                        <w:rPr>
                          <w:rFonts w:ascii="Arial" w:eastAsia="Arial" w:hAnsi="Arial" w:cs="Arial"/>
                          <w:sz w:val="12"/>
                          <w:szCs w:val="12"/>
                        </w:rPr>
                      </w:pPr>
                      <w:r>
                        <w:rPr>
                          <w:rFonts w:ascii="Arial" w:eastAsia="Arial" w:hAnsi="Arial" w:cs="Arial"/>
                          <w:color w:val="595959"/>
                          <w:spacing w:val="-1"/>
                          <w:sz w:val="12"/>
                          <w:szCs w:val="12"/>
                        </w:rPr>
                        <w:t>2010-08</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2011-03</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2011-10</w:t>
                      </w:r>
                    </w:p>
                    <w:p>
                      <w:pPr>
                        <w:spacing w:before="59" w:line="194" w:lineRule="auto"/>
                        <w:ind w:left="20"/>
                        <w:rPr>
                          <w:rFonts w:ascii="Arial" w:eastAsia="Arial" w:hAnsi="Arial" w:cs="Arial"/>
                          <w:sz w:val="12"/>
                          <w:szCs w:val="12"/>
                        </w:rPr>
                      </w:pPr>
                      <w:r>
                        <w:rPr>
                          <w:rFonts w:ascii="Arial" w:eastAsia="Arial" w:hAnsi="Arial" w:cs="Arial"/>
                          <w:color w:val="595959"/>
                          <w:spacing w:val="-1"/>
                          <w:sz w:val="12"/>
                          <w:szCs w:val="12"/>
                        </w:rPr>
                        <w:t>2012-05</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2012-12</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2013-07</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2014-02</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2014-09</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2015-04</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2015-11</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2016-06</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2017-01</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2017-08</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2018-03</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2018-10</w:t>
                      </w:r>
                    </w:p>
                    <w:p>
                      <w:pPr>
                        <w:spacing w:before="61" w:line="194" w:lineRule="auto"/>
                        <w:ind w:left="20"/>
                        <w:rPr>
                          <w:rFonts w:ascii="Arial" w:eastAsia="Arial" w:hAnsi="Arial" w:cs="Arial"/>
                          <w:sz w:val="12"/>
                          <w:szCs w:val="12"/>
                        </w:rPr>
                      </w:pPr>
                      <w:r>
                        <w:rPr>
                          <w:rFonts w:ascii="Arial" w:eastAsia="Arial" w:hAnsi="Arial" w:cs="Arial"/>
                          <w:color w:val="595959"/>
                          <w:spacing w:val="-1"/>
                          <w:sz w:val="12"/>
                          <w:szCs w:val="12"/>
                        </w:rPr>
                        <w:t>2019-05</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2019-12</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2020-07</w:t>
                      </w:r>
                    </w:p>
                    <w:p>
                      <w:pPr>
                        <w:spacing w:before="59" w:line="195" w:lineRule="auto"/>
                        <w:ind w:left="20"/>
                        <w:rPr>
                          <w:rFonts w:ascii="Arial" w:eastAsia="Arial" w:hAnsi="Arial" w:cs="Arial"/>
                          <w:sz w:val="12"/>
                          <w:szCs w:val="12"/>
                        </w:rPr>
                      </w:pPr>
                      <w:r>
                        <w:rPr>
                          <w:rFonts w:ascii="Arial" w:eastAsia="Arial" w:hAnsi="Arial" w:cs="Arial"/>
                          <w:color w:val="595959"/>
                          <w:spacing w:val="-1"/>
                          <w:sz w:val="12"/>
                          <w:szCs w:val="12"/>
                        </w:rPr>
                        <w:t>2021-02</w:t>
                      </w:r>
                    </w:p>
                    <w:p>
                      <w:pPr>
                        <w:spacing w:before="61" w:line="194" w:lineRule="auto"/>
                        <w:ind w:left="20"/>
                        <w:rPr>
                          <w:rFonts w:ascii="Arial" w:eastAsia="Arial" w:hAnsi="Arial" w:cs="Arial"/>
                          <w:sz w:val="12"/>
                          <w:szCs w:val="12"/>
                        </w:rPr>
                      </w:pPr>
                      <w:r>
                        <w:rPr>
                          <w:rFonts w:ascii="Arial" w:eastAsia="Arial" w:hAnsi="Arial" w:cs="Arial"/>
                          <w:color w:val="595959"/>
                          <w:spacing w:val="-1"/>
                          <w:sz w:val="12"/>
                          <w:szCs w:val="12"/>
                        </w:rPr>
                        <w:t>2021-09</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2022-04</w:t>
                      </w:r>
                    </w:p>
                    <w:p>
                      <w:pPr>
                        <w:spacing w:before="60" w:line="194" w:lineRule="auto"/>
                        <w:ind w:left="20"/>
                        <w:rPr>
                          <w:rFonts w:ascii="Arial" w:eastAsia="Arial" w:hAnsi="Arial" w:cs="Arial"/>
                          <w:sz w:val="12"/>
                          <w:szCs w:val="12"/>
                        </w:rPr>
                      </w:pPr>
                      <w:r>
                        <w:rPr>
                          <w:rFonts w:ascii="Arial" w:eastAsia="Arial" w:hAnsi="Arial" w:cs="Arial"/>
                          <w:color w:val="595959"/>
                          <w:spacing w:val="-1"/>
                          <w:sz w:val="12"/>
                          <w:szCs w:val="12"/>
                        </w:rPr>
                        <w:t>2022-11</w:t>
                      </w:r>
                    </w:p>
                    <w:p>
                      <w:pPr>
                        <w:spacing w:before="84" w:line="194" w:lineRule="auto"/>
                        <w:ind w:left="20"/>
                        <w:rPr>
                          <w:rFonts w:ascii="Arial" w:eastAsia="Arial" w:hAnsi="Arial" w:cs="Arial"/>
                          <w:sz w:val="12"/>
                          <w:szCs w:val="12"/>
                        </w:rPr>
                      </w:pPr>
                      <w:r>
                        <w:rPr>
                          <w:rFonts w:ascii="Arial" w:eastAsia="Arial" w:hAnsi="Arial" w:cs="Arial"/>
                          <w:color w:val="595959"/>
                          <w:spacing w:val="-1"/>
                          <w:sz w:val="12"/>
                          <w:szCs w:val="12"/>
                        </w:rPr>
                        <w:t>2023-06</w:t>
                      </w:r>
                    </w:p>
                  </w:txbxContent>
                </v:textbox>
              </v:shape>
            </w:pict>
          </mc:Fallback>
        </mc:AlternateContent>
      </w:r>
      <w:r>
        <w:pict>
          <v:rect id="_x0000_s1177" style="width:205.95pt;height:0.75pt;margin-top:663.14pt;margin-left:75.01pt;mso-position-horizontal-relative:page;mso-position-vertical-relative:page;position:absolute;z-index:251860992" o:allowincell="f" filled="t" fillcolor="#d9d9d9" stroked="f"/>
        </w:pict>
      </w:r>
      <w:r>
        <mc:AlternateContent>
          <mc:Choice Requires="wps">
            <w:drawing>
              <wp:anchor distT="0" distB="0" distL="0" distR="0" simplePos="0" relativeHeight="251855872" behindDoc="0" locked="0" layoutInCell="0" allowOverlap="1">
                <wp:simplePos x="0" y="0"/>
                <wp:positionH relativeFrom="page">
                  <wp:posOffset>5162768</wp:posOffset>
                </wp:positionH>
                <wp:positionV relativeFrom="page">
                  <wp:posOffset>7321875</wp:posOffset>
                </wp:positionV>
                <wp:extent cx="303529" cy="2588895"/>
                <wp:effectExtent l="0" t="0" r="0" b="0"/>
                <wp:wrapNone/>
                <wp:docPr id="220" name="TextBox 220"/>
                <wp:cNvGraphicFramePr/>
                <a:graphic xmlns:a="http://schemas.openxmlformats.org/drawingml/2006/main">
                  <a:graphicData uri="http://schemas.microsoft.com/office/word/2010/wordprocessingShape">
                    <wps:wsp xmlns:wps="http://schemas.microsoft.com/office/word/2010/wordprocessingShape">
                      <wps:cNvSpPr txBox="1"/>
                      <wps:spPr>
                        <a:xfrm rot="16200000">
                          <a:off x="5162768" y="7321875"/>
                          <a:ext cx="303529" cy="25888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94" w:lineRule="auto"/>
                              <w:ind w:left="20"/>
                              <w:rPr>
                                <w:rFonts w:ascii="Arial" w:eastAsia="Arial" w:hAnsi="Arial" w:cs="Arial"/>
                                <w:sz w:val="12"/>
                                <w:szCs w:val="12"/>
                              </w:rPr>
                            </w:pPr>
                            <w:r>
                              <w:rPr>
                                <w:rFonts w:ascii="Arial" w:eastAsia="Arial" w:hAnsi="Arial" w:cs="Arial"/>
                                <w:color w:val="595959"/>
                                <w:spacing w:val="-1"/>
                                <w:sz w:val="12"/>
                                <w:szCs w:val="12"/>
                              </w:rPr>
                              <w:t>2008-12</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2009-08</w:t>
                            </w:r>
                          </w:p>
                          <w:p>
                            <w:pPr>
                              <w:spacing w:before="65" w:line="194" w:lineRule="auto"/>
                              <w:ind w:left="20"/>
                              <w:rPr>
                                <w:rFonts w:ascii="Arial" w:eastAsia="Arial" w:hAnsi="Arial" w:cs="Arial"/>
                                <w:sz w:val="12"/>
                                <w:szCs w:val="12"/>
                              </w:rPr>
                            </w:pPr>
                            <w:r>
                              <w:rPr>
                                <w:rFonts w:ascii="Arial" w:eastAsia="Arial" w:hAnsi="Arial" w:cs="Arial"/>
                                <w:color w:val="595959"/>
                                <w:spacing w:val="-1"/>
                                <w:sz w:val="12"/>
                                <w:szCs w:val="12"/>
                              </w:rPr>
                              <w:t>2010-04</w:t>
                            </w:r>
                          </w:p>
                          <w:p>
                            <w:pPr>
                              <w:spacing w:before="65" w:line="195" w:lineRule="auto"/>
                              <w:ind w:left="20"/>
                              <w:rPr>
                                <w:rFonts w:ascii="Arial" w:eastAsia="Arial" w:hAnsi="Arial" w:cs="Arial"/>
                                <w:sz w:val="12"/>
                                <w:szCs w:val="12"/>
                              </w:rPr>
                            </w:pPr>
                            <w:r>
                              <w:rPr>
                                <w:rFonts w:ascii="Arial" w:eastAsia="Arial" w:hAnsi="Arial" w:cs="Arial"/>
                                <w:color w:val="595959"/>
                                <w:spacing w:val="-1"/>
                                <w:sz w:val="12"/>
                                <w:szCs w:val="12"/>
                              </w:rPr>
                              <w:t>2010-12</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2011-08</w:t>
                            </w:r>
                          </w:p>
                          <w:p>
                            <w:pPr>
                              <w:spacing w:before="65" w:line="194" w:lineRule="auto"/>
                              <w:ind w:left="20"/>
                              <w:rPr>
                                <w:rFonts w:ascii="Arial" w:eastAsia="Arial" w:hAnsi="Arial" w:cs="Arial"/>
                                <w:sz w:val="12"/>
                                <w:szCs w:val="12"/>
                              </w:rPr>
                            </w:pPr>
                            <w:r>
                              <w:rPr>
                                <w:rFonts w:ascii="Arial" w:eastAsia="Arial" w:hAnsi="Arial" w:cs="Arial"/>
                                <w:color w:val="595959"/>
                                <w:spacing w:val="-1"/>
                                <w:sz w:val="12"/>
                                <w:szCs w:val="12"/>
                              </w:rPr>
                              <w:t>2012-04</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2012-12</w:t>
                            </w:r>
                          </w:p>
                          <w:p>
                            <w:pPr>
                              <w:spacing w:before="65" w:line="194" w:lineRule="auto"/>
                              <w:ind w:left="20"/>
                              <w:rPr>
                                <w:rFonts w:ascii="Arial" w:eastAsia="Arial" w:hAnsi="Arial" w:cs="Arial"/>
                                <w:sz w:val="12"/>
                                <w:szCs w:val="12"/>
                              </w:rPr>
                            </w:pPr>
                            <w:r>
                              <w:rPr>
                                <w:rFonts w:ascii="Arial" w:eastAsia="Arial" w:hAnsi="Arial" w:cs="Arial"/>
                                <w:color w:val="595959"/>
                                <w:spacing w:val="-1"/>
                                <w:sz w:val="12"/>
                                <w:szCs w:val="12"/>
                              </w:rPr>
                              <w:t>2013-08</w:t>
                            </w:r>
                          </w:p>
                          <w:p>
                            <w:pPr>
                              <w:spacing w:before="65" w:line="194" w:lineRule="auto"/>
                              <w:ind w:left="20"/>
                              <w:rPr>
                                <w:rFonts w:ascii="Arial" w:eastAsia="Arial" w:hAnsi="Arial" w:cs="Arial"/>
                                <w:sz w:val="12"/>
                                <w:szCs w:val="12"/>
                              </w:rPr>
                            </w:pPr>
                            <w:r>
                              <w:rPr>
                                <w:rFonts w:ascii="Arial" w:eastAsia="Arial" w:hAnsi="Arial" w:cs="Arial"/>
                                <w:color w:val="595959"/>
                                <w:spacing w:val="-1"/>
                                <w:sz w:val="12"/>
                                <w:szCs w:val="12"/>
                              </w:rPr>
                              <w:t>2014-04</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2014-12</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2015-08</w:t>
                            </w:r>
                          </w:p>
                          <w:p>
                            <w:pPr>
                              <w:spacing w:before="65" w:line="194" w:lineRule="auto"/>
                              <w:ind w:left="20"/>
                              <w:rPr>
                                <w:rFonts w:ascii="Arial" w:eastAsia="Arial" w:hAnsi="Arial" w:cs="Arial"/>
                                <w:sz w:val="12"/>
                                <w:szCs w:val="12"/>
                              </w:rPr>
                            </w:pPr>
                            <w:r>
                              <w:rPr>
                                <w:rFonts w:ascii="Arial" w:eastAsia="Arial" w:hAnsi="Arial" w:cs="Arial"/>
                                <w:color w:val="595959"/>
                                <w:spacing w:val="-1"/>
                                <w:sz w:val="12"/>
                                <w:szCs w:val="12"/>
                              </w:rPr>
                              <w:t>2016-04</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2016-12</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2017-08</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2018-04</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2018-12</w:t>
                            </w:r>
                          </w:p>
                          <w:p>
                            <w:pPr>
                              <w:spacing w:before="65" w:line="194" w:lineRule="auto"/>
                              <w:ind w:left="20"/>
                              <w:rPr>
                                <w:rFonts w:ascii="Arial" w:eastAsia="Arial" w:hAnsi="Arial" w:cs="Arial"/>
                                <w:sz w:val="12"/>
                                <w:szCs w:val="12"/>
                              </w:rPr>
                            </w:pPr>
                            <w:r>
                              <w:rPr>
                                <w:rFonts w:ascii="Arial" w:eastAsia="Arial" w:hAnsi="Arial" w:cs="Arial"/>
                                <w:color w:val="595959"/>
                                <w:spacing w:val="-1"/>
                                <w:sz w:val="12"/>
                                <w:szCs w:val="12"/>
                              </w:rPr>
                              <w:t>2019-08</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2020-04</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2020-12</w:t>
                            </w:r>
                          </w:p>
                          <w:p>
                            <w:pPr>
                              <w:spacing w:before="65" w:line="194" w:lineRule="auto"/>
                              <w:ind w:left="20"/>
                              <w:rPr>
                                <w:rFonts w:ascii="Arial" w:eastAsia="Arial" w:hAnsi="Arial" w:cs="Arial"/>
                                <w:sz w:val="12"/>
                                <w:szCs w:val="12"/>
                              </w:rPr>
                            </w:pPr>
                            <w:r>
                              <w:rPr>
                                <w:rFonts w:ascii="Arial" w:eastAsia="Arial" w:hAnsi="Arial" w:cs="Arial"/>
                                <w:color w:val="595959"/>
                                <w:spacing w:val="-1"/>
                                <w:sz w:val="12"/>
                                <w:szCs w:val="12"/>
                              </w:rPr>
                              <w:t>2021-08</w:t>
                            </w:r>
                          </w:p>
                          <w:p>
                            <w:pPr>
                              <w:spacing w:before="67" w:line="194" w:lineRule="auto"/>
                              <w:ind w:left="20"/>
                              <w:rPr>
                                <w:rFonts w:ascii="Arial" w:eastAsia="Arial" w:hAnsi="Arial" w:cs="Arial"/>
                                <w:sz w:val="12"/>
                                <w:szCs w:val="12"/>
                              </w:rPr>
                            </w:pPr>
                            <w:r>
                              <w:rPr>
                                <w:rFonts w:ascii="Arial" w:eastAsia="Arial" w:hAnsi="Arial" w:cs="Arial"/>
                                <w:color w:val="595959"/>
                                <w:spacing w:val="-1"/>
                                <w:sz w:val="12"/>
                                <w:szCs w:val="12"/>
                              </w:rPr>
                              <w:t>2022-04</w:t>
                            </w:r>
                          </w:p>
                          <w:p>
                            <w:pPr>
                              <w:spacing w:before="65" w:line="194" w:lineRule="auto"/>
                              <w:ind w:left="20"/>
                              <w:rPr>
                                <w:rFonts w:ascii="Arial" w:eastAsia="Arial" w:hAnsi="Arial" w:cs="Arial"/>
                                <w:sz w:val="12"/>
                                <w:szCs w:val="12"/>
                              </w:rPr>
                            </w:pPr>
                            <w:r>
                              <w:rPr>
                                <w:rFonts w:ascii="Arial" w:eastAsia="Arial" w:hAnsi="Arial" w:cs="Arial"/>
                                <w:color w:val="595959"/>
                                <w:spacing w:val="-1"/>
                                <w:sz w:val="12"/>
                                <w:szCs w:val="12"/>
                              </w:rPr>
                              <w:t>2022-12</w:t>
                            </w:r>
                          </w:p>
                          <w:p>
                            <w:pPr>
                              <w:spacing w:before="89" w:line="195" w:lineRule="auto"/>
                              <w:ind w:left="20"/>
                              <w:rPr>
                                <w:rFonts w:ascii="Arial" w:eastAsia="Arial" w:hAnsi="Arial" w:cs="Arial"/>
                                <w:sz w:val="12"/>
                                <w:szCs w:val="12"/>
                              </w:rPr>
                            </w:pPr>
                            <w:r>
                              <w:rPr>
                                <w:rFonts w:ascii="Arial" w:eastAsia="Arial" w:hAnsi="Arial" w:cs="Arial"/>
                                <w:color w:val="595959"/>
                                <w:spacing w:val="-1"/>
                                <w:sz w:val="12"/>
                                <w:szCs w:val="12"/>
                              </w:rPr>
                              <w:t>2023-08</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20" o:spid="_x0000_s1178" type="#_x0000_t202" style="width:23.9pt;height:203.85pt;margin-top:576.53pt;margin-left:406.52pt;mso-position-horizontal-relative:page;mso-position-vertical-relative:page;mso-wrap-distance-bottom:0;mso-wrap-distance-left:0;mso-wrap-distance-right:0;mso-wrap-distance-top:0;position:absolute;rotation:270;v-text-anchor:top;z-index:251854848" o:allowincell="f" filled="f" fillcolor="this" stroked="f">
                <v:textbox inset="0,0,0,0">
                  <w:txbxContent>
                    <w:p>
                      <w:pPr>
                        <w:spacing w:before="20" w:line="194" w:lineRule="auto"/>
                        <w:ind w:left="20"/>
                        <w:rPr>
                          <w:rFonts w:ascii="Arial" w:eastAsia="Arial" w:hAnsi="Arial" w:cs="Arial"/>
                          <w:sz w:val="12"/>
                          <w:szCs w:val="12"/>
                        </w:rPr>
                      </w:pPr>
                      <w:r>
                        <w:rPr>
                          <w:rFonts w:ascii="Arial" w:eastAsia="Arial" w:hAnsi="Arial" w:cs="Arial"/>
                          <w:color w:val="595959"/>
                          <w:spacing w:val="-1"/>
                          <w:sz w:val="12"/>
                          <w:szCs w:val="12"/>
                        </w:rPr>
                        <w:t>2008-12</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2009-08</w:t>
                      </w:r>
                    </w:p>
                    <w:p>
                      <w:pPr>
                        <w:spacing w:before="65" w:line="194" w:lineRule="auto"/>
                        <w:ind w:left="20"/>
                        <w:rPr>
                          <w:rFonts w:ascii="Arial" w:eastAsia="Arial" w:hAnsi="Arial" w:cs="Arial"/>
                          <w:sz w:val="12"/>
                          <w:szCs w:val="12"/>
                        </w:rPr>
                      </w:pPr>
                      <w:r>
                        <w:rPr>
                          <w:rFonts w:ascii="Arial" w:eastAsia="Arial" w:hAnsi="Arial" w:cs="Arial"/>
                          <w:color w:val="595959"/>
                          <w:spacing w:val="-1"/>
                          <w:sz w:val="12"/>
                          <w:szCs w:val="12"/>
                        </w:rPr>
                        <w:t>2010-04</w:t>
                      </w:r>
                    </w:p>
                    <w:p>
                      <w:pPr>
                        <w:spacing w:before="65" w:line="195" w:lineRule="auto"/>
                        <w:ind w:left="20"/>
                        <w:rPr>
                          <w:rFonts w:ascii="Arial" w:eastAsia="Arial" w:hAnsi="Arial" w:cs="Arial"/>
                          <w:sz w:val="12"/>
                          <w:szCs w:val="12"/>
                        </w:rPr>
                      </w:pPr>
                      <w:r>
                        <w:rPr>
                          <w:rFonts w:ascii="Arial" w:eastAsia="Arial" w:hAnsi="Arial" w:cs="Arial"/>
                          <w:color w:val="595959"/>
                          <w:spacing w:val="-1"/>
                          <w:sz w:val="12"/>
                          <w:szCs w:val="12"/>
                        </w:rPr>
                        <w:t>2010-12</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2011-08</w:t>
                      </w:r>
                    </w:p>
                    <w:p>
                      <w:pPr>
                        <w:spacing w:before="65" w:line="194" w:lineRule="auto"/>
                        <w:ind w:left="20"/>
                        <w:rPr>
                          <w:rFonts w:ascii="Arial" w:eastAsia="Arial" w:hAnsi="Arial" w:cs="Arial"/>
                          <w:sz w:val="12"/>
                          <w:szCs w:val="12"/>
                        </w:rPr>
                      </w:pPr>
                      <w:r>
                        <w:rPr>
                          <w:rFonts w:ascii="Arial" w:eastAsia="Arial" w:hAnsi="Arial" w:cs="Arial"/>
                          <w:color w:val="595959"/>
                          <w:spacing w:val="-1"/>
                          <w:sz w:val="12"/>
                          <w:szCs w:val="12"/>
                        </w:rPr>
                        <w:t>2012-04</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2012-12</w:t>
                      </w:r>
                    </w:p>
                    <w:p>
                      <w:pPr>
                        <w:spacing w:before="65" w:line="194" w:lineRule="auto"/>
                        <w:ind w:left="20"/>
                        <w:rPr>
                          <w:rFonts w:ascii="Arial" w:eastAsia="Arial" w:hAnsi="Arial" w:cs="Arial"/>
                          <w:sz w:val="12"/>
                          <w:szCs w:val="12"/>
                        </w:rPr>
                      </w:pPr>
                      <w:r>
                        <w:rPr>
                          <w:rFonts w:ascii="Arial" w:eastAsia="Arial" w:hAnsi="Arial" w:cs="Arial"/>
                          <w:color w:val="595959"/>
                          <w:spacing w:val="-1"/>
                          <w:sz w:val="12"/>
                          <w:szCs w:val="12"/>
                        </w:rPr>
                        <w:t>2013-08</w:t>
                      </w:r>
                    </w:p>
                    <w:p>
                      <w:pPr>
                        <w:spacing w:before="65" w:line="194" w:lineRule="auto"/>
                        <w:ind w:left="20"/>
                        <w:rPr>
                          <w:rFonts w:ascii="Arial" w:eastAsia="Arial" w:hAnsi="Arial" w:cs="Arial"/>
                          <w:sz w:val="12"/>
                          <w:szCs w:val="12"/>
                        </w:rPr>
                      </w:pPr>
                      <w:r>
                        <w:rPr>
                          <w:rFonts w:ascii="Arial" w:eastAsia="Arial" w:hAnsi="Arial" w:cs="Arial"/>
                          <w:color w:val="595959"/>
                          <w:spacing w:val="-1"/>
                          <w:sz w:val="12"/>
                          <w:szCs w:val="12"/>
                        </w:rPr>
                        <w:t>2014-04</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2014-12</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2015-08</w:t>
                      </w:r>
                    </w:p>
                    <w:p>
                      <w:pPr>
                        <w:spacing w:before="65" w:line="194" w:lineRule="auto"/>
                        <w:ind w:left="20"/>
                        <w:rPr>
                          <w:rFonts w:ascii="Arial" w:eastAsia="Arial" w:hAnsi="Arial" w:cs="Arial"/>
                          <w:sz w:val="12"/>
                          <w:szCs w:val="12"/>
                        </w:rPr>
                      </w:pPr>
                      <w:r>
                        <w:rPr>
                          <w:rFonts w:ascii="Arial" w:eastAsia="Arial" w:hAnsi="Arial" w:cs="Arial"/>
                          <w:color w:val="595959"/>
                          <w:spacing w:val="-1"/>
                          <w:sz w:val="12"/>
                          <w:szCs w:val="12"/>
                        </w:rPr>
                        <w:t>2016-04</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2016-12</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2017-08</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2018-04</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2018-12</w:t>
                      </w:r>
                    </w:p>
                    <w:p>
                      <w:pPr>
                        <w:spacing w:before="65" w:line="194" w:lineRule="auto"/>
                        <w:ind w:left="20"/>
                        <w:rPr>
                          <w:rFonts w:ascii="Arial" w:eastAsia="Arial" w:hAnsi="Arial" w:cs="Arial"/>
                          <w:sz w:val="12"/>
                          <w:szCs w:val="12"/>
                        </w:rPr>
                      </w:pPr>
                      <w:r>
                        <w:rPr>
                          <w:rFonts w:ascii="Arial" w:eastAsia="Arial" w:hAnsi="Arial" w:cs="Arial"/>
                          <w:color w:val="595959"/>
                          <w:spacing w:val="-1"/>
                          <w:sz w:val="12"/>
                          <w:szCs w:val="12"/>
                        </w:rPr>
                        <w:t>2019-08</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2020-04</w:t>
                      </w:r>
                    </w:p>
                    <w:p>
                      <w:pPr>
                        <w:spacing w:before="66" w:line="194" w:lineRule="auto"/>
                        <w:ind w:left="20"/>
                        <w:rPr>
                          <w:rFonts w:ascii="Arial" w:eastAsia="Arial" w:hAnsi="Arial" w:cs="Arial"/>
                          <w:sz w:val="12"/>
                          <w:szCs w:val="12"/>
                        </w:rPr>
                      </w:pPr>
                      <w:r>
                        <w:rPr>
                          <w:rFonts w:ascii="Arial" w:eastAsia="Arial" w:hAnsi="Arial" w:cs="Arial"/>
                          <w:color w:val="595959"/>
                          <w:spacing w:val="-1"/>
                          <w:sz w:val="12"/>
                          <w:szCs w:val="12"/>
                        </w:rPr>
                        <w:t>2020-12</w:t>
                      </w:r>
                    </w:p>
                    <w:p>
                      <w:pPr>
                        <w:spacing w:before="65" w:line="194" w:lineRule="auto"/>
                        <w:ind w:left="20"/>
                        <w:rPr>
                          <w:rFonts w:ascii="Arial" w:eastAsia="Arial" w:hAnsi="Arial" w:cs="Arial"/>
                          <w:sz w:val="12"/>
                          <w:szCs w:val="12"/>
                        </w:rPr>
                      </w:pPr>
                      <w:r>
                        <w:rPr>
                          <w:rFonts w:ascii="Arial" w:eastAsia="Arial" w:hAnsi="Arial" w:cs="Arial"/>
                          <w:color w:val="595959"/>
                          <w:spacing w:val="-1"/>
                          <w:sz w:val="12"/>
                          <w:szCs w:val="12"/>
                        </w:rPr>
                        <w:t>2021-08</w:t>
                      </w:r>
                    </w:p>
                    <w:p>
                      <w:pPr>
                        <w:spacing w:before="67" w:line="194" w:lineRule="auto"/>
                        <w:ind w:left="20"/>
                        <w:rPr>
                          <w:rFonts w:ascii="Arial" w:eastAsia="Arial" w:hAnsi="Arial" w:cs="Arial"/>
                          <w:sz w:val="12"/>
                          <w:szCs w:val="12"/>
                        </w:rPr>
                      </w:pPr>
                      <w:r>
                        <w:rPr>
                          <w:rFonts w:ascii="Arial" w:eastAsia="Arial" w:hAnsi="Arial" w:cs="Arial"/>
                          <w:color w:val="595959"/>
                          <w:spacing w:val="-1"/>
                          <w:sz w:val="12"/>
                          <w:szCs w:val="12"/>
                        </w:rPr>
                        <w:t>2022-04</w:t>
                      </w:r>
                    </w:p>
                    <w:p>
                      <w:pPr>
                        <w:spacing w:before="65" w:line="194" w:lineRule="auto"/>
                        <w:ind w:left="20"/>
                        <w:rPr>
                          <w:rFonts w:ascii="Arial" w:eastAsia="Arial" w:hAnsi="Arial" w:cs="Arial"/>
                          <w:sz w:val="12"/>
                          <w:szCs w:val="12"/>
                        </w:rPr>
                      </w:pPr>
                      <w:r>
                        <w:rPr>
                          <w:rFonts w:ascii="Arial" w:eastAsia="Arial" w:hAnsi="Arial" w:cs="Arial"/>
                          <w:color w:val="595959"/>
                          <w:spacing w:val="-1"/>
                          <w:sz w:val="12"/>
                          <w:szCs w:val="12"/>
                        </w:rPr>
                        <w:t>2022-12</w:t>
                      </w:r>
                    </w:p>
                    <w:p>
                      <w:pPr>
                        <w:spacing w:before="89" w:line="195" w:lineRule="auto"/>
                        <w:ind w:left="20"/>
                        <w:rPr>
                          <w:rFonts w:ascii="Arial" w:eastAsia="Arial" w:hAnsi="Arial" w:cs="Arial"/>
                          <w:sz w:val="12"/>
                          <w:szCs w:val="12"/>
                        </w:rPr>
                      </w:pPr>
                      <w:r>
                        <w:rPr>
                          <w:rFonts w:ascii="Arial" w:eastAsia="Arial" w:hAnsi="Arial" w:cs="Arial"/>
                          <w:color w:val="595959"/>
                          <w:spacing w:val="-1"/>
                          <w:sz w:val="12"/>
                          <w:szCs w:val="12"/>
                        </w:rPr>
                        <w:t>2023-08</w:t>
                      </w:r>
                    </w:p>
                  </w:txbxContent>
                </v:textbox>
              </v:shape>
            </w:pict>
          </mc:Fallback>
        </mc:AlternateContent>
      </w:r>
      <w:r>
        <w:drawing>
          <wp:anchor distT="0" distB="0" distL="0" distR="0" simplePos="0" relativeHeight="251849728" behindDoc="0" locked="0" layoutInCell="0" allowOverlap="1">
            <wp:simplePos x="0" y="0"/>
            <wp:positionH relativeFrom="page">
              <wp:posOffset>990600</wp:posOffset>
            </wp:positionH>
            <wp:positionV relativeFrom="page">
              <wp:posOffset>3069971</wp:posOffset>
            </wp:positionV>
            <wp:extent cx="2462022" cy="1554479"/>
            <wp:effectExtent l="0" t="0" r="0" b="0"/>
            <wp:wrapNone/>
            <wp:docPr id="222" name="IM 222"/>
            <wp:cNvGraphicFramePr/>
            <a:graphic xmlns:a="http://schemas.openxmlformats.org/drawingml/2006/main">
              <a:graphicData uri="http://schemas.openxmlformats.org/drawingml/2006/picture">
                <pic:pic xmlns:pic="http://schemas.openxmlformats.org/drawingml/2006/picture">
                  <pic:nvPicPr>
                    <pic:cNvPr id="222" name="IM 222"/>
                    <pic:cNvPicPr/>
                  </pic:nvPicPr>
                  <pic:blipFill>
                    <a:blip xmlns:r="http://schemas.openxmlformats.org/officeDocument/2006/relationships" r:embed="rId58"/>
                    <a:stretch>
                      <a:fillRect/>
                    </a:stretch>
                  </pic:blipFill>
                  <pic:spPr>
                    <a:xfrm>
                      <a:off x="0" y="0"/>
                      <a:ext cx="2462022" cy="1554479"/>
                    </a:xfrm>
                    <a:prstGeom prst="rect">
                      <a:avLst/>
                    </a:prstGeom>
                  </pic:spPr>
                </pic:pic>
              </a:graphicData>
            </a:graphic>
          </wp:anchor>
        </w:drawing>
      </w:r>
      <w:r>
        <w:pict>
          <v:shape id="_x0000_s1179" style="width:492.85pt;height:0.75pt;margin-top:404.45pt;margin-left:51.24pt;mso-position-horizontal-relative:page;mso-position-vertical-relative:page;position:absolute;z-index:251859968" coordorigin="0,0" coordsize="9857,15" o:allowincell="f" path="m,14l4928,14l4928,l,l,14xem4928,14l4942,14l4942,l4928,l4928,14xem4942,14l9856,14l9856,l4942,l4942,14xe" filled="t" fillcolor="#044e7e" stroked="f"/>
        </w:pict>
      </w:r>
      <w:r>
        <w:drawing>
          <wp:anchor distT="0" distB="0" distL="0" distR="0" simplePos="0" relativeHeight="251862016" behindDoc="0" locked="0" layoutInCell="0" allowOverlap="1">
            <wp:simplePos x="0" y="0"/>
            <wp:positionH relativeFrom="page">
              <wp:posOffset>4069079</wp:posOffset>
            </wp:positionH>
            <wp:positionV relativeFrom="page">
              <wp:posOffset>6669278</wp:posOffset>
            </wp:positionV>
            <wp:extent cx="2563368" cy="1740535"/>
            <wp:effectExtent l="0" t="0" r="0" b="0"/>
            <wp:wrapNone/>
            <wp:docPr id="224" name="IM 224"/>
            <wp:cNvGraphicFramePr/>
            <a:graphic xmlns:a="http://schemas.openxmlformats.org/drawingml/2006/main">
              <a:graphicData uri="http://schemas.openxmlformats.org/drawingml/2006/picture">
                <pic:pic xmlns:pic="http://schemas.openxmlformats.org/drawingml/2006/picture">
                  <pic:nvPicPr>
                    <pic:cNvPr id="224" name="IM 224"/>
                    <pic:cNvPicPr/>
                  </pic:nvPicPr>
                  <pic:blipFill>
                    <a:blip xmlns:r="http://schemas.openxmlformats.org/officeDocument/2006/relationships" r:embed="rId59"/>
                    <a:stretch>
                      <a:fillRect/>
                    </a:stretch>
                  </pic:blipFill>
                  <pic:spPr>
                    <a:xfrm>
                      <a:off x="0" y="0"/>
                      <a:ext cx="2563368" cy="1740535"/>
                    </a:xfrm>
                    <a:prstGeom prst="rect">
                      <a:avLst/>
                    </a:prstGeom>
                  </pic:spPr>
                </pic:pic>
              </a:graphicData>
            </a:graphic>
          </wp:anchor>
        </w:drawing>
      </w:r>
      <w:r>
        <w:pict>
          <v:shape id="_x0000_s1180" style="width:492.85pt;height:0.75pt;margin-top:692.26pt;margin-left:51.24pt;mso-position-horizontal-relative:page;mso-position-vertical-relative:page;position:absolute;z-index:251858944" coordorigin="0,0" coordsize="9857,15" o:allowincell="f" path="m,14l4928,14l4928,l,l,14xem4928,14l4942,14l4942,l4928,l4928,14xem4942,14l9856,14l9856,l4942,l4942,14xe" filled="t" fillcolor="#044e7e" stroked="f"/>
        </w:pict>
      </w:r>
      <w:r>
        <w:rPr>
          <w:spacing w:val="9"/>
          <w:sz w:val="19"/>
          <w:szCs w:val="19"/>
        </w:rPr>
        <w:t>短周期方面，</w:t>
      </w:r>
      <w:r>
        <w:rPr>
          <w:spacing w:val="-12"/>
          <w:sz w:val="19"/>
          <w:szCs w:val="19"/>
        </w:rPr>
        <w:t xml:space="preserve"> </w:t>
      </w:r>
      <w:r>
        <w:rPr>
          <w:spacing w:val="9"/>
          <w:sz w:val="19"/>
          <w:szCs w:val="19"/>
        </w:rPr>
        <w:t>当前全球库存周期已经见顶，</w:t>
      </w:r>
      <w:r>
        <w:rPr>
          <w:spacing w:val="-34"/>
          <w:sz w:val="19"/>
          <w:szCs w:val="19"/>
        </w:rPr>
        <w:t xml:space="preserve"> </w:t>
      </w:r>
      <w:r>
        <w:rPr>
          <w:spacing w:val="9"/>
          <w:sz w:val="19"/>
          <w:szCs w:val="19"/>
        </w:rPr>
        <w:t>本轮库存周期启动的时点先后顺序是中国、欧洲、美国，而应</w:t>
      </w:r>
      <w:r>
        <w:rPr>
          <w:sz w:val="19"/>
          <w:szCs w:val="19"/>
        </w:rPr>
        <w:t xml:space="preserve"> </w:t>
      </w:r>
      <w:r>
        <w:rPr>
          <w:spacing w:val="8"/>
          <w:sz w:val="19"/>
          <w:szCs w:val="19"/>
        </w:rPr>
        <w:t>对疫情出台刺激政策力度大小顺序是美国、欧洲、中国，</w:t>
      </w:r>
      <w:r>
        <w:rPr>
          <w:spacing w:val="-29"/>
          <w:sz w:val="19"/>
          <w:szCs w:val="19"/>
        </w:rPr>
        <w:t xml:space="preserve"> </w:t>
      </w:r>
      <w:r>
        <w:rPr>
          <w:spacing w:val="8"/>
          <w:sz w:val="19"/>
          <w:szCs w:val="19"/>
        </w:rPr>
        <w:t>其中，中国库存周期下行已经结束，</w:t>
      </w:r>
      <w:r>
        <w:rPr>
          <w:spacing w:val="40"/>
          <w:sz w:val="19"/>
          <w:szCs w:val="19"/>
        </w:rPr>
        <w:t xml:space="preserve"> </w:t>
      </w:r>
      <w:r>
        <w:rPr>
          <w:spacing w:val="8"/>
          <w:sz w:val="19"/>
          <w:szCs w:val="19"/>
        </w:rPr>
        <w:t>并正在开启新一</w:t>
      </w:r>
      <w:r>
        <w:rPr>
          <w:sz w:val="19"/>
          <w:szCs w:val="19"/>
        </w:rPr>
        <w:t xml:space="preserve"> </w:t>
      </w:r>
      <w:r>
        <w:rPr>
          <w:spacing w:val="5"/>
          <w:sz w:val="19"/>
          <w:szCs w:val="19"/>
        </w:rPr>
        <w:t xml:space="preserve">轮上行周期，美国、欧洲库存周期相继在 </w:t>
      </w:r>
      <w:r>
        <w:rPr>
          <w:rFonts w:ascii="Arial" w:eastAsia="Arial" w:hAnsi="Arial" w:cs="Arial"/>
          <w:spacing w:val="5"/>
          <w:sz w:val="19"/>
          <w:szCs w:val="19"/>
        </w:rPr>
        <w:t xml:space="preserve">2021 </w:t>
      </w:r>
      <w:r>
        <w:rPr>
          <w:spacing w:val="5"/>
          <w:sz w:val="19"/>
          <w:szCs w:val="19"/>
        </w:rPr>
        <w:t xml:space="preserve">年 </w:t>
      </w:r>
      <w:r>
        <w:rPr>
          <w:rFonts w:ascii="Arial" w:eastAsia="Arial" w:hAnsi="Arial" w:cs="Arial"/>
          <w:spacing w:val="5"/>
          <w:sz w:val="19"/>
          <w:szCs w:val="19"/>
        </w:rPr>
        <w:t xml:space="preserve">3 </w:t>
      </w:r>
      <w:r>
        <w:rPr>
          <w:spacing w:val="5"/>
          <w:sz w:val="19"/>
          <w:szCs w:val="19"/>
        </w:rPr>
        <w:t>月、</w:t>
      </w:r>
      <w:r>
        <w:rPr>
          <w:spacing w:val="18"/>
          <w:sz w:val="19"/>
          <w:szCs w:val="19"/>
        </w:rPr>
        <w:t xml:space="preserve"> </w:t>
      </w:r>
      <w:r>
        <w:rPr>
          <w:rFonts w:ascii="Arial" w:eastAsia="Arial" w:hAnsi="Arial" w:cs="Arial"/>
          <w:spacing w:val="5"/>
          <w:sz w:val="19"/>
          <w:szCs w:val="19"/>
        </w:rPr>
        <w:t xml:space="preserve">2021 </w:t>
      </w:r>
      <w:r>
        <w:rPr>
          <w:spacing w:val="5"/>
          <w:sz w:val="19"/>
          <w:szCs w:val="19"/>
        </w:rPr>
        <w:t xml:space="preserve">年 </w:t>
      </w:r>
      <w:r>
        <w:rPr>
          <w:rFonts w:ascii="Arial" w:eastAsia="Arial" w:hAnsi="Arial" w:cs="Arial"/>
          <w:spacing w:val="5"/>
          <w:sz w:val="19"/>
          <w:szCs w:val="19"/>
        </w:rPr>
        <w:t xml:space="preserve">5 </w:t>
      </w:r>
      <w:r>
        <w:rPr>
          <w:spacing w:val="5"/>
          <w:sz w:val="19"/>
          <w:szCs w:val="19"/>
        </w:rPr>
        <w:t>月见顶，</w:t>
      </w:r>
      <w:r>
        <w:rPr>
          <w:spacing w:val="-30"/>
          <w:sz w:val="19"/>
          <w:szCs w:val="19"/>
        </w:rPr>
        <w:t xml:space="preserve"> </w:t>
      </w:r>
      <w:r>
        <w:rPr>
          <w:spacing w:val="5"/>
          <w:sz w:val="19"/>
          <w:szCs w:val="19"/>
        </w:rPr>
        <w:t>下行周期仍未</w:t>
      </w:r>
      <w:r>
        <w:rPr>
          <w:spacing w:val="4"/>
          <w:sz w:val="19"/>
          <w:szCs w:val="19"/>
        </w:rPr>
        <w:t>结束。</w:t>
      </w:r>
    </w:p>
    <w:p>
      <w:pPr>
        <w:spacing w:before="33"/>
      </w:pPr>
    </w:p>
    <w:p>
      <w:pPr>
        <w:sectPr>
          <w:headerReference w:type="default" r:id="rId60"/>
          <w:footerReference w:type="default" r:id="rId61"/>
          <w:pgSz w:w="11907" w:h="16839"/>
          <w:pgMar w:top="1943" w:right="741" w:bottom="1295" w:left="678" w:header="900" w:footer="703" w:gutter="0"/>
          <w:pgNumType w:start="14"/>
          <w:cols w:num="1" w:space="708" w:equalWidth="0">
            <w:col w:w="10487" w:space="0"/>
          </w:cols>
        </w:sectPr>
      </w:pPr>
    </w:p>
    <w:p>
      <w:pPr>
        <w:pStyle w:val="BodyText"/>
        <w:spacing w:before="35" w:line="180" w:lineRule="exact"/>
        <w:ind w:left="472"/>
      </w:pPr>
      <w:r>
        <w:rPr>
          <w:spacing w:val="-4"/>
          <w:position w:val="-1"/>
          <w14:textOutline w14:w="3265">
            <w14:solidFill>
              <w14:srgbClr w14:val="000000"/>
            </w14:solidFill>
            <w14:prstDash w14:val="solid"/>
            <w14:miter w14:lim="10"/>
          </w14:textOutline>
        </w:rPr>
        <w:t>图表</w:t>
      </w:r>
      <w:r>
        <w:rPr>
          <w:rFonts w:ascii="Times New Roman" w:eastAsia="Times New Roman" w:hAnsi="Times New Roman" w:cs="Times New Roman"/>
          <w:b/>
          <w:bCs/>
          <w:spacing w:val="-4"/>
          <w:position w:val="-1"/>
        </w:rPr>
        <w:t>7</w:t>
      </w:r>
      <w:r>
        <w:rPr>
          <w:spacing w:val="-4"/>
          <w:position w:val="-1"/>
          <w14:textOutline w14:w="3265">
            <w14:solidFill>
              <w14:srgbClr w14:val="000000"/>
            </w14:solidFill>
            <w14:prstDash w14:val="solid"/>
            <w14:miter w14:lim="10"/>
          </w14:textOutline>
        </w:rPr>
        <w:t>：</w:t>
      </w:r>
      <w:r>
        <w:rPr>
          <w:spacing w:val="52"/>
          <w:position w:val="-1"/>
        </w:rPr>
        <w:t xml:space="preserve"> </w:t>
      </w:r>
      <w:r>
        <w:rPr>
          <w:spacing w:val="-4"/>
          <w:position w:val="-1"/>
          <w14:textOutline w14:w="3265">
            <w14:solidFill>
              <w14:srgbClr w14:val="000000"/>
            </w14:solidFill>
            <w14:prstDash w14:val="solid"/>
            <w14:miter w14:lim="10"/>
          </w14:textOutline>
        </w:rPr>
        <w:t>全球</w:t>
      </w:r>
      <w:r>
        <w:rPr>
          <w:spacing w:val="-4"/>
          <w:position w:val="-1"/>
        </w:rPr>
        <w:t xml:space="preserve"> </w:t>
      </w:r>
      <w:r>
        <w:rPr>
          <w:rFonts w:ascii="Times New Roman" w:eastAsia="Times New Roman" w:hAnsi="Times New Roman" w:cs="Times New Roman"/>
          <w:b/>
          <w:bCs/>
          <w:spacing w:val="-4"/>
          <w:position w:val="-1"/>
        </w:rPr>
        <w:t>M1</w:t>
      </w:r>
      <w:r>
        <w:rPr>
          <w:rFonts w:ascii="Times New Roman" w:eastAsia="Times New Roman" w:hAnsi="Times New Roman" w:cs="Times New Roman"/>
          <w:b/>
          <w:bCs/>
          <w:spacing w:val="15"/>
          <w:w w:val="101"/>
          <w:position w:val="-1"/>
        </w:rPr>
        <w:t xml:space="preserve"> </w:t>
      </w:r>
      <w:r>
        <w:rPr>
          <w:spacing w:val="-4"/>
          <w:position w:val="-1"/>
          <w14:textOutline w14:w="3265">
            <w14:solidFill>
              <w14:srgbClr w14:val="000000"/>
            </w14:solidFill>
            <w14:prstDash w14:val="solid"/>
            <w14:miter w14:lim="10"/>
          </w14:textOutline>
        </w:rPr>
        <w:t>同比</w:t>
      </w:r>
    </w:p>
    <w:p>
      <w:pPr>
        <w:spacing w:line="14" w:lineRule="auto"/>
        <w:rPr>
          <w:rFonts w:ascii="Arial"/>
          <w:sz w:val="2"/>
        </w:rPr>
      </w:pPr>
      <w:r>
        <w:rPr>
          <w:rFonts w:ascii="Arial" w:eastAsia="Arial" w:hAnsi="Arial" w:cs="Arial"/>
          <w:sz w:val="2"/>
          <w:szCs w:val="2"/>
        </w:rPr>
        <w:br w:type="column"/>
      </w:r>
    </w:p>
    <w:p>
      <w:pPr>
        <w:pStyle w:val="BodyText"/>
        <w:spacing w:before="34" w:line="180" w:lineRule="exact"/>
      </w:pPr>
      <w:r>
        <w:rPr>
          <w:spacing w:val="-4"/>
          <w:position w:val="-1"/>
          <w14:textOutline w14:w="3265">
            <w14:solidFill>
              <w14:srgbClr w14:val="000000"/>
            </w14:solidFill>
            <w14:prstDash w14:val="solid"/>
            <w14:miter w14:lim="10"/>
          </w14:textOutline>
        </w:rPr>
        <w:t>图表</w:t>
      </w:r>
      <w:r>
        <w:rPr>
          <w:rFonts w:ascii="Times New Roman" w:eastAsia="Times New Roman" w:hAnsi="Times New Roman" w:cs="Times New Roman"/>
          <w:b/>
          <w:bCs/>
          <w:spacing w:val="-4"/>
          <w:position w:val="-1"/>
        </w:rPr>
        <w:t>8</w:t>
      </w:r>
      <w:r>
        <w:rPr>
          <w:spacing w:val="-4"/>
          <w:position w:val="-1"/>
          <w14:textOutline w14:w="3265">
            <w14:solidFill>
              <w14:srgbClr w14:val="000000"/>
            </w14:solidFill>
            <w14:prstDash w14:val="solid"/>
            <w14:miter w14:lim="10"/>
          </w14:textOutline>
        </w:rPr>
        <w:t>：</w:t>
      </w:r>
      <w:r>
        <w:rPr>
          <w:spacing w:val="52"/>
          <w:position w:val="-1"/>
        </w:rPr>
        <w:t xml:space="preserve"> </w:t>
      </w:r>
      <w:r>
        <w:rPr>
          <w:spacing w:val="-4"/>
          <w:position w:val="-1"/>
          <w14:textOutline w14:w="3265">
            <w14:solidFill>
              <w14:srgbClr w14:val="000000"/>
            </w14:solidFill>
            <w14:prstDash w14:val="solid"/>
            <w14:miter w14:lim="10"/>
          </w14:textOutline>
        </w:rPr>
        <w:t>全球</w:t>
      </w:r>
      <w:r>
        <w:rPr>
          <w:spacing w:val="-4"/>
          <w:position w:val="-1"/>
        </w:rPr>
        <w:t xml:space="preserve"> </w:t>
      </w:r>
      <w:r>
        <w:rPr>
          <w:rFonts w:ascii="Times New Roman" w:eastAsia="Times New Roman" w:hAnsi="Times New Roman" w:cs="Times New Roman"/>
          <w:b/>
          <w:bCs/>
          <w:spacing w:val="-4"/>
          <w:position w:val="-1"/>
        </w:rPr>
        <w:t>M2</w:t>
      </w:r>
      <w:r>
        <w:rPr>
          <w:rFonts w:ascii="Times New Roman" w:eastAsia="Times New Roman" w:hAnsi="Times New Roman" w:cs="Times New Roman"/>
          <w:b/>
          <w:bCs/>
          <w:spacing w:val="15"/>
          <w:w w:val="101"/>
          <w:position w:val="-1"/>
        </w:rPr>
        <w:t xml:space="preserve"> </w:t>
      </w:r>
      <w:r>
        <w:rPr>
          <w:spacing w:val="-4"/>
          <w:position w:val="-1"/>
          <w14:textOutline w14:w="3265">
            <w14:solidFill>
              <w14:srgbClr w14:val="000000"/>
            </w14:solidFill>
            <w14:prstDash w14:val="solid"/>
            <w14:miter w14:lim="10"/>
          </w14:textOutline>
        </w:rPr>
        <w:t>同比</w:t>
      </w:r>
    </w:p>
    <w:p>
      <w:pPr>
        <w:spacing w:line="180" w:lineRule="exact"/>
        <w:sectPr>
          <w:headerReference w:type="default" r:id="rId62"/>
          <w:footerReference w:type="default" r:id="rId63"/>
          <w:type w:val="continuous"/>
          <w:pgSz w:w="11907" w:h="16839"/>
          <w:pgMar w:top="1943" w:right="741" w:bottom="1295" w:left="678" w:header="900" w:footer="703" w:gutter="0"/>
          <w:pgNumType w:start="15"/>
          <w:cols w:num="2" w:space="708" w:equalWidth="0">
            <w:col w:w="5303" w:space="100"/>
            <w:col w:w="5084" w:space="0"/>
          </w:cols>
        </w:sectPr>
      </w:pPr>
    </w:p>
    <w:p>
      <w:pPr>
        <w:spacing w:before="65" w:line="29" w:lineRule="exact"/>
        <w:ind w:firstLine="346"/>
      </w:pPr>
      <w:r>
        <w:pict>
          <v:shape id="_x0000_i1181" style="width:492.85pt;height:1.45pt;mso-position-horizontal-relative:char;mso-position-vertical-relative:line" coordorigin="0,0" coordsize="9857,29" path="m,28l4928,28l4928,l,l,28xem4928,28l4956,28l4956,l4928,l4928,28xem4956,28l9856,28l9856,l4956,l4956,28xe" filled="t" fillcolor="#044e7e" stroked="f">
            <w10:wrap type="none"/>
          </v:shape>
        </w:pict>
      </w:r>
    </w:p>
    <w:p>
      <w:pPr>
        <w:pStyle w:val="BodyText"/>
        <w:spacing w:before="203" w:line="185" w:lineRule="auto"/>
        <w:ind w:left="867"/>
        <w:rPr>
          <w:sz w:val="12"/>
          <w:szCs w:val="12"/>
        </w:rPr>
      </w:pPr>
      <w:r>
        <w:rPr>
          <w:color w:val="595959"/>
          <w:position w:val="2"/>
          <w:sz w:val="12"/>
          <w:szCs w:val="12"/>
        </w:rPr>
        <w:drawing>
          <wp:inline distT="0" distB="0" distL="0" distR="0">
            <wp:extent cx="262889" cy="19050"/>
            <wp:effectExtent l="0" t="0" r="0" b="0"/>
            <wp:docPr id="226" name="IM 226"/>
            <wp:cNvGraphicFramePr/>
            <a:graphic xmlns:a="http://schemas.openxmlformats.org/drawingml/2006/main">
              <a:graphicData uri="http://schemas.openxmlformats.org/drawingml/2006/picture">
                <pic:pic xmlns:pic="http://schemas.openxmlformats.org/drawingml/2006/picture">
                  <pic:nvPicPr>
                    <pic:cNvPr id="226" name="IM 226"/>
                    <pic:cNvPicPr/>
                  </pic:nvPicPr>
                  <pic:blipFill>
                    <a:blip xmlns:r="http://schemas.openxmlformats.org/officeDocument/2006/relationships" r:embed="rId64"/>
                    <a:stretch>
                      <a:fillRect/>
                    </a:stretch>
                  </pic:blipFill>
                  <pic:spPr>
                    <a:xfrm>
                      <a:off x="0" y="0"/>
                      <a:ext cx="262889" cy="19050"/>
                    </a:xfrm>
                    <a:prstGeom prst="rect">
                      <a:avLst/>
                    </a:prstGeom>
                  </pic:spPr>
                </pic:pic>
              </a:graphicData>
            </a:graphic>
          </wp:inline>
        </w:drawing>
      </w:r>
      <w:r>
        <w:rPr>
          <w:color w:val="595959"/>
          <w:spacing w:val="-1"/>
          <w:sz w:val="12"/>
          <w:szCs w:val="12"/>
        </w:rPr>
        <w:t xml:space="preserve"> 欧元区:M1:同比    </w:t>
      </w:r>
      <w:r>
        <w:rPr>
          <w:position w:val="2"/>
          <w:sz w:val="12"/>
          <w:szCs w:val="12"/>
        </w:rPr>
        <w:drawing>
          <wp:inline distT="0" distB="0" distL="0" distR="0">
            <wp:extent cx="262890" cy="19050"/>
            <wp:effectExtent l="0" t="0" r="0" b="0"/>
            <wp:docPr id="228" name="IM 228"/>
            <wp:cNvGraphicFramePr/>
            <a:graphic xmlns:a="http://schemas.openxmlformats.org/drawingml/2006/main">
              <a:graphicData uri="http://schemas.openxmlformats.org/drawingml/2006/picture">
                <pic:pic xmlns:pic="http://schemas.openxmlformats.org/drawingml/2006/picture">
                  <pic:nvPicPr>
                    <pic:cNvPr id="228" name="IM 228"/>
                    <pic:cNvPicPr/>
                  </pic:nvPicPr>
                  <pic:blipFill>
                    <a:blip xmlns:r="http://schemas.openxmlformats.org/officeDocument/2006/relationships" r:embed="rId65"/>
                    <a:stretch>
                      <a:fillRect/>
                    </a:stretch>
                  </pic:blipFill>
                  <pic:spPr>
                    <a:xfrm>
                      <a:off x="0" y="0"/>
                      <a:ext cx="262890" cy="19050"/>
                    </a:xfrm>
                    <a:prstGeom prst="rect">
                      <a:avLst/>
                    </a:prstGeom>
                  </pic:spPr>
                </pic:pic>
              </a:graphicData>
            </a:graphic>
          </wp:inline>
        </w:drawing>
      </w:r>
      <w:r>
        <w:rPr>
          <w:color w:val="595959"/>
          <w:spacing w:val="7"/>
          <w:sz w:val="12"/>
          <w:szCs w:val="12"/>
        </w:rPr>
        <w:t xml:space="preserve"> </w:t>
      </w:r>
      <w:r>
        <w:rPr>
          <w:color w:val="595959"/>
          <w:spacing w:val="-1"/>
          <w:sz w:val="12"/>
          <w:szCs w:val="12"/>
        </w:rPr>
        <w:t xml:space="preserve">中国:M1:同比     </w:t>
      </w:r>
      <w:r>
        <w:rPr>
          <w:position w:val="2"/>
          <w:sz w:val="12"/>
          <w:szCs w:val="12"/>
        </w:rPr>
        <w:drawing>
          <wp:inline distT="0" distB="0" distL="0" distR="0">
            <wp:extent cx="262890" cy="19050"/>
            <wp:effectExtent l="0" t="0" r="0" b="0"/>
            <wp:docPr id="230" name="IM 230"/>
            <wp:cNvGraphicFramePr/>
            <a:graphic xmlns:a="http://schemas.openxmlformats.org/drawingml/2006/main">
              <a:graphicData uri="http://schemas.openxmlformats.org/drawingml/2006/picture">
                <pic:pic xmlns:pic="http://schemas.openxmlformats.org/drawingml/2006/picture">
                  <pic:nvPicPr>
                    <pic:cNvPr id="230" name="IM 230"/>
                    <pic:cNvPicPr/>
                  </pic:nvPicPr>
                  <pic:blipFill>
                    <a:blip xmlns:r="http://schemas.openxmlformats.org/officeDocument/2006/relationships" r:embed="rId66"/>
                    <a:stretch>
                      <a:fillRect/>
                    </a:stretch>
                  </pic:blipFill>
                  <pic:spPr>
                    <a:xfrm>
                      <a:off x="0" y="0"/>
                      <a:ext cx="262890" cy="19050"/>
                    </a:xfrm>
                    <a:prstGeom prst="rect">
                      <a:avLst/>
                    </a:prstGeom>
                  </pic:spPr>
                </pic:pic>
              </a:graphicData>
            </a:graphic>
          </wp:inline>
        </w:drawing>
      </w:r>
      <w:r>
        <w:rPr>
          <w:color w:val="595959"/>
          <w:spacing w:val="-4"/>
          <w:sz w:val="12"/>
          <w:szCs w:val="12"/>
        </w:rPr>
        <w:t xml:space="preserve"> </w:t>
      </w:r>
      <w:r>
        <w:rPr>
          <w:color w:val="595959"/>
          <w:spacing w:val="-1"/>
          <w:sz w:val="12"/>
          <w:szCs w:val="12"/>
        </w:rPr>
        <w:t xml:space="preserve">美国:M1:同比                             </w:t>
      </w:r>
      <w:r>
        <w:rPr>
          <w:position w:val="2"/>
          <w:sz w:val="12"/>
          <w:szCs w:val="12"/>
        </w:rPr>
        <w:drawing>
          <wp:inline distT="0" distB="0" distL="0" distR="0">
            <wp:extent cx="262890" cy="19050"/>
            <wp:effectExtent l="0" t="0" r="0" b="0"/>
            <wp:docPr id="232" name="IM 232"/>
            <wp:cNvGraphicFramePr/>
            <a:graphic xmlns:a="http://schemas.openxmlformats.org/drawingml/2006/main">
              <a:graphicData uri="http://schemas.openxmlformats.org/drawingml/2006/picture">
                <pic:pic xmlns:pic="http://schemas.openxmlformats.org/drawingml/2006/picture">
                  <pic:nvPicPr>
                    <pic:cNvPr id="232" name="IM 232"/>
                    <pic:cNvPicPr/>
                  </pic:nvPicPr>
                  <pic:blipFill>
                    <a:blip xmlns:r="http://schemas.openxmlformats.org/officeDocument/2006/relationships" r:embed="rId67"/>
                    <a:stretch>
                      <a:fillRect/>
                    </a:stretch>
                  </pic:blipFill>
                  <pic:spPr>
                    <a:xfrm>
                      <a:off x="0" y="0"/>
                      <a:ext cx="262890" cy="19050"/>
                    </a:xfrm>
                    <a:prstGeom prst="rect">
                      <a:avLst/>
                    </a:prstGeom>
                  </pic:spPr>
                </pic:pic>
              </a:graphicData>
            </a:graphic>
          </wp:inline>
        </w:drawing>
      </w:r>
      <w:r>
        <w:rPr>
          <w:color w:val="595959"/>
          <w:spacing w:val="8"/>
          <w:sz w:val="12"/>
          <w:szCs w:val="12"/>
        </w:rPr>
        <w:t xml:space="preserve"> </w:t>
      </w:r>
      <w:r>
        <w:rPr>
          <w:color w:val="595959"/>
          <w:spacing w:val="-1"/>
          <w:sz w:val="12"/>
          <w:szCs w:val="12"/>
        </w:rPr>
        <w:t xml:space="preserve">中国:M2:同比    </w:t>
      </w:r>
      <w:r>
        <w:rPr>
          <w:position w:val="2"/>
          <w:sz w:val="12"/>
          <w:szCs w:val="12"/>
        </w:rPr>
        <w:drawing>
          <wp:inline distT="0" distB="0" distL="0" distR="0">
            <wp:extent cx="262890" cy="19050"/>
            <wp:effectExtent l="0" t="0" r="0" b="0"/>
            <wp:docPr id="234" name="IM 234"/>
            <wp:cNvGraphicFramePr/>
            <a:graphic xmlns:a="http://schemas.openxmlformats.org/drawingml/2006/main">
              <a:graphicData uri="http://schemas.openxmlformats.org/drawingml/2006/picture">
                <pic:pic xmlns:pic="http://schemas.openxmlformats.org/drawingml/2006/picture">
                  <pic:nvPicPr>
                    <pic:cNvPr id="234" name="IM 234"/>
                    <pic:cNvPicPr/>
                  </pic:nvPicPr>
                  <pic:blipFill>
                    <a:blip xmlns:r="http://schemas.openxmlformats.org/officeDocument/2006/relationships" r:embed="rId68"/>
                    <a:stretch>
                      <a:fillRect/>
                    </a:stretch>
                  </pic:blipFill>
                  <pic:spPr>
                    <a:xfrm>
                      <a:off x="0" y="0"/>
                      <a:ext cx="262890" cy="19050"/>
                    </a:xfrm>
                    <a:prstGeom prst="rect">
                      <a:avLst/>
                    </a:prstGeom>
                  </pic:spPr>
                </pic:pic>
              </a:graphicData>
            </a:graphic>
          </wp:inline>
        </w:drawing>
      </w:r>
      <w:r>
        <w:rPr>
          <w:color w:val="595959"/>
          <w:sz w:val="12"/>
          <w:szCs w:val="12"/>
        </w:rPr>
        <w:t xml:space="preserve"> </w:t>
      </w:r>
      <w:r>
        <w:rPr>
          <w:color w:val="595959"/>
          <w:spacing w:val="-1"/>
          <w:sz w:val="12"/>
          <w:szCs w:val="12"/>
        </w:rPr>
        <w:t xml:space="preserve">欧元区:M2:同比     </w:t>
      </w:r>
      <w:r>
        <w:rPr>
          <w:position w:val="2"/>
          <w:sz w:val="12"/>
          <w:szCs w:val="12"/>
        </w:rPr>
        <w:drawing>
          <wp:inline distT="0" distB="0" distL="0" distR="0">
            <wp:extent cx="262890" cy="19050"/>
            <wp:effectExtent l="0" t="0" r="0" b="0"/>
            <wp:docPr id="236" name="IM 236"/>
            <wp:cNvGraphicFramePr/>
            <a:graphic xmlns:a="http://schemas.openxmlformats.org/drawingml/2006/main">
              <a:graphicData uri="http://schemas.openxmlformats.org/drawingml/2006/picture">
                <pic:pic xmlns:pic="http://schemas.openxmlformats.org/drawingml/2006/picture">
                  <pic:nvPicPr>
                    <pic:cNvPr id="236" name="IM 236"/>
                    <pic:cNvPicPr/>
                  </pic:nvPicPr>
                  <pic:blipFill>
                    <a:blip xmlns:r="http://schemas.openxmlformats.org/officeDocument/2006/relationships" r:embed="rId69"/>
                    <a:stretch>
                      <a:fillRect/>
                    </a:stretch>
                  </pic:blipFill>
                  <pic:spPr>
                    <a:xfrm>
                      <a:off x="0" y="0"/>
                      <a:ext cx="262890" cy="19050"/>
                    </a:xfrm>
                    <a:prstGeom prst="rect">
                      <a:avLst/>
                    </a:prstGeom>
                  </pic:spPr>
                </pic:pic>
              </a:graphicData>
            </a:graphic>
          </wp:inline>
        </w:drawing>
      </w:r>
      <w:r>
        <w:rPr>
          <w:color w:val="595959"/>
          <w:spacing w:val="-2"/>
          <w:sz w:val="12"/>
          <w:szCs w:val="12"/>
        </w:rPr>
        <w:t xml:space="preserve"> </w:t>
      </w:r>
      <w:r>
        <w:rPr>
          <w:color w:val="595959"/>
          <w:spacing w:val="-1"/>
          <w:sz w:val="12"/>
          <w:szCs w:val="12"/>
        </w:rPr>
        <w:t>美国:M</w:t>
      </w:r>
      <w:r>
        <w:rPr>
          <w:color w:val="595959"/>
          <w:spacing w:val="-2"/>
          <w:sz w:val="12"/>
          <w:szCs w:val="12"/>
        </w:rPr>
        <w:t>2:同比</w:t>
      </w:r>
    </w:p>
    <w:p>
      <w:pPr>
        <w:spacing w:before="240"/>
      </w:pPr>
    </w:p>
    <w:p>
      <w:pPr>
        <w:sectPr>
          <w:headerReference w:type="default" r:id="rId70"/>
          <w:footerReference w:type="default" r:id="rId71"/>
          <w:type w:val="continuous"/>
          <w:pgSz w:w="11907" w:h="16839"/>
          <w:pgMar w:top="1943" w:right="741" w:bottom="1295" w:left="678" w:header="900" w:footer="703" w:gutter="0"/>
          <w:pgNumType w:start="16"/>
          <w:cols w:num="1" w:space="708" w:equalWidth="0">
            <w:col w:w="10487" w:space="0"/>
          </w:cols>
        </w:sectPr>
      </w:pPr>
    </w:p>
    <w:p>
      <w:pPr>
        <w:spacing w:line="194" w:lineRule="auto"/>
        <w:jc w:val="right"/>
        <w:rPr>
          <w:rFonts w:ascii="Arial" w:eastAsia="Arial" w:hAnsi="Arial" w:cs="Arial"/>
          <w:sz w:val="12"/>
          <w:szCs w:val="12"/>
        </w:rPr>
      </w:pPr>
      <w:r>
        <w:rPr>
          <w:rFonts w:ascii="Arial" w:eastAsia="Arial" w:hAnsi="Arial" w:cs="Arial"/>
          <w:color w:val="595959"/>
          <w:spacing w:val="-3"/>
          <w:sz w:val="12"/>
          <w:szCs w:val="12"/>
        </w:rPr>
        <w:t>50</w:t>
      </w:r>
    </w:p>
    <w:p>
      <w:pPr>
        <w:spacing w:line="268" w:lineRule="auto"/>
        <w:rPr>
          <w:rFonts w:ascii="Arial"/>
          <w:sz w:val="21"/>
        </w:rPr>
      </w:pPr>
    </w:p>
    <w:p>
      <w:pPr>
        <w:spacing w:before="35" w:line="194" w:lineRule="auto"/>
        <w:jc w:val="right"/>
        <w:rPr>
          <w:rFonts w:ascii="Arial" w:eastAsia="Arial" w:hAnsi="Arial" w:cs="Arial"/>
          <w:sz w:val="12"/>
          <w:szCs w:val="12"/>
        </w:rPr>
      </w:pPr>
      <w:r>
        <w:rPr>
          <w:rFonts w:ascii="Arial" w:eastAsia="Arial" w:hAnsi="Arial" w:cs="Arial"/>
          <w:color w:val="595959"/>
          <w:spacing w:val="-1"/>
          <w:sz w:val="12"/>
          <w:szCs w:val="12"/>
        </w:rPr>
        <w:t>40</w:t>
      </w:r>
    </w:p>
    <w:p>
      <w:pPr>
        <w:spacing w:line="267" w:lineRule="auto"/>
        <w:rPr>
          <w:rFonts w:ascii="Arial"/>
          <w:sz w:val="21"/>
        </w:rPr>
      </w:pPr>
    </w:p>
    <w:p>
      <w:pPr>
        <w:spacing w:before="35" w:line="194" w:lineRule="auto"/>
        <w:jc w:val="right"/>
        <w:rPr>
          <w:rFonts w:ascii="Arial" w:eastAsia="Arial" w:hAnsi="Arial" w:cs="Arial"/>
          <w:sz w:val="12"/>
          <w:szCs w:val="12"/>
        </w:rPr>
      </w:pPr>
      <w:r>
        <w:rPr>
          <w:rFonts w:ascii="Arial" w:eastAsia="Arial" w:hAnsi="Arial" w:cs="Arial"/>
          <w:color w:val="595959"/>
          <w:spacing w:val="-3"/>
          <w:sz w:val="12"/>
          <w:szCs w:val="12"/>
        </w:rPr>
        <w:t>30</w:t>
      </w:r>
    </w:p>
    <w:p>
      <w:pPr>
        <w:spacing w:line="267" w:lineRule="auto"/>
        <w:rPr>
          <w:rFonts w:ascii="Arial"/>
          <w:sz w:val="21"/>
        </w:rPr>
      </w:pPr>
    </w:p>
    <w:p>
      <w:pPr>
        <w:spacing w:before="35" w:line="194" w:lineRule="auto"/>
        <w:jc w:val="right"/>
        <w:rPr>
          <w:rFonts w:ascii="Arial" w:eastAsia="Arial" w:hAnsi="Arial" w:cs="Arial"/>
          <w:sz w:val="12"/>
          <w:szCs w:val="12"/>
        </w:rPr>
      </w:pPr>
      <w:r>
        <w:rPr>
          <w:rFonts w:ascii="Arial" w:eastAsia="Arial" w:hAnsi="Arial" w:cs="Arial"/>
          <w:color w:val="595959"/>
          <w:spacing w:val="-2"/>
          <w:sz w:val="12"/>
          <w:szCs w:val="12"/>
        </w:rPr>
        <w:t>20</w:t>
      </w:r>
    </w:p>
    <w:p>
      <w:pPr>
        <w:spacing w:line="268" w:lineRule="auto"/>
        <w:rPr>
          <w:rFonts w:ascii="Arial"/>
          <w:sz w:val="21"/>
        </w:rPr>
      </w:pPr>
    </w:p>
    <w:p>
      <w:pPr>
        <w:spacing w:before="35" w:line="194" w:lineRule="auto"/>
        <w:jc w:val="right"/>
        <w:rPr>
          <w:rFonts w:ascii="Arial" w:eastAsia="Arial" w:hAnsi="Arial" w:cs="Arial"/>
          <w:sz w:val="12"/>
          <w:szCs w:val="12"/>
        </w:rPr>
      </w:pPr>
      <w:r>
        <w:rPr>
          <w:rFonts w:ascii="Arial" w:eastAsia="Arial" w:hAnsi="Arial" w:cs="Arial"/>
          <w:color w:val="595959"/>
          <w:spacing w:val="-8"/>
          <w:sz w:val="12"/>
          <w:szCs w:val="12"/>
        </w:rPr>
        <w:t>1</w:t>
      </w:r>
      <w:r>
        <w:rPr>
          <w:rFonts w:ascii="Arial" w:eastAsia="Arial" w:hAnsi="Arial" w:cs="Arial"/>
          <w:color w:val="595959"/>
          <w:spacing w:val="-6"/>
          <w:sz w:val="12"/>
          <w:szCs w:val="12"/>
        </w:rPr>
        <w:t>0</w:t>
      </w:r>
    </w:p>
    <w:p>
      <w:pPr>
        <w:spacing w:line="268" w:lineRule="auto"/>
        <w:rPr>
          <w:rFonts w:ascii="Arial"/>
          <w:sz w:val="21"/>
        </w:rPr>
      </w:pPr>
    </w:p>
    <w:p>
      <w:pPr>
        <w:spacing w:before="35" w:line="194" w:lineRule="auto"/>
        <w:jc w:val="right"/>
        <w:rPr>
          <w:rFonts w:ascii="Arial" w:eastAsia="Arial" w:hAnsi="Arial" w:cs="Arial"/>
          <w:sz w:val="12"/>
          <w:szCs w:val="12"/>
        </w:rPr>
      </w:pPr>
      <w:r>
        <w:rPr>
          <w:rFonts w:ascii="Arial" w:eastAsia="Arial" w:hAnsi="Arial" w:cs="Arial"/>
          <w:color w:val="595959"/>
          <w:spacing w:val="-6"/>
          <w:sz w:val="12"/>
          <w:szCs w:val="12"/>
        </w:rPr>
        <w:t>0</w:t>
      </w:r>
    </w:p>
    <w:p>
      <w:pPr>
        <w:spacing w:line="267" w:lineRule="auto"/>
        <w:rPr>
          <w:rFonts w:ascii="Arial"/>
          <w:sz w:val="21"/>
        </w:rPr>
      </w:pPr>
    </w:p>
    <w:p>
      <w:pPr>
        <w:spacing w:before="35" w:line="195" w:lineRule="auto"/>
        <w:jc w:val="right"/>
        <w:rPr>
          <w:rFonts w:ascii="Arial" w:eastAsia="Arial" w:hAnsi="Arial" w:cs="Arial"/>
          <w:sz w:val="12"/>
          <w:szCs w:val="12"/>
        </w:rPr>
      </w:pPr>
      <w:r>
        <w:rPr>
          <w:rFonts w:ascii="Arial" w:eastAsia="Arial" w:hAnsi="Arial" w:cs="Arial"/>
          <w:color w:val="595959"/>
          <w:spacing w:val="-2"/>
          <w:sz w:val="12"/>
          <w:szCs w:val="12"/>
        </w:rPr>
        <w:t>-10</w:t>
      </w:r>
    </w:p>
    <w:p>
      <w:pPr>
        <w:spacing w:line="268" w:lineRule="auto"/>
        <w:rPr>
          <w:rFonts w:ascii="Arial"/>
          <w:sz w:val="21"/>
        </w:rPr>
      </w:pPr>
    </w:p>
    <w:p>
      <w:pPr>
        <w:spacing w:before="35" w:line="194" w:lineRule="auto"/>
        <w:jc w:val="right"/>
        <w:rPr>
          <w:rFonts w:ascii="Arial" w:eastAsia="Arial" w:hAnsi="Arial" w:cs="Arial"/>
          <w:sz w:val="12"/>
          <w:szCs w:val="12"/>
        </w:rPr>
      </w:pPr>
      <w:r>
        <w:rPr>
          <w:rFonts w:ascii="Arial" w:eastAsia="Arial" w:hAnsi="Arial" w:cs="Arial"/>
          <w:color w:val="595959"/>
          <w:spacing w:val="-2"/>
          <w:sz w:val="12"/>
          <w:szCs w:val="12"/>
        </w:rPr>
        <w:t>-20</w:t>
      </w:r>
    </w:p>
    <w:p>
      <w:pPr>
        <w:spacing w:before="205"/>
      </w:pPr>
    </w:p>
    <w:p>
      <w:pPr>
        <w:spacing w:line="14" w:lineRule="auto"/>
        <w:rPr>
          <w:rFonts w:ascii="Arial"/>
          <w:sz w:val="2"/>
        </w:rPr>
      </w:pPr>
      <w:r>
        <w:rPr>
          <w:rFonts w:ascii="Arial" w:eastAsia="Arial" w:hAnsi="Arial" w:cs="Arial"/>
          <w:sz w:val="2"/>
          <w:szCs w:val="2"/>
        </w:rPr>
        <w:br w:type="column"/>
      </w:r>
    </w:p>
    <w:p>
      <w:pPr>
        <w:spacing w:line="191" w:lineRule="auto"/>
        <w:ind w:left="4012"/>
        <w:rPr>
          <w:rFonts w:ascii="Arial" w:eastAsia="Arial" w:hAnsi="Arial" w:cs="Arial"/>
          <w:sz w:val="12"/>
          <w:szCs w:val="12"/>
        </w:rPr>
      </w:pPr>
      <w:r>
        <w:pict>
          <v:shape id="_x0000_s1182" type="#_x0000_t202" style="width:10.55pt;height:153.15pt;margin-top:-1.05pt;margin-left:229.51pt;position:absolute;z-index:251867136" filled="f" stroked="f">
            <o:lock v:ext="edit" aspectratio="f"/>
            <v:textbox inset="0,0,0,0">
              <w:txbxContent>
                <w:p>
                  <w:pPr>
                    <w:spacing w:before="20" w:line="194" w:lineRule="auto"/>
                    <w:ind w:left="61"/>
                    <w:rPr>
                      <w:rFonts w:ascii="Arial" w:eastAsia="Arial" w:hAnsi="Arial" w:cs="Arial"/>
                      <w:sz w:val="12"/>
                      <w:szCs w:val="12"/>
                    </w:rPr>
                  </w:pPr>
                  <w:r>
                    <w:rPr>
                      <w:rFonts w:ascii="Arial" w:eastAsia="Arial" w:hAnsi="Arial" w:cs="Arial"/>
                      <w:color w:val="595959"/>
                      <w:spacing w:val="-2"/>
                      <w:sz w:val="12"/>
                      <w:szCs w:val="12"/>
                    </w:rPr>
                    <w:t>35</w:t>
                  </w:r>
                </w:p>
                <w:p>
                  <w:pPr>
                    <w:spacing w:before="211" w:line="194" w:lineRule="auto"/>
                    <w:ind w:left="61"/>
                    <w:rPr>
                      <w:rFonts w:ascii="Arial" w:eastAsia="Arial" w:hAnsi="Arial" w:cs="Arial"/>
                      <w:sz w:val="12"/>
                      <w:szCs w:val="12"/>
                    </w:rPr>
                  </w:pPr>
                  <w:r>
                    <w:rPr>
                      <w:rFonts w:ascii="Arial" w:eastAsia="Arial" w:hAnsi="Arial" w:cs="Arial"/>
                      <w:color w:val="595959"/>
                      <w:spacing w:val="-2"/>
                      <w:sz w:val="12"/>
                      <w:szCs w:val="12"/>
                    </w:rPr>
                    <w:t>30</w:t>
                  </w:r>
                </w:p>
                <w:p>
                  <w:pPr>
                    <w:spacing w:before="211" w:line="194" w:lineRule="auto"/>
                    <w:ind w:left="60"/>
                    <w:rPr>
                      <w:rFonts w:ascii="Arial" w:eastAsia="Arial" w:hAnsi="Arial" w:cs="Arial"/>
                      <w:sz w:val="12"/>
                      <w:szCs w:val="12"/>
                    </w:rPr>
                  </w:pPr>
                  <w:r>
                    <w:rPr>
                      <w:rFonts w:ascii="Arial" w:eastAsia="Arial" w:hAnsi="Arial" w:cs="Arial"/>
                      <w:color w:val="595959"/>
                      <w:spacing w:val="-1"/>
                      <w:sz w:val="12"/>
                      <w:szCs w:val="12"/>
                    </w:rPr>
                    <w:t>25</w:t>
                  </w:r>
                </w:p>
                <w:p>
                  <w:pPr>
                    <w:spacing w:before="212" w:line="194" w:lineRule="auto"/>
                    <w:ind w:left="60"/>
                    <w:rPr>
                      <w:rFonts w:ascii="Arial" w:eastAsia="Arial" w:hAnsi="Arial" w:cs="Arial"/>
                      <w:sz w:val="12"/>
                      <w:szCs w:val="12"/>
                    </w:rPr>
                  </w:pPr>
                  <w:r>
                    <w:rPr>
                      <w:rFonts w:ascii="Arial" w:eastAsia="Arial" w:hAnsi="Arial" w:cs="Arial"/>
                      <w:color w:val="595959"/>
                      <w:spacing w:val="-1"/>
                      <w:sz w:val="12"/>
                      <w:szCs w:val="12"/>
                    </w:rPr>
                    <w:t>20</w:t>
                  </w:r>
                </w:p>
                <w:p>
                  <w:pPr>
                    <w:spacing w:before="211" w:line="194" w:lineRule="auto"/>
                    <w:ind w:left="69"/>
                    <w:rPr>
                      <w:rFonts w:ascii="Arial" w:eastAsia="Arial" w:hAnsi="Arial" w:cs="Arial"/>
                      <w:sz w:val="12"/>
                      <w:szCs w:val="12"/>
                    </w:rPr>
                  </w:pPr>
                  <w:r>
                    <w:rPr>
                      <w:rFonts w:ascii="Arial" w:eastAsia="Arial" w:hAnsi="Arial" w:cs="Arial"/>
                      <w:color w:val="595959"/>
                      <w:spacing w:val="-4"/>
                      <w:sz w:val="12"/>
                      <w:szCs w:val="12"/>
                    </w:rPr>
                    <w:t>15</w:t>
                  </w:r>
                </w:p>
                <w:p>
                  <w:pPr>
                    <w:spacing w:before="211" w:line="195" w:lineRule="auto"/>
                    <w:ind w:left="69"/>
                    <w:rPr>
                      <w:rFonts w:ascii="Arial" w:eastAsia="Arial" w:hAnsi="Arial" w:cs="Arial"/>
                      <w:sz w:val="12"/>
                      <w:szCs w:val="12"/>
                    </w:rPr>
                  </w:pPr>
                  <w:r>
                    <w:rPr>
                      <w:rFonts w:ascii="Arial" w:eastAsia="Arial" w:hAnsi="Arial" w:cs="Arial"/>
                      <w:color w:val="595959"/>
                      <w:spacing w:val="-4"/>
                      <w:sz w:val="12"/>
                      <w:szCs w:val="12"/>
                    </w:rPr>
                    <w:t>10</w:t>
                  </w:r>
                </w:p>
                <w:p>
                  <w:pPr>
                    <w:spacing w:before="214" w:line="191" w:lineRule="auto"/>
                    <w:ind w:left="128"/>
                    <w:rPr>
                      <w:rFonts w:ascii="Arial" w:eastAsia="Arial" w:hAnsi="Arial" w:cs="Arial"/>
                      <w:sz w:val="12"/>
                      <w:szCs w:val="12"/>
                    </w:rPr>
                  </w:pPr>
                  <w:r>
                    <w:rPr>
                      <w:rFonts w:ascii="Arial" w:eastAsia="Arial" w:hAnsi="Arial" w:cs="Arial"/>
                      <w:color w:val="595959"/>
                      <w:sz w:val="12"/>
                      <w:szCs w:val="12"/>
                    </w:rPr>
                    <w:t>5</w:t>
                  </w:r>
                </w:p>
                <w:p>
                  <w:pPr>
                    <w:spacing w:before="212" w:line="194" w:lineRule="auto"/>
                    <w:ind w:left="128"/>
                    <w:rPr>
                      <w:rFonts w:ascii="Arial" w:eastAsia="Arial" w:hAnsi="Arial" w:cs="Arial"/>
                      <w:sz w:val="12"/>
                      <w:szCs w:val="12"/>
                    </w:rPr>
                  </w:pPr>
                  <w:r>
                    <w:rPr>
                      <w:rFonts w:ascii="Arial" w:eastAsia="Arial" w:hAnsi="Arial" w:cs="Arial"/>
                      <w:color w:val="595959"/>
                      <w:sz w:val="12"/>
                      <w:szCs w:val="12"/>
                    </w:rPr>
                    <w:t>0</w:t>
                  </w:r>
                </w:p>
                <w:p>
                  <w:pPr>
                    <w:spacing w:before="214" w:line="191" w:lineRule="auto"/>
                    <w:ind w:left="86"/>
                    <w:rPr>
                      <w:rFonts w:ascii="Arial" w:eastAsia="Arial" w:hAnsi="Arial" w:cs="Arial"/>
                      <w:sz w:val="12"/>
                      <w:szCs w:val="12"/>
                    </w:rPr>
                  </w:pPr>
                  <w:r>
                    <w:rPr>
                      <w:rFonts w:ascii="Arial" w:eastAsia="Arial" w:hAnsi="Arial" w:cs="Arial"/>
                      <w:color w:val="595959"/>
                      <w:spacing w:val="-1"/>
                      <w:sz w:val="12"/>
                      <w:szCs w:val="12"/>
                    </w:rPr>
                    <w:t>-5</w:t>
                  </w:r>
                </w:p>
                <w:p>
                  <w:pPr>
                    <w:spacing w:before="212" w:line="194" w:lineRule="auto"/>
                    <w:ind w:left="20"/>
                    <w:rPr>
                      <w:rFonts w:ascii="Arial" w:eastAsia="Arial" w:hAnsi="Arial" w:cs="Arial"/>
                      <w:sz w:val="12"/>
                      <w:szCs w:val="12"/>
                    </w:rPr>
                  </w:pPr>
                  <w:r>
                    <w:rPr>
                      <w:rFonts w:ascii="Arial" w:eastAsia="Arial" w:hAnsi="Arial" w:cs="Arial"/>
                      <w:color w:val="595959"/>
                      <w:spacing w:val="-2"/>
                      <w:sz w:val="12"/>
                      <w:szCs w:val="12"/>
                    </w:rPr>
                    <w:t>-10</w:t>
                  </w:r>
                </w:p>
              </w:txbxContent>
            </v:textbox>
          </v:shape>
        </w:pict>
      </w:r>
      <w:r>
        <w:rPr>
          <w:rFonts w:ascii="Arial" w:eastAsia="Arial" w:hAnsi="Arial" w:cs="Arial"/>
          <w:color w:val="595959"/>
          <w:spacing w:val="-1"/>
          <w:sz w:val="12"/>
          <w:szCs w:val="12"/>
        </w:rPr>
        <w:t>400</w:t>
      </w:r>
    </w:p>
    <w:p>
      <w:pPr>
        <w:spacing w:before="212" w:line="194" w:lineRule="auto"/>
        <w:ind w:left="4016"/>
        <w:rPr>
          <w:rFonts w:ascii="Arial" w:eastAsia="Arial" w:hAnsi="Arial" w:cs="Arial"/>
          <w:sz w:val="12"/>
          <w:szCs w:val="12"/>
        </w:rPr>
      </w:pPr>
      <w:r>
        <w:rPr>
          <w:rFonts w:ascii="Arial" w:eastAsia="Arial" w:hAnsi="Arial" w:cs="Arial"/>
          <w:color w:val="595959"/>
          <w:spacing w:val="-1"/>
          <w:sz w:val="12"/>
          <w:szCs w:val="12"/>
        </w:rPr>
        <w:t>350</w:t>
      </w:r>
    </w:p>
    <w:p>
      <w:pPr>
        <w:spacing w:before="212" w:line="194" w:lineRule="auto"/>
        <w:ind w:left="4016"/>
        <w:rPr>
          <w:rFonts w:ascii="Arial" w:eastAsia="Arial" w:hAnsi="Arial" w:cs="Arial"/>
          <w:sz w:val="12"/>
          <w:szCs w:val="12"/>
        </w:rPr>
      </w:pPr>
      <w:r>
        <w:rPr>
          <w:rFonts w:ascii="Arial" w:eastAsia="Arial" w:hAnsi="Arial" w:cs="Arial"/>
          <w:color w:val="595959"/>
          <w:spacing w:val="-1"/>
          <w:sz w:val="12"/>
          <w:szCs w:val="12"/>
        </w:rPr>
        <w:t>300</w:t>
      </w:r>
    </w:p>
    <w:p>
      <w:pPr>
        <w:spacing w:before="212" w:line="194" w:lineRule="auto"/>
        <w:ind w:left="4014"/>
        <w:rPr>
          <w:rFonts w:ascii="Arial" w:eastAsia="Arial" w:hAnsi="Arial" w:cs="Arial"/>
          <w:sz w:val="12"/>
          <w:szCs w:val="12"/>
        </w:rPr>
      </w:pPr>
      <w:r>
        <w:rPr>
          <w:rFonts w:ascii="Arial" w:eastAsia="Arial" w:hAnsi="Arial" w:cs="Arial"/>
          <w:color w:val="595959"/>
          <w:spacing w:val="-1"/>
          <w:sz w:val="12"/>
          <w:szCs w:val="12"/>
        </w:rPr>
        <w:t>250</w:t>
      </w:r>
    </w:p>
    <w:p>
      <w:pPr>
        <w:spacing w:before="212" w:line="194" w:lineRule="auto"/>
        <w:ind w:left="4014"/>
        <w:rPr>
          <w:rFonts w:ascii="Arial" w:eastAsia="Arial" w:hAnsi="Arial" w:cs="Arial"/>
          <w:sz w:val="12"/>
          <w:szCs w:val="12"/>
        </w:rPr>
      </w:pPr>
      <w:r>
        <w:rPr>
          <w:rFonts w:ascii="Arial" w:eastAsia="Arial" w:hAnsi="Arial" w:cs="Arial"/>
          <w:color w:val="595959"/>
          <w:spacing w:val="-1"/>
          <w:sz w:val="12"/>
          <w:szCs w:val="12"/>
        </w:rPr>
        <w:t>200</w:t>
      </w:r>
    </w:p>
    <w:p>
      <w:pPr>
        <w:spacing w:before="211" w:line="195" w:lineRule="auto"/>
        <w:ind w:left="4024"/>
        <w:rPr>
          <w:rFonts w:ascii="Arial" w:eastAsia="Arial" w:hAnsi="Arial" w:cs="Arial"/>
          <w:sz w:val="12"/>
          <w:szCs w:val="12"/>
        </w:rPr>
      </w:pPr>
      <w:r>
        <w:rPr>
          <w:rFonts w:ascii="Arial" w:eastAsia="Arial" w:hAnsi="Arial" w:cs="Arial"/>
          <w:color w:val="595959"/>
          <w:spacing w:val="-3"/>
          <w:sz w:val="12"/>
          <w:szCs w:val="12"/>
        </w:rPr>
        <w:t>150</w:t>
      </w:r>
    </w:p>
    <w:p>
      <w:pPr>
        <w:spacing w:before="212" w:line="194" w:lineRule="auto"/>
        <w:ind w:left="4024"/>
        <w:rPr>
          <w:rFonts w:ascii="Arial" w:eastAsia="Arial" w:hAnsi="Arial" w:cs="Arial"/>
          <w:sz w:val="12"/>
          <w:szCs w:val="12"/>
        </w:rPr>
      </w:pPr>
      <w:r>
        <w:rPr>
          <w:rFonts w:ascii="Arial" w:eastAsia="Arial" w:hAnsi="Arial" w:cs="Arial"/>
          <w:color w:val="595959"/>
          <w:spacing w:val="-3"/>
          <w:sz w:val="12"/>
          <w:szCs w:val="12"/>
        </w:rPr>
        <w:t>100</w:t>
      </w:r>
    </w:p>
    <w:p>
      <w:pPr>
        <w:spacing w:before="212" w:line="194" w:lineRule="auto"/>
        <w:ind w:left="4016"/>
        <w:rPr>
          <w:rFonts w:ascii="Arial" w:eastAsia="Arial" w:hAnsi="Arial" w:cs="Arial"/>
          <w:sz w:val="12"/>
          <w:szCs w:val="12"/>
        </w:rPr>
      </w:pPr>
      <w:r>
        <w:rPr>
          <w:rFonts w:ascii="Arial" w:eastAsia="Arial" w:hAnsi="Arial" w:cs="Arial"/>
          <w:color w:val="595959"/>
          <w:spacing w:val="-2"/>
          <w:sz w:val="12"/>
          <w:szCs w:val="12"/>
        </w:rPr>
        <w:t>50</w:t>
      </w:r>
    </w:p>
    <w:p>
      <w:pPr>
        <w:spacing w:before="212" w:line="194" w:lineRule="auto"/>
        <w:ind w:left="4016"/>
        <w:rPr>
          <w:rFonts w:ascii="Arial" w:eastAsia="Arial" w:hAnsi="Arial" w:cs="Arial"/>
          <w:sz w:val="12"/>
          <w:szCs w:val="12"/>
        </w:rPr>
      </w:pPr>
      <w:r>
        <w:rPr>
          <w:rFonts w:ascii="Arial" w:eastAsia="Arial" w:hAnsi="Arial" w:cs="Arial"/>
          <w:color w:val="595959"/>
          <w:sz w:val="12"/>
          <w:szCs w:val="12"/>
        </w:rPr>
        <w:t>0</w:t>
      </w:r>
    </w:p>
    <w:p>
      <w:pPr>
        <w:spacing w:before="212" w:line="194" w:lineRule="auto"/>
        <w:ind w:left="4014"/>
        <w:rPr>
          <w:rFonts w:ascii="Arial" w:eastAsia="Arial" w:hAnsi="Arial" w:cs="Arial"/>
          <w:sz w:val="12"/>
          <w:szCs w:val="12"/>
        </w:rPr>
      </w:pPr>
      <w:r>
        <w:rPr>
          <w:rFonts w:ascii="Arial" w:eastAsia="Arial" w:hAnsi="Arial" w:cs="Arial"/>
          <w:color w:val="595959"/>
          <w:spacing w:val="-2"/>
          <w:sz w:val="12"/>
          <w:szCs w:val="12"/>
        </w:rPr>
        <w:t>-50</w:t>
      </w:r>
    </w:p>
    <w:p>
      <w:pPr>
        <w:spacing w:line="14" w:lineRule="auto"/>
        <w:rPr>
          <w:rFonts w:ascii="Arial"/>
          <w:sz w:val="2"/>
        </w:rPr>
      </w:pPr>
      <w:r>
        <w:rPr>
          <w:rFonts w:ascii="Arial" w:eastAsia="Arial" w:hAnsi="Arial" w:cs="Arial"/>
          <w:sz w:val="2"/>
          <w:szCs w:val="2"/>
        </w:rPr>
        <w:br w:type="column"/>
      </w:r>
    </w:p>
    <w:p>
      <w:pPr>
        <w:spacing w:line="364" w:lineRule="auto"/>
        <w:rPr>
          <w:rFonts w:ascii="Arial"/>
          <w:sz w:val="21"/>
        </w:rPr>
      </w:pPr>
    </w:p>
    <w:p>
      <w:pPr>
        <w:spacing w:line="2271" w:lineRule="exact"/>
        <w:ind w:firstLine="32"/>
      </w:pPr>
      <w:r>
        <w:rPr>
          <w:position w:val="-45"/>
        </w:rPr>
        <w:drawing>
          <wp:inline distT="0" distB="0" distL="0" distR="0">
            <wp:extent cx="2706497" cy="1441831"/>
            <wp:effectExtent l="0" t="0" r="0" b="0"/>
            <wp:docPr id="238" name="IM 238"/>
            <wp:cNvGraphicFramePr/>
            <a:graphic xmlns:a="http://schemas.openxmlformats.org/drawingml/2006/main">
              <a:graphicData uri="http://schemas.openxmlformats.org/drawingml/2006/picture">
                <pic:pic xmlns:pic="http://schemas.openxmlformats.org/drawingml/2006/picture">
                  <pic:nvPicPr>
                    <pic:cNvPr id="238" name="IM 238"/>
                    <pic:cNvPicPr/>
                  </pic:nvPicPr>
                  <pic:blipFill>
                    <a:blip xmlns:r="http://schemas.openxmlformats.org/officeDocument/2006/relationships" r:embed="rId72"/>
                    <a:stretch>
                      <a:fillRect/>
                    </a:stretch>
                  </pic:blipFill>
                  <pic:spPr>
                    <a:xfrm>
                      <a:off x="0" y="0"/>
                      <a:ext cx="2706497" cy="1441831"/>
                    </a:xfrm>
                    <a:prstGeom prst="rect">
                      <a:avLst/>
                    </a:prstGeom>
                  </pic:spPr>
                </pic:pic>
              </a:graphicData>
            </a:graphic>
          </wp:inline>
        </w:drawing>
      </w:r>
    </w:p>
    <w:p>
      <w:pPr>
        <w:spacing w:line="2271" w:lineRule="exact"/>
        <w:sectPr>
          <w:headerReference w:type="default" r:id="rId73"/>
          <w:footerReference w:type="default" r:id="rId74"/>
          <w:type w:val="continuous"/>
          <w:pgSz w:w="11907" w:h="16839"/>
          <w:pgMar w:top="1943" w:right="741" w:bottom="1295" w:left="678" w:header="900" w:footer="703" w:gutter="0"/>
          <w:pgNumType w:start="17"/>
          <w:cols w:num="3" w:space="708" w:equalWidth="0">
            <w:col w:w="780" w:space="68"/>
            <w:col w:w="4781" w:space="68"/>
            <w:col w:w="4790" w:space="0"/>
          </w:cols>
        </w:sectPr>
      </w:pPr>
    </w:p>
    <w:p>
      <w:pPr>
        <w:spacing w:line="119" w:lineRule="exact"/>
      </w:pPr>
    </w:p>
    <w:p>
      <w:pPr>
        <w:spacing w:line="119" w:lineRule="exact"/>
        <w:sectPr>
          <w:headerReference w:type="default" r:id="rId75"/>
          <w:footerReference w:type="default" r:id="rId76"/>
          <w:type w:val="continuous"/>
          <w:pgSz w:w="11907" w:h="16839"/>
          <w:pgMar w:top="1943" w:right="741" w:bottom="1295" w:left="678" w:header="900" w:footer="703" w:gutter="0"/>
          <w:pgNumType w:start="18"/>
          <w:cols w:num="1" w:space="708" w:equalWidth="0">
            <w:col w:w="10487" w:space="0"/>
          </w:cols>
        </w:sectPr>
      </w:pPr>
    </w:p>
    <w:p>
      <w:pPr>
        <w:pStyle w:val="BodyText"/>
        <w:spacing w:before="32" w:line="161" w:lineRule="exact"/>
        <w:ind w:left="455"/>
        <w:rPr>
          <w:sz w:val="16"/>
          <w:szCs w:val="16"/>
        </w:rPr>
      </w:pPr>
      <w:r>
        <w:rPr>
          <w:i/>
          <w:iCs/>
          <w:spacing w:val="4"/>
          <w:position w:val="-1"/>
          <w:sz w:val="16"/>
          <w:szCs w:val="16"/>
        </w:rPr>
        <w:t>资料来源：</w:t>
      </w:r>
      <w:r>
        <w:rPr>
          <w:rFonts w:ascii="Georgia" w:eastAsia="Georgia" w:hAnsi="Georgia" w:cs="Georgia"/>
          <w:i/>
          <w:iCs/>
          <w:position w:val="-1"/>
          <w:sz w:val="16"/>
          <w:szCs w:val="16"/>
        </w:rPr>
        <w:t>Wind</w:t>
      </w:r>
      <w:r>
        <w:rPr>
          <w:i/>
          <w:iCs/>
          <w:spacing w:val="4"/>
          <w:position w:val="-1"/>
          <w:sz w:val="16"/>
          <w:szCs w:val="16"/>
        </w:rPr>
        <w:t>，中信建投</w:t>
      </w:r>
    </w:p>
    <w:p>
      <w:pPr>
        <w:spacing w:line="14" w:lineRule="auto"/>
        <w:rPr>
          <w:rFonts w:ascii="Arial"/>
          <w:sz w:val="2"/>
        </w:rPr>
      </w:pPr>
      <w:r>
        <w:rPr>
          <w:rFonts w:ascii="Arial" w:eastAsia="Arial" w:hAnsi="Arial" w:cs="Arial"/>
          <w:sz w:val="2"/>
          <w:szCs w:val="2"/>
        </w:rPr>
        <w:br w:type="column"/>
      </w:r>
    </w:p>
    <w:p>
      <w:pPr>
        <w:pStyle w:val="BodyText"/>
        <w:spacing w:before="30" w:line="161" w:lineRule="exact"/>
        <w:rPr>
          <w:sz w:val="16"/>
          <w:szCs w:val="16"/>
        </w:rPr>
      </w:pPr>
      <w:r>
        <w:rPr>
          <w:i/>
          <w:iCs/>
          <w:spacing w:val="4"/>
          <w:position w:val="-1"/>
          <w:sz w:val="16"/>
          <w:szCs w:val="16"/>
        </w:rPr>
        <w:t>资料来源：</w:t>
      </w:r>
      <w:r>
        <w:rPr>
          <w:rFonts w:ascii="Georgia" w:eastAsia="Georgia" w:hAnsi="Georgia" w:cs="Georgia"/>
          <w:i/>
          <w:iCs/>
          <w:position w:val="-1"/>
          <w:sz w:val="16"/>
          <w:szCs w:val="16"/>
        </w:rPr>
        <w:t>Wind</w:t>
      </w:r>
      <w:r>
        <w:rPr>
          <w:i/>
          <w:iCs/>
          <w:spacing w:val="4"/>
          <w:position w:val="-1"/>
          <w:sz w:val="16"/>
          <w:szCs w:val="16"/>
        </w:rPr>
        <w:t>，中信建投</w:t>
      </w:r>
    </w:p>
    <w:p>
      <w:pPr>
        <w:spacing w:line="161" w:lineRule="exact"/>
        <w:rPr>
          <w:sz w:val="16"/>
          <w:szCs w:val="16"/>
        </w:rPr>
        <w:sectPr>
          <w:headerReference w:type="default" r:id="rId77"/>
          <w:footerReference w:type="default" r:id="rId78"/>
          <w:type w:val="continuous"/>
          <w:pgSz w:w="11907" w:h="16839"/>
          <w:pgMar w:top="1943" w:right="741" w:bottom="1295" w:left="678" w:header="900" w:footer="703" w:gutter="0"/>
          <w:pgNumType w:start="19"/>
          <w:cols w:num="2" w:space="708" w:equalWidth="0">
            <w:col w:w="5287" w:space="100"/>
            <w:col w:w="5101" w:space="0"/>
          </w:cols>
        </w:sect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pStyle w:val="BodyText"/>
        <w:spacing w:before="77" w:line="185" w:lineRule="auto"/>
        <w:ind w:left="472"/>
      </w:pPr>
      <w:r>
        <w:rPr>
          <w:spacing w:val="-1"/>
          <w14:textOutline w14:w="3265">
            <w14:solidFill>
              <w14:srgbClr w14:val="000000"/>
            </w14:solidFill>
            <w14:prstDash w14:val="solid"/>
            <w14:miter w14:lim="10"/>
          </w14:textOutline>
        </w:rPr>
        <w:t>图表</w:t>
      </w:r>
      <w:r>
        <w:rPr>
          <w:rFonts w:ascii="Times New Roman" w:eastAsia="Times New Roman" w:hAnsi="Times New Roman" w:cs="Times New Roman"/>
          <w:b/>
          <w:bCs/>
          <w:spacing w:val="-1"/>
        </w:rPr>
        <w:t>9</w:t>
      </w:r>
      <w:r>
        <w:rPr>
          <w:spacing w:val="-1"/>
          <w14:textOutline w14:w="3265">
            <w14:solidFill>
              <w14:srgbClr w14:val="000000"/>
            </w14:solidFill>
            <w14:prstDash w14:val="solid"/>
            <w14:miter w14:lim="10"/>
          </w14:textOutline>
        </w:rPr>
        <w:t>：</w:t>
      </w:r>
      <w:r>
        <w:rPr>
          <w:spacing w:val="-1"/>
        </w:rPr>
        <w:t xml:space="preserve">  </w:t>
      </w:r>
      <w:r>
        <w:rPr>
          <w:spacing w:val="-1"/>
          <w14:textOutline w14:w="3265">
            <w14:solidFill>
              <w14:srgbClr w14:val="000000"/>
            </w14:solidFill>
            <w14:prstDash w14:val="solid"/>
            <w14:miter w14:lim="10"/>
          </w14:textOutline>
        </w:rPr>
        <w:t>中国</w:t>
      </w:r>
      <w:r>
        <w:rPr>
          <w:spacing w:val="-1"/>
        </w:rPr>
        <w:t xml:space="preserve"> </w:t>
      </w:r>
      <w:r>
        <w:rPr>
          <w:rFonts w:ascii="Times New Roman" w:eastAsia="Times New Roman" w:hAnsi="Times New Roman" w:cs="Times New Roman"/>
          <w:b/>
          <w:bCs/>
          <w:spacing w:val="-1"/>
        </w:rPr>
        <w:t xml:space="preserve">OECD </w:t>
      </w:r>
      <w:r>
        <w:rPr>
          <w:spacing w:val="-1"/>
          <w14:textOutline w14:w="3265">
            <w14:solidFill>
              <w14:srgbClr w14:val="000000"/>
            </w14:solidFill>
            <w14:prstDash w14:val="solid"/>
            <w14:miter w14:lim="10"/>
          </w14:textOutline>
        </w:rPr>
        <w:t>综合领先指标回升</w:t>
      </w:r>
      <w:r>
        <w:rPr>
          <w:spacing w:val="-1"/>
        </w:rPr>
        <w:t xml:space="preserve">                                  </w:t>
      </w:r>
      <w:r>
        <w:rPr>
          <w:spacing w:val="-1"/>
          <w14:textOutline w14:w="3265">
            <w14:solidFill>
              <w14:srgbClr w14:val="000000"/>
            </w14:solidFill>
            <w14:prstDash w14:val="solid"/>
            <w14:miter w14:lim="10"/>
          </w14:textOutline>
        </w:rPr>
        <w:t>图表</w:t>
      </w:r>
      <w:r>
        <w:rPr>
          <w:rFonts w:ascii="Times New Roman" w:eastAsia="Times New Roman" w:hAnsi="Times New Roman" w:cs="Times New Roman"/>
          <w:b/>
          <w:bCs/>
          <w:spacing w:val="-1"/>
        </w:rPr>
        <w:t>10</w:t>
      </w:r>
      <w:r>
        <w:rPr>
          <w:spacing w:val="-1"/>
          <w14:textOutline w14:w="3265">
            <w14:solidFill>
              <w14:srgbClr w14:val="000000"/>
            </w14:solidFill>
            <w14:prstDash w14:val="solid"/>
            <w14:miter w14:lim="10"/>
          </w14:textOutline>
        </w:rPr>
        <w:t>：</w:t>
      </w:r>
      <w:r>
        <w:rPr>
          <w:spacing w:val="-1"/>
        </w:rPr>
        <w:t xml:space="preserve"> </w:t>
      </w:r>
      <w:r>
        <w:rPr>
          <w:spacing w:val="-2"/>
        </w:rPr>
        <w:t xml:space="preserve"> </w:t>
      </w:r>
      <w:r>
        <w:rPr>
          <w:spacing w:val="-2"/>
          <w14:textOutline w14:w="3265">
            <w14:solidFill>
              <w14:srgbClr w14:val="000000"/>
            </w14:solidFill>
            <w14:prstDash w14:val="solid"/>
            <w14:miter w14:lim="10"/>
          </w14:textOutline>
        </w:rPr>
        <w:t>欧美制造业</w:t>
      </w:r>
      <w:r>
        <w:rPr>
          <w:spacing w:val="-2"/>
        </w:rPr>
        <w:t xml:space="preserve"> </w:t>
      </w:r>
      <w:r>
        <w:rPr>
          <w:rFonts w:ascii="Times New Roman" w:eastAsia="Times New Roman" w:hAnsi="Times New Roman" w:cs="Times New Roman"/>
          <w:b/>
          <w:bCs/>
          <w:spacing w:val="-2"/>
        </w:rPr>
        <w:t>PMI</w:t>
      </w:r>
      <w:r>
        <w:rPr>
          <w:rFonts w:ascii="Times New Roman" w:eastAsia="Times New Roman" w:hAnsi="Times New Roman" w:cs="Times New Roman"/>
          <w:b/>
          <w:bCs/>
          <w:spacing w:val="17"/>
          <w:w w:val="102"/>
        </w:rPr>
        <w:t xml:space="preserve"> </w:t>
      </w:r>
      <w:r>
        <w:rPr>
          <w:spacing w:val="-2"/>
          <w14:textOutline w14:w="3265">
            <w14:solidFill>
              <w14:srgbClr w14:val="000000"/>
            </w14:solidFill>
            <w14:prstDash w14:val="solid"/>
            <w14:miter w14:lim="10"/>
          </w14:textOutline>
        </w:rPr>
        <w:t>回升</w:t>
      </w:r>
    </w:p>
    <w:p>
      <w:pPr>
        <w:spacing w:before="8" w:line="29" w:lineRule="exact"/>
        <w:ind w:firstLine="346"/>
      </w:pPr>
      <w:r>
        <w:pict>
          <v:shape id="_x0000_i1183" style="width:492.85pt;height:1.45pt;mso-position-horizontal-relative:char;mso-position-vertical-relative:line" coordorigin="0,0" coordsize="9857,29" path="m,28l4928,28l4928,l,l,28xem4928,28l4956,28l4956,l4928,l4928,28xem4956,28l9856,28l9856,l4956,l4956,28xe" filled="t" fillcolor="#044e7e" stroked="f">
            <w10:wrap type="none"/>
          </v:shape>
        </w:pict>
      </w:r>
    </w:p>
    <w:p>
      <w:pPr>
        <w:pStyle w:val="BodyText"/>
        <w:spacing w:before="204" w:line="192" w:lineRule="auto"/>
        <w:ind w:left="1176"/>
        <w:rPr>
          <w:sz w:val="12"/>
          <w:szCs w:val="12"/>
        </w:rPr>
      </w:pPr>
      <w:r>
        <w:rPr>
          <w:color w:val="595959"/>
          <w:position w:val="2"/>
          <w:sz w:val="12"/>
          <w:szCs w:val="12"/>
        </w:rPr>
        <w:drawing>
          <wp:inline distT="0" distB="0" distL="0" distR="0">
            <wp:extent cx="262826" cy="19050"/>
            <wp:effectExtent l="0" t="0" r="0" b="0"/>
            <wp:docPr id="240" name="IM 240"/>
            <wp:cNvGraphicFramePr/>
            <a:graphic xmlns:a="http://schemas.openxmlformats.org/drawingml/2006/main">
              <a:graphicData uri="http://schemas.openxmlformats.org/drawingml/2006/picture">
                <pic:pic xmlns:pic="http://schemas.openxmlformats.org/drawingml/2006/picture">
                  <pic:nvPicPr>
                    <pic:cNvPr id="240" name="IM 240"/>
                    <pic:cNvPicPr/>
                  </pic:nvPicPr>
                  <pic:blipFill>
                    <a:blip xmlns:r="http://schemas.openxmlformats.org/officeDocument/2006/relationships" r:embed="rId79"/>
                    <a:stretch>
                      <a:fillRect/>
                    </a:stretch>
                  </pic:blipFill>
                  <pic:spPr>
                    <a:xfrm>
                      <a:off x="0" y="0"/>
                      <a:ext cx="262826" cy="19050"/>
                    </a:xfrm>
                    <a:prstGeom prst="rect">
                      <a:avLst/>
                    </a:prstGeom>
                  </pic:spPr>
                </pic:pic>
              </a:graphicData>
            </a:graphic>
          </wp:inline>
        </w:drawing>
      </w:r>
      <w:r>
        <w:rPr>
          <w:color w:val="595959"/>
          <w:spacing w:val="-4"/>
          <w:sz w:val="12"/>
          <w:szCs w:val="12"/>
        </w:rPr>
        <w:t xml:space="preserve"> </w:t>
      </w:r>
      <w:r>
        <w:rPr>
          <w:color w:val="595959"/>
          <w:spacing w:val="-3"/>
          <w:sz w:val="12"/>
          <w:szCs w:val="12"/>
        </w:rPr>
        <w:t xml:space="preserve">美国    </w:t>
      </w:r>
      <w:r>
        <w:rPr>
          <w:position w:val="2"/>
          <w:sz w:val="12"/>
          <w:szCs w:val="12"/>
        </w:rPr>
        <w:drawing>
          <wp:inline distT="0" distB="0" distL="0" distR="0">
            <wp:extent cx="262890" cy="19050"/>
            <wp:effectExtent l="0" t="0" r="0" b="0"/>
            <wp:docPr id="242" name="IM 242"/>
            <wp:cNvGraphicFramePr/>
            <a:graphic xmlns:a="http://schemas.openxmlformats.org/drawingml/2006/main">
              <a:graphicData uri="http://schemas.openxmlformats.org/drawingml/2006/picture">
                <pic:pic xmlns:pic="http://schemas.openxmlformats.org/drawingml/2006/picture">
                  <pic:nvPicPr>
                    <pic:cNvPr id="242" name="IM 242"/>
                    <pic:cNvPicPr/>
                  </pic:nvPicPr>
                  <pic:blipFill>
                    <a:blip xmlns:r="http://schemas.openxmlformats.org/officeDocument/2006/relationships" r:embed="rId65"/>
                    <a:stretch>
                      <a:fillRect/>
                    </a:stretch>
                  </pic:blipFill>
                  <pic:spPr>
                    <a:xfrm>
                      <a:off x="0" y="0"/>
                      <a:ext cx="262890" cy="19050"/>
                    </a:xfrm>
                    <a:prstGeom prst="rect">
                      <a:avLst/>
                    </a:prstGeom>
                  </pic:spPr>
                </pic:pic>
              </a:graphicData>
            </a:graphic>
          </wp:inline>
        </w:drawing>
      </w:r>
      <w:r>
        <w:rPr>
          <w:color w:val="595959"/>
          <w:spacing w:val="-1"/>
          <w:sz w:val="12"/>
          <w:szCs w:val="12"/>
        </w:rPr>
        <w:t xml:space="preserve"> </w:t>
      </w:r>
      <w:r>
        <w:rPr>
          <w:color w:val="595959"/>
          <w:spacing w:val="-3"/>
          <w:sz w:val="12"/>
          <w:szCs w:val="12"/>
        </w:rPr>
        <w:t xml:space="preserve">欧元区     </w:t>
      </w:r>
      <w:r>
        <w:rPr>
          <w:position w:val="2"/>
          <w:sz w:val="12"/>
          <w:szCs w:val="12"/>
        </w:rPr>
        <w:drawing>
          <wp:inline distT="0" distB="0" distL="0" distR="0">
            <wp:extent cx="262890" cy="19050"/>
            <wp:effectExtent l="0" t="0" r="0" b="0"/>
            <wp:docPr id="244" name="IM 244"/>
            <wp:cNvGraphicFramePr/>
            <a:graphic xmlns:a="http://schemas.openxmlformats.org/drawingml/2006/main">
              <a:graphicData uri="http://schemas.openxmlformats.org/drawingml/2006/picture">
                <pic:pic xmlns:pic="http://schemas.openxmlformats.org/drawingml/2006/picture">
                  <pic:nvPicPr>
                    <pic:cNvPr id="244" name="IM 244"/>
                    <pic:cNvPicPr/>
                  </pic:nvPicPr>
                  <pic:blipFill>
                    <a:blip xmlns:r="http://schemas.openxmlformats.org/officeDocument/2006/relationships" r:embed="rId80"/>
                    <a:stretch>
                      <a:fillRect/>
                    </a:stretch>
                  </pic:blipFill>
                  <pic:spPr>
                    <a:xfrm>
                      <a:off x="0" y="0"/>
                      <a:ext cx="262890" cy="19050"/>
                    </a:xfrm>
                    <a:prstGeom prst="rect">
                      <a:avLst/>
                    </a:prstGeom>
                  </pic:spPr>
                </pic:pic>
              </a:graphicData>
            </a:graphic>
          </wp:inline>
        </w:drawing>
      </w:r>
      <w:r>
        <w:rPr>
          <w:color w:val="595959"/>
          <w:spacing w:val="7"/>
          <w:sz w:val="12"/>
          <w:szCs w:val="12"/>
        </w:rPr>
        <w:t xml:space="preserve"> </w:t>
      </w:r>
      <w:r>
        <w:rPr>
          <w:color w:val="595959"/>
          <w:spacing w:val="-3"/>
          <w:sz w:val="12"/>
          <w:szCs w:val="12"/>
        </w:rPr>
        <w:t xml:space="preserve">中国     </w:t>
      </w:r>
      <w:r>
        <w:rPr>
          <w:position w:val="2"/>
          <w:sz w:val="12"/>
          <w:szCs w:val="12"/>
        </w:rPr>
        <w:drawing>
          <wp:inline distT="0" distB="0" distL="0" distR="0">
            <wp:extent cx="262890" cy="19050"/>
            <wp:effectExtent l="0" t="0" r="0" b="0"/>
            <wp:docPr id="246" name="IM 246"/>
            <wp:cNvGraphicFramePr/>
            <a:graphic xmlns:a="http://schemas.openxmlformats.org/drawingml/2006/main">
              <a:graphicData uri="http://schemas.openxmlformats.org/drawingml/2006/picture">
                <pic:pic xmlns:pic="http://schemas.openxmlformats.org/drawingml/2006/picture">
                  <pic:nvPicPr>
                    <pic:cNvPr id="246" name="IM 246"/>
                    <pic:cNvPicPr/>
                  </pic:nvPicPr>
                  <pic:blipFill>
                    <a:blip xmlns:r="http://schemas.openxmlformats.org/officeDocument/2006/relationships" r:embed="rId81"/>
                    <a:stretch>
                      <a:fillRect/>
                    </a:stretch>
                  </pic:blipFill>
                  <pic:spPr>
                    <a:xfrm>
                      <a:off x="0" y="0"/>
                      <a:ext cx="262890" cy="19050"/>
                    </a:xfrm>
                    <a:prstGeom prst="rect">
                      <a:avLst/>
                    </a:prstGeom>
                  </pic:spPr>
                </pic:pic>
              </a:graphicData>
            </a:graphic>
          </wp:inline>
        </w:drawing>
      </w:r>
      <w:r>
        <w:rPr>
          <w:color w:val="595959"/>
          <w:spacing w:val="16"/>
          <w:w w:val="102"/>
          <w:sz w:val="12"/>
          <w:szCs w:val="12"/>
        </w:rPr>
        <w:t xml:space="preserve"> </w:t>
      </w:r>
      <w:r>
        <w:rPr>
          <w:color w:val="595959"/>
          <w:spacing w:val="-3"/>
          <w:sz w:val="12"/>
          <w:szCs w:val="12"/>
        </w:rPr>
        <w:t xml:space="preserve">日本                                    </w:t>
      </w:r>
      <w:r>
        <w:rPr>
          <w:position w:val="2"/>
          <w:sz w:val="12"/>
          <w:szCs w:val="12"/>
        </w:rPr>
        <w:drawing>
          <wp:inline distT="0" distB="0" distL="0" distR="0">
            <wp:extent cx="262890" cy="19050"/>
            <wp:effectExtent l="0" t="0" r="0" b="0"/>
            <wp:docPr id="248" name="IM 248"/>
            <wp:cNvGraphicFramePr/>
            <a:graphic xmlns:a="http://schemas.openxmlformats.org/drawingml/2006/main">
              <a:graphicData uri="http://schemas.openxmlformats.org/drawingml/2006/picture">
                <pic:pic xmlns:pic="http://schemas.openxmlformats.org/drawingml/2006/picture">
                  <pic:nvPicPr>
                    <pic:cNvPr id="248" name="IM 248"/>
                    <pic:cNvPicPr/>
                  </pic:nvPicPr>
                  <pic:blipFill>
                    <a:blip xmlns:r="http://schemas.openxmlformats.org/officeDocument/2006/relationships" r:embed="rId82"/>
                    <a:stretch>
                      <a:fillRect/>
                    </a:stretch>
                  </pic:blipFill>
                  <pic:spPr>
                    <a:xfrm>
                      <a:off x="0" y="0"/>
                      <a:ext cx="262890" cy="19050"/>
                    </a:xfrm>
                    <a:prstGeom prst="rect">
                      <a:avLst/>
                    </a:prstGeom>
                  </pic:spPr>
                </pic:pic>
              </a:graphicData>
            </a:graphic>
          </wp:inline>
        </w:drawing>
      </w:r>
      <w:r>
        <w:rPr>
          <w:color w:val="595959"/>
          <w:spacing w:val="-4"/>
          <w:sz w:val="12"/>
          <w:szCs w:val="12"/>
        </w:rPr>
        <w:t xml:space="preserve"> </w:t>
      </w:r>
      <w:r>
        <w:rPr>
          <w:color w:val="595959"/>
          <w:spacing w:val="-3"/>
          <w:sz w:val="12"/>
          <w:szCs w:val="12"/>
        </w:rPr>
        <w:t xml:space="preserve">美国:ISM制造业PMI  </w:t>
      </w:r>
      <w:r>
        <w:rPr>
          <w:position w:val="2"/>
          <w:sz w:val="12"/>
          <w:szCs w:val="12"/>
        </w:rPr>
        <w:drawing>
          <wp:inline distT="0" distB="0" distL="0" distR="0">
            <wp:extent cx="262890" cy="19050"/>
            <wp:effectExtent l="0" t="0" r="0" b="0"/>
            <wp:docPr id="250" name="IM 250"/>
            <wp:cNvGraphicFramePr/>
            <a:graphic xmlns:a="http://schemas.openxmlformats.org/drawingml/2006/main">
              <a:graphicData uri="http://schemas.openxmlformats.org/drawingml/2006/picture">
                <pic:pic xmlns:pic="http://schemas.openxmlformats.org/drawingml/2006/picture">
                  <pic:nvPicPr>
                    <pic:cNvPr id="250" name="IM 250"/>
                    <pic:cNvPicPr/>
                  </pic:nvPicPr>
                  <pic:blipFill>
                    <a:blip xmlns:r="http://schemas.openxmlformats.org/officeDocument/2006/relationships" r:embed="rId83"/>
                    <a:stretch>
                      <a:fillRect/>
                    </a:stretch>
                  </pic:blipFill>
                  <pic:spPr>
                    <a:xfrm>
                      <a:off x="0" y="0"/>
                      <a:ext cx="262890" cy="19050"/>
                    </a:xfrm>
                    <a:prstGeom prst="rect">
                      <a:avLst/>
                    </a:prstGeom>
                  </pic:spPr>
                </pic:pic>
              </a:graphicData>
            </a:graphic>
          </wp:inline>
        </w:drawing>
      </w:r>
      <w:r>
        <w:rPr>
          <w:color w:val="595959"/>
          <w:spacing w:val="1"/>
          <w:sz w:val="12"/>
          <w:szCs w:val="12"/>
        </w:rPr>
        <w:t xml:space="preserve"> </w:t>
      </w:r>
      <w:r>
        <w:rPr>
          <w:color w:val="595959"/>
          <w:spacing w:val="-3"/>
          <w:sz w:val="12"/>
          <w:szCs w:val="12"/>
        </w:rPr>
        <w:t>欧元区</w:t>
      </w:r>
      <w:r>
        <w:rPr>
          <w:color w:val="595959"/>
          <w:spacing w:val="-13"/>
          <w:sz w:val="12"/>
          <w:szCs w:val="12"/>
        </w:rPr>
        <w:t xml:space="preserve"> </w:t>
      </w:r>
      <w:r>
        <w:rPr>
          <w:color w:val="595959"/>
          <w:spacing w:val="-3"/>
          <w:sz w:val="12"/>
          <w:szCs w:val="12"/>
        </w:rPr>
        <w:t>:制</w:t>
      </w:r>
      <w:r>
        <w:rPr>
          <w:color w:val="595959"/>
          <w:spacing w:val="-4"/>
          <w:sz w:val="12"/>
          <w:szCs w:val="12"/>
        </w:rPr>
        <w:t xml:space="preserve">造业PMI  </w:t>
      </w:r>
      <w:r>
        <w:rPr>
          <w:position w:val="2"/>
          <w:sz w:val="12"/>
          <w:szCs w:val="12"/>
        </w:rPr>
        <w:drawing>
          <wp:inline distT="0" distB="0" distL="0" distR="0">
            <wp:extent cx="262890" cy="19050"/>
            <wp:effectExtent l="0" t="0" r="0" b="0"/>
            <wp:docPr id="252" name="IM 252"/>
            <wp:cNvGraphicFramePr/>
            <a:graphic xmlns:a="http://schemas.openxmlformats.org/drawingml/2006/main">
              <a:graphicData uri="http://schemas.openxmlformats.org/drawingml/2006/picture">
                <pic:pic xmlns:pic="http://schemas.openxmlformats.org/drawingml/2006/picture">
                  <pic:nvPicPr>
                    <pic:cNvPr id="252" name="IM 252"/>
                    <pic:cNvPicPr/>
                  </pic:nvPicPr>
                  <pic:blipFill>
                    <a:blip xmlns:r="http://schemas.openxmlformats.org/officeDocument/2006/relationships" r:embed="rId84"/>
                    <a:stretch>
                      <a:fillRect/>
                    </a:stretch>
                  </pic:blipFill>
                  <pic:spPr>
                    <a:xfrm>
                      <a:off x="0" y="0"/>
                      <a:ext cx="262890" cy="19050"/>
                    </a:xfrm>
                    <a:prstGeom prst="rect">
                      <a:avLst/>
                    </a:prstGeom>
                  </pic:spPr>
                </pic:pic>
              </a:graphicData>
            </a:graphic>
          </wp:inline>
        </w:drawing>
      </w:r>
      <w:r>
        <w:rPr>
          <w:color w:val="595959"/>
          <w:spacing w:val="-3"/>
          <w:sz w:val="12"/>
          <w:szCs w:val="12"/>
        </w:rPr>
        <w:t xml:space="preserve"> </w:t>
      </w:r>
      <w:r>
        <w:rPr>
          <w:color w:val="595959"/>
          <w:spacing w:val="-4"/>
          <w:sz w:val="12"/>
          <w:szCs w:val="12"/>
        </w:rPr>
        <w:t>财新中国PMI</w:t>
      </w:r>
    </w:p>
    <w:p>
      <w:pPr>
        <w:spacing w:line="215" w:lineRule="exact"/>
      </w:pPr>
    </w:p>
    <w:p>
      <w:pPr>
        <w:spacing w:line="215" w:lineRule="exact"/>
        <w:sectPr>
          <w:headerReference w:type="default" r:id="rId85"/>
          <w:footerReference w:type="default" r:id="rId86"/>
          <w:type w:val="continuous"/>
          <w:pgSz w:w="11907" w:h="16839"/>
          <w:pgMar w:top="1943" w:right="741" w:bottom="1295" w:left="678" w:header="900" w:footer="703" w:gutter="0"/>
          <w:pgNumType w:start="20"/>
          <w:cols w:num="1" w:space="708" w:equalWidth="0">
            <w:col w:w="10487" w:space="0"/>
          </w:cols>
        </w:sectPr>
      </w:pPr>
    </w:p>
    <w:p>
      <w:pPr>
        <w:spacing w:before="227" w:line="194" w:lineRule="auto"/>
        <w:jc w:val="right"/>
        <w:rPr>
          <w:rFonts w:ascii="Arial" w:eastAsia="Arial" w:hAnsi="Arial" w:cs="Arial"/>
          <w:sz w:val="12"/>
          <w:szCs w:val="12"/>
        </w:rPr>
      </w:pPr>
      <w:r>
        <w:rPr>
          <w:rFonts w:ascii="Arial" w:eastAsia="Arial" w:hAnsi="Arial" w:cs="Arial"/>
          <w:color w:val="595959"/>
          <w:spacing w:val="-5"/>
          <w:sz w:val="12"/>
          <w:szCs w:val="12"/>
        </w:rPr>
        <w:t>102</w:t>
      </w:r>
    </w:p>
    <w:p>
      <w:pPr>
        <w:spacing w:line="272" w:lineRule="auto"/>
        <w:rPr>
          <w:rFonts w:ascii="Arial"/>
          <w:sz w:val="21"/>
        </w:rPr>
      </w:pPr>
    </w:p>
    <w:p>
      <w:pPr>
        <w:spacing w:before="35" w:line="194" w:lineRule="auto"/>
        <w:jc w:val="right"/>
        <w:rPr>
          <w:rFonts w:ascii="Arial" w:eastAsia="Arial" w:hAnsi="Arial" w:cs="Arial"/>
          <w:sz w:val="12"/>
          <w:szCs w:val="12"/>
        </w:rPr>
      </w:pPr>
      <w:r>
        <w:rPr>
          <w:rFonts w:ascii="Arial" w:eastAsia="Arial" w:hAnsi="Arial" w:cs="Arial"/>
          <w:color w:val="595959"/>
          <w:spacing w:val="-5"/>
          <w:sz w:val="12"/>
          <w:szCs w:val="12"/>
        </w:rPr>
        <w:t>100</w:t>
      </w:r>
    </w:p>
    <w:p>
      <w:pPr>
        <w:spacing w:line="271" w:lineRule="auto"/>
        <w:rPr>
          <w:rFonts w:ascii="Arial"/>
          <w:sz w:val="21"/>
        </w:rPr>
      </w:pPr>
    </w:p>
    <w:p>
      <w:pPr>
        <w:spacing w:before="35" w:line="194" w:lineRule="auto"/>
        <w:jc w:val="right"/>
        <w:rPr>
          <w:rFonts w:ascii="Arial" w:eastAsia="Arial" w:hAnsi="Arial" w:cs="Arial"/>
          <w:sz w:val="12"/>
          <w:szCs w:val="12"/>
        </w:rPr>
      </w:pPr>
      <w:r>
        <w:rPr>
          <w:rFonts w:ascii="Arial" w:eastAsia="Arial" w:hAnsi="Arial" w:cs="Arial"/>
          <w:color w:val="595959"/>
          <w:spacing w:val="-3"/>
          <w:sz w:val="12"/>
          <w:szCs w:val="12"/>
        </w:rPr>
        <w:t>98</w:t>
      </w:r>
    </w:p>
    <w:p>
      <w:pPr>
        <w:spacing w:line="271" w:lineRule="auto"/>
        <w:rPr>
          <w:rFonts w:ascii="Arial"/>
          <w:sz w:val="21"/>
        </w:rPr>
      </w:pPr>
    </w:p>
    <w:p>
      <w:pPr>
        <w:spacing w:before="36" w:line="194" w:lineRule="auto"/>
        <w:jc w:val="right"/>
        <w:rPr>
          <w:rFonts w:ascii="Arial" w:eastAsia="Arial" w:hAnsi="Arial" w:cs="Arial"/>
          <w:sz w:val="12"/>
          <w:szCs w:val="12"/>
        </w:rPr>
      </w:pPr>
      <w:r>
        <w:rPr>
          <w:rFonts w:ascii="Arial" w:eastAsia="Arial" w:hAnsi="Arial" w:cs="Arial"/>
          <w:color w:val="595959"/>
          <w:spacing w:val="-3"/>
          <w:sz w:val="12"/>
          <w:szCs w:val="12"/>
        </w:rPr>
        <w:t>96</w:t>
      </w:r>
    </w:p>
    <w:p>
      <w:pPr>
        <w:spacing w:line="271" w:lineRule="auto"/>
        <w:rPr>
          <w:rFonts w:ascii="Arial"/>
          <w:sz w:val="21"/>
        </w:rPr>
      </w:pPr>
    </w:p>
    <w:p>
      <w:pPr>
        <w:spacing w:before="34" w:line="195" w:lineRule="auto"/>
        <w:jc w:val="right"/>
        <w:rPr>
          <w:rFonts w:ascii="Arial" w:eastAsia="Arial" w:hAnsi="Arial" w:cs="Arial"/>
          <w:sz w:val="12"/>
          <w:szCs w:val="12"/>
        </w:rPr>
      </w:pPr>
      <w:r>
        <w:rPr>
          <w:rFonts w:ascii="Arial" w:eastAsia="Arial" w:hAnsi="Arial" w:cs="Arial"/>
          <w:color w:val="595959"/>
          <w:spacing w:val="-3"/>
          <w:sz w:val="12"/>
          <w:szCs w:val="12"/>
        </w:rPr>
        <w:t>94</w:t>
      </w:r>
    </w:p>
    <w:p>
      <w:pPr>
        <w:spacing w:line="272" w:lineRule="auto"/>
        <w:rPr>
          <w:rFonts w:ascii="Arial"/>
          <w:sz w:val="21"/>
        </w:rPr>
      </w:pPr>
    </w:p>
    <w:p>
      <w:pPr>
        <w:spacing w:before="35" w:line="194" w:lineRule="auto"/>
        <w:jc w:val="right"/>
        <w:rPr>
          <w:rFonts w:ascii="Arial" w:eastAsia="Arial" w:hAnsi="Arial" w:cs="Arial"/>
          <w:sz w:val="12"/>
          <w:szCs w:val="12"/>
        </w:rPr>
      </w:pPr>
      <w:r>
        <w:rPr>
          <w:rFonts w:ascii="Arial" w:eastAsia="Arial" w:hAnsi="Arial" w:cs="Arial"/>
          <w:color w:val="595959"/>
          <w:spacing w:val="-3"/>
          <w:sz w:val="12"/>
          <w:szCs w:val="12"/>
        </w:rPr>
        <w:t>92</w:t>
      </w:r>
    </w:p>
    <w:p>
      <w:pPr>
        <w:spacing w:line="271" w:lineRule="auto"/>
        <w:rPr>
          <w:rFonts w:ascii="Arial"/>
          <w:sz w:val="21"/>
        </w:rPr>
      </w:pPr>
    </w:p>
    <w:p>
      <w:pPr>
        <w:spacing w:before="36" w:line="194" w:lineRule="auto"/>
        <w:jc w:val="right"/>
        <w:rPr>
          <w:rFonts w:ascii="Arial" w:eastAsia="Arial" w:hAnsi="Arial" w:cs="Arial"/>
          <w:sz w:val="12"/>
          <w:szCs w:val="12"/>
        </w:rPr>
      </w:pPr>
      <w:r>
        <w:rPr>
          <w:rFonts w:ascii="Arial" w:eastAsia="Arial" w:hAnsi="Arial" w:cs="Arial"/>
          <w:color w:val="595959"/>
          <w:spacing w:val="-3"/>
          <w:sz w:val="12"/>
          <w:szCs w:val="12"/>
        </w:rPr>
        <w:t>90</w:t>
      </w:r>
    </w:p>
    <w:p>
      <w:pPr>
        <w:spacing w:line="271" w:lineRule="auto"/>
        <w:rPr>
          <w:rFonts w:ascii="Arial"/>
          <w:sz w:val="21"/>
        </w:rPr>
      </w:pPr>
    </w:p>
    <w:p>
      <w:pPr>
        <w:spacing w:before="35" w:line="194" w:lineRule="auto"/>
        <w:jc w:val="right"/>
        <w:rPr>
          <w:rFonts w:ascii="Arial" w:eastAsia="Arial" w:hAnsi="Arial" w:cs="Arial"/>
          <w:sz w:val="12"/>
          <w:szCs w:val="12"/>
        </w:rPr>
        <w:sectPr>
          <w:headerReference w:type="default" r:id="rId87"/>
          <w:footerReference w:type="default" r:id="rId88"/>
          <w:type w:val="continuous"/>
          <w:pgSz w:w="11907" w:h="16839"/>
          <w:pgMar w:top="1943" w:right="741" w:bottom="1295" w:left="678" w:header="900" w:footer="703" w:gutter="0"/>
          <w:pgNumType w:start="21"/>
          <w:cols w:num="5" w:space="708" w:equalWidth="0">
            <w:col w:w="721" w:space="69"/>
            <w:col w:w="4152" w:space="35"/>
            <w:col w:w="720" w:space="0"/>
            <w:col w:w="4070" w:space="0"/>
            <w:col w:w="720" w:space="0"/>
          </w:cols>
        </w:sectPr>
      </w:pPr>
      <w:r>
        <w:rPr>
          <w:rFonts w:ascii="Arial" w:eastAsia="Arial" w:hAnsi="Arial" w:cs="Arial"/>
          <w:color w:val="595959"/>
          <w:spacing w:val="-3"/>
          <w:sz w:val="12"/>
          <w:szCs w:val="12"/>
        </w:rPr>
        <w:t>88</w:t>
      </w:r>
    </w:p>
    <w:p>
      <w:pPr>
        <w:spacing w:before="211"/>
      </w:pPr>
    </w:p>
    <w:p>
      <w:pPr>
        <w:spacing w:line="14" w:lineRule="auto"/>
        <w:rPr>
          <w:rFonts w:ascii="Arial"/>
          <w:sz w:val="2"/>
        </w:rPr>
      </w:pPr>
      <w:r>
        <w:rPr>
          <w:rFonts w:ascii="Arial" w:eastAsia="Arial" w:hAnsi="Arial" w:cs="Arial"/>
          <w:sz w:val="2"/>
          <w:szCs w:val="2"/>
        </w:rPr>
        <w:br w:type="column"/>
      </w:r>
    </w:p>
    <w:p>
      <w:pPr>
        <w:spacing w:line="260" w:lineRule="auto"/>
        <w:rPr>
          <w:rFonts w:ascii="Arial"/>
          <w:sz w:val="21"/>
        </w:rPr>
      </w:pPr>
    </w:p>
    <w:p>
      <w:pPr>
        <w:spacing w:before="1" w:line="2802" w:lineRule="exact"/>
        <w:ind w:firstLine="32"/>
      </w:pPr>
      <w:r>
        <w:rPr>
          <w:position w:val="-56"/>
        </w:rPr>
        <w:drawing>
          <wp:inline distT="0" distB="0" distL="0" distR="0">
            <wp:extent cx="2604698" cy="1779671"/>
            <wp:effectExtent l="0" t="0" r="0" b="0"/>
            <wp:docPr id="254" name="IM 254"/>
            <wp:cNvGraphicFramePr/>
            <a:graphic xmlns:a="http://schemas.openxmlformats.org/drawingml/2006/main">
              <a:graphicData uri="http://schemas.openxmlformats.org/drawingml/2006/picture">
                <pic:pic xmlns:pic="http://schemas.openxmlformats.org/drawingml/2006/picture">
                  <pic:nvPicPr>
                    <pic:cNvPr id="254" name="IM 254"/>
                    <pic:cNvPicPr/>
                  </pic:nvPicPr>
                  <pic:blipFill>
                    <a:blip xmlns:r="http://schemas.openxmlformats.org/officeDocument/2006/relationships" r:embed="rId89"/>
                    <a:stretch>
                      <a:fillRect/>
                    </a:stretch>
                  </pic:blipFill>
                  <pic:spPr>
                    <a:xfrm>
                      <a:off x="0" y="0"/>
                      <a:ext cx="2604698" cy="1779671"/>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before="1" w:line="191" w:lineRule="auto"/>
        <w:ind w:left="523"/>
        <w:rPr>
          <w:rFonts w:ascii="Arial" w:eastAsia="Arial" w:hAnsi="Arial" w:cs="Arial"/>
          <w:sz w:val="12"/>
          <w:szCs w:val="12"/>
        </w:rPr>
      </w:pPr>
      <w:r>
        <w:rPr>
          <w:rFonts w:ascii="Arial" w:eastAsia="Arial" w:hAnsi="Arial" w:cs="Arial"/>
          <w:color w:val="595959"/>
          <w:spacing w:val="-2"/>
          <w:sz w:val="12"/>
          <w:szCs w:val="12"/>
        </w:rPr>
        <w:t>70</w:t>
      </w:r>
    </w:p>
    <w:p>
      <w:pPr>
        <w:spacing w:line="248" w:lineRule="auto"/>
        <w:rPr>
          <w:rFonts w:ascii="Arial"/>
          <w:sz w:val="21"/>
        </w:rPr>
      </w:pPr>
    </w:p>
    <w:p>
      <w:pPr>
        <w:spacing w:before="34" w:line="194" w:lineRule="auto"/>
        <w:ind w:left="522"/>
        <w:rPr>
          <w:rFonts w:ascii="Arial" w:eastAsia="Arial" w:hAnsi="Arial" w:cs="Arial"/>
          <w:sz w:val="12"/>
          <w:szCs w:val="12"/>
        </w:rPr>
      </w:pPr>
      <w:r>
        <w:rPr>
          <w:rFonts w:ascii="Arial" w:eastAsia="Arial" w:hAnsi="Arial" w:cs="Arial"/>
          <w:color w:val="595959"/>
          <w:spacing w:val="-2"/>
          <w:sz w:val="12"/>
          <w:szCs w:val="12"/>
        </w:rPr>
        <w:t>65</w:t>
      </w:r>
    </w:p>
    <w:p>
      <w:pPr>
        <w:spacing w:line="248" w:lineRule="auto"/>
        <w:rPr>
          <w:rFonts w:ascii="Arial"/>
          <w:sz w:val="21"/>
        </w:rPr>
      </w:pPr>
    </w:p>
    <w:p>
      <w:pPr>
        <w:spacing w:before="36" w:line="194" w:lineRule="auto"/>
        <w:ind w:left="522"/>
        <w:rPr>
          <w:rFonts w:ascii="Arial" w:eastAsia="Arial" w:hAnsi="Arial" w:cs="Arial"/>
          <w:sz w:val="12"/>
          <w:szCs w:val="12"/>
        </w:rPr>
      </w:pPr>
      <w:r>
        <w:rPr>
          <w:rFonts w:ascii="Arial" w:eastAsia="Arial" w:hAnsi="Arial" w:cs="Arial"/>
          <w:color w:val="595959"/>
          <w:spacing w:val="-2"/>
          <w:sz w:val="12"/>
          <w:szCs w:val="12"/>
        </w:rPr>
        <w:t>60</w:t>
      </w:r>
    </w:p>
    <w:p>
      <w:pPr>
        <w:spacing w:line="250" w:lineRule="auto"/>
        <w:rPr>
          <w:rFonts w:ascii="Arial"/>
          <w:sz w:val="21"/>
        </w:rPr>
      </w:pPr>
    </w:p>
    <w:p>
      <w:pPr>
        <w:spacing w:before="35" w:line="191" w:lineRule="auto"/>
        <w:ind w:left="522"/>
        <w:rPr>
          <w:rFonts w:ascii="Arial" w:eastAsia="Arial" w:hAnsi="Arial" w:cs="Arial"/>
          <w:sz w:val="12"/>
          <w:szCs w:val="12"/>
        </w:rPr>
      </w:pPr>
      <w:r>
        <w:rPr>
          <w:rFonts w:ascii="Arial" w:eastAsia="Arial" w:hAnsi="Arial" w:cs="Arial"/>
          <w:color w:val="595959"/>
          <w:spacing w:val="-2"/>
          <w:sz w:val="12"/>
          <w:szCs w:val="12"/>
        </w:rPr>
        <w:t>55</w:t>
      </w:r>
    </w:p>
    <w:p>
      <w:pPr>
        <w:spacing w:line="248" w:lineRule="auto"/>
        <w:rPr>
          <w:rFonts w:ascii="Arial"/>
          <w:sz w:val="21"/>
        </w:rPr>
      </w:pPr>
    </w:p>
    <w:p>
      <w:pPr>
        <w:spacing w:before="35" w:line="194" w:lineRule="auto"/>
        <w:ind w:left="522"/>
        <w:rPr>
          <w:rFonts w:ascii="Arial" w:eastAsia="Arial" w:hAnsi="Arial" w:cs="Arial"/>
          <w:sz w:val="12"/>
          <w:szCs w:val="12"/>
        </w:rPr>
      </w:pPr>
      <w:r>
        <w:rPr>
          <w:rFonts w:ascii="Arial" w:eastAsia="Arial" w:hAnsi="Arial" w:cs="Arial"/>
          <w:color w:val="595959"/>
          <w:spacing w:val="-2"/>
          <w:sz w:val="12"/>
          <w:szCs w:val="12"/>
        </w:rPr>
        <w:t>50</w:t>
      </w:r>
    </w:p>
    <w:p>
      <w:pPr>
        <w:spacing w:line="248" w:lineRule="auto"/>
        <w:rPr>
          <w:rFonts w:ascii="Arial"/>
          <w:sz w:val="21"/>
        </w:rPr>
      </w:pPr>
    </w:p>
    <w:p>
      <w:pPr>
        <w:spacing w:before="35" w:line="194" w:lineRule="auto"/>
        <w:ind w:left="519"/>
        <w:rPr>
          <w:rFonts w:ascii="Arial" w:eastAsia="Arial" w:hAnsi="Arial" w:cs="Arial"/>
          <w:sz w:val="12"/>
          <w:szCs w:val="12"/>
        </w:rPr>
      </w:pPr>
      <w:r>
        <w:rPr>
          <w:rFonts w:ascii="Arial" w:eastAsia="Arial" w:hAnsi="Arial" w:cs="Arial"/>
          <w:color w:val="595959"/>
          <w:spacing w:val="-1"/>
          <w:sz w:val="12"/>
          <w:szCs w:val="12"/>
        </w:rPr>
        <w:t>45</w:t>
      </w:r>
    </w:p>
    <w:p>
      <w:pPr>
        <w:spacing w:line="249" w:lineRule="auto"/>
        <w:rPr>
          <w:rFonts w:ascii="Arial"/>
          <w:sz w:val="21"/>
        </w:rPr>
      </w:pPr>
    </w:p>
    <w:p>
      <w:pPr>
        <w:spacing w:before="35" w:line="194" w:lineRule="auto"/>
        <w:ind w:left="519"/>
        <w:rPr>
          <w:rFonts w:ascii="Arial" w:eastAsia="Arial" w:hAnsi="Arial" w:cs="Arial"/>
          <w:sz w:val="12"/>
          <w:szCs w:val="12"/>
        </w:rPr>
      </w:pPr>
      <w:r>
        <w:rPr>
          <w:rFonts w:ascii="Arial" w:eastAsia="Arial" w:hAnsi="Arial" w:cs="Arial"/>
          <w:color w:val="595959"/>
          <w:spacing w:val="-1"/>
          <w:sz w:val="12"/>
          <w:szCs w:val="12"/>
        </w:rPr>
        <w:t>40</w:t>
      </w:r>
    </w:p>
    <w:p>
      <w:pPr>
        <w:spacing w:line="248" w:lineRule="auto"/>
        <w:rPr>
          <w:rFonts w:ascii="Arial"/>
          <w:sz w:val="21"/>
        </w:rPr>
      </w:pPr>
    </w:p>
    <w:p>
      <w:pPr>
        <w:spacing w:before="35" w:line="194" w:lineRule="auto"/>
        <w:ind w:left="522"/>
        <w:rPr>
          <w:rFonts w:ascii="Arial" w:eastAsia="Arial" w:hAnsi="Arial" w:cs="Arial"/>
          <w:sz w:val="12"/>
          <w:szCs w:val="12"/>
        </w:rPr>
      </w:pPr>
      <w:r>
        <w:rPr>
          <w:rFonts w:ascii="Arial" w:eastAsia="Arial" w:hAnsi="Arial" w:cs="Arial"/>
          <w:color w:val="595959"/>
          <w:spacing w:val="-2"/>
          <w:sz w:val="12"/>
          <w:szCs w:val="12"/>
        </w:rPr>
        <w:t>35</w:t>
      </w:r>
    </w:p>
    <w:p>
      <w:pPr>
        <w:spacing w:line="248" w:lineRule="auto"/>
        <w:rPr>
          <w:rFonts w:ascii="Arial"/>
          <w:sz w:val="21"/>
        </w:rPr>
      </w:pPr>
    </w:p>
    <w:p>
      <w:pPr>
        <w:spacing w:before="36" w:line="194" w:lineRule="auto"/>
        <w:ind w:left="522"/>
        <w:rPr>
          <w:rFonts w:ascii="Arial" w:eastAsia="Arial" w:hAnsi="Arial" w:cs="Arial"/>
          <w:sz w:val="12"/>
          <w:szCs w:val="12"/>
        </w:rPr>
      </w:pPr>
      <w:r>
        <w:rPr>
          <w:rFonts w:ascii="Arial" w:eastAsia="Arial" w:hAnsi="Arial" w:cs="Arial"/>
          <w:color w:val="595959"/>
          <w:spacing w:val="-2"/>
          <w:sz w:val="12"/>
          <w:szCs w:val="12"/>
        </w:rPr>
        <w:t>30</w:t>
      </w:r>
    </w:p>
    <w:p>
      <w:pPr>
        <w:spacing w:line="14" w:lineRule="auto"/>
        <w:rPr>
          <w:rFonts w:ascii="Arial"/>
          <w:sz w:val="2"/>
        </w:rPr>
      </w:pPr>
      <w:r>
        <w:rPr>
          <w:rFonts w:ascii="Arial" w:eastAsia="Arial" w:hAnsi="Arial" w:cs="Arial"/>
          <w:sz w:val="2"/>
          <w:szCs w:val="2"/>
        </w:rPr>
        <w:br w:type="column"/>
      </w:r>
    </w:p>
    <w:p>
      <w:pPr>
        <w:spacing w:line="44" w:lineRule="exact"/>
      </w:pPr>
    </w:p>
    <w:tbl>
      <w:tblPr>
        <w:tblStyle w:val="TableNormal4"/>
        <w:tblW w:w="4032" w:type="dxa"/>
        <w:tblInd w:w="33" w:type="dxa"/>
        <w:tblBorders>
          <w:top w:val="nil"/>
          <w:left w:val="nil"/>
          <w:bottom w:val="nil"/>
          <w:right w:val="nil"/>
          <w:insideH w:val="nil"/>
          <w:insideV w:val="nil"/>
        </w:tblBorders>
        <w:tblLayout w:type="fixed"/>
      </w:tblPr>
      <w:tblGrid>
        <w:gridCol w:w="4032"/>
      </w:tblGrid>
      <w:tr>
        <w:tblPrEx>
          <w:tblW w:w="4032" w:type="dxa"/>
          <w:tblInd w:w="33" w:type="dxa"/>
          <w:tblBorders>
            <w:top w:val="nil"/>
            <w:left w:val="nil"/>
            <w:bottom w:val="nil"/>
            <w:right w:val="nil"/>
            <w:insideH w:val="nil"/>
            <w:insideV w:val="nil"/>
          </w:tblBorders>
          <w:tblLayout w:type="fixed"/>
        </w:tblPrEx>
        <w:trPr>
          <w:trHeight w:val="392"/>
        </w:trPr>
        <w:tc>
          <w:tcPr>
            <w:tcW w:w="4032" w:type="dxa"/>
            <w:tcBorders>
              <w:top w:val="dotted" w:sz="2" w:space="0" w:color="000000"/>
              <w:bottom w:val="dotted" w:sz="2" w:space="0" w:color="000000"/>
            </w:tcBorders>
            <w:vAlign w:val="top"/>
          </w:tcPr>
          <w:p>
            <w:pPr>
              <w:pStyle w:val="TableText"/>
            </w:pPr>
          </w:p>
        </w:tc>
      </w:tr>
      <w:tr>
        <w:tblPrEx>
          <w:tblW w:w="4032" w:type="dxa"/>
          <w:tblInd w:w="33" w:type="dxa"/>
          <w:tblLayout w:type="fixed"/>
        </w:tblPrEx>
        <w:trPr>
          <w:trHeight w:val="389"/>
        </w:trPr>
        <w:tc>
          <w:tcPr>
            <w:tcW w:w="4032" w:type="dxa"/>
            <w:tcBorders>
              <w:top w:val="dotted" w:sz="2" w:space="0" w:color="000000"/>
              <w:bottom w:val="dotted" w:sz="2" w:space="0" w:color="000000"/>
            </w:tcBorders>
            <w:vAlign w:val="top"/>
          </w:tcPr>
          <w:p>
            <w:pPr>
              <w:pStyle w:val="TableText"/>
            </w:pPr>
          </w:p>
        </w:tc>
      </w:tr>
      <w:tr>
        <w:tblPrEx>
          <w:tblW w:w="4032" w:type="dxa"/>
          <w:tblInd w:w="33" w:type="dxa"/>
          <w:tblLayout w:type="fixed"/>
        </w:tblPrEx>
        <w:trPr>
          <w:trHeight w:val="389"/>
        </w:trPr>
        <w:tc>
          <w:tcPr>
            <w:tcW w:w="4032" w:type="dxa"/>
            <w:tcBorders>
              <w:top w:val="dotted" w:sz="2" w:space="0" w:color="000000"/>
              <w:bottom w:val="dotted" w:sz="2" w:space="0" w:color="000000"/>
            </w:tcBorders>
            <w:vAlign w:val="top"/>
          </w:tcPr>
          <w:p>
            <w:pPr>
              <w:pStyle w:val="TableText"/>
            </w:pPr>
          </w:p>
        </w:tc>
      </w:tr>
      <w:tr>
        <w:tblPrEx>
          <w:tblW w:w="4032" w:type="dxa"/>
          <w:tblInd w:w="33" w:type="dxa"/>
          <w:tblLayout w:type="fixed"/>
        </w:tblPrEx>
        <w:trPr>
          <w:trHeight w:val="389"/>
        </w:trPr>
        <w:tc>
          <w:tcPr>
            <w:tcW w:w="4032" w:type="dxa"/>
            <w:tcBorders>
              <w:top w:val="dotted" w:sz="2" w:space="0" w:color="000000"/>
              <w:bottom w:val="dotted" w:sz="2" w:space="0" w:color="000000"/>
            </w:tcBorders>
            <w:vAlign w:val="top"/>
          </w:tcPr>
          <w:p>
            <w:pPr>
              <w:pStyle w:val="TableText"/>
            </w:pPr>
          </w:p>
        </w:tc>
      </w:tr>
      <w:tr>
        <w:tblPrEx>
          <w:tblW w:w="4032" w:type="dxa"/>
          <w:tblInd w:w="33" w:type="dxa"/>
          <w:tblLayout w:type="fixed"/>
        </w:tblPrEx>
        <w:trPr>
          <w:trHeight w:val="389"/>
        </w:trPr>
        <w:tc>
          <w:tcPr>
            <w:tcW w:w="4032" w:type="dxa"/>
            <w:tcBorders>
              <w:top w:val="dotted" w:sz="2" w:space="0" w:color="000000"/>
              <w:bottom w:val="dotted" w:sz="2" w:space="0" w:color="000000"/>
            </w:tcBorders>
            <w:vAlign w:val="top"/>
          </w:tcPr>
          <w:p>
            <w:pPr>
              <w:pStyle w:val="TableText"/>
            </w:pPr>
          </w:p>
        </w:tc>
      </w:tr>
      <w:tr>
        <w:tblPrEx>
          <w:tblW w:w="4032" w:type="dxa"/>
          <w:tblInd w:w="33" w:type="dxa"/>
          <w:tblLayout w:type="fixed"/>
        </w:tblPrEx>
        <w:trPr>
          <w:trHeight w:val="392"/>
        </w:trPr>
        <w:tc>
          <w:tcPr>
            <w:tcW w:w="4032" w:type="dxa"/>
            <w:tcBorders>
              <w:top w:val="dotted" w:sz="2" w:space="0" w:color="000000"/>
              <w:bottom w:val="dotted" w:sz="2" w:space="0" w:color="000000"/>
            </w:tcBorders>
            <w:vAlign w:val="top"/>
          </w:tcPr>
          <w:p>
            <w:pPr>
              <w:pStyle w:val="TableText"/>
            </w:pPr>
          </w:p>
        </w:tc>
      </w:tr>
      <w:tr>
        <w:tblPrEx>
          <w:tblW w:w="4032" w:type="dxa"/>
          <w:tblInd w:w="33" w:type="dxa"/>
          <w:tblLayout w:type="fixed"/>
        </w:tblPrEx>
        <w:trPr>
          <w:trHeight w:val="389"/>
        </w:trPr>
        <w:tc>
          <w:tcPr>
            <w:tcW w:w="4032" w:type="dxa"/>
            <w:tcBorders>
              <w:top w:val="dotted" w:sz="2" w:space="0" w:color="000000"/>
              <w:bottom w:val="dotted" w:sz="2" w:space="0" w:color="000000"/>
            </w:tcBorders>
            <w:vAlign w:val="top"/>
          </w:tcPr>
          <w:p>
            <w:pPr>
              <w:pStyle w:val="TableText"/>
            </w:pPr>
          </w:p>
        </w:tc>
      </w:tr>
      <w:tr>
        <w:tblPrEx>
          <w:tblW w:w="4032" w:type="dxa"/>
          <w:tblInd w:w="33" w:type="dxa"/>
          <w:tblLayout w:type="fixed"/>
        </w:tblPrEx>
        <w:trPr>
          <w:trHeight w:val="396"/>
        </w:trPr>
        <w:tc>
          <w:tcPr>
            <w:tcW w:w="4032" w:type="dxa"/>
            <w:tcBorders>
              <w:top w:val="dotted" w:sz="2" w:space="0" w:color="000000"/>
              <w:bottom w:val="single" w:sz="6" w:space="0" w:color="D9D9D9"/>
            </w:tcBorders>
            <w:vAlign w:val="top"/>
          </w:tcPr>
          <w:p>
            <w:pPr>
              <w:pStyle w:val="TableText"/>
            </w:pPr>
          </w:p>
        </w:tc>
      </w:tr>
    </w:tbl>
    <w:p>
      <w:pPr>
        <w:rPr>
          <w:rFonts w:ascii="Arial"/>
          <w:sz w:val="21"/>
        </w:rPr>
      </w:pPr>
    </w:p>
    <w:p>
      <w:pPr>
        <w:spacing w:line="14" w:lineRule="auto"/>
        <w:rPr>
          <w:rFonts w:ascii="Arial"/>
          <w:sz w:val="2"/>
        </w:rPr>
      </w:pPr>
      <w:r>
        <w:rPr>
          <w:rFonts w:ascii="Arial" w:eastAsia="Arial" w:hAnsi="Arial" w:cs="Arial"/>
          <w:sz w:val="2"/>
          <w:szCs w:val="2"/>
        </w:rPr>
        <w:br w:type="column"/>
      </w:r>
    </w:p>
    <w:p>
      <w:pPr>
        <w:spacing w:before="1" w:line="191" w:lineRule="auto"/>
        <w:ind w:left="105"/>
        <w:rPr>
          <w:rFonts w:ascii="Arial" w:eastAsia="Arial" w:hAnsi="Arial" w:cs="Arial"/>
          <w:sz w:val="12"/>
          <w:szCs w:val="12"/>
        </w:rPr>
      </w:pPr>
      <w:r>
        <w:rPr>
          <w:rFonts w:ascii="Arial" w:eastAsia="Arial" w:hAnsi="Arial" w:cs="Arial"/>
          <w:color w:val="595959"/>
          <w:spacing w:val="-2"/>
          <w:sz w:val="12"/>
          <w:szCs w:val="12"/>
        </w:rPr>
        <w:t>60</w:t>
      </w:r>
    </w:p>
    <w:p>
      <w:pPr>
        <w:spacing w:before="205" w:line="194" w:lineRule="auto"/>
        <w:ind w:left="106"/>
        <w:rPr>
          <w:rFonts w:ascii="Arial" w:eastAsia="Arial" w:hAnsi="Arial" w:cs="Arial"/>
          <w:sz w:val="12"/>
          <w:szCs w:val="12"/>
        </w:rPr>
      </w:pPr>
      <w:r>
        <w:rPr>
          <w:rFonts w:ascii="Arial" w:eastAsia="Arial" w:hAnsi="Arial" w:cs="Arial"/>
          <w:color w:val="595959"/>
          <w:spacing w:val="-2"/>
          <w:sz w:val="12"/>
          <w:szCs w:val="12"/>
        </w:rPr>
        <w:t>58</w:t>
      </w:r>
    </w:p>
    <w:p>
      <w:pPr>
        <w:spacing w:before="205" w:line="194" w:lineRule="auto"/>
        <w:ind w:left="106"/>
        <w:rPr>
          <w:rFonts w:ascii="Arial" w:eastAsia="Arial" w:hAnsi="Arial" w:cs="Arial"/>
          <w:sz w:val="12"/>
          <w:szCs w:val="12"/>
        </w:rPr>
      </w:pPr>
      <w:r>
        <w:rPr>
          <w:rFonts w:ascii="Arial" w:eastAsia="Arial" w:hAnsi="Arial" w:cs="Arial"/>
          <w:color w:val="595959"/>
          <w:spacing w:val="-2"/>
          <w:sz w:val="12"/>
          <w:szCs w:val="12"/>
        </w:rPr>
        <w:t>56</w:t>
      </w:r>
    </w:p>
    <w:p>
      <w:pPr>
        <w:spacing w:before="206" w:line="193" w:lineRule="auto"/>
        <w:ind w:left="106"/>
        <w:rPr>
          <w:rFonts w:ascii="Arial" w:eastAsia="Arial" w:hAnsi="Arial" w:cs="Arial"/>
          <w:sz w:val="12"/>
          <w:szCs w:val="12"/>
        </w:rPr>
      </w:pPr>
      <w:r>
        <w:rPr>
          <w:rFonts w:ascii="Arial" w:eastAsia="Arial" w:hAnsi="Arial" w:cs="Arial"/>
          <w:color w:val="595959"/>
          <w:spacing w:val="-2"/>
          <w:sz w:val="12"/>
          <w:szCs w:val="12"/>
        </w:rPr>
        <w:t>54</w:t>
      </w:r>
    </w:p>
    <w:p>
      <w:pPr>
        <w:spacing w:before="206" w:line="194" w:lineRule="auto"/>
        <w:ind w:left="106"/>
        <w:rPr>
          <w:rFonts w:ascii="Arial" w:eastAsia="Arial" w:hAnsi="Arial" w:cs="Arial"/>
          <w:sz w:val="12"/>
          <w:szCs w:val="12"/>
        </w:rPr>
      </w:pPr>
      <w:r>
        <w:rPr>
          <w:rFonts w:ascii="Arial" w:eastAsia="Arial" w:hAnsi="Arial" w:cs="Arial"/>
          <w:color w:val="595959"/>
          <w:spacing w:val="-2"/>
          <w:sz w:val="12"/>
          <w:szCs w:val="12"/>
        </w:rPr>
        <w:t>52</w:t>
      </w:r>
    </w:p>
    <w:p>
      <w:pPr>
        <w:spacing w:before="206" w:line="194" w:lineRule="auto"/>
        <w:ind w:left="106"/>
        <w:rPr>
          <w:rFonts w:ascii="Arial" w:eastAsia="Arial" w:hAnsi="Arial" w:cs="Arial"/>
          <w:sz w:val="12"/>
          <w:szCs w:val="12"/>
        </w:rPr>
      </w:pPr>
      <w:r>
        <w:rPr>
          <w:rFonts w:ascii="Arial" w:eastAsia="Arial" w:hAnsi="Arial" w:cs="Arial"/>
          <w:color w:val="595959"/>
          <w:spacing w:val="-2"/>
          <w:sz w:val="12"/>
          <w:szCs w:val="12"/>
        </w:rPr>
        <w:t>50</w:t>
      </w:r>
    </w:p>
    <w:p>
      <w:pPr>
        <w:spacing w:before="205" w:line="194" w:lineRule="auto"/>
        <w:ind w:left="102"/>
        <w:rPr>
          <w:rFonts w:ascii="Arial" w:eastAsia="Arial" w:hAnsi="Arial" w:cs="Arial"/>
          <w:sz w:val="12"/>
          <w:szCs w:val="12"/>
        </w:rPr>
      </w:pPr>
      <w:r>
        <w:rPr>
          <w:rFonts w:ascii="Arial" w:eastAsia="Arial" w:hAnsi="Arial" w:cs="Arial"/>
          <w:color w:val="595959"/>
          <w:spacing w:val="-1"/>
          <w:sz w:val="12"/>
          <w:szCs w:val="12"/>
        </w:rPr>
        <w:t>48</w:t>
      </w:r>
    </w:p>
    <w:p>
      <w:pPr>
        <w:spacing w:before="206" w:line="194" w:lineRule="auto"/>
        <w:ind w:left="102"/>
        <w:rPr>
          <w:rFonts w:ascii="Arial" w:eastAsia="Arial" w:hAnsi="Arial" w:cs="Arial"/>
          <w:sz w:val="12"/>
          <w:szCs w:val="12"/>
        </w:rPr>
      </w:pPr>
      <w:r>
        <w:rPr>
          <w:rFonts w:ascii="Arial" w:eastAsia="Arial" w:hAnsi="Arial" w:cs="Arial"/>
          <w:color w:val="595959"/>
          <w:spacing w:val="-1"/>
          <w:sz w:val="12"/>
          <w:szCs w:val="12"/>
        </w:rPr>
        <w:t>46</w:t>
      </w:r>
    </w:p>
    <w:p>
      <w:pPr>
        <w:spacing w:before="206" w:line="194" w:lineRule="auto"/>
        <w:ind w:left="102"/>
        <w:rPr>
          <w:rFonts w:ascii="Arial" w:eastAsia="Arial" w:hAnsi="Arial" w:cs="Arial"/>
          <w:sz w:val="12"/>
          <w:szCs w:val="12"/>
        </w:rPr>
      </w:pPr>
      <w:r>
        <w:rPr>
          <w:rFonts w:ascii="Arial" w:eastAsia="Arial" w:hAnsi="Arial" w:cs="Arial"/>
          <w:color w:val="595959"/>
          <w:spacing w:val="-1"/>
          <w:sz w:val="12"/>
          <w:szCs w:val="12"/>
        </w:rPr>
        <w:t>44</w:t>
      </w:r>
    </w:p>
    <w:p>
      <w:pPr>
        <w:spacing w:before="205" w:line="194" w:lineRule="auto"/>
        <w:ind w:left="102"/>
        <w:rPr>
          <w:rFonts w:ascii="Arial" w:eastAsia="Arial" w:hAnsi="Arial" w:cs="Arial"/>
          <w:sz w:val="12"/>
          <w:szCs w:val="12"/>
        </w:rPr>
      </w:pPr>
      <w:r>
        <w:rPr>
          <w:rFonts w:ascii="Arial" w:eastAsia="Arial" w:hAnsi="Arial" w:cs="Arial"/>
          <w:color w:val="595959"/>
          <w:spacing w:val="-1"/>
          <w:sz w:val="12"/>
          <w:szCs w:val="12"/>
        </w:rPr>
        <w:t>42</w:t>
      </w:r>
    </w:p>
    <w:p>
      <w:pPr>
        <w:spacing w:before="206" w:line="194" w:lineRule="auto"/>
        <w:ind w:left="102"/>
        <w:rPr>
          <w:rFonts w:ascii="Arial" w:eastAsia="Arial" w:hAnsi="Arial" w:cs="Arial"/>
          <w:sz w:val="12"/>
          <w:szCs w:val="12"/>
        </w:rPr>
      </w:pPr>
      <w:r>
        <w:rPr>
          <w:rFonts w:ascii="Arial" w:eastAsia="Arial" w:hAnsi="Arial" w:cs="Arial"/>
          <w:color w:val="595959"/>
          <w:spacing w:val="-1"/>
          <w:sz w:val="12"/>
          <w:szCs w:val="12"/>
        </w:rPr>
        <w:t>40</w:t>
      </w:r>
    </w:p>
    <w:p>
      <w:pPr>
        <w:spacing w:line="194" w:lineRule="auto"/>
        <w:rPr>
          <w:rFonts w:ascii="Arial" w:eastAsia="Arial" w:hAnsi="Arial" w:cs="Arial"/>
          <w:sz w:val="12"/>
          <w:szCs w:val="12"/>
        </w:rPr>
        <w:sectPr>
          <w:headerReference w:type="default" r:id="rId90"/>
          <w:footerReference w:type="default" r:id="rId91"/>
          <w:type w:val="nextPage"/>
          <w:pgSz w:w="11907" w:h="16839"/>
          <w:pgMar w:top="1943" w:right="741" w:bottom="1295" w:left="678" w:header="900" w:footer="703" w:gutter="0"/>
          <w:pgNumType w:start="22"/>
          <w:cols w:num="5" w:space="708" w:equalWidth="0">
            <w:col w:w="721" w:space="69"/>
            <w:col w:w="4152" w:space="35"/>
            <w:col w:w="720" w:space="0"/>
            <w:col w:w="4070" w:space="0"/>
            <w:col w:w="720" w:space="0"/>
          </w:cols>
          <w:titlePg w:val="0"/>
        </w:sectPr>
      </w:pPr>
    </w:p>
    <w:p>
      <w:pPr>
        <w:spacing w:line="118" w:lineRule="exact"/>
      </w:pPr>
    </w:p>
    <w:p>
      <w:pPr>
        <w:spacing w:line="118" w:lineRule="exact"/>
        <w:sectPr>
          <w:headerReference w:type="default" r:id="rId92"/>
          <w:footerReference w:type="default" r:id="rId93"/>
          <w:type w:val="continuous"/>
          <w:pgSz w:w="11907" w:h="16839"/>
          <w:pgMar w:top="1943" w:right="741" w:bottom="1295" w:left="678" w:header="900" w:footer="703" w:gutter="0"/>
          <w:pgNumType w:start="23"/>
          <w:cols w:num="1" w:space="708" w:equalWidth="0">
            <w:col w:w="10487" w:space="0"/>
          </w:cols>
        </w:sectPr>
      </w:pPr>
    </w:p>
    <w:p>
      <w:pPr>
        <w:pStyle w:val="BodyText"/>
        <w:spacing w:before="32" w:line="161" w:lineRule="exact"/>
        <w:ind w:left="449"/>
        <w:rPr>
          <w:sz w:val="16"/>
          <w:szCs w:val="16"/>
        </w:rPr>
      </w:pPr>
      <w:r>
        <w:rPr>
          <w:i/>
          <w:iCs/>
          <w:spacing w:val="4"/>
          <w:position w:val="-1"/>
          <w:sz w:val="16"/>
          <w:szCs w:val="16"/>
        </w:rPr>
        <w:t>数据来源：</w:t>
      </w:r>
      <w:r>
        <w:rPr>
          <w:rFonts w:ascii="Georgia" w:eastAsia="Georgia" w:hAnsi="Georgia" w:cs="Georgia"/>
          <w:i/>
          <w:iCs/>
          <w:position w:val="-1"/>
          <w:sz w:val="16"/>
          <w:szCs w:val="16"/>
        </w:rPr>
        <w:t>Wind</w:t>
      </w:r>
      <w:r>
        <w:rPr>
          <w:i/>
          <w:iCs/>
          <w:spacing w:val="4"/>
          <w:position w:val="-1"/>
          <w:sz w:val="16"/>
          <w:szCs w:val="16"/>
        </w:rPr>
        <w:t>，中信建投</w:t>
      </w:r>
    </w:p>
    <w:p>
      <w:pPr>
        <w:spacing w:line="14" w:lineRule="auto"/>
        <w:rPr>
          <w:rFonts w:ascii="Arial"/>
          <w:sz w:val="2"/>
        </w:rPr>
      </w:pPr>
      <w:r>
        <w:rPr>
          <w:rFonts w:ascii="Arial" w:eastAsia="Arial" w:hAnsi="Arial" w:cs="Arial"/>
          <w:sz w:val="2"/>
          <w:szCs w:val="2"/>
        </w:rPr>
        <w:br w:type="column"/>
      </w:r>
    </w:p>
    <w:p>
      <w:pPr>
        <w:pStyle w:val="BodyText"/>
        <w:spacing w:before="31" w:line="160" w:lineRule="exact"/>
        <w:rPr>
          <w:sz w:val="16"/>
          <w:szCs w:val="16"/>
        </w:rPr>
      </w:pPr>
      <w:r>
        <w:rPr>
          <w:i/>
          <w:iCs/>
          <w:spacing w:val="4"/>
          <w:position w:val="-1"/>
          <w:sz w:val="16"/>
          <w:szCs w:val="16"/>
        </w:rPr>
        <w:t>数据来源：</w:t>
      </w:r>
      <w:r>
        <w:rPr>
          <w:rFonts w:ascii="Georgia" w:eastAsia="Georgia" w:hAnsi="Georgia" w:cs="Georgia"/>
          <w:i/>
          <w:iCs/>
          <w:position w:val="-1"/>
          <w:sz w:val="16"/>
          <w:szCs w:val="16"/>
        </w:rPr>
        <w:t>Wind</w:t>
      </w:r>
      <w:r>
        <w:rPr>
          <w:i/>
          <w:iCs/>
          <w:spacing w:val="4"/>
          <w:position w:val="-1"/>
          <w:sz w:val="16"/>
          <w:szCs w:val="16"/>
        </w:rPr>
        <w:t>，中信建投</w:t>
      </w:r>
    </w:p>
    <w:p>
      <w:pPr>
        <w:spacing w:line="160" w:lineRule="exact"/>
        <w:rPr>
          <w:sz w:val="16"/>
          <w:szCs w:val="16"/>
        </w:rPr>
        <w:sectPr>
          <w:headerReference w:type="default" r:id="rId94"/>
          <w:footerReference w:type="default" r:id="rId95"/>
          <w:type w:val="continuous"/>
          <w:pgSz w:w="11907" w:h="16839"/>
          <w:pgMar w:top="1943" w:right="741" w:bottom="1295" w:left="678" w:header="900" w:footer="703" w:gutter="0"/>
          <w:pgNumType w:start="24"/>
          <w:cols w:num="2" w:space="708" w:equalWidth="0">
            <w:col w:w="5281" w:space="100"/>
            <w:col w:w="5107" w:space="0"/>
          </w:cols>
        </w:sectPr>
      </w:pPr>
    </w:p>
    <w:p>
      <w:pPr>
        <w:spacing w:line="309" w:lineRule="auto"/>
        <w:rPr>
          <w:rFonts w:ascii="Arial"/>
          <w:sz w:val="21"/>
        </w:rPr>
      </w:pPr>
      <w:r>
        <w:pict>
          <v:rect id="_x0000_s1184" style="width:408.3pt;height:0.25pt;margin-top:302.04pt;margin-left:88.16pt;mso-position-horizontal-relative:page;mso-position-vertical-relative:page;position:absolute;z-index:251870208" o:allowincell="f" filled="t" fillcolor="black" stroked="f"/>
        </w:pict>
      </w:r>
      <w:r>
        <w:pict>
          <v:shape id="_x0000_s1185" style="width:484.9pt;height:1pt;margin-top:109.7pt;margin-left:55.2pt;mso-position-horizontal-relative:page;mso-position-vertical-relative:page;position:absolute;z-index:251868160" coordorigin="0,0" coordsize="9697,20" o:allowincell="f" path="m,19l9697,19l9697,l,l,19xe" filled="t" fillcolor="#044e7e" stroked="f"/>
        </w:pict>
      </w:r>
      <w:r>
        <w:pict>
          <v:shape id="_x0000_s1186" style="width:492.85pt;height:0.75pt;margin-top:488.47pt;margin-left:51.24pt;mso-position-horizontal-relative:page;mso-position-vertical-relative:page;position:absolute;z-index:251869184" coordorigin="0,0" coordsize="9857,15" o:allowincell="f" path="m,14l9856,14l9856,l,l,14xe" filled="t" fillcolor="#044e7e" stroked="f"/>
        </w:pict>
      </w:r>
    </w:p>
    <w:p>
      <w:pPr>
        <w:pStyle w:val="BodyText"/>
        <w:spacing w:before="133" w:line="189" w:lineRule="auto"/>
        <w:ind w:left="244"/>
        <w:outlineLvl w:val="0"/>
        <w:rPr>
          <w:sz w:val="31"/>
          <w:szCs w:val="31"/>
        </w:rPr>
      </w:pPr>
      <w:bookmarkStart w:id="46" w:name="bookmark22"/>
      <w:bookmarkEnd w:id="46"/>
      <w:bookmarkStart w:id="47" w:name="bookmark23"/>
      <w:bookmarkEnd w:id="47"/>
      <w:r>
        <w:rPr>
          <w:color w:val="044E7E"/>
          <w:spacing w:val="-3"/>
          <w:sz w:val="31"/>
          <w:szCs w:val="31"/>
          <w14:textOutline w14:w="5791">
            <w14:solidFill>
              <w14:srgbClr w14:val="044E7E"/>
            </w14:solidFill>
            <w14:prstDash w14:val="solid"/>
            <w14:miter w14:lim="10"/>
          </w14:textOutline>
        </w:rPr>
        <w:t>二、</w:t>
      </w:r>
      <w:r>
        <w:rPr>
          <w:color w:val="044E7E"/>
          <w:spacing w:val="30"/>
          <w:sz w:val="31"/>
          <w:szCs w:val="31"/>
        </w:rPr>
        <w:t xml:space="preserve"> </w:t>
      </w:r>
      <w:r>
        <w:rPr>
          <w:color w:val="044E7E"/>
          <w:spacing w:val="-3"/>
          <w:sz w:val="31"/>
          <w:szCs w:val="31"/>
          <w14:textOutline w14:w="5791">
            <w14:solidFill>
              <w14:srgbClr w14:val="044E7E"/>
            </w14:solidFill>
            <w14:prstDash w14:val="solid"/>
            <w14:miter w14:lim="10"/>
          </w14:textOutline>
        </w:rPr>
        <w:t>全球大类资产配置</w:t>
      </w:r>
    </w:p>
    <w:p>
      <w:pPr>
        <w:pStyle w:val="BodyText"/>
        <w:spacing w:before="191" w:line="223" w:lineRule="auto"/>
        <w:ind w:left="236" w:right="109" w:firstLine="401"/>
        <w:rPr>
          <w:sz w:val="19"/>
          <w:szCs w:val="19"/>
        </w:rPr>
      </w:pPr>
      <w:r>
        <w:rPr>
          <w:spacing w:val="1"/>
          <w:sz w:val="19"/>
          <w:szCs w:val="19"/>
          <w14:textOutline w14:w="3614">
            <w14:solidFill>
              <w14:srgbClr w14:val="000000"/>
            </w14:solidFill>
            <w14:prstDash w14:val="solid"/>
            <w14:miter w14:lim="10"/>
          </w14:textOutline>
        </w:rPr>
        <w:t>权益资产：</w:t>
      </w:r>
      <w:r>
        <w:rPr>
          <w:spacing w:val="16"/>
          <w:w w:val="101"/>
          <w:sz w:val="19"/>
          <w:szCs w:val="19"/>
        </w:rPr>
        <w:t xml:space="preserve">  </w:t>
      </w:r>
      <w:r>
        <w:rPr>
          <w:spacing w:val="1"/>
          <w:sz w:val="19"/>
          <w:szCs w:val="19"/>
          <w14:textOutline w14:w="3614">
            <w14:solidFill>
              <w14:srgbClr w14:val="000000"/>
            </w14:solidFill>
            <w14:prstDash w14:val="solid"/>
            <w14:miter w14:lim="10"/>
          </w14:textOutline>
        </w:rPr>
        <w:t>美股不稳定因素已在持续累积，</w:t>
      </w:r>
      <w:r>
        <w:rPr>
          <w:spacing w:val="50"/>
          <w:w w:val="101"/>
          <w:sz w:val="19"/>
          <w:szCs w:val="19"/>
        </w:rPr>
        <w:t xml:space="preserve"> </w:t>
      </w:r>
      <w:r>
        <w:rPr>
          <w:spacing w:val="1"/>
          <w:sz w:val="19"/>
          <w:szCs w:val="19"/>
          <w14:textOutline w14:w="3614">
            <w14:solidFill>
              <w14:srgbClr w14:val="000000"/>
            </w14:solidFill>
            <w14:prstDash w14:val="solid"/>
            <w14:miter w14:lim="10"/>
          </w14:textOutline>
        </w:rPr>
        <w:t>全体</w:t>
      </w:r>
      <w:r>
        <w:rPr>
          <w:spacing w:val="1"/>
          <w:sz w:val="19"/>
          <w:szCs w:val="19"/>
        </w:rPr>
        <w:t xml:space="preserve"> </w:t>
      </w:r>
      <w:r>
        <w:rPr>
          <w:rFonts w:ascii="Arial" w:eastAsia="Arial" w:hAnsi="Arial" w:cs="Arial"/>
          <w:b/>
          <w:bCs/>
          <w:spacing w:val="1"/>
          <w:sz w:val="19"/>
          <w:szCs w:val="19"/>
        </w:rPr>
        <w:t xml:space="preserve">A </w:t>
      </w:r>
      <w:r>
        <w:rPr>
          <w:spacing w:val="1"/>
          <w:sz w:val="19"/>
          <w:szCs w:val="19"/>
          <w14:textOutline w14:w="3614">
            <w14:solidFill>
              <w14:srgbClr w14:val="000000"/>
            </w14:solidFill>
            <w14:prstDash w14:val="solid"/>
            <w14:miter w14:lim="10"/>
          </w14:textOutline>
        </w:rPr>
        <w:t>股进入右侧反弹窗口</w:t>
      </w:r>
      <w:r>
        <w:rPr>
          <w:spacing w:val="-25"/>
          <w:sz w:val="19"/>
          <w:szCs w:val="19"/>
        </w:rPr>
        <w:t xml:space="preserve"> </w:t>
      </w:r>
      <w:r>
        <w:rPr>
          <w:spacing w:val="1"/>
          <w:sz w:val="19"/>
          <w:szCs w:val="19"/>
          <w14:textOutline w14:w="3614">
            <w14:solidFill>
              <w14:srgbClr w14:val="000000"/>
            </w14:solidFill>
            <w14:prstDash w14:val="solid"/>
            <w14:miter w14:lim="10"/>
          </w14:textOutline>
        </w:rPr>
        <w:t>。美国：</w:t>
      </w:r>
      <w:r>
        <w:rPr>
          <w:spacing w:val="51"/>
          <w:sz w:val="19"/>
          <w:szCs w:val="19"/>
        </w:rPr>
        <w:t xml:space="preserve"> </w:t>
      </w:r>
      <w:r>
        <w:rPr>
          <w:spacing w:val="1"/>
          <w:sz w:val="19"/>
          <w:szCs w:val="19"/>
        </w:rPr>
        <w:t>美</w:t>
      </w:r>
      <w:r>
        <w:rPr>
          <w:sz w:val="19"/>
          <w:szCs w:val="19"/>
        </w:rPr>
        <w:t xml:space="preserve">国企业最新财报数据利 </w:t>
      </w:r>
      <w:r>
        <w:rPr>
          <w:spacing w:val="2"/>
          <w:sz w:val="19"/>
          <w:szCs w:val="19"/>
        </w:rPr>
        <w:t>润环比下滑，</w:t>
      </w:r>
      <w:r>
        <w:rPr>
          <w:spacing w:val="36"/>
          <w:sz w:val="19"/>
          <w:szCs w:val="19"/>
        </w:rPr>
        <w:t xml:space="preserve"> </w:t>
      </w:r>
      <w:r>
        <w:rPr>
          <w:spacing w:val="2"/>
          <w:sz w:val="19"/>
          <w:szCs w:val="19"/>
        </w:rPr>
        <w:t>当前科技板块基本面变化显著弱于</w:t>
      </w:r>
      <w:r>
        <w:rPr>
          <w:spacing w:val="18"/>
          <w:sz w:val="19"/>
          <w:szCs w:val="19"/>
        </w:rPr>
        <w:t xml:space="preserve"> </w:t>
      </w:r>
      <w:r>
        <w:rPr>
          <w:rFonts w:ascii="Arial" w:eastAsia="Arial" w:hAnsi="Arial" w:cs="Arial"/>
          <w:spacing w:val="2"/>
          <w:sz w:val="19"/>
          <w:szCs w:val="19"/>
        </w:rPr>
        <w:t xml:space="preserve">1990-2000 </w:t>
      </w:r>
      <w:r>
        <w:rPr>
          <w:spacing w:val="2"/>
          <w:sz w:val="19"/>
          <w:szCs w:val="19"/>
        </w:rPr>
        <w:t xml:space="preserve">年同期，  </w:t>
      </w:r>
      <w:r>
        <w:rPr>
          <w:spacing w:val="1"/>
          <w:sz w:val="19"/>
          <w:szCs w:val="19"/>
        </w:rPr>
        <w:t>美国</w:t>
      </w:r>
      <w:r>
        <w:rPr>
          <w:spacing w:val="16"/>
          <w:sz w:val="19"/>
          <w:szCs w:val="19"/>
        </w:rPr>
        <w:t xml:space="preserve"> </w:t>
      </w:r>
      <w:r>
        <w:rPr>
          <w:rFonts w:ascii="Arial" w:eastAsia="Arial" w:hAnsi="Arial" w:cs="Arial"/>
          <w:spacing w:val="1"/>
          <w:sz w:val="19"/>
          <w:szCs w:val="19"/>
        </w:rPr>
        <w:t xml:space="preserve">1 </w:t>
      </w:r>
      <w:r>
        <w:rPr>
          <w:spacing w:val="1"/>
          <w:sz w:val="19"/>
          <w:szCs w:val="19"/>
        </w:rPr>
        <w:t>月财政赤字也出现了大幅收窄，</w:t>
      </w:r>
      <w:r>
        <w:rPr>
          <w:spacing w:val="28"/>
          <w:sz w:val="19"/>
          <w:szCs w:val="19"/>
        </w:rPr>
        <w:t xml:space="preserve"> </w:t>
      </w:r>
      <w:r>
        <w:rPr>
          <w:spacing w:val="1"/>
          <w:sz w:val="19"/>
          <w:szCs w:val="19"/>
        </w:rPr>
        <w:t>各</w:t>
      </w:r>
      <w:r>
        <w:rPr>
          <w:sz w:val="19"/>
          <w:szCs w:val="19"/>
        </w:rPr>
        <w:t xml:space="preserve"> </w:t>
      </w:r>
      <w:r>
        <w:rPr>
          <w:spacing w:val="11"/>
          <w:sz w:val="19"/>
          <w:szCs w:val="19"/>
        </w:rPr>
        <w:t>项数据指向美国当前宏观数据与真实微观基</w:t>
      </w:r>
      <w:r>
        <w:rPr>
          <w:spacing w:val="10"/>
          <w:sz w:val="19"/>
          <w:szCs w:val="19"/>
        </w:rPr>
        <w:t>本面之间已出现愈发扩大的鸿沟，美国财政部的赤字政策也到了最</w:t>
      </w:r>
      <w:r>
        <w:rPr>
          <w:sz w:val="19"/>
          <w:szCs w:val="19"/>
        </w:rPr>
        <w:t xml:space="preserve"> </w:t>
      </w:r>
      <w:r>
        <w:rPr>
          <w:spacing w:val="3"/>
          <w:sz w:val="19"/>
          <w:szCs w:val="19"/>
        </w:rPr>
        <w:t>后尾声，  美股提示回避</w:t>
      </w:r>
      <w:r>
        <w:rPr>
          <w:spacing w:val="-26"/>
          <w:sz w:val="19"/>
          <w:szCs w:val="19"/>
        </w:rPr>
        <w:t xml:space="preserve"> </w:t>
      </w:r>
      <w:r>
        <w:rPr>
          <w:spacing w:val="3"/>
          <w:sz w:val="19"/>
          <w:szCs w:val="19"/>
        </w:rPr>
        <w:t>。</w:t>
      </w:r>
      <w:r>
        <w:rPr>
          <w:spacing w:val="-33"/>
          <w:sz w:val="19"/>
          <w:szCs w:val="19"/>
        </w:rPr>
        <w:t xml:space="preserve"> </w:t>
      </w:r>
      <w:r>
        <w:rPr>
          <w:spacing w:val="3"/>
          <w:sz w:val="19"/>
          <w:szCs w:val="19"/>
          <w14:textOutline w14:w="3614">
            <w14:solidFill>
              <w14:srgbClr w14:val="000000"/>
            </w14:solidFill>
            <w14:prstDash w14:val="solid"/>
            <w14:miter w14:lim="10"/>
          </w14:textOutline>
        </w:rPr>
        <w:t>中国：</w:t>
      </w:r>
      <w:r>
        <w:rPr>
          <w:spacing w:val="3"/>
          <w:sz w:val="19"/>
          <w:szCs w:val="19"/>
        </w:rPr>
        <w:t xml:space="preserve">  虽然经济强劲上行</w:t>
      </w:r>
      <w:r>
        <w:rPr>
          <w:spacing w:val="2"/>
          <w:sz w:val="19"/>
          <w:szCs w:val="19"/>
        </w:rPr>
        <w:t xml:space="preserve">动力仍需耐心，但 </w:t>
      </w:r>
      <w:r>
        <w:rPr>
          <w:rFonts w:ascii="Arial" w:eastAsia="Arial" w:hAnsi="Arial" w:cs="Arial"/>
          <w:spacing w:val="2"/>
          <w:sz w:val="19"/>
          <w:szCs w:val="19"/>
        </w:rPr>
        <w:t xml:space="preserve">A </w:t>
      </w:r>
      <w:r>
        <w:rPr>
          <w:spacing w:val="2"/>
          <w:sz w:val="19"/>
          <w:szCs w:val="19"/>
        </w:rPr>
        <w:t>股估值水平短期已具备一定安全边际，</w:t>
      </w:r>
      <w:r>
        <w:rPr>
          <w:sz w:val="19"/>
          <w:szCs w:val="19"/>
        </w:rPr>
        <w:t xml:space="preserve">  </w:t>
      </w:r>
      <w:r>
        <w:rPr>
          <w:spacing w:val="4"/>
          <w:sz w:val="19"/>
          <w:szCs w:val="19"/>
        </w:rPr>
        <w:t xml:space="preserve">如若后续经济平稳或温和回升则将对 </w:t>
      </w:r>
      <w:r>
        <w:rPr>
          <w:rFonts w:ascii="Arial" w:eastAsia="Arial" w:hAnsi="Arial" w:cs="Arial"/>
          <w:spacing w:val="4"/>
          <w:sz w:val="19"/>
          <w:szCs w:val="19"/>
        </w:rPr>
        <w:t xml:space="preserve">A </w:t>
      </w:r>
      <w:r>
        <w:rPr>
          <w:spacing w:val="4"/>
          <w:sz w:val="19"/>
          <w:szCs w:val="19"/>
        </w:rPr>
        <w:t>股形成显著正向推动。</w:t>
      </w:r>
      <w:r>
        <w:rPr>
          <w:spacing w:val="3"/>
          <w:sz w:val="19"/>
          <w:szCs w:val="19"/>
        </w:rPr>
        <w:t>技术面上，</w:t>
      </w:r>
      <w:r>
        <w:rPr>
          <w:rFonts w:ascii="Arial" w:eastAsia="Arial" w:hAnsi="Arial" w:cs="Arial"/>
          <w:spacing w:val="3"/>
          <w:sz w:val="19"/>
          <w:szCs w:val="19"/>
        </w:rPr>
        <w:t xml:space="preserve">2 </w:t>
      </w:r>
      <w:r>
        <w:rPr>
          <w:spacing w:val="3"/>
          <w:sz w:val="19"/>
          <w:szCs w:val="19"/>
        </w:rPr>
        <w:t xml:space="preserve">月 </w:t>
      </w:r>
      <w:r>
        <w:rPr>
          <w:rFonts w:ascii="Arial" w:eastAsia="Arial" w:hAnsi="Arial" w:cs="Arial"/>
          <w:spacing w:val="3"/>
          <w:sz w:val="19"/>
          <w:szCs w:val="19"/>
        </w:rPr>
        <w:t>6</w:t>
      </w:r>
      <w:r>
        <w:rPr>
          <w:rFonts w:ascii="Arial" w:eastAsia="Arial" w:hAnsi="Arial" w:cs="Arial"/>
          <w:spacing w:val="41"/>
          <w:w w:val="101"/>
          <w:sz w:val="19"/>
          <w:szCs w:val="19"/>
        </w:rPr>
        <w:t xml:space="preserve"> </w:t>
      </w:r>
      <w:r>
        <w:rPr>
          <w:spacing w:val="3"/>
          <w:sz w:val="19"/>
          <w:szCs w:val="19"/>
        </w:rPr>
        <w:t>日中小市值止跌触发买入信号，</w:t>
      </w:r>
      <w:r>
        <w:rPr>
          <w:sz w:val="19"/>
          <w:szCs w:val="19"/>
        </w:rPr>
        <w:t xml:space="preserve">  </w:t>
      </w:r>
      <w:r>
        <w:rPr>
          <w:spacing w:val="4"/>
          <w:sz w:val="19"/>
          <w:szCs w:val="19"/>
        </w:rPr>
        <w:t xml:space="preserve">实现自 </w:t>
      </w:r>
      <w:r>
        <w:rPr>
          <w:rFonts w:ascii="Arial" w:eastAsia="Arial" w:hAnsi="Arial" w:cs="Arial"/>
          <w:spacing w:val="4"/>
          <w:sz w:val="19"/>
          <w:szCs w:val="19"/>
        </w:rPr>
        <w:t xml:space="preserve">2023 </w:t>
      </w:r>
      <w:r>
        <w:rPr>
          <w:spacing w:val="4"/>
          <w:sz w:val="19"/>
          <w:szCs w:val="19"/>
        </w:rPr>
        <w:t xml:space="preserve">年 </w:t>
      </w:r>
      <w:r>
        <w:rPr>
          <w:rFonts w:ascii="Arial" w:eastAsia="Arial" w:hAnsi="Arial" w:cs="Arial"/>
          <w:spacing w:val="4"/>
          <w:sz w:val="19"/>
          <w:szCs w:val="19"/>
        </w:rPr>
        <w:t xml:space="preserve">9 </w:t>
      </w:r>
      <w:r>
        <w:rPr>
          <w:spacing w:val="4"/>
          <w:sz w:val="19"/>
          <w:szCs w:val="19"/>
        </w:rPr>
        <w:t xml:space="preserve">月 </w:t>
      </w:r>
      <w:r>
        <w:rPr>
          <w:rFonts w:ascii="Arial" w:eastAsia="Arial" w:hAnsi="Arial" w:cs="Arial"/>
          <w:spacing w:val="4"/>
          <w:sz w:val="19"/>
          <w:szCs w:val="19"/>
        </w:rPr>
        <w:t>4</w:t>
      </w:r>
      <w:r>
        <w:rPr>
          <w:rFonts w:ascii="Arial" w:eastAsia="Arial" w:hAnsi="Arial" w:cs="Arial"/>
          <w:spacing w:val="52"/>
          <w:w w:val="101"/>
          <w:sz w:val="19"/>
          <w:szCs w:val="19"/>
        </w:rPr>
        <w:t xml:space="preserve"> </w:t>
      </w:r>
      <w:r>
        <w:rPr>
          <w:spacing w:val="4"/>
          <w:sz w:val="19"/>
          <w:szCs w:val="19"/>
        </w:rPr>
        <w:t>日以来的首个全市场买入信号。</w:t>
      </w:r>
    </w:p>
    <w:p>
      <w:pPr>
        <w:pStyle w:val="BodyText"/>
        <w:spacing w:before="311" w:line="185" w:lineRule="auto"/>
        <w:ind w:left="239"/>
      </w:pPr>
      <w:r>
        <w:rPr>
          <w:spacing w:val="-2"/>
          <w14:textOutline w14:w="3265">
            <w14:solidFill>
              <w14:srgbClr w14:val="000000"/>
            </w14:solidFill>
            <w14:prstDash w14:val="solid"/>
            <w14:miter w14:lim="10"/>
          </w14:textOutline>
        </w:rPr>
        <w:t>图表</w:t>
      </w:r>
      <w:r>
        <w:rPr>
          <w:rFonts w:ascii="Times New Roman" w:eastAsia="Times New Roman" w:hAnsi="Times New Roman" w:cs="Times New Roman"/>
          <w:b/>
          <w:bCs/>
          <w:spacing w:val="-2"/>
        </w:rPr>
        <w:t>11</w:t>
      </w:r>
      <w:r>
        <w:rPr>
          <w:spacing w:val="-2"/>
          <w14:textOutline w14:w="3265">
            <w14:solidFill>
              <w14:srgbClr w14:val="000000"/>
            </w14:solidFill>
            <w14:prstDash w14:val="solid"/>
            <w14:miter w14:lim="10"/>
          </w14:textOutline>
        </w:rPr>
        <w:t>：</w:t>
      </w:r>
      <w:r>
        <w:rPr>
          <w:spacing w:val="60"/>
          <w:w w:val="101"/>
        </w:rPr>
        <w:t xml:space="preserve"> </w:t>
      </w:r>
      <w:r>
        <w:rPr>
          <w:spacing w:val="-2"/>
          <w14:textOutline w14:w="3265">
            <w14:solidFill>
              <w14:srgbClr w14:val="000000"/>
            </w14:solidFill>
            <w14:prstDash w14:val="solid"/>
            <w14:miter w14:lim="10"/>
          </w14:textOutline>
        </w:rPr>
        <w:t>美股过去</w:t>
      </w:r>
      <w:r>
        <w:rPr>
          <w:spacing w:val="-2"/>
        </w:rPr>
        <w:t xml:space="preserve"> </w:t>
      </w:r>
      <w:r>
        <w:rPr>
          <w:rFonts w:ascii="Times New Roman" w:eastAsia="Times New Roman" w:hAnsi="Times New Roman" w:cs="Times New Roman"/>
          <w:b/>
          <w:bCs/>
          <w:spacing w:val="-2"/>
        </w:rPr>
        <w:t xml:space="preserve">2 </w:t>
      </w:r>
      <w:r>
        <w:rPr>
          <w:spacing w:val="-2"/>
          <w14:textOutline w14:w="3265">
            <w14:solidFill>
              <w14:srgbClr w14:val="000000"/>
            </w14:solidFill>
            <w14:prstDash w14:val="solid"/>
            <w14:miter w14:lim="10"/>
          </w14:textOutline>
        </w:rPr>
        <w:t>年依托于财政赤字</w:t>
      </w:r>
    </w:p>
    <w:p>
      <w:pPr>
        <w:spacing w:before="7" w:line="29" w:lineRule="exact"/>
        <w:ind w:firstLine="118"/>
      </w:pPr>
      <w:r>
        <w:pict>
          <v:shape id="_x0000_i1187" style="width:492.85pt;height:1.45pt;mso-position-horizontal-relative:char;mso-position-vertical-relative:line" coordorigin="0,0" coordsize="9857,29" path="m,28l9856,28l9856,l,l,28xe" filled="t" fillcolor="#044e7e" stroked="f">
            <w10:wrap type="none"/>
          </v:shape>
        </w:pict>
      </w:r>
    </w:p>
    <w:p>
      <w:pPr>
        <w:spacing w:line="170" w:lineRule="exact"/>
      </w:pPr>
    </w:p>
    <w:p>
      <w:pPr>
        <w:spacing w:line="170" w:lineRule="exact"/>
        <w:sectPr>
          <w:headerReference w:type="default" r:id="rId96"/>
          <w:footerReference w:type="default" r:id="rId97"/>
          <w:pgSz w:w="11907" w:h="16839"/>
          <w:pgMar w:top="1943" w:right="1025" w:bottom="1295" w:left="905" w:header="900" w:footer="703" w:gutter="0"/>
          <w:pgNumType w:start="25"/>
          <w:cols w:num="1" w:space="708" w:equalWidth="0">
            <w:col w:w="9976" w:space="0"/>
          </w:cols>
        </w:sectPr>
      </w:pPr>
    </w:p>
    <w:p>
      <w:pPr>
        <w:spacing w:line="358" w:lineRule="auto"/>
        <w:rPr>
          <w:rFonts w:ascii="Arial"/>
          <w:sz w:val="21"/>
        </w:rPr>
      </w:pPr>
    </w:p>
    <w:p>
      <w:pPr>
        <w:spacing w:before="46" w:line="195" w:lineRule="auto"/>
        <w:ind w:left="370"/>
        <w:rPr>
          <w:rFonts w:ascii="Arial" w:eastAsia="Arial" w:hAnsi="Arial" w:cs="Arial"/>
          <w:sz w:val="16"/>
          <w:szCs w:val="16"/>
        </w:rPr>
      </w:pPr>
      <w:r>
        <w:rPr>
          <w:rFonts w:ascii="Arial" w:eastAsia="Arial" w:hAnsi="Arial" w:cs="Arial"/>
          <w:color w:val="595959"/>
          <w:spacing w:val="-2"/>
          <w:sz w:val="16"/>
          <w:szCs w:val="16"/>
        </w:rPr>
        <w:t>5500</w:t>
      </w:r>
    </w:p>
    <w:p>
      <w:pPr>
        <w:spacing w:line="396" w:lineRule="auto"/>
        <w:rPr>
          <w:rFonts w:ascii="Arial"/>
          <w:sz w:val="21"/>
        </w:rPr>
      </w:pPr>
    </w:p>
    <w:p>
      <w:pPr>
        <w:spacing w:before="47" w:line="195" w:lineRule="auto"/>
        <w:ind w:left="370"/>
        <w:rPr>
          <w:rFonts w:ascii="Arial" w:eastAsia="Arial" w:hAnsi="Arial" w:cs="Arial"/>
          <w:sz w:val="16"/>
          <w:szCs w:val="16"/>
        </w:rPr>
      </w:pPr>
      <w:r>
        <w:rPr>
          <w:rFonts w:ascii="Arial" w:eastAsia="Arial" w:hAnsi="Arial" w:cs="Arial"/>
          <w:color w:val="595959"/>
          <w:spacing w:val="-2"/>
          <w:sz w:val="16"/>
          <w:szCs w:val="16"/>
        </w:rPr>
        <w:t>5000</w:t>
      </w:r>
    </w:p>
    <w:p>
      <w:pPr>
        <w:spacing w:line="396" w:lineRule="auto"/>
        <w:rPr>
          <w:rFonts w:ascii="Arial"/>
          <w:sz w:val="21"/>
        </w:rPr>
      </w:pPr>
    </w:p>
    <w:p>
      <w:pPr>
        <w:spacing w:before="47" w:line="195" w:lineRule="auto"/>
        <w:ind w:left="366"/>
        <w:rPr>
          <w:rFonts w:ascii="Arial" w:eastAsia="Arial" w:hAnsi="Arial" w:cs="Arial"/>
          <w:sz w:val="16"/>
          <w:szCs w:val="16"/>
        </w:rPr>
      </w:pPr>
      <w:r>
        <w:rPr>
          <w:rFonts w:ascii="Arial" w:eastAsia="Arial" w:hAnsi="Arial" w:cs="Arial"/>
          <w:color w:val="595959"/>
          <w:spacing w:val="-1"/>
          <w:sz w:val="16"/>
          <w:szCs w:val="16"/>
        </w:rPr>
        <w:t>4500</w:t>
      </w:r>
    </w:p>
    <w:p>
      <w:pPr>
        <w:spacing w:line="396" w:lineRule="auto"/>
        <w:rPr>
          <w:rFonts w:ascii="Arial"/>
          <w:sz w:val="21"/>
        </w:rPr>
      </w:pPr>
    </w:p>
    <w:p>
      <w:pPr>
        <w:spacing w:before="47" w:line="195" w:lineRule="auto"/>
        <w:ind w:left="366"/>
        <w:rPr>
          <w:rFonts w:ascii="Arial" w:eastAsia="Arial" w:hAnsi="Arial" w:cs="Arial"/>
          <w:sz w:val="16"/>
          <w:szCs w:val="16"/>
        </w:rPr>
      </w:pPr>
      <w:r>
        <w:rPr>
          <w:rFonts w:ascii="Arial" w:eastAsia="Arial" w:hAnsi="Arial" w:cs="Arial"/>
          <w:color w:val="595959"/>
          <w:spacing w:val="-1"/>
          <w:sz w:val="16"/>
          <w:szCs w:val="16"/>
        </w:rPr>
        <w:t>4000</w:t>
      </w:r>
    </w:p>
    <w:p>
      <w:pPr>
        <w:spacing w:line="396" w:lineRule="auto"/>
        <w:rPr>
          <w:rFonts w:ascii="Arial"/>
          <w:sz w:val="21"/>
        </w:rPr>
      </w:pPr>
    </w:p>
    <w:p>
      <w:pPr>
        <w:spacing w:before="47" w:line="195" w:lineRule="auto"/>
        <w:ind w:left="370"/>
        <w:rPr>
          <w:rFonts w:ascii="Arial" w:eastAsia="Arial" w:hAnsi="Arial" w:cs="Arial"/>
          <w:sz w:val="16"/>
          <w:szCs w:val="16"/>
        </w:rPr>
      </w:pPr>
      <w:r>
        <w:rPr>
          <w:rFonts w:ascii="Arial" w:eastAsia="Arial" w:hAnsi="Arial" w:cs="Arial"/>
          <w:color w:val="595959"/>
          <w:spacing w:val="-2"/>
          <w:sz w:val="16"/>
          <w:szCs w:val="16"/>
        </w:rPr>
        <w:t>3500</w:t>
      </w:r>
    </w:p>
    <w:p>
      <w:pPr>
        <w:spacing w:line="397" w:lineRule="auto"/>
        <w:rPr>
          <w:rFonts w:ascii="Arial"/>
          <w:sz w:val="21"/>
        </w:rPr>
      </w:pPr>
    </w:p>
    <w:p>
      <w:pPr>
        <w:spacing w:before="46" w:line="117" w:lineRule="exact"/>
        <w:ind w:left="370"/>
        <w:rPr>
          <w:rFonts w:ascii="Arial" w:eastAsia="Arial" w:hAnsi="Arial" w:cs="Arial"/>
          <w:sz w:val="16"/>
          <w:szCs w:val="16"/>
        </w:rPr>
      </w:pPr>
      <w:r>
        <w:rPr>
          <w:rFonts w:ascii="Arial" w:eastAsia="Arial" w:hAnsi="Arial" w:cs="Arial"/>
          <w:color w:val="595959"/>
          <w:spacing w:val="-2"/>
          <w:position w:val="-2"/>
          <w:sz w:val="16"/>
          <w:szCs w:val="16"/>
        </w:rPr>
        <w:t>3000</w:t>
      </w:r>
    </w:p>
    <w:p>
      <w:pPr>
        <w:spacing w:line="14" w:lineRule="auto"/>
        <w:rPr>
          <w:rFonts w:ascii="Arial"/>
          <w:sz w:val="2"/>
        </w:rPr>
      </w:pPr>
      <w:r>
        <w:rPr>
          <w:rFonts w:ascii="Arial" w:eastAsia="Arial" w:hAnsi="Arial" w:cs="Arial"/>
          <w:sz w:val="2"/>
          <w:szCs w:val="2"/>
        </w:rPr>
        <w:br w:type="column"/>
      </w:r>
    </w:p>
    <w:p>
      <w:pPr>
        <w:pStyle w:val="BodyText"/>
        <w:spacing w:before="30" w:line="181" w:lineRule="auto"/>
        <w:ind w:left="904"/>
        <w:rPr>
          <w:sz w:val="16"/>
          <w:szCs w:val="16"/>
        </w:rPr>
      </w:pPr>
      <w:r>
        <w:rPr>
          <w:color w:val="595959"/>
          <w:position w:val="4"/>
          <w:sz w:val="16"/>
          <w:szCs w:val="16"/>
        </w:rPr>
        <w:drawing>
          <wp:inline distT="0" distB="0" distL="0" distR="0">
            <wp:extent cx="262889" cy="19050"/>
            <wp:effectExtent l="0" t="0" r="0" b="0"/>
            <wp:docPr id="258" name="IM 258"/>
            <wp:cNvGraphicFramePr/>
            <a:graphic xmlns:a="http://schemas.openxmlformats.org/drawingml/2006/main">
              <a:graphicData uri="http://schemas.openxmlformats.org/drawingml/2006/picture">
                <pic:pic xmlns:pic="http://schemas.openxmlformats.org/drawingml/2006/picture">
                  <pic:nvPicPr>
                    <pic:cNvPr id="258" name="IM 258"/>
                    <pic:cNvPicPr/>
                  </pic:nvPicPr>
                  <pic:blipFill>
                    <a:blip xmlns:r="http://schemas.openxmlformats.org/officeDocument/2006/relationships" r:embed="rId98"/>
                    <a:stretch>
                      <a:fillRect/>
                    </a:stretch>
                  </pic:blipFill>
                  <pic:spPr>
                    <a:xfrm>
                      <a:off x="0" y="0"/>
                      <a:ext cx="262889" cy="19050"/>
                    </a:xfrm>
                    <a:prstGeom prst="rect">
                      <a:avLst/>
                    </a:prstGeom>
                  </pic:spPr>
                </pic:pic>
              </a:graphicData>
            </a:graphic>
          </wp:inline>
        </w:drawing>
      </w:r>
      <w:r>
        <w:rPr>
          <w:color w:val="595959"/>
          <w:spacing w:val="-13"/>
          <w:sz w:val="16"/>
          <w:szCs w:val="16"/>
        </w:rPr>
        <w:t xml:space="preserve"> </w:t>
      </w:r>
      <w:r>
        <w:rPr>
          <w:color w:val="595959"/>
          <w:spacing w:val="2"/>
          <w:sz w:val="16"/>
          <w:szCs w:val="16"/>
        </w:rPr>
        <w:t>美国</w:t>
      </w:r>
      <w:r>
        <w:rPr>
          <w:color w:val="595959"/>
          <w:spacing w:val="-17"/>
          <w:sz w:val="16"/>
          <w:szCs w:val="16"/>
        </w:rPr>
        <w:t xml:space="preserve"> </w:t>
      </w:r>
      <w:r>
        <w:rPr>
          <w:color w:val="595959"/>
          <w:spacing w:val="2"/>
          <w:sz w:val="16"/>
          <w:szCs w:val="16"/>
        </w:rPr>
        <w:t xml:space="preserve">:标准普尔500指数         </w:t>
      </w:r>
      <w:r>
        <w:rPr>
          <w:position w:val="4"/>
          <w:sz w:val="16"/>
          <w:szCs w:val="16"/>
        </w:rPr>
        <w:drawing>
          <wp:inline distT="0" distB="0" distL="0" distR="0">
            <wp:extent cx="262890" cy="19050"/>
            <wp:effectExtent l="0" t="0" r="0" b="0"/>
            <wp:docPr id="260" name="IM 260"/>
            <wp:cNvGraphicFramePr/>
            <a:graphic xmlns:a="http://schemas.openxmlformats.org/drawingml/2006/main">
              <a:graphicData uri="http://schemas.openxmlformats.org/drawingml/2006/picture">
                <pic:pic xmlns:pic="http://schemas.openxmlformats.org/drawingml/2006/picture">
                  <pic:nvPicPr>
                    <pic:cNvPr id="260" name="IM 260"/>
                    <pic:cNvPicPr/>
                  </pic:nvPicPr>
                  <pic:blipFill>
                    <a:blip xmlns:r="http://schemas.openxmlformats.org/officeDocument/2006/relationships" r:embed="rId99"/>
                    <a:stretch>
                      <a:fillRect/>
                    </a:stretch>
                  </pic:blipFill>
                  <pic:spPr>
                    <a:xfrm>
                      <a:off x="0" y="0"/>
                      <a:ext cx="262890" cy="19050"/>
                    </a:xfrm>
                    <a:prstGeom prst="rect">
                      <a:avLst/>
                    </a:prstGeom>
                  </pic:spPr>
                </pic:pic>
              </a:graphicData>
            </a:graphic>
          </wp:inline>
        </w:drawing>
      </w:r>
      <w:r>
        <w:rPr>
          <w:color w:val="595959"/>
          <w:spacing w:val="-13"/>
          <w:sz w:val="16"/>
          <w:szCs w:val="16"/>
        </w:rPr>
        <w:t xml:space="preserve"> </w:t>
      </w:r>
      <w:r>
        <w:rPr>
          <w:color w:val="595959"/>
          <w:spacing w:val="2"/>
          <w:sz w:val="16"/>
          <w:szCs w:val="16"/>
        </w:rPr>
        <w:t>美国</w:t>
      </w:r>
      <w:r>
        <w:rPr>
          <w:color w:val="595959"/>
          <w:spacing w:val="-18"/>
          <w:sz w:val="16"/>
          <w:szCs w:val="16"/>
        </w:rPr>
        <w:t xml:space="preserve"> </w:t>
      </w:r>
      <w:r>
        <w:rPr>
          <w:color w:val="595959"/>
          <w:spacing w:val="1"/>
          <w:sz w:val="16"/>
          <w:szCs w:val="16"/>
        </w:rPr>
        <w:t>:联邦政府财政赤字(盈余为负):滚动12个月求和</w:t>
      </w:r>
    </w:p>
    <w:p>
      <w:pPr>
        <w:spacing w:line="314" w:lineRule="auto"/>
        <w:rPr>
          <w:rFonts w:ascii="Arial"/>
          <w:sz w:val="21"/>
        </w:rPr>
      </w:pPr>
    </w:p>
    <w:p>
      <w:pPr>
        <w:spacing w:line="315" w:lineRule="auto"/>
        <w:rPr>
          <w:rFonts w:ascii="Arial"/>
          <w:sz w:val="21"/>
        </w:rPr>
      </w:pPr>
    </w:p>
    <w:p>
      <w:pPr>
        <w:spacing w:before="1" w:line="1903" w:lineRule="exact"/>
      </w:pPr>
      <w:r>
        <w:rPr>
          <w:position w:val="-38"/>
        </w:rPr>
        <w:drawing>
          <wp:inline distT="0" distB="0" distL="0" distR="0">
            <wp:extent cx="5192141" cy="1208666"/>
            <wp:effectExtent l="0" t="0" r="0" b="0"/>
            <wp:docPr id="262" name="IM 262"/>
            <wp:cNvGraphicFramePr/>
            <a:graphic xmlns:a="http://schemas.openxmlformats.org/drawingml/2006/main">
              <a:graphicData uri="http://schemas.openxmlformats.org/drawingml/2006/picture">
                <pic:pic xmlns:pic="http://schemas.openxmlformats.org/drawingml/2006/picture">
                  <pic:nvPicPr>
                    <pic:cNvPr id="262" name="IM 262"/>
                    <pic:cNvPicPr/>
                  </pic:nvPicPr>
                  <pic:blipFill>
                    <a:blip xmlns:r="http://schemas.openxmlformats.org/officeDocument/2006/relationships" r:embed="rId100"/>
                    <a:stretch>
                      <a:fillRect/>
                    </a:stretch>
                  </pic:blipFill>
                  <pic:spPr>
                    <a:xfrm>
                      <a:off x="0" y="0"/>
                      <a:ext cx="5192141" cy="1208666"/>
                    </a:xfrm>
                    <a:prstGeom prst="rect">
                      <a:avLst/>
                    </a:prstGeom>
                  </pic:spPr>
                </pic:pic>
              </a:graphicData>
            </a:graphic>
          </wp:inline>
        </w:drawing>
      </w:r>
    </w:p>
    <w:p>
      <w:pPr>
        <w:spacing w:before="72" w:line="605" w:lineRule="exact"/>
        <w:ind w:firstLine="1"/>
      </w:pPr>
      <w:r>
        <w:rPr>
          <w:position w:val="-12"/>
        </w:rPr>
        <w:pict>
          <v:group id="_x0000_i1188" style="width:408.3pt;height:30.3pt;mso-position-horizontal-relative:char;mso-position-vertical-relative:line" coordorigin="0,0" coordsize="8165,605" filled="f" stroked="f">
            <v:shape id="_x0000_s1189" style="width:8165;height:5;position:absolute" coordorigin="0,0" coordsize="8165,5" path="m,2l8165,2e" filled="f" strokecolor="black" strokeweight="0.25pt">
              <v:stroke dashstyle="dash"/>
            </v:shape>
            <v:shape id="_x0000_s1190" style="width:8165;height:15;position:absolute;top:590" coordorigin="0,0" coordsize="8165,15" path="m,7l8165,7e" filled="f" strokecolor="#d9d9d9" strokeweight="0.75pt"/>
            <w10:wrap type="none"/>
          </v:group>
        </w:pict>
      </w:r>
    </w:p>
    <w:p>
      <w:pPr>
        <w:spacing w:line="14" w:lineRule="auto"/>
        <w:rPr>
          <w:rFonts w:ascii="Arial"/>
          <w:sz w:val="2"/>
        </w:rPr>
      </w:pPr>
      <w:r>
        <w:rPr>
          <w:rFonts w:ascii="Arial" w:eastAsia="Arial" w:hAnsi="Arial" w:cs="Arial"/>
          <w:sz w:val="2"/>
          <w:szCs w:val="2"/>
        </w:rPr>
        <w:br w:type="column"/>
      </w:r>
    </w:p>
    <w:p>
      <w:pPr>
        <w:spacing w:line="357" w:lineRule="auto"/>
        <w:rPr>
          <w:rFonts w:ascii="Arial"/>
          <w:sz w:val="21"/>
        </w:rPr>
      </w:pPr>
    </w:p>
    <w:p>
      <w:pPr>
        <w:spacing w:before="46" w:line="195" w:lineRule="auto"/>
        <w:ind w:left="2"/>
        <w:rPr>
          <w:rFonts w:ascii="Arial" w:eastAsia="Arial" w:hAnsi="Arial" w:cs="Arial"/>
          <w:sz w:val="16"/>
          <w:szCs w:val="16"/>
        </w:rPr>
      </w:pPr>
      <w:r>
        <w:rPr>
          <w:rFonts w:ascii="Arial" w:eastAsia="Arial" w:hAnsi="Arial" w:cs="Arial"/>
          <w:color w:val="595959"/>
          <w:spacing w:val="-1"/>
          <w:sz w:val="16"/>
          <w:szCs w:val="16"/>
        </w:rPr>
        <w:t>3000000</w:t>
      </w:r>
    </w:p>
    <w:p>
      <w:pPr>
        <w:spacing w:line="298" w:lineRule="auto"/>
        <w:rPr>
          <w:rFonts w:ascii="Arial"/>
          <w:sz w:val="21"/>
        </w:rPr>
      </w:pPr>
    </w:p>
    <w:p>
      <w:pPr>
        <w:spacing w:before="46" w:line="195" w:lineRule="auto"/>
        <w:rPr>
          <w:rFonts w:ascii="Arial" w:eastAsia="Arial" w:hAnsi="Arial" w:cs="Arial"/>
          <w:sz w:val="16"/>
          <w:szCs w:val="16"/>
        </w:rPr>
      </w:pPr>
      <w:r>
        <w:rPr>
          <w:rFonts w:ascii="Arial" w:eastAsia="Arial" w:hAnsi="Arial" w:cs="Arial"/>
          <w:color w:val="595959"/>
          <w:spacing w:val="-1"/>
          <w:sz w:val="16"/>
          <w:szCs w:val="16"/>
        </w:rPr>
        <w:t>2500000</w:t>
      </w:r>
    </w:p>
    <w:p>
      <w:pPr>
        <w:spacing w:line="297" w:lineRule="auto"/>
        <w:rPr>
          <w:rFonts w:ascii="Arial"/>
          <w:sz w:val="21"/>
        </w:rPr>
      </w:pPr>
    </w:p>
    <w:p>
      <w:pPr>
        <w:spacing w:before="47" w:line="195" w:lineRule="auto"/>
        <w:rPr>
          <w:rFonts w:ascii="Arial" w:eastAsia="Arial" w:hAnsi="Arial" w:cs="Arial"/>
          <w:sz w:val="16"/>
          <w:szCs w:val="16"/>
        </w:rPr>
      </w:pPr>
      <w:r>
        <w:rPr>
          <w:rFonts w:ascii="Arial" w:eastAsia="Arial" w:hAnsi="Arial" w:cs="Arial"/>
          <w:color w:val="595959"/>
          <w:spacing w:val="-1"/>
          <w:sz w:val="16"/>
          <w:szCs w:val="16"/>
        </w:rPr>
        <w:t>2000000</w:t>
      </w:r>
    </w:p>
    <w:p>
      <w:pPr>
        <w:spacing w:line="298" w:lineRule="auto"/>
        <w:rPr>
          <w:rFonts w:ascii="Arial"/>
          <w:sz w:val="21"/>
        </w:rPr>
      </w:pPr>
    </w:p>
    <w:p>
      <w:pPr>
        <w:spacing w:before="47" w:line="195" w:lineRule="auto"/>
        <w:ind w:left="12"/>
        <w:rPr>
          <w:rFonts w:ascii="Arial" w:eastAsia="Arial" w:hAnsi="Arial" w:cs="Arial"/>
          <w:sz w:val="16"/>
          <w:szCs w:val="16"/>
        </w:rPr>
      </w:pPr>
      <w:r>
        <w:rPr>
          <w:rFonts w:ascii="Arial" w:eastAsia="Arial" w:hAnsi="Arial" w:cs="Arial"/>
          <w:color w:val="595959"/>
          <w:spacing w:val="-3"/>
          <w:sz w:val="16"/>
          <w:szCs w:val="16"/>
        </w:rPr>
        <w:t>1500000</w:t>
      </w:r>
    </w:p>
    <w:p>
      <w:pPr>
        <w:spacing w:line="297" w:lineRule="auto"/>
        <w:rPr>
          <w:rFonts w:ascii="Arial"/>
          <w:sz w:val="21"/>
        </w:rPr>
      </w:pPr>
    </w:p>
    <w:p>
      <w:pPr>
        <w:spacing w:before="47" w:line="195" w:lineRule="auto"/>
        <w:ind w:left="12"/>
        <w:rPr>
          <w:rFonts w:ascii="Arial" w:eastAsia="Arial" w:hAnsi="Arial" w:cs="Arial"/>
          <w:sz w:val="16"/>
          <w:szCs w:val="16"/>
        </w:rPr>
      </w:pPr>
      <w:r>
        <w:rPr>
          <w:rFonts w:ascii="Arial" w:eastAsia="Arial" w:hAnsi="Arial" w:cs="Arial"/>
          <w:color w:val="595959"/>
          <w:spacing w:val="-3"/>
          <w:sz w:val="16"/>
          <w:szCs w:val="16"/>
        </w:rPr>
        <w:t>1000000</w:t>
      </w:r>
    </w:p>
    <w:p>
      <w:pPr>
        <w:spacing w:line="298" w:lineRule="auto"/>
        <w:rPr>
          <w:rFonts w:ascii="Arial"/>
          <w:sz w:val="21"/>
        </w:rPr>
      </w:pPr>
    </w:p>
    <w:p>
      <w:pPr>
        <w:spacing w:before="47" w:line="195" w:lineRule="auto"/>
        <w:ind w:left="2"/>
        <w:rPr>
          <w:rFonts w:ascii="Arial" w:eastAsia="Arial" w:hAnsi="Arial" w:cs="Arial"/>
          <w:sz w:val="16"/>
          <w:szCs w:val="16"/>
        </w:rPr>
      </w:pPr>
      <w:r>
        <w:rPr>
          <w:rFonts w:ascii="Arial" w:eastAsia="Arial" w:hAnsi="Arial" w:cs="Arial"/>
          <w:color w:val="595959"/>
          <w:spacing w:val="-2"/>
          <w:sz w:val="16"/>
          <w:szCs w:val="16"/>
        </w:rPr>
        <w:t>500000</w:t>
      </w:r>
    </w:p>
    <w:p>
      <w:pPr>
        <w:spacing w:line="298" w:lineRule="auto"/>
        <w:rPr>
          <w:rFonts w:ascii="Arial"/>
          <w:sz w:val="21"/>
        </w:rPr>
      </w:pPr>
    </w:p>
    <w:p>
      <w:pPr>
        <w:spacing w:before="46" w:line="118" w:lineRule="exact"/>
        <w:ind w:left="2"/>
        <w:rPr>
          <w:rFonts w:ascii="Arial" w:eastAsia="Arial" w:hAnsi="Arial" w:cs="Arial"/>
          <w:sz w:val="16"/>
          <w:szCs w:val="16"/>
        </w:rPr>
      </w:pPr>
      <w:r>
        <w:rPr>
          <w:rFonts w:ascii="Arial" w:eastAsia="Arial" w:hAnsi="Arial" w:cs="Arial"/>
          <w:color w:val="595959"/>
          <w:position w:val="-2"/>
          <w:sz w:val="16"/>
          <w:szCs w:val="16"/>
        </w:rPr>
        <w:t>0</w:t>
      </w:r>
    </w:p>
    <w:p>
      <w:pPr>
        <w:spacing w:line="118" w:lineRule="exact"/>
        <w:rPr>
          <w:rFonts w:ascii="Arial" w:eastAsia="Arial" w:hAnsi="Arial" w:cs="Arial"/>
          <w:sz w:val="16"/>
          <w:szCs w:val="16"/>
        </w:rPr>
        <w:sectPr>
          <w:headerReference w:type="default" r:id="rId101"/>
          <w:footerReference w:type="default" r:id="rId102"/>
          <w:type w:val="continuous"/>
          <w:pgSz w:w="11907" w:h="16839"/>
          <w:pgMar w:top="1943" w:right="1025" w:bottom="1295" w:left="905" w:header="900" w:footer="703" w:gutter="0"/>
          <w:pgNumType w:start="26"/>
          <w:cols w:num="3" w:space="708" w:equalWidth="0">
            <w:col w:w="756" w:space="100"/>
            <w:col w:w="8212" w:space="100"/>
            <w:col w:w="809" w:space="0"/>
          </w:cols>
        </w:sectPr>
      </w:pPr>
    </w:p>
    <w:p>
      <w:pPr>
        <w:spacing w:before="69" w:line="488" w:lineRule="exact"/>
        <w:ind w:firstLine="422"/>
      </w:pPr>
      <w:r>
        <w:rPr>
          <w:position w:val="-9"/>
        </w:rPr>
        <w:drawing>
          <wp:inline distT="0" distB="0" distL="0" distR="0">
            <wp:extent cx="5317337" cy="309879"/>
            <wp:effectExtent l="0" t="0" r="0" b="0"/>
            <wp:docPr id="264" name="IM 264"/>
            <wp:cNvGraphicFramePr/>
            <a:graphic xmlns:a="http://schemas.openxmlformats.org/drawingml/2006/main">
              <a:graphicData uri="http://schemas.openxmlformats.org/drawingml/2006/picture">
                <pic:pic xmlns:pic="http://schemas.openxmlformats.org/drawingml/2006/picture">
                  <pic:nvPicPr>
                    <pic:cNvPr id="264" name="IM 264"/>
                    <pic:cNvPicPr/>
                  </pic:nvPicPr>
                  <pic:blipFill>
                    <a:blip xmlns:r="http://schemas.openxmlformats.org/officeDocument/2006/relationships" r:embed="rId103"/>
                    <a:stretch>
                      <a:fillRect/>
                    </a:stretch>
                  </pic:blipFill>
                  <pic:spPr>
                    <a:xfrm>
                      <a:off x="0" y="0"/>
                      <a:ext cx="5317337" cy="309879"/>
                    </a:xfrm>
                    <a:prstGeom prst="rect">
                      <a:avLst/>
                    </a:prstGeom>
                  </pic:spPr>
                </pic:pic>
              </a:graphicData>
            </a:graphic>
          </wp:inline>
        </w:drawing>
      </w:r>
    </w:p>
    <w:p>
      <w:pPr>
        <w:pStyle w:val="BodyText"/>
        <w:spacing w:before="237" w:line="161" w:lineRule="exact"/>
        <w:ind w:left="227"/>
        <w:rPr>
          <w:sz w:val="16"/>
          <w:szCs w:val="16"/>
        </w:rPr>
      </w:pPr>
      <w:r>
        <w:rPr>
          <w:i/>
          <w:iCs/>
          <w:spacing w:val="4"/>
          <w:position w:val="-1"/>
          <w:sz w:val="16"/>
          <w:szCs w:val="16"/>
        </w:rPr>
        <w:t>资料来源：</w:t>
      </w:r>
      <w:r>
        <w:rPr>
          <w:rFonts w:ascii="Arial" w:eastAsia="Arial" w:hAnsi="Arial" w:cs="Arial"/>
          <w:i/>
          <w:iCs/>
          <w:position w:val="-1"/>
          <w:sz w:val="16"/>
          <w:szCs w:val="16"/>
        </w:rPr>
        <w:t>Wind</w:t>
      </w:r>
      <w:r>
        <w:rPr>
          <w:i/>
          <w:iCs/>
          <w:spacing w:val="4"/>
          <w:position w:val="-1"/>
          <w:sz w:val="16"/>
          <w:szCs w:val="16"/>
        </w:rPr>
        <w:t>，中信建投</w:t>
      </w:r>
    </w:p>
    <w:p>
      <w:pPr>
        <w:spacing w:line="161" w:lineRule="exact"/>
        <w:rPr>
          <w:sz w:val="16"/>
          <w:szCs w:val="16"/>
        </w:rPr>
        <w:sectPr>
          <w:headerReference w:type="default" r:id="rId104"/>
          <w:footerReference w:type="default" r:id="rId105"/>
          <w:type w:val="continuous"/>
          <w:pgSz w:w="11907" w:h="16839"/>
          <w:pgMar w:top="1943" w:right="1025" w:bottom="1295" w:left="905" w:header="900" w:footer="703" w:gutter="0"/>
          <w:pgNumType w:start="27"/>
          <w:cols w:num="1" w:space="708" w:equalWidth="0">
            <w:col w:w="9976" w:space="0"/>
          </w:cols>
        </w:sectPr>
      </w:pPr>
    </w:p>
    <w:p>
      <w:pPr>
        <w:pStyle w:val="BodyText"/>
        <w:spacing w:before="316" w:line="185" w:lineRule="auto"/>
        <w:ind w:left="512"/>
      </w:pPr>
      <w:r>
        <w:pict>
          <v:rect id="_x0000_s1191" style="width:426.8pt;height:0.25pt;margin-top:163.26pt;margin-left:86.52pt;mso-position-horizontal-relative:page;mso-position-vertical-relative:page;position:absolute;z-index:251874304" o:allowincell="f" filled="t" fillcolor="black" stroked="f"/>
        </w:pict>
      </w:r>
      <w:r>
        <w:pict>
          <v:rect id="_x0000_s1192" style="width:426.8pt;height:0.75pt;margin-top:320.35pt;margin-left:86.52pt;mso-position-horizontal-relative:page;mso-position-vertical-relative:page;position:absolute;z-index:251873280" o:allowincell="f" filled="t" fillcolor="#d9d9d9" stroked="f"/>
        </w:pict>
      </w:r>
      <w:r>
        <w:pict>
          <v:shape id="_x0000_s1193" style="width:492.85pt;height:0.75pt;margin-top:360.89pt;margin-left:51.24pt;mso-position-horizontal-relative:page;mso-position-vertical-relative:page;position:absolute;z-index:251871232" coordorigin="0,0" coordsize="9857,15" o:allowincell="f" path="m,14l9856,14l9856,l,l,14xe" filled="t" fillcolor="#044e7e" stroked="f"/>
        </w:pict>
      </w:r>
      <w:r>
        <w:pict>
          <v:shape id="_x0000_s1194" style="width:492.85pt;height:0.75pt;margin-top:710.98pt;margin-left:51.24pt;mso-position-horizontal-relative:page;mso-position-vertical-relative:page;position:absolute;z-index:251872256" coordorigin="0,0" coordsize="9857,15" o:allowincell="f" path="m,14l9856,14l9856,l,l,14xe" filled="t" fillcolor="#044e7e" stroked="f"/>
        </w:pict>
      </w:r>
      <w:r>
        <w:rPr>
          <w:spacing w:val="-1"/>
          <w14:textOutline w14:w="3265">
            <w14:solidFill>
              <w14:srgbClr w14:val="000000"/>
            </w14:solidFill>
            <w14:prstDash w14:val="solid"/>
            <w14:miter w14:lim="10"/>
          </w14:textOutline>
        </w:rPr>
        <w:t>图表</w:t>
      </w:r>
      <w:r>
        <w:rPr>
          <w:rFonts w:ascii="Times New Roman" w:eastAsia="Times New Roman" w:hAnsi="Times New Roman" w:cs="Times New Roman"/>
          <w:b/>
          <w:bCs/>
          <w:spacing w:val="-1"/>
        </w:rPr>
        <w:t>12</w:t>
      </w:r>
      <w:r>
        <w:rPr>
          <w:spacing w:val="-1"/>
          <w14:textOutline w14:w="3265">
            <w14:solidFill>
              <w14:srgbClr w14:val="000000"/>
            </w14:solidFill>
            <w14:prstDash w14:val="solid"/>
            <w14:miter w14:lim="10"/>
          </w14:textOutline>
        </w:rPr>
        <w:t>：</w:t>
      </w:r>
      <w:r>
        <w:rPr>
          <w:spacing w:val="53"/>
        </w:rPr>
        <w:t xml:space="preserve"> </w:t>
      </w:r>
      <w:r>
        <w:rPr>
          <w:rFonts w:ascii="Times New Roman" w:eastAsia="Times New Roman" w:hAnsi="Times New Roman" w:cs="Times New Roman"/>
          <w:b/>
          <w:bCs/>
          <w:spacing w:val="-1"/>
        </w:rPr>
        <w:t xml:space="preserve">A </w:t>
      </w:r>
      <w:r>
        <w:rPr>
          <w:spacing w:val="-1"/>
          <w14:textOutline w14:w="3265">
            <w14:solidFill>
              <w14:srgbClr w14:val="000000"/>
            </w14:solidFill>
            <w14:prstDash w14:val="solid"/>
            <w14:miter w14:lim="10"/>
          </w14:textOutline>
        </w:rPr>
        <w:t>股严重超卖，技术指标触发买入信号</w:t>
      </w:r>
    </w:p>
    <w:p>
      <w:pPr>
        <w:spacing w:before="8" w:line="28" w:lineRule="exact"/>
        <w:ind w:firstLine="391"/>
      </w:pPr>
      <w:r>
        <w:pict>
          <v:shape id="_x0000_i1195" style="width:492.85pt;height:1.45pt;mso-position-horizontal-relative:char;mso-position-vertical-relative:line" coordorigin="0,0" coordsize="9857,29" path="m,28l9856,28l9856,l,l,28xe" filled="t" fillcolor="#044e7e" stroked="f">
            <w10:wrap type="none"/>
          </v:shape>
        </w:pict>
      </w:r>
    </w:p>
    <w:p>
      <w:pPr>
        <w:spacing w:before="12"/>
      </w:pPr>
    </w:p>
    <w:p>
      <w:pPr>
        <w:sectPr>
          <w:headerReference w:type="default" r:id="rId106"/>
          <w:footerReference w:type="default" r:id="rId107"/>
          <w:pgSz w:w="11907" w:h="16839"/>
          <w:pgMar w:top="1943" w:right="906" w:bottom="1295" w:left="633" w:header="900" w:footer="703" w:gutter="0"/>
          <w:pgNumType w:start="28"/>
          <w:cols w:num="1" w:space="708" w:equalWidth="0">
            <w:col w:w="10366" w:space="0"/>
          </w:cols>
        </w:sectPr>
      </w:pPr>
    </w:p>
    <w:p>
      <w:pPr>
        <w:spacing w:line="365" w:lineRule="auto"/>
        <w:rPr>
          <w:rFonts w:ascii="Arial"/>
          <w:sz w:val="21"/>
        </w:rPr>
      </w:pPr>
    </w:p>
    <w:p>
      <w:pPr>
        <w:spacing w:before="46" w:line="195" w:lineRule="auto"/>
        <w:ind w:left="610"/>
        <w:rPr>
          <w:rFonts w:ascii="Arial" w:eastAsia="Arial" w:hAnsi="Arial" w:cs="Arial"/>
          <w:sz w:val="16"/>
          <w:szCs w:val="16"/>
        </w:rPr>
      </w:pPr>
      <w:r>
        <w:rPr>
          <w:rFonts w:ascii="Arial" w:eastAsia="Arial" w:hAnsi="Arial" w:cs="Arial"/>
          <w:color w:val="595959"/>
          <w:spacing w:val="-2"/>
          <w:sz w:val="16"/>
          <w:szCs w:val="16"/>
        </w:rPr>
        <w:t>8000</w:t>
      </w:r>
    </w:p>
    <w:p>
      <w:pPr>
        <w:spacing w:before="244" w:line="195" w:lineRule="auto"/>
        <w:ind w:left="610"/>
        <w:rPr>
          <w:rFonts w:ascii="Arial" w:eastAsia="Arial" w:hAnsi="Arial" w:cs="Arial"/>
          <w:sz w:val="16"/>
          <w:szCs w:val="16"/>
        </w:rPr>
      </w:pPr>
      <w:r>
        <w:rPr>
          <w:rFonts w:ascii="Arial" w:eastAsia="Arial" w:hAnsi="Arial" w:cs="Arial"/>
          <w:color w:val="595959"/>
          <w:spacing w:val="-2"/>
          <w:sz w:val="16"/>
          <w:szCs w:val="16"/>
        </w:rPr>
        <w:t>7000</w:t>
      </w:r>
    </w:p>
    <w:p>
      <w:pPr>
        <w:spacing w:before="244" w:line="195" w:lineRule="auto"/>
        <w:ind w:left="609"/>
        <w:rPr>
          <w:rFonts w:ascii="Arial" w:eastAsia="Arial" w:hAnsi="Arial" w:cs="Arial"/>
          <w:sz w:val="16"/>
          <w:szCs w:val="16"/>
        </w:rPr>
      </w:pPr>
      <w:r>
        <w:rPr>
          <w:rFonts w:ascii="Arial" w:eastAsia="Arial" w:hAnsi="Arial" w:cs="Arial"/>
          <w:color w:val="595959"/>
          <w:spacing w:val="-2"/>
          <w:sz w:val="16"/>
          <w:szCs w:val="16"/>
        </w:rPr>
        <w:t>6000</w:t>
      </w:r>
    </w:p>
    <w:p>
      <w:pPr>
        <w:spacing w:before="244" w:line="195" w:lineRule="auto"/>
        <w:ind w:left="610"/>
        <w:rPr>
          <w:rFonts w:ascii="Arial" w:eastAsia="Arial" w:hAnsi="Arial" w:cs="Arial"/>
          <w:sz w:val="16"/>
          <w:szCs w:val="16"/>
        </w:rPr>
      </w:pPr>
      <w:r>
        <w:rPr>
          <w:rFonts w:ascii="Arial" w:eastAsia="Arial" w:hAnsi="Arial" w:cs="Arial"/>
          <w:color w:val="595959"/>
          <w:spacing w:val="-2"/>
          <w:sz w:val="16"/>
          <w:szCs w:val="16"/>
        </w:rPr>
        <w:t>5000</w:t>
      </w:r>
    </w:p>
    <w:p>
      <w:pPr>
        <w:spacing w:before="244" w:line="195" w:lineRule="auto"/>
        <w:ind w:left="605"/>
        <w:rPr>
          <w:rFonts w:ascii="Arial" w:eastAsia="Arial" w:hAnsi="Arial" w:cs="Arial"/>
          <w:sz w:val="16"/>
          <w:szCs w:val="16"/>
        </w:rPr>
      </w:pPr>
      <w:r>
        <w:rPr>
          <w:rFonts w:ascii="Arial" w:eastAsia="Arial" w:hAnsi="Arial" w:cs="Arial"/>
          <w:color w:val="595959"/>
          <w:spacing w:val="-1"/>
          <w:sz w:val="16"/>
          <w:szCs w:val="16"/>
        </w:rPr>
        <w:t>4000</w:t>
      </w:r>
    </w:p>
    <w:p>
      <w:pPr>
        <w:spacing w:before="244" w:line="195" w:lineRule="auto"/>
        <w:ind w:left="610"/>
        <w:rPr>
          <w:rFonts w:ascii="Arial" w:eastAsia="Arial" w:hAnsi="Arial" w:cs="Arial"/>
          <w:sz w:val="16"/>
          <w:szCs w:val="16"/>
        </w:rPr>
      </w:pPr>
      <w:r>
        <w:rPr>
          <w:rFonts w:ascii="Arial" w:eastAsia="Arial" w:hAnsi="Arial" w:cs="Arial"/>
          <w:color w:val="595959"/>
          <w:spacing w:val="-2"/>
          <w:sz w:val="16"/>
          <w:szCs w:val="16"/>
        </w:rPr>
        <w:t>3000</w:t>
      </w:r>
    </w:p>
    <w:p>
      <w:pPr>
        <w:spacing w:before="243" w:line="195" w:lineRule="auto"/>
        <w:ind w:left="608"/>
        <w:rPr>
          <w:rFonts w:ascii="Arial" w:eastAsia="Arial" w:hAnsi="Arial" w:cs="Arial"/>
          <w:sz w:val="16"/>
          <w:szCs w:val="16"/>
        </w:rPr>
      </w:pPr>
      <w:r>
        <w:rPr>
          <w:rFonts w:ascii="Arial" w:eastAsia="Arial" w:hAnsi="Arial" w:cs="Arial"/>
          <w:color w:val="595959"/>
          <w:spacing w:val="-1"/>
          <w:sz w:val="16"/>
          <w:szCs w:val="16"/>
        </w:rPr>
        <w:t>2000</w:t>
      </w:r>
    </w:p>
    <w:p>
      <w:pPr>
        <w:spacing w:before="244" w:line="195" w:lineRule="auto"/>
        <w:ind w:left="620"/>
        <w:rPr>
          <w:rFonts w:ascii="Arial" w:eastAsia="Arial" w:hAnsi="Arial" w:cs="Arial"/>
          <w:sz w:val="16"/>
          <w:szCs w:val="16"/>
        </w:rPr>
      </w:pPr>
      <w:r>
        <w:rPr>
          <w:rFonts w:ascii="Arial" w:eastAsia="Arial" w:hAnsi="Arial" w:cs="Arial"/>
          <w:color w:val="595959"/>
          <w:spacing w:val="-4"/>
          <w:sz w:val="16"/>
          <w:szCs w:val="16"/>
        </w:rPr>
        <w:t>1000</w:t>
      </w:r>
    </w:p>
    <w:p>
      <w:pPr>
        <w:spacing w:before="244" w:line="118" w:lineRule="exact"/>
        <w:ind w:left="877"/>
        <w:rPr>
          <w:rFonts w:ascii="Arial" w:eastAsia="Arial" w:hAnsi="Arial" w:cs="Arial"/>
          <w:sz w:val="16"/>
          <w:szCs w:val="16"/>
        </w:rPr>
      </w:pPr>
      <w:r>
        <w:rPr>
          <w:rFonts w:ascii="Arial" w:eastAsia="Arial" w:hAnsi="Arial" w:cs="Arial"/>
          <w:color w:val="595959"/>
          <w:position w:val="-2"/>
          <w:sz w:val="16"/>
          <w:szCs w:val="16"/>
        </w:rPr>
        <w:t>0</w:t>
      </w:r>
    </w:p>
    <w:p>
      <w:pPr>
        <w:spacing w:line="14" w:lineRule="auto"/>
        <w:rPr>
          <w:rFonts w:ascii="Arial"/>
          <w:sz w:val="2"/>
        </w:rPr>
      </w:pPr>
      <w:r>
        <w:rPr>
          <w:rFonts w:ascii="Arial" w:eastAsia="Arial" w:hAnsi="Arial" w:cs="Arial"/>
          <w:sz w:val="2"/>
          <w:szCs w:val="2"/>
        </w:rPr>
        <w:br w:type="column"/>
      </w:r>
    </w:p>
    <w:p>
      <w:pPr>
        <w:pStyle w:val="BodyText"/>
        <w:spacing w:before="30" w:line="187" w:lineRule="auto"/>
        <w:ind w:left="3334"/>
        <w:rPr>
          <w:sz w:val="16"/>
          <w:szCs w:val="16"/>
        </w:rPr>
      </w:pPr>
      <w:r>
        <w:rPr>
          <w:color w:val="595959"/>
          <w:position w:val="4"/>
          <w:sz w:val="16"/>
          <w:szCs w:val="16"/>
        </w:rPr>
        <w:drawing>
          <wp:inline distT="0" distB="0" distL="0" distR="0">
            <wp:extent cx="262889" cy="19050"/>
            <wp:effectExtent l="0" t="0" r="0" b="0"/>
            <wp:docPr id="268" name="IM 268"/>
            <wp:cNvGraphicFramePr/>
            <a:graphic xmlns:a="http://schemas.openxmlformats.org/drawingml/2006/main">
              <a:graphicData uri="http://schemas.openxmlformats.org/drawingml/2006/picture">
                <pic:pic xmlns:pic="http://schemas.openxmlformats.org/drawingml/2006/picture">
                  <pic:nvPicPr>
                    <pic:cNvPr id="268" name="IM 268"/>
                    <pic:cNvPicPr/>
                  </pic:nvPicPr>
                  <pic:blipFill>
                    <a:blip xmlns:r="http://schemas.openxmlformats.org/officeDocument/2006/relationships" r:embed="rId108"/>
                    <a:stretch>
                      <a:fillRect/>
                    </a:stretch>
                  </pic:blipFill>
                  <pic:spPr>
                    <a:xfrm>
                      <a:off x="0" y="0"/>
                      <a:ext cx="262889" cy="19050"/>
                    </a:xfrm>
                    <a:prstGeom prst="rect">
                      <a:avLst/>
                    </a:prstGeom>
                  </pic:spPr>
                </pic:pic>
              </a:graphicData>
            </a:graphic>
          </wp:inline>
        </w:drawing>
      </w:r>
      <w:r>
        <w:rPr>
          <w:color w:val="595959"/>
          <w:spacing w:val="-10"/>
          <w:sz w:val="16"/>
          <w:szCs w:val="16"/>
        </w:rPr>
        <w:t xml:space="preserve"> </w:t>
      </w:r>
      <w:r>
        <w:rPr>
          <w:color w:val="595959"/>
          <w:spacing w:val="-7"/>
          <w:sz w:val="16"/>
          <w:szCs w:val="16"/>
        </w:rPr>
        <w:t>万得全A</w:t>
      </w:r>
      <w:r>
        <w:rPr>
          <w:color w:val="595959"/>
          <w:spacing w:val="3"/>
          <w:sz w:val="16"/>
          <w:szCs w:val="16"/>
        </w:rPr>
        <w:t xml:space="preserve">   </w:t>
      </w:r>
      <w:r>
        <w:rPr>
          <w:position w:val="4"/>
          <w:sz w:val="16"/>
          <w:szCs w:val="16"/>
        </w:rPr>
        <w:drawing>
          <wp:inline distT="0" distB="0" distL="0" distR="0">
            <wp:extent cx="262889" cy="19050"/>
            <wp:effectExtent l="0" t="0" r="0" b="0"/>
            <wp:docPr id="270" name="IM 270"/>
            <wp:cNvGraphicFramePr/>
            <a:graphic xmlns:a="http://schemas.openxmlformats.org/drawingml/2006/main">
              <a:graphicData uri="http://schemas.openxmlformats.org/drawingml/2006/picture">
                <pic:pic xmlns:pic="http://schemas.openxmlformats.org/drawingml/2006/picture">
                  <pic:nvPicPr>
                    <pic:cNvPr id="270" name="IM 270"/>
                    <pic:cNvPicPr/>
                  </pic:nvPicPr>
                  <pic:blipFill>
                    <a:blip xmlns:r="http://schemas.openxmlformats.org/officeDocument/2006/relationships" r:embed="rId109"/>
                    <a:stretch>
                      <a:fillRect/>
                    </a:stretch>
                  </pic:blipFill>
                  <pic:spPr>
                    <a:xfrm>
                      <a:off x="0" y="0"/>
                      <a:ext cx="262889" cy="19050"/>
                    </a:xfrm>
                    <a:prstGeom prst="rect">
                      <a:avLst/>
                    </a:prstGeom>
                  </pic:spPr>
                </pic:pic>
              </a:graphicData>
            </a:graphic>
          </wp:inline>
        </w:drawing>
      </w:r>
      <w:r>
        <w:rPr>
          <w:color w:val="595959"/>
          <w:spacing w:val="-14"/>
          <w:sz w:val="16"/>
          <w:szCs w:val="16"/>
        </w:rPr>
        <w:t xml:space="preserve"> </w:t>
      </w:r>
      <w:r>
        <w:rPr>
          <w:color w:val="595959"/>
          <w:spacing w:val="-7"/>
          <w:sz w:val="16"/>
          <w:szCs w:val="16"/>
        </w:rPr>
        <w:t>RSI</w:t>
      </w:r>
    </w:p>
    <w:p>
      <w:pPr>
        <w:spacing w:line="254" w:lineRule="auto"/>
        <w:rPr>
          <w:rFonts w:ascii="Arial"/>
          <w:sz w:val="21"/>
        </w:rPr>
      </w:pPr>
    </w:p>
    <w:p>
      <w:pPr>
        <w:spacing w:line="255" w:lineRule="auto"/>
        <w:rPr>
          <w:rFonts w:ascii="Arial"/>
          <w:sz w:val="21"/>
        </w:rPr>
      </w:pPr>
    </w:p>
    <w:p>
      <w:pPr>
        <w:spacing w:before="1" w:line="2498" w:lineRule="exact"/>
      </w:pPr>
      <w:r>
        <w:rPr>
          <w:position w:val="-49"/>
        </w:rPr>
        <w:drawing>
          <wp:inline distT="0" distB="0" distL="0" distR="0">
            <wp:extent cx="5430012" cy="1586397"/>
            <wp:effectExtent l="0" t="0" r="0" b="0"/>
            <wp:docPr id="272" name="IM 272"/>
            <wp:cNvGraphicFramePr/>
            <a:graphic xmlns:a="http://schemas.openxmlformats.org/drawingml/2006/main">
              <a:graphicData uri="http://schemas.openxmlformats.org/drawingml/2006/picture">
                <pic:pic xmlns:pic="http://schemas.openxmlformats.org/drawingml/2006/picture">
                  <pic:nvPicPr>
                    <pic:cNvPr id="272" name="IM 272"/>
                    <pic:cNvPicPr/>
                  </pic:nvPicPr>
                  <pic:blipFill>
                    <a:blip xmlns:r="http://schemas.openxmlformats.org/officeDocument/2006/relationships" r:embed="rId110"/>
                    <a:stretch>
                      <a:fillRect/>
                    </a:stretch>
                  </pic:blipFill>
                  <pic:spPr>
                    <a:xfrm>
                      <a:off x="0" y="0"/>
                      <a:ext cx="5430012" cy="1586397"/>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364" w:lineRule="auto"/>
        <w:rPr>
          <w:rFonts w:ascii="Arial"/>
          <w:sz w:val="21"/>
        </w:rPr>
      </w:pPr>
    </w:p>
    <w:p>
      <w:pPr>
        <w:spacing w:before="46" w:line="195" w:lineRule="auto"/>
        <w:ind w:left="143"/>
        <w:rPr>
          <w:rFonts w:ascii="Arial" w:eastAsia="Arial" w:hAnsi="Arial" w:cs="Arial"/>
          <w:sz w:val="16"/>
          <w:szCs w:val="16"/>
        </w:rPr>
      </w:pPr>
      <w:r>
        <w:rPr>
          <w:rFonts w:ascii="Arial" w:eastAsia="Arial" w:hAnsi="Arial" w:cs="Arial"/>
          <w:color w:val="595959"/>
          <w:spacing w:val="-4"/>
          <w:sz w:val="16"/>
          <w:szCs w:val="16"/>
        </w:rPr>
        <w:t>120</w:t>
      </w:r>
    </w:p>
    <w:p>
      <w:pPr>
        <w:spacing w:line="327" w:lineRule="auto"/>
        <w:rPr>
          <w:rFonts w:ascii="Arial"/>
          <w:sz w:val="21"/>
        </w:rPr>
      </w:pPr>
    </w:p>
    <w:p>
      <w:pPr>
        <w:spacing w:before="46" w:line="195" w:lineRule="auto"/>
        <w:ind w:left="143"/>
        <w:rPr>
          <w:rFonts w:ascii="Arial" w:eastAsia="Arial" w:hAnsi="Arial" w:cs="Arial"/>
          <w:sz w:val="16"/>
          <w:szCs w:val="16"/>
        </w:rPr>
      </w:pPr>
      <w:r>
        <w:rPr>
          <w:rFonts w:ascii="Arial" w:eastAsia="Arial" w:hAnsi="Arial" w:cs="Arial"/>
          <w:color w:val="595959"/>
          <w:spacing w:val="-4"/>
          <w:sz w:val="16"/>
          <w:szCs w:val="16"/>
        </w:rPr>
        <w:t>100</w:t>
      </w:r>
    </w:p>
    <w:p>
      <w:pPr>
        <w:spacing w:line="326" w:lineRule="auto"/>
        <w:rPr>
          <w:rFonts w:ascii="Arial"/>
          <w:sz w:val="21"/>
        </w:rPr>
      </w:pPr>
    </w:p>
    <w:p>
      <w:pPr>
        <w:spacing w:before="47" w:line="195" w:lineRule="auto"/>
        <w:ind w:left="132"/>
        <w:rPr>
          <w:rFonts w:ascii="Arial" w:eastAsia="Arial" w:hAnsi="Arial" w:cs="Arial"/>
          <w:sz w:val="16"/>
          <w:szCs w:val="16"/>
        </w:rPr>
      </w:pPr>
      <w:r>
        <w:rPr>
          <w:rFonts w:ascii="Arial" w:eastAsia="Arial" w:hAnsi="Arial" w:cs="Arial"/>
          <w:color w:val="595959"/>
          <w:spacing w:val="-2"/>
          <w:sz w:val="16"/>
          <w:szCs w:val="16"/>
        </w:rPr>
        <w:t>80</w:t>
      </w:r>
    </w:p>
    <w:p>
      <w:pPr>
        <w:spacing w:line="327" w:lineRule="auto"/>
        <w:rPr>
          <w:rFonts w:ascii="Arial"/>
          <w:sz w:val="21"/>
        </w:rPr>
      </w:pPr>
    </w:p>
    <w:p>
      <w:pPr>
        <w:spacing w:before="46" w:line="195" w:lineRule="auto"/>
        <w:ind w:left="132"/>
        <w:rPr>
          <w:rFonts w:ascii="Arial" w:eastAsia="Arial" w:hAnsi="Arial" w:cs="Arial"/>
          <w:sz w:val="16"/>
          <w:szCs w:val="16"/>
        </w:rPr>
      </w:pPr>
      <w:r>
        <w:rPr>
          <w:rFonts w:ascii="Arial" w:eastAsia="Arial" w:hAnsi="Arial" w:cs="Arial"/>
          <w:color w:val="595959"/>
          <w:spacing w:val="-2"/>
          <w:sz w:val="16"/>
          <w:szCs w:val="16"/>
        </w:rPr>
        <w:t>60</w:t>
      </w:r>
    </w:p>
    <w:p>
      <w:pPr>
        <w:spacing w:line="327" w:lineRule="auto"/>
        <w:rPr>
          <w:rFonts w:ascii="Arial"/>
          <w:sz w:val="21"/>
        </w:rPr>
      </w:pPr>
    </w:p>
    <w:p>
      <w:pPr>
        <w:spacing w:before="46" w:line="195" w:lineRule="auto"/>
        <w:ind w:left="128"/>
        <w:rPr>
          <w:rFonts w:ascii="Arial" w:eastAsia="Arial" w:hAnsi="Arial" w:cs="Arial"/>
          <w:sz w:val="16"/>
          <w:szCs w:val="16"/>
        </w:rPr>
      </w:pPr>
      <w:r>
        <w:rPr>
          <w:rFonts w:ascii="Arial" w:eastAsia="Arial" w:hAnsi="Arial" w:cs="Arial"/>
          <w:color w:val="595959"/>
          <w:spacing w:val="-1"/>
          <w:sz w:val="16"/>
          <w:szCs w:val="16"/>
        </w:rPr>
        <w:t>40</w:t>
      </w:r>
    </w:p>
    <w:p>
      <w:pPr>
        <w:spacing w:line="326" w:lineRule="auto"/>
        <w:rPr>
          <w:rFonts w:ascii="Arial"/>
          <w:sz w:val="21"/>
        </w:rPr>
      </w:pPr>
    </w:p>
    <w:p>
      <w:pPr>
        <w:spacing w:before="46" w:line="195" w:lineRule="auto"/>
        <w:ind w:left="130"/>
        <w:rPr>
          <w:rFonts w:ascii="Arial" w:eastAsia="Arial" w:hAnsi="Arial" w:cs="Arial"/>
          <w:sz w:val="16"/>
          <w:szCs w:val="16"/>
        </w:rPr>
      </w:pPr>
      <w:r>
        <w:rPr>
          <w:rFonts w:ascii="Arial" w:eastAsia="Arial" w:hAnsi="Arial" w:cs="Arial"/>
          <w:color w:val="595959"/>
          <w:spacing w:val="-2"/>
          <w:sz w:val="16"/>
          <w:szCs w:val="16"/>
        </w:rPr>
        <w:t>20</w:t>
      </w:r>
    </w:p>
    <w:p>
      <w:pPr>
        <w:spacing w:line="327" w:lineRule="auto"/>
        <w:rPr>
          <w:rFonts w:ascii="Arial"/>
          <w:sz w:val="21"/>
        </w:rPr>
      </w:pPr>
    </w:p>
    <w:p>
      <w:pPr>
        <w:spacing w:before="47" w:line="117" w:lineRule="exact"/>
        <w:ind w:left="132"/>
        <w:rPr>
          <w:rFonts w:ascii="Arial" w:eastAsia="Arial" w:hAnsi="Arial" w:cs="Arial"/>
          <w:sz w:val="16"/>
          <w:szCs w:val="16"/>
        </w:rPr>
      </w:pPr>
      <w:r>
        <w:rPr>
          <w:rFonts w:ascii="Arial" w:eastAsia="Arial" w:hAnsi="Arial" w:cs="Arial"/>
          <w:color w:val="595959"/>
          <w:position w:val="-2"/>
          <w:sz w:val="16"/>
          <w:szCs w:val="16"/>
        </w:rPr>
        <w:t>0</w:t>
      </w:r>
    </w:p>
    <w:p>
      <w:pPr>
        <w:spacing w:line="117" w:lineRule="exact"/>
        <w:rPr>
          <w:rFonts w:ascii="Arial" w:eastAsia="Arial" w:hAnsi="Arial" w:cs="Arial"/>
          <w:sz w:val="16"/>
          <w:szCs w:val="16"/>
        </w:rPr>
        <w:sectPr>
          <w:headerReference w:type="default" r:id="rId111"/>
          <w:footerReference w:type="default" r:id="rId112"/>
          <w:type w:val="continuous"/>
          <w:pgSz w:w="11907" w:h="16839"/>
          <w:pgMar w:top="1943" w:right="906" w:bottom="1295" w:left="633" w:header="900" w:footer="703" w:gutter="0"/>
          <w:pgNumType w:start="29"/>
          <w:cols w:num="3" w:space="708" w:equalWidth="0">
            <w:col w:w="995" w:space="100"/>
            <w:col w:w="8552" w:space="0"/>
            <w:col w:w="720" w:space="0"/>
          </w:cols>
        </w:sectPr>
      </w:pPr>
    </w:p>
    <w:p>
      <w:pPr>
        <w:spacing w:before="69" w:line="488" w:lineRule="exact"/>
        <w:ind w:firstLine="657"/>
      </w:pPr>
      <w:r>
        <w:rPr>
          <w:position w:val="-9"/>
        </w:rPr>
        <w:drawing>
          <wp:inline distT="0" distB="0" distL="0" distR="0">
            <wp:extent cx="5508637" cy="309880"/>
            <wp:effectExtent l="0" t="0" r="0" b="0"/>
            <wp:docPr id="274" name="IM 274"/>
            <wp:cNvGraphicFramePr/>
            <a:graphic xmlns:a="http://schemas.openxmlformats.org/drawingml/2006/main">
              <a:graphicData uri="http://schemas.openxmlformats.org/drawingml/2006/picture">
                <pic:pic xmlns:pic="http://schemas.openxmlformats.org/drawingml/2006/picture">
                  <pic:nvPicPr>
                    <pic:cNvPr id="274" name="IM 274"/>
                    <pic:cNvPicPr/>
                  </pic:nvPicPr>
                  <pic:blipFill>
                    <a:blip xmlns:r="http://schemas.openxmlformats.org/officeDocument/2006/relationships" r:embed="rId113"/>
                    <a:stretch>
                      <a:fillRect/>
                    </a:stretch>
                  </pic:blipFill>
                  <pic:spPr>
                    <a:xfrm>
                      <a:off x="0" y="0"/>
                      <a:ext cx="5508637" cy="309880"/>
                    </a:xfrm>
                    <a:prstGeom prst="rect">
                      <a:avLst/>
                    </a:prstGeom>
                  </pic:spPr>
                </pic:pic>
              </a:graphicData>
            </a:graphic>
          </wp:inline>
        </w:drawing>
      </w:r>
    </w:p>
    <w:p>
      <w:pPr>
        <w:pStyle w:val="BodyText"/>
        <w:spacing w:before="286" w:line="185" w:lineRule="auto"/>
        <w:ind w:left="500"/>
        <w:rPr>
          <w:sz w:val="16"/>
          <w:szCs w:val="16"/>
        </w:rPr>
      </w:pPr>
      <w:r>
        <w:rPr>
          <w:i/>
          <w:iCs/>
          <w:spacing w:val="4"/>
          <w:sz w:val="16"/>
          <w:szCs w:val="16"/>
        </w:rPr>
        <w:t>资料来源：</w:t>
      </w:r>
      <w:r>
        <w:rPr>
          <w:rFonts w:ascii="Arial" w:eastAsia="Arial" w:hAnsi="Arial" w:cs="Arial"/>
          <w:i/>
          <w:iCs/>
          <w:sz w:val="16"/>
          <w:szCs w:val="16"/>
        </w:rPr>
        <w:t>Wind</w:t>
      </w:r>
      <w:r>
        <w:rPr>
          <w:i/>
          <w:iCs/>
          <w:spacing w:val="4"/>
          <w:sz w:val="16"/>
          <w:szCs w:val="16"/>
        </w:rPr>
        <w:t>，中信建投</w:t>
      </w:r>
    </w:p>
    <w:p>
      <w:pPr>
        <w:spacing w:line="462" w:lineRule="auto"/>
        <w:rPr>
          <w:rFonts w:ascii="Arial"/>
          <w:sz w:val="21"/>
        </w:rPr>
      </w:pPr>
    </w:p>
    <w:p>
      <w:pPr>
        <w:pStyle w:val="BodyText"/>
        <w:spacing w:before="82" w:line="220" w:lineRule="auto"/>
        <w:ind w:left="507" w:right="228" w:firstLine="420"/>
        <w:jc w:val="both"/>
        <w:rPr>
          <w:sz w:val="19"/>
          <w:szCs w:val="19"/>
        </w:rPr>
      </w:pPr>
      <w:r>
        <w:rPr>
          <w:spacing w:val="5"/>
          <w:sz w:val="19"/>
          <w:szCs w:val="19"/>
          <w14:textOutline w14:w="3614">
            <w14:solidFill>
              <w14:srgbClr w14:val="000000"/>
            </w14:solidFill>
            <w14:prstDash w14:val="solid"/>
            <w14:miter w14:lim="10"/>
          </w14:textOutline>
        </w:rPr>
        <w:t>固定收益：</w:t>
      </w:r>
      <w:r>
        <w:rPr>
          <w:spacing w:val="22"/>
          <w:w w:val="101"/>
          <w:sz w:val="19"/>
          <w:szCs w:val="19"/>
        </w:rPr>
        <w:t xml:space="preserve">  </w:t>
      </w:r>
      <w:r>
        <w:rPr>
          <w:spacing w:val="5"/>
          <w:sz w:val="19"/>
          <w:szCs w:val="19"/>
          <w14:textOutline w14:w="3614">
            <w14:solidFill>
              <w14:srgbClr w14:val="000000"/>
            </w14:solidFill>
            <w14:prstDash w14:val="solid"/>
            <w14:miter w14:lim="10"/>
          </w14:textOutline>
        </w:rPr>
        <w:t>美债由空转多</w:t>
      </w:r>
      <w:r>
        <w:rPr>
          <w:spacing w:val="-32"/>
          <w:sz w:val="19"/>
          <w:szCs w:val="19"/>
        </w:rPr>
        <w:t xml:space="preserve"> </w:t>
      </w:r>
      <w:r>
        <w:rPr>
          <w:spacing w:val="5"/>
          <w:sz w:val="19"/>
          <w:szCs w:val="19"/>
          <w14:textOutline w14:w="3614">
            <w14:solidFill>
              <w14:srgbClr w14:val="000000"/>
            </w14:solidFill>
            <w14:prstDash w14:val="solid"/>
            <w14:miter w14:lim="10"/>
          </w14:textOutline>
        </w:rPr>
        <w:t>，</w:t>
      </w:r>
      <w:r>
        <w:rPr>
          <w:spacing w:val="-20"/>
          <w:sz w:val="19"/>
          <w:szCs w:val="19"/>
        </w:rPr>
        <w:t xml:space="preserve"> </w:t>
      </w:r>
      <w:r>
        <w:rPr>
          <w:spacing w:val="5"/>
          <w:sz w:val="19"/>
          <w:szCs w:val="19"/>
          <w14:textOutline w14:w="3614">
            <w14:solidFill>
              <w14:srgbClr w14:val="000000"/>
            </w14:solidFill>
            <w14:prstDash w14:val="solid"/>
            <w14:miter w14:lim="10"/>
          </w14:textOutline>
        </w:rPr>
        <w:t>中债利率下行趋势未结束。美国：</w:t>
      </w:r>
      <w:r>
        <w:rPr>
          <w:spacing w:val="-29"/>
          <w:sz w:val="19"/>
          <w:szCs w:val="19"/>
        </w:rPr>
        <w:t xml:space="preserve"> </w:t>
      </w:r>
      <w:r>
        <w:rPr>
          <w:spacing w:val="5"/>
          <w:sz w:val="19"/>
          <w:szCs w:val="19"/>
        </w:rPr>
        <w:t>此前我们美债利率模型发出</w:t>
      </w:r>
      <w:r>
        <w:rPr>
          <w:spacing w:val="4"/>
          <w:sz w:val="19"/>
          <w:szCs w:val="19"/>
        </w:rPr>
        <w:t>利率企稳反弹信</w:t>
      </w:r>
      <w:r>
        <w:rPr>
          <w:sz w:val="19"/>
          <w:szCs w:val="19"/>
        </w:rPr>
        <w:t xml:space="preserve"> </w:t>
      </w:r>
      <w:r>
        <w:rPr>
          <w:spacing w:val="4"/>
          <w:sz w:val="19"/>
          <w:szCs w:val="19"/>
        </w:rPr>
        <w:t>号，</w:t>
      </w:r>
      <w:r>
        <w:rPr>
          <w:spacing w:val="28"/>
          <w:w w:val="101"/>
          <w:sz w:val="19"/>
          <w:szCs w:val="19"/>
        </w:rPr>
        <w:t xml:space="preserve"> </w:t>
      </w:r>
      <w:r>
        <w:rPr>
          <w:rFonts w:ascii="Arial" w:eastAsia="Arial" w:hAnsi="Arial" w:cs="Arial"/>
          <w:spacing w:val="4"/>
          <w:sz w:val="19"/>
          <w:szCs w:val="19"/>
        </w:rPr>
        <w:t xml:space="preserve">10 </w:t>
      </w:r>
      <w:r>
        <w:rPr>
          <w:spacing w:val="4"/>
          <w:sz w:val="19"/>
          <w:szCs w:val="19"/>
        </w:rPr>
        <w:t xml:space="preserve">年期美债利率从 </w:t>
      </w:r>
      <w:r>
        <w:rPr>
          <w:rFonts w:ascii="Arial" w:eastAsia="Arial" w:hAnsi="Arial" w:cs="Arial"/>
          <w:spacing w:val="4"/>
          <w:sz w:val="19"/>
          <w:szCs w:val="19"/>
        </w:rPr>
        <w:t>3.8%</w:t>
      </w:r>
      <w:r>
        <w:rPr>
          <w:spacing w:val="4"/>
          <w:sz w:val="19"/>
          <w:szCs w:val="19"/>
        </w:rPr>
        <w:t xml:space="preserve">反弹至 </w:t>
      </w:r>
      <w:r>
        <w:rPr>
          <w:rFonts w:ascii="Arial" w:eastAsia="Arial" w:hAnsi="Arial" w:cs="Arial"/>
          <w:spacing w:val="4"/>
          <w:sz w:val="19"/>
          <w:szCs w:val="19"/>
        </w:rPr>
        <w:t>4.3%</w:t>
      </w:r>
      <w:r>
        <w:rPr>
          <w:spacing w:val="4"/>
          <w:sz w:val="19"/>
          <w:szCs w:val="19"/>
        </w:rPr>
        <w:t>。美国</w:t>
      </w:r>
      <w:r>
        <w:rPr>
          <w:spacing w:val="16"/>
          <w:sz w:val="19"/>
          <w:szCs w:val="19"/>
        </w:rPr>
        <w:t xml:space="preserve"> </w:t>
      </w:r>
      <w:r>
        <w:rPr>
          <w:rFonts w:ascii="Arial" w:eastAsia="Arial" w:hAnsi="Arial" w:cs="Arial"/>
          <w:spacing w:val="4"/>
          <w:sz w:val="19"/>
          <w:szCs w:val="19"/>
        </w:rPr>
        <w:t xml:space="preserve">1 </w:t>
      </w:r>
      <w:r>
        <w:rPr>
          <w:spacing w:val="4"/>
          <w:sz w:val="19"/>
          <w:szCs w:val="19"/>
        </w:rPr>
        <w:t>月财</w:t>
      </w:r>
      <w:r>
        <w:rPr>
          <w:spacing w:val="3"/>
          <w:sz w:val="19"/>
          <w:szCs w:val="19"/>
        </w:rPr>
        <w:t>政赤字显著收窄，</w:t>
      </w:r>
      <w:r>
        <w:rPr>
          <w:spacing w:val="22"/>
          <w:sz w:val="19"/>
          <w:szCs w:val="19"/>
        </w:rPr>
        <w:t xml:space="preserve"> </w:t>
      </w:r>
      <w:r>
        <w:rPr>
          <w:spacing w:val="3"/>
          <w:sz w:val="19"/>
          <w:szCs w:val="19"/>
        </w:rPr>
        <w:t>未来美国经济或进入下行趋势，当前</w:t>
      </w:r>
      <w:r>
        <w:rPr>
          <w:sz w:val="19"/>
          <w:szCs w:val="19"/>
        </w:rPr>
        <w:t xml:space="preserve"> </w:t>
      </w:r>
      <w:r>
        <w:rPr>
          <w:sz w:val="19"/>
          <w:szCs w:val="19"/>
        </w:rPr>
        <w:t>建议翻多美债</w:t>
      </w:r>
      <w:r>
        <w:rPr>
          <w:spacing w:val="-29"/>
          <w:sz w:val="19"/>
          <w:szCs w:val="19"/>
        </w:rPr>
        <w:t xml:space="preserve"> </w:t>
      </w:r>
      <w:r>
        <w:rPr>
          <w:sz w:val="19"/>
          <w:szCs w:val="19"/>
        </w:rPr>
        <w:t>。</w:t>
      </w:r>
      <w:r>
        <w:rPr>
          <w:spacing w:val="-33"/>
          <w:sz w:val="19"/>
          <w:szCs w:val="19"/>
        </w:rPr>
        <w:t xml:space="preserve"> </w:t>
      </w:r>
      <w:r>
        <w:rPr>
          <w:sz w:val="19"/>
          <w:szCs w:val="19"/>
          <w14:textOutline w14:w="3614">
            <w14:solidFill>
              <w14:srgbClr w14:val="000000"/>
            </w14:solidFill>
            <w14:prstDash w14:val="solid"/>
            <w14:miter w14:lim="10"/>
          </w14:textOutline>
        </w:rPr>
        <w:t>中国：</w:t>
      </w:r>
      <w:r>
        <w:rPr>
          <w:sz w:val="19"/>
          <w:szCs w:val="19"/>
        </w:rPr>
        <w:t xml:space="preserve">  中债利率在 </w:t>
      </w:r>
      <w:r>
        <w:rPr>
          <w:rFonts w:ascii="Arial" w:eastAsia="Arial" w:hAnsi="Arial" w:cs="Arial"/>
          <w:sz w:val="19"/>
          <w:szCs w:val="19"/>
        </w:rPr>
        <w:t xml:space="preserve">2 </w:t>
      </w:r>
      <w:r>
        <w:rPr>
          <w:sz w:val="19"/>
          <w:szCs w:val="19"/>
        </w:rPr>
        <w:t xml:space="preserve">月初如期新低，  </w:t>
      </w:r>
      <w:r>
        <w:rPr>
          <w:rFonts w:ascii="Arial" w:eastAsia="Arial" w:hAnsi="Arial" w:cs="Arial"/>
          <w:sz w:val="19"/>
          <w:szCs w:val="19"/>
        </w:rPr>
        <w:t xml:space="preserve">2024 </w:t>
      </w:r>
      <w:r>
        <w:rPr>
          <w:sz w:val="19"/>
          <w:szCs w:val="19"/>
        </w:rPr>
        <w:t>年</w:t>
      </w:r>
      <w:r>
        <w:rPr>
          <w:spacing w:val="18"/>
          <w:w w:val="101"/>
          <w:sz w:val="19"/>
          <w:szCs w:val="19"/>
        </w:rPr>
        <w:t xml:space="preserve"> </w:t>
      </w:r>
      <w:r>
        <w:rPr>
          <w:rFonts w:ascii="Arial" w:eastAsia="Arial" w:hAnsi="Arial" w:cs="Arial"/>
          <w:sz w:val="19"/>
          <w:szCs w:val="19"/>
        </w:rPr>
        <w:t>1</w:t>
      </w:r>
      <w:r>
        <w:rPr>
          <w:rFonts w:ascii="Arial" w:eastAsia="Arial" w:hAnsi="Arial" w:cs="Arial"/>
          <w:spacing w:val="12"/>
          <w:sz w:val="19"/>
          <w:szCs w:val="19"/>
        </w:rPr>
        <w:t xml:space="preserve"> </w:t>
      </w:r>
      <w:r>
        <w:rPr>
          <w:sz w:val="19"/>
          <w:szCs w:val="19"/>
        </w:rPr>
        <w:t xml:space="preserve">月 </w:t>
      </w:r>
      <w:r>
        <w:rPr>
          <w:rFonts w:ascii="Arial" w:eastAsia="Arial" w:hAnsi="Arial" w:cs="Arial"/>
          <w:sz w:val="19"/>
          <w:szCs w:val="19"/>
        </w:rPr>
        <w:t>CPI</w:t>
      </w:r>
      <w:r>
        <w:rPr>
          <w:rFonts w:ascii="Arial" w:eastAsia="Arial" w:hAnsi="Arial" w:cs="Arial"/>
          <w:spacing w:val="27"/>
          <w:w w:val="101"/>
          <w:sz w:val="19"/>
          <w:szCs w:val="19"/>
        </w:rPr>
        <w:t xml:space="preserve"> </w:t>
      </w:r>
      <w:r>
        <w:rPr>
          <w:sz w:val="19"/>
          <w:szCs w:val="19"/>
        </w:rPr>
        <w:t>同比</w:t>
      </w:r>
      <w:r>
        <w:rPr>
          <w:rFonts w:ascii="Arial" w:eastAsia="Arial" w:hAnsi="Arial" w:cs="Arial"/>
          <w:sz w:val="19"/>
          <w:szCs w:val="19"/>
        </w:rPr>
        <w:t>-0.8</w:t>
      </w:r>
      <w:r>
        <w:rPr>
          <w:rFonts w:ascii="Arial" w:eastAsia="Arial" w:hAnsi="Arial" w:cs="Arial"/>
          <w:spacing w:val="-1"/>
          <w:sz w:val="19"/>
          <w:szCs w:val="19"/>
        </w:rPr>
        <w:t>%</w:t>
      </w:r>
      <w:r>
        <w:rPr>
          <w:rFonts w:ascii="Arial" w:eastAsia="Arial" w:hAnsi="Arial" w:cs="Arial"/>
          <w:spacing w:val="-31"/>
          <w:sz w:val="19"/>
          <w:szCs w:val="19"/>
        </w:rPr>
        <w:t xml:space="preserve"> </w:t>
      </w:r>
      <w:r>
        <w:rPr>
          <w:spacing w:val="-1"/>
          <w:sz w:val="19"/>
          <w:szCs w:val="19"/>
        </w:rPr>
        <w:t>，</w:t>
      </w:r>
      <w:r>
        <w:rPr>
          <w:spacing w:val="-34"/>
          <w:sz w:val="19"/>
          <w:szCs w:val="19"/>
        </w:rPr>
        <w:t xml:space="preserve"> </w:t>
      </w:r>
      <w:r>
        <w:rPr>
          <w:spacing w:val="-1"/>
          <w:sz w:val="19"/>
          <w:szCs w:val="19"/>
        </w:rPr>
        <w:t>核心</w:t>
      </w:r>
      <w:r>
        <w:rPr>
          <w:spacing w:val="7"/>
          <w:sz w:val="19"/>
          <w:szCs w:val="19"/>
        </w:rPr>
        <w:t xml:space="preserve"> </w:t>
      </w:r>
      <w:r>
        <w:rPr>
          <w:rFonts w:ascii="Arial" w:eastAsia="Arial" w:hAnsi="Arial" w:cs="Arial"/>
          <w:spacing w:val="-1"/>
          <w:sz w:val="19"/>
          <w:szCs w:val="19"/>
        </w:rPr>
        <w:t>CPI</w:t>
      </w:r>
      <w:r>
        <w:rPr>
          <w:rFonts w:ascii="Arial" w:eastAsia="Arial" w:hAnsi="Arial" w:cs="Arial"/>
          <w:spacing w:val="16"/>
          <w:w w:val="101"/>
          <w:sz w:val="19"/>
          <w:szCs w:val="19"/>
        </w:rPr>
        <w:t xml:space="preserve"> </w:t>
      </w:r>
      <w:r>
        <w:rPr>
          <w:spacing w:val="-1"/>
          <w:sz w:val="19"/>
          <w:szCs w:val="19"/>
        </w:rPr>
        <w:t xml:space="preserve">下滑至 </w:t>
      </w:r>
      <w:r>
        <w:rPr>
          <w:rFonts w:ascii="Arial" w:eastAsia="Arial" w:hAnsi="Arial" w:cs="Arial"/>
          <w:spacing w:val="-1"/>
          <w:sz w:val="19"/>
          <w:szCs w:val="19"/>
        </w:rPr>
        <w:t>0.4%</w:t>
      </w:r>
      <w:r>
        <w:rPr>
          <w:rFonts w:ascii="Arial" w:eastAsia="Arial" w:hAnsi="Arial" w:cs="Arial"/>
          <w:spacing w:val="-31"/>
          <w:sz w:val="19"/>
          <w:szCs w:val="19"/>
        </w:rPr>
        <w:t xml:space="preserve"> </w:t>
      </w:r>
      <w:r>
        <w:rPr>
          <w:spacing w:val="-1"/>
          <w:sz w:val="19"/>
          <w:szCs w:val="19"/>
        </w:rPr>
        <w:t>，</w:t>
      </w:r>
      <w:r>
        <w:rPr>
          <w:spacing w:val="-35"/>
          <w:sz w:val="19"/>
          <w:szCs w:val="19"/>
        </w:rPr>
        <w:t xml:space="preserve"> </w:t>
      </w:r>
      <w:r>
        <w:rPr>
          <w:spacing w:val="-1"/>
          <w:sz w:val="19"/>
          <w:szCs w:val="19"/>
        </w:rPr>
        <w:t>房</w:t>
      </w:r>
      <w:r>
        <w:rPr>
          <w:sz w:val="19"/>
          <w:szCs w:val="19"/>
        </w:rPr>
        <w:t xml:space="preserve"> </w:t>
      </w:r>
      <w:r>
        <w:rPr>
          <w:spacing w:val="4"/>
          <w:sz w:val="19"/>
          <w:szCs w:val="19"/>
        </w:rPr>
        <w:t>地产高频数据尚未出现改善，</w:t>
      </w:r>
      <w:r>
        <w:rPr>
          <w:spacing w:val="-35"/>
          <w:sz w:val="19"/>
          <w:szCs w:val="19"/>
        </w:rPr>
        <w:t xml:space="preserve"> </w:t>
      </w:r>
      <w:r>
        <w:rPr>
          <w:spacing w:val="4"/>
          <w:sz w:val="19"/>
          <w:szCs w:val="19"/>
        </w:rPr>
        <w:t>稳增长必要性仍然较强，</w:t>
      </w:r>
      <w:r>
        <w:rPr>
          <w:spacing w:val="41"/>
          <w:sz w:val="19"/>
          <w:szCs w:val="19"/>
        </w:rPr>
        <w:t xml:space="preserve"> </w:t>
      </w:r>
      <w:r>
        <w:rPr>
          <w:spacing w:val="4"/>
          <w:sz w:val="19"/>
          <w:szCs w:val="19"/>
        </w:rPr>
        <w:t>货币宽松有望延续</w:t>
      </w:r>
      <w:r>
        <w:rPr>
          <w:spacing w:val="3"/>
          <w:sz w:val="19"/>
          <w:szCs w:val="19"/>
        </w:rPr>
        <w:t>，</w:t>
      </w:r>
      <w:r>
        <w:rPr>
          <w:spacing w:val="53"/>
          <w:sz w:val="19"/>
          <w:szCs w:val="19"/>
        </w:rPr>
        <w:t xml:space="preserve"> </w:t>
      </w:r>
      <w:r>
        <w:rPr>
          <w:spacing w:val="3"/>
          <w:sz w:val="19"/>
          <w:szCs w:val="19"/>
        </w:rPr>
        <w:t>中债继续看多。</w:t>
      </w:r>
    </w:p>
    <w:p>
      <w:pPr>
        <w:pStyle w:val="BodyText"/>
        <w:spacing w:before="312" w:line="185" w:lineRule="auto"/>
        <w:ind w:left="509"/>
      </w:pPr>
      <w:r>
        <w:rPr>
          <w:spacing w:val="-2"/>
          <w14:textOutline w14:w="3265">
            <w14:solidFill>
              <w14:srgbClr w14:val="000000"/>
            </w14:solidFill>
            <w14:prstDash w14:val="solid"/>
            <w14:miter w14:lim="10"/>
          </w14:textOutline>
        </w:rPr>
        <w:t>图表</w:t>
      </w:r>
      <w:r>
        <w:rPr>
          <w:rFonts w:ascii="Times New Roman" w:eastAsia="Times New Roman" w:hAnsi="Times New Roman" w:cs="Times New Roman"/>
          <w:b/>
          <w:bCs/>
          <w:spacing w:val="-2"/>
        </w:rPr>
        <w:t>13</w:t>
      </w:r>
      <w:r>
        <w:rPr>
          <w:spacing w:val="-2"/>
          <w14:textOutline w14:w="3265">
            <w14:solidFill>
              <w14:srgbClr w14:val="000000"/>
            </w14:solidFill>
            <w14:prstDash w14:val="solid"/>
            <w14:miter w14:lim="10"/>
          </w14:textOutline>
        </w:rPr>
        <w:t>：</w:t>
      </w:r>
      <w:r>
        <w:rPr>
          <w:spacing w:val="52"/>
        </w:rPr>
        <w:t xml:space="preserve"> </w:t>
      </w:r>
      <w:r>
        <w:rPr>
          <w:spacing w:val="-2"/>
          <w14:textOutline w14:w="3265">
            <w14:solidFill>
              <w14:srgbClr w14:val="000000"/>
            </w14:solidFill>
            <w14:prstDash w14:val="solid"/>
            <w14:miter w14:lim="10"/>
          </w14:textOutline>
        </w:rPr>
        <w:t>预计美债利率下行</w:t>
      </w:r>
    </w:p>
    <w:p>
      <w:pPr>
        <w:spacing w:before="8" w:line="29" w:lineRule="exact"/>
        <w:ind w:firstLine="391"/>
      </w:pPr>
      <w:r>
        <w:pict>
          <v:shape id="_x0000_i1196" style="width:492.85pt;height:1.45pt;mso-position-horizontal-relative:char;mso-position-vertical-relative:line" coordorigin="0,0" coordsize="9857,29" path="m,28l9856,28l9856,l,l,28xe" filled="t" fillcolor="#044e7e" stroked="f">
            <w10:wrap type="none"/>
          </v:shape>
        </w:pict>
      </w:r>
    </w:p>
    <w:p>
      <w:pPr>
        <w:spacing w:line="202" w:lineRule="exact"/>
      </w:pPr>
    </w:p>
    <w:p>
      <w:pPr>
        <w:spacing w:line="202" w:lineRule="exact"/>
        <w:sectPr>
          <w:headerReference w:type="default" r:id="rId114"/>
          <w:footerReference w:type="default" r:id="rId115"/>
          <w:type w:val="continuous"/>
          <w:pgSz w:w="11907" w:h="16839"/>
          <w:pgMar w:top="1943" w:right="906" w:bottom="1295" w:left="633" w:header="900" w:footer="703" w:gutter="0"/>
          <w:pgNumType w:start="30"/>
          <w:cols w:num="1" w:space="708" w:equalWidth="0">
            <w:col w:w="10366" w:space="0"/>
          </w:cols>
        </w:sectPr>
      </w:pPr>
    </w:p>
    <w:p>
      <w:pPr>
        <w:spacing w:line="326" w:lineRule="auto"/>
        <w:rPr>
          <w:rFonts w:ascii="Arial"/>
          <w:sz w:val="21"/>
        </w:rPr>
      </w:pPr>
    </w:p>
    <w:p>
      <w:pPr>
        <w:spacing w:before="47" w:line="195" w:lineRule="auto"/>
        <w:jc w:val="right"/>
        <w:rPr>
          <w:rFonts w:ascii="Arial" w:eastAsia="Arial" w:hAnsi="Arial" w:cs="Arial"/>
          <w:sz w:val="16"/>
          <w:szCs w:val="16"/>
        </w:rPr>
      </w:pPr>
      <w:r>
        <w:rPr>
          <w:rFonts w:ascii="Arial" w:eastAsia="Arial" w:hAnsi="Arial" w:cs="Arial"/>
          <w:color w:val="595959"/>
          <w:spacing w:val="-6"/>
          <w:sz w:val="16"/>
          <w:szCs w:val="16"/>
        </w:rPr>
        <w:t>6</w:t>
      </w:r>
    </w:p>
    <w:p>
      <w:pPr>
        <w:spacing w:line="286" w:lineRule="auto"/>
        <w:rPr>
          <w:rFonts w:ascii="Arial"/>
          <w:sz w:val="21"/>
        </w:rPr>
      </w:pPr>
    </w:p>
    <w:p>
      <w:pPr>
        <w:spacing w:before="46" w:line="192" w:lineRule="auto"/>
        <w:jc w:val="right"/>
        <w:rPr>
          <w:rFonts w:ascii="Arial" w:eastAsia="Arial" w:hAnsi="Arial" w:cs="Arial"/>
          <w:sz w:val="16"/>
          <w:szCs w:val="16"/>
        </w:rPr>
      </w:pPr>
      <w:r>
        <w:rPr>
          <w:rFonts w:ascii="Arial" w:eastAsia="Arial" w:hAnsi="Arial" w:cs="Arial"/>
          <w:color w:val="595959"/>
          <w:spacing w:val="-7"/>
          <w:sz w:val="16"/>
          <w:szCs w:val="16"/>
        </w:rPr>
        <w:t>5</w:t>
      </w:r>
    </w:p>
    <w:p>
      <w:pPr>
        <w:spacing w:line="285" w:lineRule="auto"/>
        <w:rPr>
          <w:rFonts w:ascii="Arial"/>
          <w:sz w:val="21"/>
        </w:rPr>
      </w:pPr>
    </w:p>
    <w:p>
      <w:pPr>
        <w:spacing w:before="46" w:line="194" w:lineRule="auto"/>
        <w:jc w:val="right"/>
        <w:rPr>
          <w:rFonts w:ascii="Arial" w:eastAsia="Arial" w:hAnsi="Arial" w:cs="Arial"/>
          <w:sz w:val="16"/>
          <w:szCs w:val="16"/>
        </w:rPr>
      </w:pPr>
      <w:r>
        <w:rPr>
          <w:rFonts w:ascii="Arial" w:eastAsia="Arial" w:hAnsi="Arial" w:cs="Arial"/>
          <w:color w:val="595959"/>
          <w:spacing w:val="-2"/>
          <w:sz w:val="16"/>
          <w:szCs w:val="16"/>
        </w:rPr>
        <w:t>4</w:t>
      </w:r>
    </w:p>
    <w:p>
      <w:pPr>
        <w:spacing w:line="284" w:lineRule="auto"/>
        <w:rPr>
          <w:rFonts w:ascii="Arial"/>
          <w:sz w:val="21"/>
        </w:rPr>
      </w:pPr>
    </w:p>
    <w:p>
      <w:pPr>
        <w:spacing w:before="47" w:line="195" w:lineRule="auto"/>
        <w:jc w:val="right"/>
        <w:rPr>
          <w:rFonts w:ascii="Arial" w:eastAsia="Arial" w:hAnsi="Arial" w:cs="Arial"/>
          <w:sz w:val="16"/>
          <w:szCs w:val="16"/>
        </w:rPr>
      </w:pPr>
      <w:r>
        <w:rPr>
          <w:rFonts w:ascii="Arial" w:eastAsia="Arial" w:hAnsi="Arial" w:cs="Arial"/>
          <w:color w:val="595959"/>
          <w:spacing w:val="-7"/>
          <w:sz w:val="16"/>
          <w:szCs w:val="16"/>
        </w:rPr>
        <w:t>3</w:t>
      </w:r>
    </w:p>
    <w:p>
      <w:pPr>
        <w:spacing w:line="283" w:lineRule="auto"/>
        <w:rPr>
          <w:rFonts w:ascii="Arial"/>
          <w:sz w:val="21"/>
        </w:rPr>
      </w:pPr>
    </w:p>
    <w:p>
      <w:pPr>
        <w:spacing w:before="46" w:line="195" w:lineRule="auto"/>
        <w:jc w:val="right"/>
        <w:rPr>
          <w:rFonts w:ascii="Arial" w:eastAsia="Arial" w:hAnsi="Arial" w:cs="Arial"/>
          <w:sz w:val="16"/>
          <w:szCs w:val="16"/>
        </w:rPr>
      </w:pPr>
      <w:r>
        <w:rPr>
          <w:rFonts w:ascii="Arial" w:eastAsia="Arial" w:hAnsi="Arial" w:cs="Arial"/>
          <w:color w:val="595959"/>
          <w:spacing w:val="-5"/>
          <w:sz w:val="16"/>
          <w:szCs w:val="16"/>
        </w:rPr>
        <w:t>2</w:t>
      </w:r>
    </w:p>
    <w:p>
      <w:pPr>
        <w:spacing w:line="284" w:lineRule="auto"/>
        <w:rPr>
          <w:rFonts w:ascii="Arial"/>
          <w:sz w:val="21"/>
        </w:rPr>
      </w:pPr>
    </w:p>
    <w:p>
      <w:pPr>
        <w:spacing w:before="47" w:line="195" w:lineRule="auto"/>
        <w:jc w:val="right"/>
        <w:rPr>
          <w:rFonts w:ascii="Arial" w:eastAsia="Arial" w:hAnsi="Arial" w:cs="Arial"/>
          <w:sz w:val="16"/>
          <w:szCs w:val="16"/>
        </w:rPr>
      </w:pPr>
      <w:r>
        <w:rPr>
          <w:rFonts w:ascii="Arial" w:eastAsia="Arial" w:hAnsi="Arial" w:cs="Arial"/>
          <w:color w:val="595959"/>
          <w:spacing w:val="-18"/>
          <w:sz w:val="16"/>
          <w:szCs w:val="16"/>
        </w:rPr>
        <w:t>1</w:t>
      </w:r>
    </w:p>
    <w:p>
      <w:pPr>
        <w:spacing w:line="283" w:lineRule="auto"/>
        <w:rPr>
          <w:rFonts w:ascii="Arial"/>
          <w:sz w:val="21"/>
        </w:rPr>
      </w:pPr>
    </w:p>
    <w:p>
      <w:pPr>
        <w:spacing w:before="47" w:line="195" w:lineRule="auto"/>
        <w:jc w:val="right"/>
        <w:rPr>
          <w:rFonts w:ascii="Arial" w:eastAsia="Arial" w:hAnsi="Arial" w:cs="Arial"/>
          <w:sz w:val="16"/>
          <w:szCs w:val="16"/>
        </w:rPr>
      </w:pPr>
      <w:r>
        <w:rPr>
          <w:rFonts w:ascii="Arial" w:eastAsia="Arial" w:hAnsi="Arial" w:cs="Arial"/>
          <w:color w:val="595959"/>
          <w:spacing w:val="-7"/>
          <w:sz w:val="16"/>
          <w:szCs w:val="16"/>
        </w:rPr>
        <w:t>0</w:t>
      </w:r>
    </w:p>
    <w:p>
      <w:pPr>
        <w:spacing w:line="14" w:lineRule="auto"/>
        <w:rPr>
          <w:rFonts w:ascii="Arial"/>
          <w:sz w:val="2"/>
        </w:rPr>
        <w:sectPr>
          <w:headerReference w:type="default" r:id="rId116"/>
          <w:footerReference w:type="default" r:id="rId117"/>
          <w:type w:val="continuous"/>
          <w:pgSz w:w="11907" w:h="16839"/>
          <w:pgMar w:top="1943" w:right="906" w:bottom="1295" w:left="633" w:header="900" w:footer="703" w:gutter="0"/>
          <w:pgNumType w:start="31"/>
          <w:cols w:num="3" w:space="708" w:equalWidth="0">
            <w:col w:w="721" w:space="81"/>
            <w:col w:w="8815" w:space="30"/>
            <w:col w:w="720" w:space="0"/>
          </w:cols>
        </w:sectPr>
      </w:pPr>
      <w:r>
        <w:rPr>
          <w:rFonts w:ascii="Arial" w:eastAsia="Arial" w:hAnsi="Arial" w:cs="Arial"/>
          <w:sz w:val="2"/>
          <w:szCs w:val="2"/>
        </w:rPr>
        <w:br w:type="column"/>
      </w:r>
    </w:p>
    <w:tbl>
      <w:tblPr>
        <w:tblStyle w:val="TableNormal5"/>
        <w:tblW w:w="8814" w:type="dxa"/>
        <w:tblInd w:w="0" w:type="dxa"/>
        <w:tblBorders>
          <w:top w:val="nil"/>
          <w:left w:val="nil"/>
          <w:bottom w:val="nil"/>
          <w:right w:val="nil"/>
          <w:insideH w:val="nil"/>
          <w:insideV w:val="nil"/>
        </w:tblBorders>
        <w:tblLayout w:type="fixed"/>
      </w:tblPr>
      <w:tblGrid>
        <w:gridCol w:w="202"/>
        <w:gridCol w:w="281"/>
        <w:gridCol w:w="281"/>
        <w:gridCol w:w="281"/>
        <w:gridCol w:w="281"/>
        <w:gridCol w:w="286"/>
        <w:gridCol w:w="272"/>
        <w:gridCol w:w="272"/>
        <w:gridCol w:w="282"/>
        <w:gridCol w:w="281"/>
        <w:gridCol w:w="281"/>
        <w:gridCol w:w="281"/>
        <w:gridCol w:w="286"/>
        <w:gridCol w:w="282"/>
        <w:gridCol w:w="282"/>
        <w:gridCol w:w="281"/>
        <w:gridCol w:w="281"/>
        <w:gridCol w:w="286"/>
        <w:gridCol w:w="272"/>
        <w:gridCol w:w="272"/>
        <w:gridCol w:w="282"/>
        <w:gridCol w:w="281"/>
        <w:gridCol w:w="281"/>
        <w:gridCol w:w="281"/>
        <w:gridCol w:w="286"/>
        <w:gridCol w:w="281"/>
        <w:gridCol w:w="281"/>
        <w:gridCol w:w="281"/>
        <w:gridCol w:w="281"/>
        <w:gridCol w:w="286"/>
        <w:gridCol w:w="277"/>
        <w:gridCol w:w="193"/>
      </w:tblGrid>
      <w:tr>
        <w:tblPrEx>
          <w:tblW w:w="8814" w:type="dxa"/>
          <w:tblInd w:w="0" w:type="dxa"/>
          <w:tblBorders>
            <w:top w:val="nil"/>
            <w:left w:val="nil"/>
            <w:bottom w:val="nil"/>
            <w:right w:val="nil"/>
            <w:insideH w:val="nil"/>
            <w:insideV w:val="nil"/>
          </w:tblBorders>
          <w:tblLayout w:type="fixed"/>
        </w:tblPrEx>
        <w:trPr>
          <w:trHeight w:val="439"/>
        </w:trPr>
        <w:tc>
          <w:tcPr>
            <w:tcW w:w="8814" w:type="dxa"/>
            <w:gridSpan w:val="32"/>
            <w:tcBorders>
              <w:bottom w:val="single" w:sz="2" w:space="0" w:color="000000"/>
            </w:tcBorders>
            <w:vAlign w:val="top"/>
          </w:tcPr>
          <w:p>
            <w:pPr>
              <w:spacing w:line="184" w:lineRule="auto"/>
              <w:ind w:left="2499"/>
              <w:rPr>
                <w:rFonts w:ascii="Microsoft YaHei" w:eastAsia="Microsoft YaHei" w:hAnsi="Microsoft YaHei" w:cs="Microsoft YaHei"/>
                <w:sz w:val="16"/>
                <w:szCs w:val="16"/>
              </w:rPr>
            </w:pPr>
            <w:r>
              <w:rPr>
                <w:rFonts w:ascii="Microsoft YaHei" w:eastAsia="Microsoft YaHei" w:hAnsi="Microsoft YaHei" w:cs="Microsoft YaHei"/>
                <w:color w:val="595959"/>
                <w:position w:val="4"/>
                <w:sz w:val="16"/>
                <w:szCs w:val="16"/>
              </w:rPr>
              <w:drawing>
                <wp:inline distT="0" distB="0" distL="0" distR="0">
                  <wp:extent cx="262890" cy="18886"/>
                  <wp:effectExtent l="0" t="0" r="0" b="0"/>
                  <wp:docPr id="276" name="IM 276"/>
                  <wp:cNvGraphicFramePr/>
                  <a:graphic xmlns:a="http://schemas.openxmlformats.org/drawingml/2006/main">
                    <a:graphicData uri="http://schemas.openxmlformats.org/drawingml/2006/picture">
                      <pic:pic xmlns:pic="http://schemas.openxmlformats.org/drawingml/2006/picture">
                        <pic:nvPicPr>
                          <pic:cNvPr id="276" name="IM 276"/>
                          <pic:cNvPicPr/>
                        </pic:nvPicPr>
                        <pic:blipFill>
                          <a:blip xmlns:r="http://schemas.openxmlformats.org/officeDocument/2006/relationships" r:embed="rId118"/>
                          <a:stretch>
                            <a:fillRect/>
                          </a:stretch>
                        </pic:blipFill>
                        <pic:spPr>
                          <a:xfrm>
                            <a:off x="0" y="0"/>
                            <a:ext cx="262890" cy="18886"/>
                          </a:xfrm>
                          <a:prstGeom prst="rect">
                            <a:avLst/>
                          </a:prstGeom>
                        </pic:spPr>
                      </pic:pic>
                    </a:graphicData>
                  </a:graphic>
                </wp:inline>
              </w:drawing>
            </w:r>
            <w:r>
              <w:rPr>
                <w:rFonts w:ascii="Microsoft YaHei" w:eastAsia="Microsoft YaHei" w:hAnsi="Microsoft YaHei" w:cs="Microsoft YaHei"/>
                <w:color w:val="595959"/>
                <w:spacing w:val="-13"/>
                <w:sz w:val="16"/>
                <w:szCs w:val="16"/>
              </w:rPr>
              <w:t xml:space="preserve"> </w:t>
            </w:r>
            <w:r>
              <w:rPr>
                <w:rFonts w:ascii="Microsoft YaHei" w:eastAsia="Microsoft YaHei" w:hAnsi="Microsoft YaHei" w:cs="Microsoft YaHei"/>
                <w:color w:val="595959"/>
                <w:sz w:val="16"/>
                <w:szCs w:val="16"/>
              </w:rPr>
              <w:t>美国</w:t>
            </w:r>
            <w:r>
              <w:rPr>
                <w:rFonts w:ascii="Microsoft YaHei" w:eastAsia="Microsoft YaHei" w:hAnsi="Microsoft YaHei" w:cs="Microsoft YaHei"/>
                <w:color w:val="595959"/>
                <w:spacing w:val="-18"/>
                <w:sz w:val="16"/>
                <w:szCs w:val="16"/>
              </w:rPr>
              <w:t xml:space="preserve"> </w:t>
            </w:r>
            <w:r>
              <w:rPr>
                <w:rFonts w:ascii="Microsoft YaHei" w:eastAsia="Microsoft YaHei" w:hAnsi="Microsoft YaHei" w:cs="Microsoft YaHei"/>
                <w:color w:val="595959"/>
                <w:sz w:val="16"/>
                <w:szCs w:val="16"/>
              </w:rPr>
              <w:t>:</w:t>
            </w:r>
            <w:r>
              <w:rPr>
                <w:rFonts w:ascii="Microsoft YaHei" w:eastAsia="Microsoft YaHei" w:hAnsi="Microsoft YaHei" w:cs="Microsoft YaHei"/>
                <w:color w:val="595959"/>
                <w:spacing w:val="-24"/>
                <w:sz w:val="16"/>
                <w:szCs w:val="16"/>
              </w:rPr>
              <w:t xml:space="preserve"> </w:t>
            </w:r>
            <w:r>
              <w:rPr>
                <w:rFonts w:ascii="Microsoft YaHei" w:eastAsia="Microsoft YaHei" w:hAnsi="Microsoft YaHei" w:cs="Microsoft YaHei"/>
                <w:color w:val="595959"/>
                <w:sz w:val="16"/>
                <w:szCs w:val="16"/>
              </w:rPr>
              <w:t xml:space="preserve">国债收益率:10年      </w:t>
            </w:r>
            <w:r>
              <w:rPr>
                <w:position w:val="4"/>
                <w:sz w:val="16"/>
                <w:szCs w:val="16"/>
              </w:rPr>
              <w:drawing>
                <wp:inline distT="0" distB="0" distL="0" distR="0">
                  <wp:extent cx="262890" cy="18886"/>
                  <wp:effectExtent l="0" t="0" r="0" b="0"/>
                  <wp:docPr id="278" name="IM 278"/>
                  <wp:cNvGraphicFramePr/>
                  <a:graphic xmlns:a="http://schemas.openxmlformats.org/drawingml/2006/main">
                    <a:graphicData uri="http://schemas.openxmlformats.org/drawingml/2006/picture">
                      <pic:pic xmlns:pic="http://schemas.openxmlformats.org/drawingml/2006/picture">
                        <pic:nvPicPr>
                          <pic:cNvPr id="278" name="IM 278"/>
                          <pic:cNvPicPr/>
                        </pic:nvPicPr>
                        <pic:blipFill>
                          <a:blip xmlns:r="http://schemas.openxmlformats.org/officeDocument/2006/relationships" r:embed="rId119"/>
                          <a:stretch>
                            <a:fillRect/>
                          </a:stretch>
                        </pic:blipFill>
                        <pic:spPr>
                          <a:xfrm>
                            <a:off x="0" y="0"/>
                            <a:ext cx="262890" cy="18886"/>
                          </a:xfrm>
                          <a:prstGeom prst="rect">
                            <a:avLst/>
                          </a:prstGeom>
                        </pic:spPr>
                      </pic:pic>
                    </a:graphicData>
                  </a:graphic>
                </wp:inline>
              </w:drawing>
            </w:r>
            <w:r>
              <w:rPr>
                <w:rFonts w:ascii="Microsoft YaHei" w:eastAsia="Microsoft YaHei" w:hAnsi="Microsoft YaHei" w:cs="Microsoft YaHei"/>
                <w:color w:val="595959"/>
                <w:spacing w:val="-13"/>
                <w:sz w:val="16"/>
                <w:szCs w:val="16"/>
              </w:rPr>
              <w:t xml:space="preserve"> </w:t>
            </w:r>
            <w:r>
              <w:rPr>
                <w:rFonts w:ascii="Microsoft YaHei" w:eastAsia="Microsoft YaHei" w:hAnsi="Microsoft YaHei" w:cs="Microsoft YaHei"/>
                <w:color w:val="595959"/>
                <w:sz w:val="16"/>
                <w:szCs w:val="16"/>
              </w:rPr>
              <w:t>过去6个月美</w:t>
            </w:r>
            <w:r>
              <w:rPr>
                <w:rFonts w:ascii="Microsoft YaHei" w:eastAsia="Microsoft YaHei" w:hAnsi="Microsoft YaHei" w:cs="Microsoft YaHei"/>
                <w:color w:val="595959"/>
                <w:spacing w:val="-1"/>
                <w:sz w:val="16"/>
                <w:szCs w:val="16"/>
              </w:rPr>
              <w:t>债发行</w:t>
            </w:r>
          </w:p>
        </w:tc>
      </w:tr>
      <w:tr>
        <w:tblPrEx>
          <w:tblW w:w="8814" w:type="dxa"/>
          <w:tblInd w:w="0" w:type="dxa"/>
          <w:tblLayout w:type="fixed"/>
        </w:tblPrEx>
        <w:trPr>
          <w:trHeight w:val="2880"/>
        </w:trPr>
        <w:tc>
          <w:tcPr>
            <w:tcW w:w="8814" w:type="dxa"/>
            <w:gridSpan w:val="32"/>
            <w:tcBorders>
              <w:top w:val="single" w:sz="2" w:space="0" w:color="000000"/>
              <w:bottom w:val="single" w:sz="6" w:space="0" w:color="D9D9D9"/>
            </w:tcBorders>
            <w:vAlign w:val="top"/>
          </w:tcPr>
          <w:p>
            <w:pPr>
              <w:pStyle w:val="TableText"/>
              <w:spacing w:line="466" w:lineRule="auto"/>
            </w:pPr>
          </w:p>
          <w:p>
            <w:pPr>
              <w:spacing w:line="2378" w:lineRule="exact"/>
              <w:ind w:firstLine="55"/>
            </w:pPr>
            <w:r>
              <w:rPr>
                <w:position w:val="-47"/>
              </w:rPr>
              <w:drawing>
                <wp:inline distT="0" distB="0" distL="0" distR="0">
                  <wp:extent cx="5534279" cy="1509776"/>
                  <wp:effectExtent l="0" t="0" r="0" b="0"/>
                  <wp:docPr id="280" name="IM 280"/>
                  <wp:cNvGraphicFramePr/>
                  <a:graphic xmlns:a="http://schemas.openxmlformats.org/drawingml/2006/main">
                    <a:graphicData uri="http://schemas.openxmlformats.org/drawingml/2006/picture">
                      <pic:pic xmlns:pic="http://schemas.openxmlformats.org/drawingml/2006/picture">
                        <pic:nvPicPr>
                          <pic:cNvPr id="280" name="IM 280"/>
                          <pic:cNvPicPr/>
                        </pic:nvPicPr>
                        <pic:blipFill>
                          <a:blip xmlns:r="http://schemas.openxmlformats.org/officeDocument/2006/relationships" r:embed="rId120"/>
                          <a:stretch>
                            <a:fillRect/>
                          </a:stretch>
                        </pic:blipFill>
                        <pic:spPr>
                          <a:xfrm>
                            <a:off x="0" y="0"/>
                            <a:ext cx="5534279" cy="1509776"/>
                          </a:xfrm>
                          <a:prstGeom prst="rect">
                            <a:avLst/>
                          </a:prstGeom>
                        </pic:spPr>
                      </pic:pic>
                    </a:graphicData>
                  </a:graphic>
                </wp:inline>
              </w:drawing>
            </w:r>
          </w:p>
        </w:tc>
      </w:tr>
      <w:tr>
        <w:tblPrEx>
          <w:tblW w:w="8814" w:type="dxa"/>
          <w:tblInd w:w="0" w:type="dxa"/>
          <w:tblLayout w:type="fixed"/>
        </w:tblPrEx>
        <w:trPr>
          <w:trHeight w:val="666"/>
        </w:trPr>
        <w:tc>
          <w:tcPr>
            <w:tcW w:w="202" w:type="dxa"/>
            <w:tcBorders>
              <w:top w:val="single" w:sz="6" w:space="0" w:color="D9D9D9"/>
            </w:tcBorders>
            <w:textDirection w:val="btLr"/>
            <w:vAlign w:val="top"/>
          </w:tcPr>
          <w:p>
            <w:pPr>
              <w:pStyle w:val="TableText"/>
              <w:spacing w:line="194" w:lineRule="auto"/>
              <w:rPr>
                <w:sz w:val="16"/>
                <w:szCs w:val="16"/>
              </w:rPr>
            </w:pPr>
            <w:r>
              <w:rPr>
                <w:color w:val="595959"/>
                <w:spacing w:val="-1"/>
                <w:sz w:val="16"/>
                <w:szCs w:val="16"/>
              </w:rPr>
              <w:t>2021-07</w:t>
            </w:r>
          </w:p>
        </w:tc>
        <w:tc>
          <w:tcPr>
            <w:tcW w:w="281" w:type="dxa"/>
            <w:tcBorders>
              <w:top w:val="single" w:sz="6" w:space="0" w:color="D9D9D9"/>
            </w:tcBorders>
            <w:textDirection w:val="btLr"/>
            <w:vAlign w:val="top"/>
          </w:tcPr>
          <w:p>
            <w:pPr>
              <w:pStyle w:val="TableText"/>
              <w:spacing w:before="83" w:line="195" w:lineRule="auto"/>
              <w:rPr>
                <w:sz w:val="16"/>
                <w:szCs w:val="16"/>
              </w:rPr>
            </w:pPr>
            <w:r>
              <w:rPr>
                <w:color w:val="595959"/>
                <w:spacing w:val="-1"/>
                <w:sz w:val="16"/>
                <w:szCs w:val="16"/>
              </w:rPr>
              <w:t>2021-08</w:t>
            </w:r>
          </w:p>
        </w:tc>
        <w:tc>
          <w:tcPr>
            <w:tcW w:w="281" w:type="dxa"/>
            <w:tcBorders>
              <w:top w:val="single" w:sz="6" w:space="0" w:color="D9D9D9"/>
            </w:tcBorders>
            <w:textDirection w:val="btLr"/>
            <w:vAlign w:val="top"/>
          </w:tcPr>
          <w:p>
            <w:pPr>
              <w:pStyle w:val="TableText"/>
              <w:spacing w:before="79" w:line="195" w:lineRule="auto"/>
              <w:rPr>
                <w:sz w:val="16"/>
                <w:szCs w:val="16"/>
              </w:rPr>
            </w:pPr>
            <w:r>
              <w:rPr>
                <w:color w:val="595959"/>
                <w:spacing w:val="-1"/>
                <w:sz w:val="16"/>
                <w:szCs w:val="16"/>
              </w:rPr>
              <w:t>2021-09</w:t>
            </w:r>
          </w:p>
        </w:tc>
        <w:tc>
          <w:tcPr>
            <w:tcW w:w="281" w:type="dxa"/>
            <w:tcBorders>
              <w:top w:val="single" w:sz="6" w:space="0" w:color="D9D9D9"/>
            </w:tcBorders>
            <w:textDirection w:val="btLr"/>
            <w:vAlign w:val="top"/>
          </w:tcPr>
          <w:p>
            <w:pPr>
              <w:pStyle w:val="TableText"/>
              <w:spacing w:before="83" w:line="195" w:lineRule="auto"/>
              <w:rPr>
                <w:sz w:val="16"/>
                <w:szCs w:val="16"/>
              </w:rPr>
            </w:pPr>
            <w:r>
              <w:rPr>
                <w:color w:val="595959"/>
                <w:spacing w:val="-1"/>
                <w:sz w:val="16"/>
                <w:szCs w:val="16"/>
              </w:rPr>
              <w:t>2021-10</w:t>
            </w:r>
          </w:p>
        </w:tc>
        <w:tc>
          <w:tcPr>
            <w:tcW w:w="281" w:type="dxa"/>
            <w:tcBorders>
              <w:top w:val="single" w:sz="6" w:space="0" w:color="D9D9D9"/>
            </w:tcBorders>
            <w:textDirection w:val="btLr"/>
            <w:vAlign w:val="top"/>
          </w:tcPr>
          <w:p>
            <w:pPr>
              <w:pStyle w:val="TableText"/>
              <w:spacing w:before="79" w:line="195" w:lineRule="auto"/>
              <w:rPr>
                <w:sz w:val="16"/>
                <w:szCs w:val="16"/>
              </w:rPr>
            </w:pPr>
            <w:r>
              <w:rPr>
                <w:color w:val="595959"/>
                <w:spacing w:val="-1"/>
                <w:sz w:val="16"/>
                <w:szCs w:val="16"/>
              </w:rPr>
              <w:t>2021-11</w:t>
            </w:r>
          </w:p>
        </w:tc>
        <w:tc>
          <w:tcPr>
            <w:tcW w:w="286" w:type="dxa"/>
            <w:tcBorders>
              <w:top w:val="single" w:sz="6" w:space="0" w:color="D9D9D9"/>
            </w:tcBorders>
            <w:textDirection w:val="btLr"/>
            <w:vAlign w:val="top"/>
          </w:tcPr>
          <w:p>
            <w:pPr>
              <w:pStyle w:val="TableText"/>
              <w:spacing w:before="83" w:line="195" w:lineRule="auto"/>
              <w:rPr>
                <w:sz w:val="16"/>
                <w:szCs w:val="16"/>
              </w:rPr>
            </w:pPr>
            <w:r>
              <w:rPr>
                <w:color w:val="595959"/>
                <w:spacing w:val="-1"/>
                <w:sz w:val="16"/>
                <w:szCs w:val="16"/>
              </w:rPr>
              <w:t>2021-12</w:t>
            </w:r>
          </w:p>
        </w:tc>
        <w:tc>
          <w:tcPr>
            <w:tcW w:w="272" w:type="dxa"/>
            <w:tcBorders>
              <w:top w:val="single" w:sz="6" w:space="0" w:color="D9D9D9"/>
            </w:tcBorders>
            <w:textDirection w:val="btLr"/>
            <w:vAlign w:val="top"/>
          </w:tcPr>
          <w:p>
            <w:pPr>
              <w:pStyle w:val="TableText"/>
              <w:spacing w:before="84" w:line="195" w:lineRule="auto"/>
              <w:rPr>
                <w:sz w:val="16"/>
                <w:szCs w:val="16"/>
              </w:rPr>
            </w:pPr>
            <w:r>
              <w:rPr>
                <w:color w:val="595959"/>
                <w:spacing w:val="-1"/>
                <w:sz w:val="16"/>
                <w:szCs w:val="16"/>
              </w:rPr>
              <w:t>2022-01</w:t>
            </w:r>
          </w:p>
        </w:tc>
        <w:tc>
          <w:tcPr>
            <w:tcW w:w="272" w:type="dxa"/>
            <w:tcBorders>
              <w:top w:val="single" w:sz="6" w:space="0" w:color="D9D9D9"/>
            </w:tcBorders>
            <w:textDirection w:val="btLr"/>
            <w:vAlign w:val="top"/>
          </w:tcPr>
          <w:p>
            <w:pPr>
              <w:pStyle w:val="TableText"/>
              <w:spacing w:before="70" w:line="195" w:lineRule="auto"/>
              <w:rPr>
                <w:sz w:val="16"/>
                <w:szCs w:val="16"/>
              </w:rPr>
            </w:pPr>
            <w:r>
              <w:rPr>
                <w:color w:val="595959"/>
                <w:spacing w:val="-1"/>
                <w:sz w:val="16"/>
                <w:szCs w:val="16"/>
              </w:rPr>
              <w:t>2022-02</w:t>
            </w:r>
          </w:p>
        </w:tc>
        <w:tc>
          <w:tcPr>
            <w:tcW w:w="282" w:type="dxa"/>
            <w:tcBorders>
              <w:top w:val="single" w:sz="6" w:space="0" w:color="D9D9D9"/>
            </w:tcBorders>
            <w:textDirection w:val="btLr"/>
            <w:vAlign w:val="top"/>
          </w:tcPr>
          <w:p>
            <w:pPr>
              <w:pStyle w:val="TableText"/>
              <w:spacing w:before="84" w:line="195" w:lineRule="auto"/>
              <w:rPr>
                <w:sz w:val="16"/>
                <w:szCs w:val="16"/>
              </w:rPr>
            </w:pPr>
            <w:r>
              <w:rPr>
                <w:color w:val="595959"/>
                <w:spacing w:val="-1"/>
                <w:sz w:val="16"/>
                <w:szCs w:val="16"/>
              </w:rPr>
              <w:t>2022-03</w:t>
            </w:r>
          </w:p>
        </w:tc>
        <w:tc>
          <w:tcPr>
            <w:tcW w:w="281" w:type="dxa"/>
            <w:tcBorders>
              <w:top w:val="single" w:sz="6" w:space="0" w:color="D9D9D9"/>
            </w:tcBorders>
            <w:textDirection w:val="btLr"/>
            <w:vAlign w:val="top"/>
          </w:tcPr>
          <w:p>
            <w:pPr>
              <w:pStyle w:val="TableText"/>
              <w:spacing w:before="79" w:line="195" w:lineRule="auto"/>
              <w:rPr>
                <w:sz w:val="16"/>
                <w:szCs w:val="16"/>
              </w:rPr>
            </w:pPr>
            <w:r>
              <w:rPr>
                <w:color w:val="595959"/>
                <w:spacing w:val="-1"/>
                <w:sz w:val="16"/>
                <w:szCs w:val="16"/>
              </w:rPr>
              <w:t>2022-04</w:t>
            </w:r>
          </w:p>
        </w:tc>
        <w:tc>
          <w:tcPr>
            <w:tcW w:w="281" w:type="dxa"/>
            <w:tcBorders>
              <w:top w:val="single" w:sz="6" w:space="0" w:color="D9D9D9"/>
            </w:tcBorders>
            <w:textDirection w:val="btLr"/>
            <w:vAlign w:val="top"/>
          </w:tcPr>
          <w:p>
            <w:pPr>
              <w:pStyle w:val="TableText"/>
              <w:spacing w:before="84" w:line="195" w:lineRule="auto"/>
              <w:rPr>
                <w:sz w:val="16"/>
                <w:szCs w:val="16"/>
              </w:rPr>
            </w:pPr>
            <w:r>
              <w:rPr>
                <w:color w:val="595959"/>
                <w:spacing w:val="-1"/>
                <w:sz w:val="16"/>
                <w:szCs w:val="16"/>
              </w:rPr>
              <w:t>2022-05</w:t>
            </w:r>
          </w:p>
        </w:tc>
        <w:tc>
          <w:tcPr>
            <w:tcW w:w="281" w:type="dxa"/>
            <w:tcBorders>
              <w:top w:val="single" w:sz="6" w:space="0" w:color="D9D9D9"/>
            </w:tcBorders>
            <w:textDirection w:val="btLr"/>
            <w:vAlign w:val="top"/>
          </w:tcPr>
          <w:p>
            <w:pPr>
              <w:pStyle w:val="TableText"/>
              <w:spacing w:before="79" w:line="195" w:lineRule="auto"/>
              <w:rPr>
                <w:sz w:val="16"/>
                <w:szCs w:val="16"/>
              </w:rPr>
            </w:pPr>
            <w:r>
              <w:rPr>
                <w:color w:val="595959"/>
                <w:spacing w:val="-1"/>
                <w:sz w:val="16"/>
                <w:szCs w:val="16"/>
              </w:rPr>
              <w:t>2022-06</w:t>
            </w:r>
          </w:p>
        </w:tc>
        <w:tc>
          <w:tcPr>
            <w:tcW w:w="286" w:type="dxa"/>
            <w:tcBorders>
              <w:top w:val="single" w:sz="6" w:space="0" w:color="D9D9D9"/>
            </w:tcBorders>
            <w:textDirection w:val="btLr"/>
            <w:vAlign w:val="top"/>
          </w:tcPr>
          <w:p>
            <w:pPr>
              <w:pStyle w:val="TableText"/>
              <w:spacing w:before="84" w:line="195" w:lineRule="auto"/>
              <w:rPr>
                <w:sz w:val="16"/>
                <w:szCs w:val="16"/>
              </w:rPr>
            </w:pPr>
            <w:r>
              <w:rPr>
                <w:color w:val="595959"/>
                <w:spacing w:val="-1"/>
                <w:sz w:val="16"/>
                <w:szCs w:val="16"/>
              </w:rPr>
              <w:t>2022-07</w:t>
            </w:r>
          </w:p>
        </w:tc>
        <w:tc>
          <w:tcPr>
            <w:tcW w:w="282" w:type="dxa"/>
            <w:tcBorders>
              <w:top w:val="single" w:sz="6" w:space="0" w:color="D9D9D9"/>
            </w:tcBorders>
            <w:textDirection w:val="btLr"/>
            <w:vAlign w:val="top"/>
          </w:tcPr>
          <w:p>
            <w:pPr>
              <w:pStyle w:val="TableText"/>
              <w:spacing w:before="84" w:line="195" w:lineRule="auto"/>
              <w:rPr>
                <w:sz w:val="16"/>
                <w:szCs w:val="16"/>
              </w:rPr>
            </w:pPr>
            <w:r>
              <w:rPr>
                <w:color w:val="595959"/>
                <w:spacing w:val="-1"/>
                <w:sz w:val="16"/>
                <w:szCs w:val="16"/>
              </w:rPr>
              <w:t>2022-08</w:t>
            </w:r>
          </w:p>
        </w:tc>
        <w:tc>
          <w:tcPr>
            <w:tcW w:w="282" w:type="dxa"/>
            <w:tcBorders>
              <w:top w:val="single" w:sz="6" w:space="0" w:color="D9D9D9"/>
            </w:tcBorders>
            <w:textDirection w:val="btLr"/>
            <w:vAlign w:val="top"/>
          </w:tcPr>
          <w:p>
            <w:pPr>
              <w:pStyle w:val="TableText"/>
              <w:spacing w:before="79" w:line="195" w:lineRule="auto"/>
              <w:rPr>
                <w:sz w:val="16"/>
                <w:szCs w:val="16"/>
              </w:rPr>
            </w:pPr>
            <w:r>
              <w:rPr>
                <w:color w:val="595959"/>
                <w:spacing w:val="-1"/>
                <w:sz w:val="16"/>
                <w:szCs w:val="16"/>
              </w:rPr>
              <w:t>2022-09</w:t>
            </w:r>
          </w:p>
        </w:tc>
        <w:tc>
          <w:tcPr>
            <w:tcW w:w="281" w:type="dxa"/>
            <w:tcBorders>
              <w:top w:val="single" w:sz="6" w:space="0" w:color="D9D9D9"/>
            </w:tcBorders>
            <w:textDirection w:val="btLr"/>
            <w:vAlign w:val="top"/>
          </w:tcPr>
          <w:p>
            <w:pPr>
              <w:pStyle w:val="TableText"/>
              <w:spacing w:before="84" w:line="195" w:lineRule="auto"/>
              <w:rPr>
                <w:sz w:val="16"/>
                <w:szCs w:val="16"/>
              </w:rPr>
            </w:pPr>
            <w:r>
              <w:rPr>
                <w:color w:val="595959"/>
                <w:spacing w:val="-1"/>
                <w:sz w:val="16"/>
                <w:szCs w:val="16"/>
              </w:rPr>
              <w:t>2022-10</w:t>
            </w:r>
          </w:p>
        </w:tc>
        <w:tc>
          <w:tcPr>
            <w:tcW w:w="281" w:type="dxa"/>
            <w:tcBorders>
              <w:top w:val="single" w:sz="6" w:space="0" w:color="D9D9D9"/>
            </w:tcBorders>
            <w:textDirection w:val="btLr"/>
            <w:vAlign w:val="top"/>
          </w:tcPr>
          <w:p>
            <w:pPr>
              <w:pStyle w:val="TableText"/>
              <w:spacing w:before="79" w:line="195" w:lineRule="auto"/>
              <w:rPr>
                <w:sz w:val="16"/>
                <w:szCs w:val="16"/>
              </w:rPr>
            </w:pPr>
            <w:r>
              <w:rPr>
                <w:color w:val="595959"/>
                <w:spacing w:val="-1"/>
                <w:sz w:val="16"/>
                <w:szCs w:val="16"/>
              </w:rPr>
              <w:t>2022-11</w:t>
            </w:r>
          </w:p>
        </w:tc>
        <w:tc>
          <w:tcPr>
            <w:tcW w:w="286" w:type="dxa"/>
            <w:tcBorders>
              <w:top w:val="single" w:sz="6" w:space="0" w:color="D9D9D9"/>
            </w:tcBorders>
            <w:textDirection w:val="btLr"/>
            <w:vAlign w:val="top"/>
          </w:tcPr>
          <w:p>
            <w:pPr>
              <w:pStyle w:val="TableText"/>
              <w:spacing w:before="84" w:line="195" w:lineRule="auto"/>
              <w:rPr>
                <w:sz w:val="16"/>
                <w:szCs w:val="16"/>
              </w:rPr>
            </w:pPr>
            <w:r>
              <w:rPr>
                <w:color w:val="595959"/>
                <w:spacing w:val="-1"/>
                <w:sz w:val="16"/>
                <w:szCs w:val="16"/>
              </w:rPr>
              <w:t>2022-12</w:t>
            </w:r>
          </w:p>
        </w:tc>
        <w:tc>
          <w:tcPr>
            <w:tcW w:w="272" w:type="dxa"/>
            <w:tcBorders>
              <w:top w:val="single" w:sz="6" w:space="0" w:color="D9D9D9"/>
            </w:tcBorders>
            <w:textDirection w:val="btLr"/>
            <w:vAlign w:val="top"/>
          </w:tcPr>
          <w:p>
            <w:pPr>
              <w:pStyle w:val="TableText"/>
              <w:spacing w:before="84" w:line="195" w:lineRule="auto"/>
              <w:rPr>
                <w:sz w:val="16"/>
                <w:szCs w:val="16"/>
              </w:rPr>
            </w:pPr>
            <w:r>
              <w:rPr>
                <w:color w:val="595959"/>
                <w:spacing w:val="-1"/>
                <w:sz w:val="16"/>
                <w:szCs w:val="16"/>
              </w:rPr>
              <w:t>2023-01</w:t>
            </w:r>
          </w:p>
        </w:tc>
        <w:tc>
          <w:tcPr>
            <w:tcW w:w="272" w:type="dxa"/>
            <w:tcBorders>
              <w:top w:val="single" w:sz="6" w:space="0" w:color="D9D9D9"/>
            </w:tcBorders>
            <w:textDirection w:val="btLr"/>
            <w:vAlign w:val="top"/>
          </w:tcPr>
          <w:p>
            <w:pPr>
              <w:pStyle w:val="TableText"/>
              <w:spacing w:before="70" w:line="195" w:lineRule="auto"/>
              <w:rPr>
                <w:sz w:val="16"/>
                <w:szCs w:val="16"/>
              </w:rPr>
            </w:pPr>
            <w:r>
              <w:rPr>
                <w:color w:val="595959"/>
                <w:spacing w:val="-1"/>
                <w:sz w:val="16"/>
                <w:szCs w:val="16"/>
              </w:rPr>
              <w:t>2023-02</w:t>
            </w:r>
          </w:p>
        </w:tc>
        <w:tc>
          <w:tcPr>
            <w:tcW w:w="282" w:type="dxa"/>
            <w:tcBorders>
              <w:top w:val="single" w:sz="6" w:space="0" w:color="D9D9D9"/>
            </w:tcBorders>
            <w:textDirection w:val="btLr"/>
            <w:vAlign w:val="top"/>
          </w:tcPr>
          <w:p>
            <w:pPr>
              <w:pStyle w:val="TableText"/>
              <w:spacing w:before="84" w:line="195" w:lineRule="auto"/>
              <w:rPr>
                <w:sz w:val="16"/>
                <w:szCs w:val="16"/>
              </w:rPr>
            </w:pPr>
            <w:r>
              <w:rPr>
                <w:color w:val="595959"/>
                <w:spacing w:val="-1"/>
                <w:sz w:val="16"/>
                <w:szCs w:val="16"/>
              </w:rPr>
              <w:t>2023-03</w:t>
            </w:r>
          </w:p>
        </w:tc>
        <w:tc>
          <w:tcPr>
            <w:tcW w:w="281" w:type="dxa"/>
            <w:tcBorders>
              <w:top w:val="single" w:sz="6" w:space="0" w:color="D9D9D9"/>
            </w:tcBorders>
            <w:textDirection w:val="btLr"/>
            <w:vAlign w:val="top"/>
          </w:tcPr>
          <w:p>
            <w:pPr>
              <w:pStyle w:val="TableText"/>
              <w:spacing w:before="79" w:line="195" w:lineRule="auto"/>
              <w:rPr>
                <w:sz w:val="16"/>
                <w:szCs w:val="16"/>
              </w:rPr>
            </w:pPr>
            <w:r>
              <w:rPr>
                <w:color w:val="595959"/>
                <w:spacing w:val="-1"/>
                <w:sz w:val="16"/>
                <w:szCs w:val="16"/>
              </w:rPr>
              <w:t>2023-04</w:t>
            </w:r>
          </w:p>
        </w:tc>
        <w:tc>
          <w:tcPr>
            <w:tcW w:w="281" w:type="dxa"/>
            <w:tcBorders>
              <w:top w:val="single" w:sz="6" w:space="0" w:color="D9D9D9"/>
            </w:tcBorders>
            <w:textDirection w:val="btLr"/>
            <w:vAlign w:val="top"/>
          </w:tcPr>
          <w:p>
            <w:pPr>
              <w:pStyle w:val="TableText"/>
              <w:spacing w:before="84" w:line="195" w:lineRule="auto"/>
              <w:rPr>
                <w:sz w:val="16"/>
                <w:szCs w:val="16"/>
              </w:rPr>
            </w:pPr>
            <w:r>
              <w:rPr>
                <w:color w:val="595959"/>
                <w:spacing w:val="-1"/>
                <w:sz w:val="16"/>
                <w:szCs w:val="16"/>
              </w:rPr>
              <w:t>2023-05</w:t>
            </w:r>
          </w:p>
        </w:tc>
        <w:tc>
          <w:tcPr>
            <w:tcW w:w="281" w:type="dxa"/>
            <w:tcBorders>
              <w:top w:val="single" w:sz="6" w:space="0" w:color="D9D9D9"/>
            </w:tcBorders>
            <w:textDirection w:val="btLr"/>
            <w:vAlign w:val="top"/>
          </w:tcPr>
          <w:p>
            <w:pPr>
              <w:pStyle w:val="TableText"/>
              <w:spacing w:before="79" w:line="195" w:lineRule="auto"/>
              <w:rPr>
                <w:sz w:val="16"/>
                <w:szCs w:val="16"/>
              </w:rPr>
            </w:pPr>
            <w:r>
              <w:rPr>
                <w:color w:val="595959"/>
                <w:spacing w:val="-1"/>
                <w:sz w:val="16"/>
                <w:szCs w:val="16"/>
              </w:rPr>
              <w:t>2023-06</w:t>
            </w:r>
          </w:p>
        </w:tc>
        <w:tc>
          <w:tcPr>
            <w:tcW w:w="286" w:type="dxa"/>
            <w:tcBorders>
              <w:top w:val="single" w:sz="6" w:space="0" w:color="D9D9D9"/>
            </w:tcBorders>
            <w:textDirection w:val="btLr"/>
            <w:vAlign w:val="top"/>
          </w:tcPr>
          <w:p>
            <w:pPr>
              <w:pStyle w:val="TableText"/>
              <w:spacing w:before="84" w:line="195" w:lineRule="auto"/>
              <w:rPr>
                <w:sz w:val="16"/>
                <w:szCs w:val="16"/>
              </w:rPr>
            </w:pPr>
            <w:r>
              <w:rPr>
                <w:color w:val="595959"/>
                <w:spacing w:val="-1"/>
                <w:sz w:val="16"/>
                <w:szCs w:val="16"/>
              </w:rPr>
              <w:t>2023-07</w:t>
            </w:r>
          </w:p>
        </w:tc>
        <w:tc>
          <w:tcPr>
            <w:tcW w:w="281" w:type="dxa"/>
            <w:tcBorders>
              <w:top w:val="single" w:sz="6" w:space="0" w:color="D9D9D9"/>
            </w:tcBorders>
            <w:textDirection w:val="btLr"/>
            <w:vAlign w:val="top"/>
          </w:tcPr>
          <w:p>
            <w:pPr>
              <w:pStyle w:val="TableText"/>
              <w:spacing w:before="84" w:line="195" w:lineRule="auto"/>
              <w:rPr>
                <w:sz w:val="16"/>
                <w:szCs w:val="16"/>
              </w:rPr>
            </w:pPr>
            <w:r>
              <w:rPr>
                <w:color w:val="595959"/>
                <w:spacing w:val="-1"/>
                <w:sz w:val="16"/>
                <w:szCs w:val="16"/>
              </w:rPr>
              <w:t>2023-08</w:t>
            </w:r>
          </w:p>
        </w:tc>
        <w:tc>
          <w:tcPr>
            <w:tcW w:w="281" w:type="dxa"/>
            <w:tcBorders>
              <w:top w:val="single" w:sz="6" w:space="0" w:color="D9D9D9"/>
            </w:tcBorders>
            <w:textDirection w:val="btLr"/>
            <w:vAlign w:val="top"/>
          </w:tcPr>
          <w:p>
            <w:pPr>
              <w:pStyle w:val="TableText"/>
              <w:spacing w:before="79" w:line="195" w:lineRule="auto"/>
              <w:rPr>
                <w:sz w:val="16"/>
                <w:szCs w:val="16"/>
              </w:rPr>
            </w:pPr>
            <w:r>
              <w:rPr>
                <w:color w:val="595959"/>
                <w:spacing w:val="-1"/>
                <w:sz w:val="16"/>
                <w:szCs w:val="16"/>
              </w:rPr>
              <w:t>2023-09</w:t>
            </w:r>
          </w:p>
        </w:tc>
        <w:tc>
          <w:tcPr>
            <w:tcW w:w="281" w:type="dxa"/>
            <w:tcBorders>
              <w:top w:val="single" w:sz="6" w:space="0" w:color="D9D9D9"/>
            </w:tcBorders>
            <w:textDirection w:val="btLr"/>
            <w:vAlign w:val="top"/>
          </w:tcPr>
          <w:p>
            <w:pPr>
              <w:pStyle w:val="TableText"/>
              <w:spacing w:before="84" w:line="195" w:lineRule="auto"/>
              <w:rPr>
                <w:sz w:val="16"/>
                <w:szCs w:val="16"/>
              </w:rPr>
            </w:pPr>
            <w:r>
              <w:rPr>
                <w:color w:val="595959"/>
                <w:spacing w:val="-1"/>
                <w:sz w:val="16"/>
                <w:szCs w:val="16"/>
              </w:rPr>
              <w:t>2023-10</w:t>
            </w:r>
          </w:p>
        </w:tc>
        <w:tc>
          <w:tcPr>
            <w:tcW w:w="281" w:type="dxa"/>
            <w:tcBorders>
              <w:top w:val="single" w:sz="6" w:space="0" w:color="D9D9D9"/>
            </w:tcBorders>
            <w:textDirection w:val="btLr"/>
            <w:vAlign w:val="top"/>
          </w:tcPr>
          <w:p>
            <w:pPr>
              <w:pStyle w:val="TableText"/>
              <w:spacing w:before="79" w:line="195" w:lineRule="auto"/>
              <w:rPr>
                <w:sz w:val="16"/>
                <w:szCs w:val="16"/>
              </w:rPr>
            </w:pPr>
            <w:r>
              <w:rPr>
                <w:color w:val="595959"/>
                <w:spacing w:val="-1"/>
                <w:sz w:val="16"/>
                <w:szCs w:val="16"/>
              </w:rPr>
              <w:t>2023-11</w:t>
            </w:r>
          </w:p>
        </w:tc>
        <w:tc>
          <w:tcPr>
            <w:tcW w:w="286" w:type="dxa"/>
            <w:tcBorders>
              <w:top w:val="single" w:sz="6" w:space="0" w:color="D9D9D9"/>
            </w:tcBorders>
            <w:textDirection w:val="btLr"/>
            <w:vAlign w:val="top"/>
          </w:tcPr>
          <w:p>
            <w:pPr>
              <w:pStyle w:val="TableText"/>
              <w:spacing w:before="84" w:line="195" w:lineRule="auto"/>
              <w:rPr>
                <w:sz w:val="16"/>
                <w:szCs w:val="16"/>
              </w:rPr>
            </w:pPr>
            <w:r>
              <w:rPr>
                <w:color w:val="595959"/>
                <w:spacing w:val="-1"/>
                <w:sz w:val="16"/>
                <w:szCs w:val="16"/>
              </w:rPr>
              <w:t>2023-12</w:t>
            </w:r>
          </w:p>
        </w:tc>
        <w:tc>
          <w:tcPr>
            <w:tcW w:w="277" w:type="dxa"/>
            <w:tcBorders>
              <w:top w:val="single" w:sz="6" w:space="0" w:color="D9D9D9"/>
            </w:tcBorders>
            <w:textDirection w:val="btLr"/>
            <w:vAlign w:val="top"/>
          </w:tcPr>
          <w:p>
            <w:pPr>
              <w:pStyle w:val="TableText"/>
              <w:spacing w:before="84" w:line="195" w:lineRule="auto"/>
              <w:rPr>
                <w:sz w:val="16"/>
                <w:szCs w:val="16"/>
              </w:rPr>
            </w:pPr>
            <w:r>
              <w:rPr>
                <w:color w:val="595959"/>
                <w:spacing w:val="-1"/>
                <w:sz w:val="16"/>
                <w:szCs w:val="16"/>
              </w:rPr>
              <w:t>2024-01</w:t>
            </w:r>
          </w:p>
        </w:tc>
        <w:tc>
          <w:tcPr>
            <w:tcW w:w="193" w:type="dxa"/>
            <w:tcBorders>
              <w:top w:val="single" w:sz="6" w:space="0" w:color="D9D9D9"/>
            </w:tcBorders>
            <w:textDirection w:val="btLr"/>
            <w:vAlign w:val="top"/>
          </w:tcPr>
          <w:p>
            <w:pPr>
              <w:pStyle w:val="TableText"/>
              <w:spacing w:before="75" w:line="117" w:lineRule="exact"/>
              <w:rPr>
                <w:sz w:val="16"/>
                <w:szCs w:val="16"/>
              </w:rPr>
            </w:pPr>
            <w:r>
              <w:rPr>
                <w:color w:val="595959"/>
                <w:spacing w:val="-1"/>
                <w:position w:val="-2"/>
                <w:sz w:val="16"/>
                <w:szCs w:val="16"/>
              </w:rPr>
              <w:t>2024-02</w:t>
            </w:r>
          </w:p>
        </w:tc>
      </w:tr>
    </w:tbl>
    <w:p>
      <w:pPr>
        <w:spacing w:line="14" w:lineRule="auto"/>
        <w:rPr>
          <w:rFonts w:ascii="Arial"/>
          <w:sz w:val="2"/>
        </w:rPr>
      </w:pPr>
    </w:p>
    <w:p>
      <w:pPr>
        <w:spacing w:line="14" w:lineRule="auto"/>
        <w:rPr>
          <w:rFonts w:ascii="Arial"/>
          <w:sz w:val="2"/>
        </w:rPr>
      </w:pPr>
      <w:r>
        <w:rPr>
          <w:rFonts w:ascii="Arial" w:eastAsia="Arial" w:hAnsi="Arial" w:cs="Arial"/>
          <w:sz w:val="2"/>
          <w:szCs w:val="2"/>
        </w:rPr>
        <w:br w:type="column"/>
      </w:r>
    </w:p>
    <w:p>
      <w:pPr>
        <w:spacing w:line="325" w:lineRule="auto"/>
        <w:rPr>
          <w:rFonts w:ascii="Arial"/>
          <w:sz w:val="21"/>
        </w:rPr>
      </w:pPr>
    </w:p>
    <w:p>
      <w:pPr>
        <w:spacing w:before="46" w:line="195" w:lineRule="auto"/>
        <w:ind w:left="62"/>
        <w:rPr>
          <w:rFonts w:ascii="Arial" w:eastAsia="Arial" w:hAnsi="Arial" w:cs="Arial"/>
          <w:sz w:val="16"/>
          <w:szCs w:val="16"/>
        </w:rPr>
      </w:pPr>
      <w:r>
        <w:rPr>
          <w:rFonts w:ascii="Arial" w:eastAsia="Arial" w:hAnsi="Arial" w:cs="Arial"/>
          <w:color w:val="595959"/>
          <w:spacing w:val="-2"/>
          <w:sz w:val="16"/>
          <w:szCs w:val="16"/>
        </w:rPr>
        <w:t>3000</w:t>
      </w:r>
    </w:p>
    <w:p>
      <w:pPr>
        <w:spacing w:line="284" w:lineRule="auto"/>
        <w:rPr>
          <w:rFonts w:ascii="Arial"/>
          <w:sz w:val="21"/>
        </w:rPr>
      </w:pPr>
    </w:p>
    <w:p>
      <w:pPr>
        <w:spacing w:before="47" w:line="195" w:lineRule="auto"/>
        <w:ind w:left="60"/>
        <w:rPr>
          <w:rFonts w:ascii="Arial" w:eastAsia="Arial" w:hAnsi="Arial" w:cs="Arial"/>
          <w:sz w:val="16"/>
          <w:szCs w:val="16"/>
        </w:rPr>
      </w:pPr>
      <w:r>
        <w:rPr>
          <w:rFonts w:ascii="Arial" w:eastAsia="Arial" w:hAnsi="Arial" w:cs="Arial"/>
          <w:color w:val="595959"/>
          <w:spacing w:val="-1"/>
          <w:sz w:val="16"/>
          <w:szCs w:val="16"/>
        </w:rPr>
        <w:t>2500</w:t>
      </w:r>
    </w:p>
    <w:p>
      <w:pPr>
        <w:spacing w:line="284" w:lineRule="auto"/>
        <w:rPr>
          <w:rFonts w:ascii="Arial"/>
          <w:sz w:val="21"/>
        </w:rPr>
      </w:pPr>
    </w:p>
    <w:p>
      <w:pPr>
        <w:spacing w:before="46" w:line="195" w:lineRule="auto"/>
        <w:ind w:left="60"/>
        <w:rPr>
          <w:rFonts w:ascii="Arial" w:eastAsia="Arial" w:hAnsi="Arial" w:cs="Arial"/>
          <w:sz w:val="16"/>
          <w:szCs w:val="16"/>
        </w:rPr>
      </w:pPr>
      <w:r>
        <w:rPr>
          <w:rFonts w:ascii="Arial" w:eastAsia="Arial" w:hAnsi="Arial" w:cs="Arial"/>
          <w:color w:val="595959"/>
          <w:spacing w:val="-1"/>
          <w:sz w:val="16"/>
          <w:szCs w:val="16"/>
        </w:rPr>
        <w:t>2000</w:t>
      </w:r>
    </w:p>
    <w:p>
      <w:pPr>
        <w:spacing w:line="284" w:lineRule="auto"/>
        <w:rPr>
          <w:rFonts w:ascii="Arial"/>
          <w:sz w:val="21"/>
        </w:rPr>
      </w:pPr>
    </w:p>
    <w:p>
      <w:pPr>
        <w:spacing w:before="46" w:line="195" w:lineRule="auto"/>
        <w:ind w:left="72"/>
        <w:rPr>
          <w:rFonts w:ascii="Arial" w:eastAsia="Arial" w:hAnsi="Arial" w:cs="Arial"/>
          <w:sz w:val="16"/>
          <w:szCs w:val="16"/>
        </w:rPr>
      </w:pPr>
      <w:r>
        <w:rPr>
          <w:rFonts w:ascii="Arial" w:eastAsia="Arial" w:hAnsi="Arial" w:cs="Arial"/>
          <w:color w:val="595959"/>
          <w:spacing w:val="-4"/>
          <w:sz w:val="16"/>
          <w:szCs w:val="16"/>
        </w:rPr>
        <w:t>1500</w:t>
      </w:r>
    </w:p>
    <w:p>
      <w:pPr>
        <w:spacing w:line="283" w:lineRule="auto"/>
        <w:rPr>
          <w:rFonts w:ascii="Arial"/>
          <w:sz w:val="21"/>
        </w:rPr>
      </w:pPr>
    </w:p>
    <w:p>
      <w:pPr>
        <w:spacing w:before="47" w:line="195" w:lineRule="auto"/>
        <w:ind w:left="72"/>
        <w:rPr>
          <w:rFonts w:ascii="Arial" w:eastAsia="Arial" w:hAnsi="Arial" w:cs="Arial"/>
          <w:sz w:val="16"/>
          <w:szCs w:val="16"/>
        </w:rPr>
      </w:pPr>
      <w:r>
        <w:rPr>
          <w:rFonts w:ascii="Arial" w:eastAsia="Arial" w:hAnsi="Arial" w:cs="Arial"/>
          <w:color w:val="595959"/>
          <w:spacing w:val="-4"/>
          <w:sz w:val="16"/>
          <w:szCs w:val="16"/>
        </w:rPr>
        <w:t>1000</w:t>
      </w:r>
    </w:p>
    <w:p>
      <w:pPr>
        <w:spacing w:line="284" w:lineRule="auto"/>
        <w:rPr>
          <w:rFonts w:ascii="Arial"/>
          <w:sz w:val="21"/>
        </w:rPr>
      </w:pPr>
    </w:p>
    <w:p>
      <w:pPr>
        <w:spacing w:before="46" w:line="195" w:lineRule="auto"/>
        <w:ind w:left="62"/>
        <w:rPr>
          <w:rFonts w:ascii="Arial" w:eastAsia="Arial" w:hAnsi="Arial" w:cs="Arial"/>
          <w:sz w:val="16"/>
          <w:szCs w:val="16"/>
        </w:rPr>
      </w:pPr>
      <w:r>
        <w:rPr>
          <w:rFonts w:ascii="Arial" w:eastAsia="Arial" w:hAnsi="Arial" w:cs="Arial"/>
          <w:color w:val="595959"/>
          <w:spacing w:val="-2"/>
          <w:sz w:val="16"/>
          <w:szCs w:val="16"/>
        </w:rPr>
        <w:t>500</w:t>
      </w:r>
    </w:p>
    <w:p>
      <w:pPr>
        <w:spacing w:line="284" w:lineRule="auto"/>
        <w:rPr>
          <w:rFonts w:ascii="Arial"/>
          <w:sz w:val="21"/>
        </w:rPr>
      </w:pPr>
    </w:p>
    <w:p>
      <w:pPr>
        <w:spacing w:before="46" w:line="195" w:lineRule="auto"/>
        <w:ind w:left="62"/>
        <w:rPr>
          <w:rFonts w:ascii="Arial" w:eastAsia="Arial" w:hAnsi="Arial" w:cs="Arial"/>
          <w:sz w:val="16"/>
          <w:szCs w:val="16"/>
        </w:rPr>
      </w:pPr>
      <w:r>
        <w:rPr>
          <w:rFonts w:ascii="Arial" w:eastAsia="Arial" w:hAnsi="Arial" w:cs="Arial"/>
          <w:color w:val="595959"/>
          <w:sz w:val="16"/>
          <w:szCs w:val="16"/>
        </w:rPr>
        <w:t>0</w:t>
      </w:r>
    </w:p>
    <w:p>
      <w:pPr>
        <w:spacing w:line="195" w:lineRule="auto"/>
        <w:rPr>
          <w:rFonts w:ascii="Arial" w:eastAsia="Arial" w:hAnsi="Arial" w:cs="Arial"/>
          <w:sz w:val="16"/>
          <w:szCs w:val="16"/>
        </w:rPr>
        <w:sectPr>
          <w:headerReference w:type="default" r:id="rId121"/>
          <w:footerReference w:type="default" r:id="rId122"/>
          <w:type w:val="nextPage"/>
          <w:pgSz w:w="11907" w:h="16839"/>
          <w:pgMar w:top="1943" w:right="906" w:bottom="1295" w:left="633" w:header="900" w:footer="703" w:gutter="0"/>
          <w:pgNumType w:start="32"/>
          <w:cols w:num="3" w:space="708" w:equalWidth="0">
            <w:col w:w="721" w:space="81"/>
            <w:col w:w="8815" w:space="30"/>
            <w:col w:w="720" w:space="0"/>
          </w:cols>
          <w:titlePg w:val="0"/>
        </w:sectPr>
      </w:pPr>
    </w:p>
    <w:p>
      <w:pPr>
        <w:pStyle w:val="BodyText"/>
        <w:spacing w:before="250" w:line="161" w:lineRule="exact"/>
        <w:ind w:left="500"/>
        <w:rPr>
          <w:sz w:val="16"/>
          <w:szCs w:val="16"/>
        </w:rPr>
      </w:pPr>
      <w:r>
        <w:rPr>
          <w:i/>
          <w:iCs/>
          <w:spacing w:val="4"/>
          <w:position w:val="-1"/>
          <w:sz w:val="16"/>
          <w:szCs w:val="16"/>
        </w:rPr>
        <w:t>资料来源：</w:t>
      </w:r>
      <w:r>
        <w:rPr>
          <w:rFonts w:ascii="Arial" w:eastAsia="Arial" w:hAnsi="Arial" w:cs="Arial"/>
          <w:i/>
          <w:iCs/>
          <w:position w:val="-1"/>
          <w:sz w:val="16"/>
          <w:szCs w:val="16"/>
        </w:rPr>
        <w:t>Wind</w:t>
      </w:r>
      <w:r>
        <w:rPr>
          <w:i/>
          <w:iCs/>
          <w:spacing w:val="4"/>
          <w:position w:val="-1"/>
          <w:sz w:val="16"/>
          <w:szCs w:val="16"/>
        </w:rPr>
        <w:t>，中信建投</w:t>
      </w:r>
    </w:p>
    <w:p>
      <w:pPr>
        <w:spacing w:line="161" w:lineRule="exact"/>
        <w:rPr>
          <w:sz w:val="16"/>
          <w:szCs w:val="16"/>
        </w:rPr>
        <w:sectPr>
          <w:headerReference w:type="default" r:id="rId123"/>
          <w:footerReference w:type="default" r:id="rId124"/>
          <w:type w:val="continuous"/>
          <w:pgSz w:w="11907" w:h="16839"/>
          <w:pgMar w:top="1943" w:right="906" w:bottom="1295" w:left="633" w:header="900" w:footer="703" w:gutter="0"/>
          <w:pgNumType w:start="33"/>
          <w:cols w:num="1" w:space="708" w:equalWidth="0">
            <w:col w:w="10366" w:space="0"/>
          </w:cols>
        </w:sectPr>
      </w:pPr>
    </w:p>
    <w:p>
      <w:pPr>
        <w:pStyle w:val="BodyText"/>
        <w:spacing w:before="316" w:line="185" w:lineRule="auto"/>
        <w:ind w:left="238"/>
      </w:pPr>
      <w:r>
        <w:pict>
          <v:rect id="_x0000_s1197" style="width:422.75pt;height:0.25pt;margin-top:158.79pt;margin-left:88.17pt;mso-position-horizontal-relative:page;mso-position-vertical-relative:page;position:absolute;z-index:251880448" o:allowincell="f" filled="t" fillcolor="black" stroked="f"/>
        </w:pict>
      </w:r>
      <w:r>
        <w:drawing>
          <wp:anchor distT="0" distB="0" distL="0" distR="0" simplePos="0" relativeHeight="251878400" behindDoc="0" locked="0" layoutInCell="0" allowOverlap="1">
            <wp:simplePos x="0" y="0"/>
            <wp:positionH relativeFrom="page">
              <wp:posOffset>1118616</wp:posOffset>
            </wp:positionH>
            <wp:positionV relativeFrom="page">
              <wp:posOffset>2180336</wp:posOffset>
            </wp:positionV>
            <wp:extent cx="5375909" cy="1500251"/>
            <wp:effectExtent l="0" t="0" r="0" b="0"/>
            <wp:wrapNone/>
            <wp:docPr id="284" name="IM 284"/>
            <wp:cNvGraphicFramePr/>
            <a:graphic xmlns:a="http://schemas.openxmlformats.org/drawingml/2006/main">
              <a:graphicData uri="http://schemas.openxmlformats.org/drawingml/2006/picture">
                <pic:pic xmlns:pic="http://schemas.openxmlformats.org/drawingml/2006/picture">
                  <pic:nvPicPr>
                    <pic:cNvPr id="284" name="IM 284"/>
                    <pic:cNvPicPr/>
                  </pic:nvPicPr>
                  <pic:blipFill>
                    <a:blip xmlns:r="http://schemas.openxmlformats.org/officeDocument/2006/relationships" r:embed="rId125"/>
                    <a:stretch>
                      <a:fillRect/>
                    </a:stretch>
                  </pic:blipFill>
                  <pic:spPr>
                    <a:xfrm>
                      <a:off x="0" y="0"/>
                      <a:ext cx="5375909" cy="1500251"/>
                    </a:xfrm>
                    <a:prstGeom prst="rect">
                      <a:avLst/>
                    </a:prstGeom>
                  </pic:spPr>
                </pic:pic>
              </a:graphicData>
            </a:graphic>
          </wp:anchor>
        </w:drawing>
      </w:r>
      <w:r>
        <w:drawing>
          <wp:anchor distT="0" distB="0" distL="0" distR="0" simplePos="0" relativeHeight="251879424" behindDoc="0" locked="0" layoutInCell="0" allowOverlap="1">
            <wp:simplePos x="0" y="0"/>
            <wp:positionH relativeFrom="page">
              <wp:posOffset>1118616</wp:posOffset>
            </wp:positionH>
            <wp:positionV relativeFrom="page">
              <wp:posOffset>2195068</wp:posOffset>
            </wp:positionV>
            <wp:extent cx="5198744" cy="1509141"/>
            <wp:effectExtent l="0" t="0" r="0" b="0"/>
            <wp:wrapNone/>
            <wp:docPr id="286" name="IM 286"/>
            <wp:cNvGraphicFramePr/>
            <a:graphic xmlns:a="http://schemas.openxmlformats.org/drawingml/2006/main">
              <a:graphicData uri="http://schemas.openxmlformats.org/drawingml/2006/picture">
                <pic:pic xmlns:pic="http://schemas.openxmlformats.org/drawingml/2006/picture">
                  <pic:nvPicPr>
                    <pic:cNvPr id="286" name="IM 286"/>
                    <pic:cNvPicPr/>
                  </pic:nvPicPr>
                  <pic:blipFill>
                    <a:blip xmlns:r="http://schemas.openxmlformats.org/officeDocument/2006/relationships" r:embed="rId126"/>
                    <a:stretch>
                      <a:fillRect/>
                    </a:stretch>
                  </pic:blipFill>
                  <pic:spPr>
                    <a:xfrm>
                      <a:off x="0" y="0"/>
                      <a:ext cx="5198744" cy="1509141"/>
                    </a:xfrm>
                    <a:prstGeom prst="rect">
                      <a:avLst/>
                    </a:prstGeom>
                  </pic:spPr>
                </pic:pic>
              </a:graphicData>
            </a:graphic>
          </wp:anchor>
        </w:drawing>
      </w:r>
      <w:r>
        <w:pict>
          <v:shape id="_x0000_s1198" style="width:492.85pt;height:0.75pt;margin-top:345.29pt;margin-left:51.24pt;mso-position-horizontal-relative:page;mso-position-vertical-relative:page;position:absolute;z-index:251875328" coordorigin="0,0" coordsize="9857,15" o:allowincell="f" path="m,14l9856,14l9856,l,l,14xe" filled="t" fillcolor="#044e7e" stroked="f"/>
        </w:pict>
      </w:r>
      <w:r>
        <w:drawing>
          <wp:anchor distT="0" distB="0" distL="0" distR="0" simplePos="0" relativeHeight="251877376" behindDoc="0" locked="0" layoutInCell="0" allowOverlap="1">
            <wp:simplePos x="0" y="0"/>
            <wp:positionH relativeFrom="page">
              <wp:posOffset>1123188</wp:posOffset>
            </wp:positionH>
            <wp:positionV relativeFrom="page">
              <wp:posOffset>6729984</wp:posOffset>
            </wp:positionV>
            <wp:extent cx="5207508" cy="1766316"/>
            <wp:effectExtent l="0" t="0" r="0" b="0"/>
            <wp:wrapNone/>
            <wp:docPr id="288" name="IM 288"/>
            <wp:cNvGraphicFramePr/>
            <a:graphic xmlns:a="http://schemas.openxmlformats.org/drawingml/2006/main">
              <a:graphicData uri="http://schemas.openxmlformats.org/drawingml/2006/picture">
                <pic:pic xmlns:pic="http://schemas.openxmlformats.org/drawingml/2006/picture">
                  <pic:nvPicPr>
                    <pic:cNvPr id="288" name="IM 288"/>
                    <pic:cNvPicPr/>
                  </pic:nvPicPr>
                  <pic:blipFill>
                    <a:blip xmlns:r="http://schemas.openxmlformats.org/officeDocument/2006/relationships" r:embed="rId127"/>
                    <a:stretch>
                      <a:fillRect/>
                    </a:stretch>
                  </pic:blipFill>
                  <pic:spPr>
                    <a:xfrm>
                      <a:off x="0" y="0"/>
                      <a:ext cx="5207508" cy="1766316"/>
                    </a:xfrm>
                    <a:prstGeom prst="rect">
                      <a:avLst/>
                    </a:prstGeom>
                  </pic:spPr>
                </pic:pic>
              </a:graphicData>
            </a:graphic>
          </wp:anchor>
        </w:drawing>
      </w:r>
      <w:r>
        <w:pict>
          <v:shape id="_x0000_s1199" style="width:483.6pt;height:0.75pt;margin-top:710.98pt;margin-left:51.24pt;mso-position-horizontal-relative:page;mso-position-vertical-relative:page;position:absolute;z-index:251876352" coordorigin="0,0" coordsize="9672,15" o:allowincell="f" path="m,14l9671,14l9671,l,l,14xe" filled="t" fillcolor="#044e7e" stroked="f"/>
        </w:pict>
      </w:r>
      <w:r>
        <w:rPr>
          <w:spacing w:val="-5"/>
          <w14:textOutline w14:w="3265">
            <w14:solidFill>
              <w14:srgbClr w14:val="000000"/>
            </w14:solidFill>
            <w14:prstDash w14:val="solid"/>
            <w14:miter w14:lim="10"/>
          </w14:textOutline>
        </w:rPr>
        <w:t>图表</w:t>
      </w:r>
      <w:r>
        <w:rPr>
          <w:rFonts w:ascii="Times New Roman" w:eastAsia="Times New Roman" w:hAnsi="Times New Roman" w:cs="Times New Roman"/>
          <w:b/>
          <w:bCs/>
          <w:spacing w:val="-5"/>
        </w:rPr>
        <w:t>14</w:t>
      </w:r>
      <w:r>
        <w:rPr>
          <w:spacing w:val="-5"/>
          <w14:textOutline w14:w="3265">
            <w14:solidFill>
              <w14:srgbClr w14:val="000000"/>
            </w14:solidFill>
            <w14:prstDash w14:val="solid"/>
            <w14:miter w14:lim="10"/>
          </w14:textOutline>
        </w:rPr>
        <w:t>：</w:t>
      </w:r>
      <w:r>
        <w:rPr>
          <w:spacing w:val="43"/>
        </w:rPr>
        <w:t xml:space="preserve"> </w:t>
      </w:r>
      <w:r>
        <w:rPr>
          <w:spacing w:val="-5"/>
          <w14:textOutline w14:w="3265">
            <w14:solidFill>
              <w14:srgbClr w14:val="000000"/>
            </w14:solidFill>
            <w14:prstDash w14:val="solid"/>
            <w14:miter w14:lim="10"/>
          </w14:textOutline>
        </w:rPr>
        <w:t>核心通胀低迷，</w:t>
      </w:r>
      <w:r>
        <w:rPr>
          <w:spacing w:val="34"/>
          <w:w w:val="101"/>
        </w:rPr>
        <w:t xml:space="preserve"> </w:t>
      </w:r>
      <w:r>
        <w:rPr>
          <w:spacing w:val="-5"/>
          <w14:textOutline w14:w="3265">
            <w14:solidFill>
              <w14:srgbClr w14:val="000000"/>
            </w14:solidFill>
            <w14:prstDash w14:val="solid"/>
            <w14:miter w14:lim="10"/>
          </w14:textOutline>
        </w:rPr>
        <w:t>中债利率或将下行</w:t>
      </w:r>
    </w:p>
    <w:p>
      <w:pPr>
        <w:spacing w:before="8" w:line="29" w:lineRule="exact"/>
        <w:ind w:firstLine="117"/>
      </w:pPr>
      <w:r>
        <w:pict>
          <v:shape id="_x0000_i1200" style="width:492.85pt;height:1.45pt;mso-position-horizontal-relative:char;mso-position-vertical-relative:line" coordorigin="0,0" coordsize="9857,29" path="m,28l9856,28l9856,l,l,28xe" filled="t" fillcolor="#044e7e" stroked="f">
            <w10:wrap type="none"/>
          </v:shape>
        </w:pict>
      </w:r>
    </w:p>
    <w:p>
      <w:pPr>
        <w:spacing w:line="170" w:lineRule="exact"/>
      </w:pPr>
    </w:p>
    <w:p>
      <w:pPr>
        <w:spacing w:line="170" w:lineRule="exact"/>
        <w:sectPr>
          <w:headerReference w:type="default" r:id="rId128"/>
          <w:footerReference w:type="default" r:id="rId129"/>
          <w:pgSz w:w="11907" w:h="16839"/>
          <w:pgMar w:top="1943" w:right="958" w:bottom="1295" w:left="906" w:header="900" w:footer="703" w:gutter="0"/>
          <w:pgNumType w:start="34"/>
          <w:cols w:num="1" w:space="708" w:equalWidth="0">
            <w:col w:w="10041" w:space="0"/>
          </w:cols>
        </w:sectPr>
      </w:pPr>
    </w:p>
    <w:p>
      <w:pPr>
        <w:spacing w:line="359" w:lineRule="auto"/>
        <w:rPr>
          <w:rFonts w:ascii="Arial"/>
          <w:sz w:val="21"/>
        </w:rPr>
      </w:pPr>
    </w:p>
    <w:p>
      <w:pPr>
        <w:spacing w:before="46" w:line="195" w:lineRule="auto"/>
        <w:ind w:left="636"/>
        <w:rPr>
          <w:rFonts w:ascii="Arial" w:eastAsia="Arial" w:hAnsi="Arial" w:cs="Arial"/>
          <w:sz w:val="16"/>
          <w:szCs w:val="16"/>
        </w:rPr>
      </w:pPr>
      <w:r>
        <w:rPr>
          <w:rFonts w:ascii="Arial" w:eastAsia="Arial" w:hAnsi="Arial" w:cs="Arial"/>
          <w:color w:val="595959"/>
          <w:sz w:val="16"/>
          <w:szCs w:val="16"/>
        </w:rPr>
        <w:t>3</w:t>
      </w:r>
    </w:p>
    <w:p>
      <w:pPr>
        <w:spacing w:before="269" w:line="195" w:lineRule="auto"/>
        <w:ind w:left="501"/>
        <w:rPr>
          <w:rFonts w:ascii="Arial" w:eastAsia="Arial" w:hAnsi="Arial" w:cs="Arial"/>
          <w:sz w:val="16"/>
          <w:szCs w:val="16"/>
        </w:rPr>
      </w:pPr>
      <w:r>
        <w:rPr>
          <w:rFonts w:ascii="Arial" w:eastAsia="Arial" w:hAnsi="Arial" w:cs="Arial"/>
          <w:color w:val="595959"/>
          <w:spacing w:val="-2"/>
          <w:sz w:val="16"/>
          <w:szCs w:val="16"/>
        </w:rPr>
        <w:t>2.9</w:t>
      </w:r>
    </w:p>
    <w:p>
      <w:pPr>
        <w:spacing w:before="269" w:line="195" w:lineRule="auto"/>
        <w:ind w:left="501"/>
        <w:rPr>
          <w:rFonts w:ascii="Arial" w:eastAsia="Arial" w:hAnsi="Arial" w:cs="Arial"/>
          <w:sz w:val="16"/>
          <w:szCs w:val="16"/>
        </w:rPr>
      </w:pPr>
      <w:r>
        <w:rPr>
          <w:rFonts w:ascii="Arial" w:eastAsia="Arial" w:hAnsi="Arial" w:cs="Arial"/>
          <w:color w:val="595959"/>
          <w:spacing w:val="-2"/>
          <w:sz w:val="16"/>
          <w:szCs w:val="16"/>
        </w:rPr>
        <w:t>2.8</w:t>
      </w:r>
    </w:p>
    <w:p>
      <w:pPr>
        <w:spacing w:before="270" w:line="195" w:lineRule="auto"/>
        <w:ind w:left="501"/>
        <w:rPr>
          <w:rFonts w:ascii="Arial" w:eastAsia="Arial" w:hAnsi="Arial" w:cs="Arial"/>
          <w:sz w:val="16"/>
          <w:szCs w:val="16"/>
        </w:rPr>
      </w:pPr>
      <w:r>
        <w:rPr>
          <w:rFonts w:ascii="Arial" w:eastAsia="Arial" w:hAnsi="Arial" w:cs="Arial"/>
          <w:color w:val="595959"/>
          <w:spacing w:val="-2"/>
          <w:sz w:val="16"/>
          <w:szCs w:val="16"/>
        </w:rPr>
        <w:t>2.7</w:t>
      </w:r>
    </w:p>
    <w:p>
      <w:pPr>
        <w:spacing w:before="270" w:line="195" w:lineRule="auto"/>
        <w:ind w:left="501"/>
        <w:rPr>
          <w:rFonts w:ascii="Arial" w:eastAsia="Arial" w:hAnsi="Arial" w:cs="Arial"/>
          <w:sz w:val="16"/>
          <w:szCs w:val="16"/>
        </w:rPr>
      </w:pPr>
      <w:r>
        <w:rPr>
          <w:rFonts w:ascii="Arial" w:eastAsia="Arial" w:hAnsi="Arial" w:cs="Arial"/>
          <w:color w:val="595959"/>
          <w:spacing w:val="-2"/>
          <w:sz w:val="16"/>
          <w:szCs w:val="16"/>
        </w:rPr>
        <w:t>2.6</w:t>
      </w:r>
    </w:p>
    <w:p>
      <w:pPr>
        <w:spacing w:before="269" w:line="195" w:lineRule="auto"/>
        <w:ind w:left="501"/>
        <w:rPr>
          <w:rFonts w:ascii="Arial" w:eastAsia="Arial" w:hAnsi="Arial" w:cs="Arial"/>
          <w:sz w:val="16"/>
          <w:szCs w:val="16"/>
        </w:rPr>
      </w:pPr>
      <w:r>
        <w:rPr>
          <w:rFonts w:ascii="Arial" w:eastAsia="Arial" w:hAnsi="Arial" w:cs="Arial"/>
          <w:color w:val="595959"/>
          <w:spacing w:val="-2"/>
          <w:sz w:val="16"/>
          <w:szCs w:val="16"/>
        </w:rPr>
        <w:t>2.5</w:t>
      </w:r>
    </w:p>
    <w:p>
      <w:pPr>
        <w:spacing w:before="270" w:line="195" w:lineRule="auto"/>
        <w:ind w:left="501"/>
        <w:rPr>
          <w:rFonts w:ascii="Arial" w:eastAsia="Arial" w:hAnsi="Arial" w:cs="Arial"/>
          <w:sz w:val="16"/>
          <w:szCs w:val="16"/>
        </w:rPr>
      </w:pPr>
      <w:r>
        <w:rPr>
          <w:rFonts w:ascii="Arial" w:eastAsia="Arial" w:hAnsi="Arial" w:cs="Arial"/>
          <w:color w:val="595959"/>
          <w:spacing w:val="-2"/>
          <w:sz w:val="16"/>
          <w:szCs w:val="16"/>
        </w:rPr>
        <w:t>2.4</w:t>
      </w:r>
    </w:p>
    <w:p>
      <w:pPr>
        <w:spacing w:before="270" w:line="117" w:lineRule="exact"/>
        <w:ind w:left="501"/>
        <w:rPr>
          <w:rFonts w:ascii="Arial" w:eastAsia="Arial" w:hAnsi="Arial" w:cs="Arial"/>
          <w:sz w:val="16"/>
          <w:szCs w:val="16"/>
        </w:rPr>
      </w:pPr>
      <w:r>
        <w:rPr>
          <w:rFonts w:ascii="Arial" w:eastAsia="Arial" w:hAnsi="Arial" w:cs="Arial"/>
          <w:color w:val="595959"/>
          <w:spacing w:val="-2"/>
          <w:position w:val="-2"/>
          <w:sz w:val="16"/>
          <w:szCs w:val="16"/>
        </w:rPr>
        <w:t>2.3</w:t>
      </w:r>
    </w:p>
    <w:p>
      <w:pPr>
        <w:spacing w:line="14" w:lineRule="auto"/>
        <w:rPr>
          <w:rFonts w:ascii="Arial"/>
          <w:sz w:val="2"/>
        </w:rPr>
      </w:pPr>
      <w:r>
        <w:rPr>
          <w:rFonts w:ascii="Arial" w:eastAsia="Arial" w:hAnsi="Arial" w:cs="Arial"/>
          <w:sz w:val="2"/>
          <w:szCs w:val="2"/>
        </w:rPr>
        <w:br w:type="column"/>
      </w:r>
    </w:p>
    <w:p>
      <w:pPr>
        <w:pStyle w:val="BodyText"/>
        <w:spacing w:before="31" w:line="181" w:lineRule="auto"/>
        <w:ind w:left="665"/>
        <w:rPr>
          <w:sz w:val="16"/>
          <w:szCs w:val="16"/>
        </w:rPr>
      </w:pPr>
      <w:r>
        <w:rPr>
          <w:color w:val="595959"/>
          <w:position w:val="4"/>
          <w:sz w:val="16"/>
          <w:szCs w:val="16"/>
        </w:rPr>
        <w:drawing>
          <wp:inline distT="0" distB="0" distL="0" distR="0">
            <wp:extent cx="262890" cy="19050"/>
            <wp:effectExtent l="0" t="0" r="0" b="0"/>
            <wp:docPr id="290" name="IM 290"/>
            <wp:cNvGraphicFramePr/>
            <a:graphic xmlns:a="http://schemas.openxmlformats.org/drawingml/2006/main">
              <a:graphicData uri="http://schemas.openxmlformats.org/drawingml/2006/picture">
                <pic:pic xmlns:pic="http://schemas.openxmlformats.org/drawingml/2006/picture">
                  <pic:nvPicPr>
                    <pic:cNvPr id="290" name="IM 290"/>
                    <pic:cNvPicPr/>
                  </pic:nvPicPr>
                  <pic:blipFill>
                    <a:blip xmlns:r="http://schemas.openxmlformats.org/officeDocument/2006/relationships" r:embed="rId130"/>
                    <a:stretch>
                      <a:fillRect/>
                    </a:stretch>
                  </pic:blipFill>
                  <pic:spPr>
                    <a:xfrm>
                      <a:off x="0" y="0"/>
                      <a:ext cx="262890" cy="19050"/>
                    </a:xfrm>
                    <a:prstGeom prst="rect">
                      <a:avLst/>
                    </a:prstGeom>
                  </pic:spPr>
                </pic:pic>
              </a:graphicData>
            </a:graphic>
          </wp:inline>
        </w:drawing>
      </w:r>
      <w:r>
        <w:rPr>
          <w:color w:val="595959"/>
          <w:sz w:val="16"/>
          <w:szCs w:val="16"/>
        </w:rPr>
        <w:t xml:space="preserve"> </w:t>
      </w:r>
      <w:r>
        <w:rPr>
          <w:color w:val="595959"/>
          <w:spacing w:val="4"/>
          <w:sz w:val="16"/>
          <w:szCs w:val="16"/>
        </w:rPr>
        <w:t>中国</w:t>
      </w:r>
      <w:r>
        <w:rPr>
          <w:color w:val="595959"/>
          <w:spacing w:val="-17"/>
          <w:sz w:val="16"/>
          <w:szCs w:val="16"/>
        </w:rPr>
        <w:t xml:space="preserve"> </w:t>
      </w:r>
      <w:r>
        <w:rPr>
          <w:color w:val="595959"/>
          <w:spacing w:val="4"/>
          <w:sz w:val="16"/>
          <w:szCs w:val="16"/>
        </w:rPr>
        <w:t>:</w:t>
      </w:r>
      <w:r>
        <w:rPr>
          <w:color w:val="595959"/>
          <w:spacing w:val="-25"/>
          <w:sz w:val="16"/>
          <w:szCs w:val="16"/>
        </w:rPr>
        <w:t xml:space="preserve"> </w:t>
      </w:r>
      <w:r>
        <w:rPr>
          <w:color w:val="595959"/>
          <w:spacing w:val="4"/>
          <w:sz w:val="16"/>
          <w:szCs w:val="16"/>
        </w:rPr>
        <w:t xml:space="preserve">中债国债到期收益率:10年         </w:t>
      </w:r>
      <w:r>
        <w:rPr>
          <w:position w:val="4"/>
          <w:sz w:val="16"/>
          <w:szCs w:val="16"/>
        </w:rPr>
        <w:drawing>
          <wp:inline distT="0" distB="0" distL="0" distR="0">
            <wp:extent cx="262889" cy="19050"/>
            <wp:effectExtent l="0" t="0" r="0" b="0"/>
            <wp:docPr id="292" name="IM 292"/>
            <wp:cNvGraphicFramePr/>
            <a:graphic xmlns:a="http://schemas.openxmlformats.org/drawingml/2006/main">
              <a:graphicData uri="http://schemas.openxmlformats.org/drawingml/2006/picture">
                <pic:pic xmlns:pic="http://schemas.openxmlformats.org/drawingml/2006/picture">
                  <pic:nvPicPr>
                    <pic:cNvPr id="292" name="IM 292"/>
                    <pic:cNvPicPr/>
                  </pic:nvPicPr>
                  <pic:blipFill>
                    <a:blip xmlns:r="http://schemas.openxmlformats.org/officeDocument/2006/relationships" r:embed="rId131"/>
                    <a:stretch>
                      <a:fillRect/>
                    </a:stretch>
                  </pic:blipFill>
                  <pic:spPr>
                    <a:xfrm>
                      <a:off x="0" y="0"/>
                      <a:ext cx="262889" cy="19050"/>
                    </a:xfrm>
                    <a:prstGeom prst="rect">
                      <a:avLst/>
                    </a:prstGeom>
                  </pic:spPr>
                </pic:pic>
              </a:graphicData>
            </a:graphic>
          </wp:inline>
        </w:drawing>
      </w:r>
      <w:r>
        <w:rPr>
          <w:color w:val="595959"/>
          <w:spacing w:val="1"/>
          <w:sz w:val="16"/>
          <w:szCs w:val="16"/>
        </w:rPr>
        <w:t xml:space="preserve"> </w:t>
      </w:r>
      <w:r>
        <w:rPr>
          <w:color w:val="595959"/>
          <w:spacing w:val="4"/>
          <w:sz w:val="16"/>
          <w:szCs w:val="16"/>
        </w:rPr>
        <w:t>中国:</w:t>
      </w:r>
      <w:r>
        <w:rPr>
          <w:color w:val="595959"/>
          <w:sz w:val="16"/>
          <w:szCs w:val="16"/>
        </w:rPr>
        <w:t>CPI</w:t>
      </w:r>
      <w:r>
        <w:rPr>
          <w:color w:val="595959"/>
          <w:spacing w:val="4"/>
          <w:sz w:val="16"/>
          <w:szCs w:val="16"/>
        </w:rPr>
        <w:t>:不包括食品和能源(核心</w:t>
      </w:r>
      <w:r>
        <w:rPr>
          <w:color w:val="595959"/>
          <w:sz w:val="16"/>
          <w:szCs w:val="16"/>
        </w:rPr>
        <w:t>CPI</w:t>
      </w:r>
      <w:r>
        <w:rPr>
          <w:color w:val="595959"/>
          <w:spacing w:val="3"/>
          <w:sz w:val="16"/>
          <w:szCs w:val="16"/>
        </w:rPr>
        <w:t>):当月同比</w:t>
      </w:r>
    </w:p>
    <w:p>
      <w:pPr>
        <w:spacing w:before="84"/>
      </w:pPr>
    </w:p>
    <w:p>
      <w:pPr>
        <w:spacing w:before="83"/>
      </w:pPr>
    </w:p>
    <w:tbl>
      <w:tblPr>
        <w:tblStyle w:val="TableNormal6"/>
        <w:tblW w:w="8454" w:type="dxa"/>
        <w:tblInd w:w="1" w:type="dxa"/>
        <w:tblBorders>
          <w:top w:val="nil"/>
          <w:left w:val="nil"/>
          <w:bottom w:val="nil"/>
          <w:right w:val="nil"/>
          <w:insideH w:val="nil"/>
          <w:insideV w:val="nil"/>
        </w:tblBorders>
        <w:tblLayout w:type="fixed"/>
      </w:tblPr>
      <w:tblGrid>
        <w:gridCol w:w="8454"/>
      </w:tblGrid>
      <w:tr>
        <w:tblPrEx>
          <w:tblW w:w="8454" w:type="dxa"/>
          <w:tblInd w:w="1" w:type="dxa"/>
          <w:tblBorders>
            <w:top w:val="nil"/>
            <w:left w:val="nil"/>
            <w:bottom w:val="nil"/>
            <w:right w:val="nil"/>
            <w:insideH w:val="nil"/>
            <w:insideV w:val="nil"/>
          </w:tblBorders>
          <w:tblLayout w:type="fixed"/>
        </w:tblPrEx>
        <w:trPr>
          <w:trHeight w:val="415"/>
        </w:trPr>
        <w:tc>
          <w:tcPr>
            <w:tcW w:w="8454" w:type="dxa"/>
            <w:tcBorders>
              <w:top w:val="dotted" w:sz="2" w:space="0" w:color="000000"/>
              <w:bottom w:val="dotted" w:sz="2" w:space="0" w:color="000000"/>
            </w:tcBorders>
            <w:vAlign w:val="top"/>
          </w:tcPr>
          <w:p>
            <w:pPr>
              <w:pStyle w:val="TableText"/>
            </w:pPr>
          </w:p>
        </w:tc>
      </w:tr>
      <w:tr>
        <w:tblPrEx>
          <w:tblW w:w="8454" w:type="dxa"/>
          <w:tblInd w:w="1" w:type="dxa"/>
          <w:tblLayout w:type="fixed"/>
        </w:tblPrEx>
        <w:trPr>
          <w:trHeight w:val="410"/>
        </w:trPr>
        <w:tc>
          <w:tcPr>
            <w:tcW w:w="8454" w:type="dxa"/>
            <w:tcBorders>
              <w:top w:val="dotted" w:sz="2" w:space="0" w:color="000000"/>
              <w:bottom w:val="dotted" w:sz="2" w:space="0" w:color="000000"/>
            </w:tcBorders>
            <w:vAlign w:val="top"/>
          </w:tcPr>
          <w:p>
            <w:pPr>
              <w:pStyle w:val="TableText"/>
            </w:pPr>
          </w:p>
        </w:tc>
      </w:tr>
      <w:tr>
        <w:tblPrEx>
          <w:tblW w:w="8454" w:type="dxa"/>
          <w:tblInd w:w="1" w:type="dxa"/>
          <w:tblLayout w:type="fixed"/>
        </w:tblPrEx>
        <w:trPr>
          <w:trHeight w:val="412"/>
        </w:trPr>
        <w:tc>
          <w:tcPr>
            <w:tcW w:w="8454" w:type="dxa"/>
            <w:tcBorders>
              <w:top w:val="dotted" w:sz="2" w:space="0" w:color="000000"/>
              <w:bottom w:val="dotted" w:sz="2" w:space="0" w:color="000000"/>
            </w:tcBorders>
            <w:vAlign w:val="top"/>
          </w:tcPr>
          <w:p>
            <w:pPr>
              <w:pStyle w:val="TableText"/>
            </w:pPr>
          </w:p>
        </w:tc>
      </w:tr>
      <w:tr>
        <w:tblPrEx>
          <w:tblW w:w="8454" w:type="dxa"/>
          <w:tblInd w:w="1" w:type="dxa"/>
          <w:tblLayout w:type="fixed"/>
        </w:tblPrEx>
        <w:trPr>
          <w:trHeight w:val="410"/>
        </w:trPr>
        <w:tc>
          <w:tcPr>
            <w:tcW w:w="8454" w:type="dxa"/>
            <w:tcBorders>
              <w:top w:val="dotted" w:sz="2" w:space="0" w:color="000000"/>
              <w:bottom w:val="dotted" w:sz="2" w:space="0" w:color="000000"/>
            </w:tcBorders>
            <w:vAlign w:val="top"/>
          </w:tcPr>
          <w:p>
            <w:pPr>
              <w:pStyle w:val="TableText"/>
            </w:pPr>
          </w:p>
        </w:tc>
      </w:tr>
      <w:tr>
        <w:tblPrEx>
          <w:tblW w:w="8454" w:type="dxa"/>
          <w:tblInd w:w="1" w:type="dxa"/>
          <w:tblLayout w:type="fixed"/>
        </w:tblPrEx>
        <w:trPr>
          <w:trHeight w:val="413"/>
        </w:trPr>
        <w:tc>
          <w:tcPr>
            <w:tcW w:w="8454" w:type="dxa"/>
            <w:tcBorders>
              <w:top w:val="dotted" w:sz="2" w:space="0" w:color="000000"/>
              <w:bottom w:val="dotted" w:sz="2" w:space="0" w:color="000000"/>
            </w:tcBorders>
            <w:vAlign w:val="top"/>
          </w:tcPr>
          <w:p>
            <w:pPr>
              <w:pStyle w:val="TableText"/>
            </w:pPr>
          </w:p>
        </w:tc>
      </w:tr>
      <w:tr>
        <w:tblPrEx>
          <w:tblW w:w="8454" w:type="dxa"/>
          <w:tblInd w:w="1" w:type="dxa"/>
          <w:tblLayout w:type="fixed"/>
        </w:tblPrEx>
        <w:trPr>
          <w:trHeight w:val="419"/>
        </w:trPr>
        <w:tc>
          <w:tcPr>
            <w:tcW w:w="8454" w:type="dxa"/>
            <w:tcBorders>
              <w:top w:val="dotted" w:sz="2" w:space="0" w:color="000000"/>
              <w:bottom w:val="single" w:sz="6" w:space="0" w:color="D9D9D9"/>
            </w:tcBorders>
            <w:vAlign w:val="top"/>
          </w:tcPr>
          <w:p>
            <w:pPr>
              <w:pStyle w:val="TableText"/>
            </w:pPr>
          </w:p>
        </w:tc>
      </w:tr>
    </w:tbl>
    <w:p>
      <w:pPr>
        <w:spacing w:line="45" w:lineRule="exact"/>
        <w:rPr>
          <w:rFonts w:ascii="Arial"/>
          <w:sz w:val="3"/>
        </w:rPr>
      </w:pPr>
    </w:p>
    <w:p>
      <w:pPr>
        <w:spacing w:line="14" w:lineRule="auto"/>
        <w:rPr>
          <w:rFonts w:ascii="Arial"/>
          <w:sz w:val="2"/>
        </w:rPr>
      </w:pPr>
      <w:r>
        <w:rPr>
          <w:rFonts w:ascii="Arial" w:eastAsia="Arial" w:hAnsi="Arial" w:cs="Arial"/>
          <w:sz w:val="2"/>
          <w:szCs w:val="2"/>
        </w:rPr>
        <w:br w:type="column"/>
      </w:r>
    </w:p>
    <w:p>
      <w:pPr>
        <w:spacing w:line="358" w:lineRule="auto"/>
        <w:rPr>
          <w:rFonts w:ascii="Arial"/>
          <w:sz w:val="21"/>
        </w:rPr>
      </w:pPr>
    </w:p>
    <w:p>
      <w:pPr>
        <w:spacing w:before="46" w:line="293" w:lineRule="exact"/>
        <w:ind w:left="147"/>
        <w:rPr>
          <w:rFonts w:ascii="Arial" w:eastAsia="Arial" w:hAnsi="Arial" w:cs="Arial"/>
          <w:sz w:val="16"/>
          <w:szCs w:val="16"/>
        </w:rPr>
      </w:pPr>
      <w:r>
        <w:rPr>
          <w:rFonts w:ascii="Arial" w:eastAsia="Arial" w:hAnsi="Arial" w:cs="Arial"/>
          <w:color w:val="595959"/>
          <w:spacing w:val="-6"/>
          <w:position w:val="12"/>
          <w:sz w:val="16"/>
          <w:szCs w:val="16"/>
        </w:rPr>
        <w:t>1.3</w:t>
      </w:r>
    </w:p>
    <w:p>
      <w:pPr>
        <w:spacing w:line="195" w:lineRule="auto"/>
        <w:ind w:left="147"/>
        <w:rPr>
          <w:rFonts w:ascii="Arial" w:eastAsia="Arial" w:hAnsi="Arial" w:cs="Arial"/>
          <w:sz w:val="16"/>
          <w:szCs w:val="16"/>
        </w:rPr>
      </w:pPr>
      <w:r>
        <w:rPr>
          <w:rFonts w:ascii="Arial" w:eastAsia="Arial" w:hAnsi="Arial" w:cs="Arial"/>
          <w:color w:val="595959"/>
          <w:spacing w:val="-6"/>
          <w:sz w:val="16"/>
          <w:szCs w:val="16"/>
        </w:rPr>
        <w:t>1.2</w:t>
      </w:r>
    </w:p>
    <w:p>
      <w:pPr>
        <w:spacing w:before="143" w:line="195" w:lineRule="auto"/>
        <w:ind w:left="147"/>
        <w:rPr>
          <w:rFonts w:ascii="Arial" w:eastAsia="Arial" w:hAnsi="Arial" w:cs="Arial"/>
          <w:sz w:val="16"/>
          <w:szCs w:val="16"/>
        </w:rPr>
      </w:pPr>
      <w:r>
        <w:rPr>
          <w:rFonts w:ascii="Arial" w:eastAsia="Arial" w:hAnsi="Arial" w:cs="Arial"/>
          <w:color w:val="595959"/>
          <w:spacing w:val="-6"/>
          <w:sz w:val="16"/>
          <w:szCs w:val="16"/>
        </w:rPr>
        <w:t>1.1</w:t>
      </w:r>
    </w:p>
    <w:p>
      <w:pPr>
        <w:spacing w:before="144" w:line="195" w:lineRule="auto"/>
        <w:ind w:left="147"/>
        <w:rPr>
          <w:rFonts w:ascii="Arial" w:eastAsia="Arial" w:hAnsi="Arial" w:cs="Arial"/>
          <w:sz w:val="16"/>
          <w:szCs w:val="16"/>
        </w:rPr>
      </w:pPr>
      <w:r>
        <w:rPr>
          <w:rFonts w:ascii="Arial" w:eastAsia="Arial" w:hAnsi="Arial" w:cs="Arial"/>
          <w:color w:val="595959"/>
          <w:sz w:val="16"/>
          <w:szCs w:val="16"/>
        </w:rPr>
        <w:t>1</w:t>
      </w:r>
    </w:p>
    <w:p>
      <w:pPr>
        <w:spacing w:before="143" w:line="295" w:lineRule="exact"/>
        <w:ind w:left="136"/>
        <w:rPr>
          <w:rFonts w:ascii="Arial" w:eastAsia="Arial" w:hAnsi="Arial" w:cs="Arial"/>
          <w:sz w:val="16"/>
          <w:szCs w:val="16"/>
        </w:rPr>
      </w:pPr>
      <w:r>
        <w:rPr>
          <w:rFonts w:ascii="Arial" w:eastAsia="Arial" w:hAnsi="Arial" w:cs="Arial"/>
          <w:color w:val="595959"/>
          <w:spacing w:val="-2"/>
          <w:position w:val="12"/>
          <w:sz w:val="16"/>
          <w:szCs w:val="16"/>
        </w:rPr>
        <w:t>0.9</w:t>
      </w:r>
    </w:p>
    <w:p>
      <w:pPr>
        <w:spacing w:line="194" w:lineRule="auto"/>
        <w:ind w:left="136"/>
        <w:rPr>
          <w:rFonts w:ascii="Arial" w:eastAsia="Arial" w:hAnsi="Arial" w:cs="Arial"/>
          <w:sz w:val="16"/>
          <w:szCs w:val="16"/>
        </w:rPr>
      </w:pPr>
      <w:r>
        <w:rPr>
          <w:rFonts w:ascii="Arial" w:eastAsia="Arial" w:hAnsi="Arial" w:cs="Arial"/>
          <w:color w:val="595959"/>
          <w:spacing w:val="-2"/>
          <w:sz w:val="16"/>
          <w:szCs w:val="16"/>
        </w:rPr>
        <w:t>0.8</w:t>
      </w:r>
    </w:p>
    <w:p>
      <w:pPr>
        <w:spacing w:before="144" w:line="195" w:lineRule="auto"/>
        <w:ind w:left="136"/>
        <w:rPr>
          <w:rFonts w:ascii="Arial" w:eastAsia="Arial" w:hAnsi="Arial" w:cs="Arial"/>
          <w:sz w:val="16"/>
          <w:szCs w:val="16"/>
        </w:rPr>
      </w:pPr>
      <w:r>
        <w:rPr>
          <w:rFonts w:ascii="Arial" w:eastAsia="Arial" w:hAnsi="Arial" w:cs="Arial"/>
          <w:color w:val="595959"/>
          <w:spacing w:val="-2"/>
          <w:sz w:val="16"/>
          <w:szCs w:val="16"/>
        </w:rPr>
        <w:t>0.7</w:t>
      </w:r>
    </w:p>
    <w:p>
      <w:pPr>
        <w:spacing w:before="144" w:line="195" w:lineRule="auto"/>
        <w:ind w:left="136"/>
        <w:rPr>
          <w:rFonts w:ascii="Arial" w:eastAsia="Arial" w:hAnsi="Arial" w:cs="Arial"/>
          <w:sz w:val="16"/>
          <w:szCs w:val="16"/>
        </w:rPr>
      </w:pPr>
      <w:r>
        <w:rPr>
          <w:rFonts w:ascii="Arial" w:eastAsia="Arial" w:hAnsi="Arial" w:cs="Arial"/>
          <w:color w:val="595959"/>
          <w:spacing w:val="-2"/>
          <w:sz w:val="16"/>
          <w:szCs w:val="16"/>
        </w:rPr>
        <w:t>0.6</w:t>
      </w:r>
    </w:p>
    <w:p>
      <w:pPr>
        <w:spacing w:before="143" w:line="195" w:lineRule="auto"/>
        <w:ind w:left="136"/>
        <w:rPr>
          <w:rFonts w:ascii="Arial" w:eastAsia="Arial" w:hAnsi="Arial" w:cs="Arial"/>
          <w:sz w:val="16"/>
          <w:szCs w:val="16"/>
        </w:rPr>
      </w:pPr>
      <w:r>
        <w:rPr>
          <w:rFonts w:ascii="Arial" w:eastAsia="Arial" w:hAnsi="Arial" w:cs="Arial"/>
          <w:color w:val="595959"/>
          <w:spacing w:val="-2"/>
          <w:sz w:val="16"/>
          <w:szCs w:val="16"/>
        </w:rPr>
        <w:t>0.5</w:t>
      </w:r>
    </w:p>
    <w:p>
      <w:pPr>
        <w:spacing w:before="145" w:line="195" w:lineRule="auto"/>
        <w:ind w:left="136"/>
        <w:rPr>
          <w:rFonts w:ascii="Arial" w:eastAsia="Arial" w:hAnsi="Arial" w:cs="Arial"/>
          <w:sz w:val="16"/>
          <w:szCs w:val="16"/>
        </w:rPr>
      </w:pPr>
      <w:r>
        <w:rPr>
          <w:rFonts w:ascii="Arial" w:eastAsia="Arial" w:hAnsi="Arial" w:cs="Arial"/>
          <w:color w:val="595959"/>
          <w:spacing w:val="-2"/>
          <w:sz w:val="16"/>
          <w:szCs w:val="16"/>
        </w:rPr>
        <w:t>0.4</w:t>
      </w:r>
    </w:p>
    <w:p>
      <w:pPr>
        <w:spacing w:before="144" w:line="117" w:lineRule="exact"/>
        <w:ind w:left="136"/>
        <w:rPr>
          <w:rFonts w:ascii="Arial" w:eastAsia="Arial" w:hAnsi="Arial" w:cs="Arial"/>
          <w:sz w:val="16"/>
          <w:szCs w:val="16"/>
        </w:rPr>
      </w:pPr>
      <w:r>
        <w:rPr>
          <w:rFonts w:ascii="Arial" w:eastAsia="Arial" w:hAnsi="Arial" w:cs="Arial"/>
          <w:color w:val="595959"/>
          <w:spacing w:val="-2"/>
          <w:position w:val="-2"/>
          <w:sz w:val="16"/>
          <w:szCs w:val="16"/>
        </w:rPr>
        <w:t>0.3</w:t>
      </w:r>
    </w:p>
    <w:p>
      <w:pPr>
        <w:spacing w:line="117" w:lineRule="exact"/>
        <w:rPr>
          <w:rFonts w:ascii="Arial" w:eastAsia="Arial" w:hAnsi="Arial" w:cs="Arial"/>
          <w:sz w:val="16"/>
          <w:szCs w:val="16"/>
        </w:rPr>
        <w:sectPr>
          <w:headerReference w:type="default" r:id="rId132"/>
          <w:footerReference w:type="default" r:id="rId133"/>
          <w:type w:val="continuous"/>
          <w:pgSz w:w="11907" w:h="16839"/>
          <w:pgMar w:top="1943" w:right="958" w:bottom="1295" w:left="906" w:header="900" w:footer="703" w:gutter="0"/>
          <w:pgNumType w:start="35"/>
          <w:cols w:num="3" w:space="708" w:equalWidth="0">
            <w:col w:w="755" w:space="100"/>
            <w:col w:w="8466" w:space="0"/>
            <w:col w:w="720" w:space="0"/>
          </w:cols>
        </w:sectPr>
      </w:pPr>
    </w:p>
    <w:p>
      <w:pPr>
        <w:spacing w:before="69" w:line="488" w:lineRule="exact"/>
        <w:ind w:firstLine="422"/>
      </w:pPr>
      <w:r>
        <w:rPr>
          <w:position w:val="-9"/>
        </w:rPr>
        <w:drawing>
          <wp:inline distT="0" distB="0" distL="0" distR="0">
            <wp:extent cx="5475694" cy="309880"/>
            <wp:effectExtent l="0" t="0" r="0" b="0"/>
            <wp:docPr id="294" name="IM 294"/>
            <wp:cNvGraphicFramePr/>
            <a:graphic xmlns:a="http://schemas.openxmlformats.org/drawingml/2006/main">
              <a:graphicData uri="http://schemas.openxmlformats.org/drawingml/2006/picture">
                <pic:pic xmlns:pic="http://schemas.openxmlformats.org/drawingml/2006/picture">
                  <pic:nvPicPr>
                    <pic:cNvPr id="294" name="IM 294"/>
                    <pic:cNvPicPr/>
                  </pic:nvPicPr>
                  <pic:blipFill>
                    <a:blip xmlns:r="http://schemas.openxmlformats.org/officeDocument/2006/relationships" r:embed="rId134"/>
                    <a:stretch>
                      <a:fillRect/>
                    </a:stretch>
                  </pic:blipFill>
                  <pic:spPr>
                    <a:xfrm>
                      <a:off x="0" y="0"/>
                      <a:ext cx="5475694" cy="309880"/>
                    </a:xfrm>
                    <a:prstGeom prst="rect">
                      <a:avLst/>
                    </a:prstGeom>
                  </pic:spPr>
                </pic:pic>
              </a:graphicData>
            </a:graphic>
          </wp:inline>
        </w:drawing>
      </w:r>
    </w:p>
    <w:p>
      <w:pPr>
        <w:pStyle w:val="BodyText"/>
        <w:spacing w:before="276" w:line="185" w:lineRule="auto"/>
        <w:ind w:left="226"/>
        <w:rPr>
          <w:sz w:val="16"/>
          <w:szCs w:val="16"/>
        </w:rPr>
      </w:pPr>
      <w:r>
        <w:rPr>
          <w:i/>
          <w:iCs/>
          <w:spacing w:val="4"/>
          <w:sz w:val="16"/>
          <w:szCs w:val="16"/>
        </w:rPr>
        <w:t>资料来源：</w:t>
      </w:r>
      <w:r>
        <w:rPr>
          <w:rFonts w:ascii="Arial" w:eastAsia="Arial" w:hAnsi="Arial" w:cs="Arial"/>
          <w:i/>
          <w:iCs/>
          <w:sz w:val="16"/>
          <w:szCs w:val="16"/>
        </w:rPr>
        <w:t>Wind</w:t>
      </w:r>
      <w:r>
        <w:rPr>
          <w:i/>
          <w:iCs/>
          <w:spacing w:val="4"/>
          <w:sz w:val="16"/>
          <w:szCs w:val="16"/>
        </w:rPr>
        <w:t>，中信建投</w:t>
      </w:r>
    </w:p>
    <w:p>
      <w:pPr>
        <w:pStyle w:val="BodyText"/>
        <w:spacing w:before="238" w:line="223" w:lineRule="auto"/>
        <w:ind w:left="235" w:right="175" w:firstLine="404"/>
        <w:rPr>
          <w:sz w:val="19"/>
          <w:szCs w:val="19"/>
        </w:rPr>
      </w:pPr>
      <w:r>
        <w:rPr>
          <w:spacing w:val="4"/>
          <w:sz w:val="19"/>
          <w:szCs w:val="19"/>
          <w14:textOutline w14:w="3614">
            <w14:solidFill>
              <w14:srgbClr w14:val="000000"/>
            </w14:solidFill>
            <w14:prstDash w14:val="solid"/>
            <w14:miter w14:lim="10"/>
          </w14:textOutline>
        </w:rPr>
        <w:t>大宗商品：</w:t>
      </w:r>
      <w:r>
        <w:rPr>
          <w:spacing w:val="51"/>
          <w:sz w:val="19"/>
          <w:szCs w:val="19"/>
        </w:rPr>
        <w:t xml:space="preserve"> </w:t>
      </w:r>
      <w:r>
        <w:rPr>
          <w:spacing w:val="4"/>
          <w:sz w:val="19"/>
          <w:szCs w:val="19"/>
          <w14:textOutline w14:w="3614">
            <w14:solidFill>
              <w14:srgbClr w14:val="000000"/>
            </w14:solidFill>
            <w14:prstDash w14:val="solid"/>
            <w14:miter w14:lim="10"/>
          </w14:textOutline>
        </w:rPr>
        <w:t>通胀超预期不改金价中期上行</w:t>
      </w:r>
      <w:r>
        <w:rPr>
          <w:spacing w:val="-25"/>
          <w:sz w:val="19"/>
          <w:szCs w:val="19"/>
        </w:rPr>
        <w:t xml:space="preserve"> </w:t>
      </w:r>
      <w:r>
        <w:rPr>
          <w:spacing w:val="4"/>
          <w:sz w:val="19"/>
          <w:szCs w:val="19"/>
          <w14:textOutline w14:w="3614">
            <w14:solidFill>
              <w14:srgbClr w14:val="000000"/>
            </w14:solidFill>
            <w14:prstDash w14:val="solid"/>
            <w14:miter w14:lim="10"/>
          </w14:textOutline>
        </w:rPr>
        <w:t>。</w:t>
      </w:r>
      <w:r>
        <w:rPr>
          <w:rFonts w:ascii="Arial" w:eastAsia="Arial" w:hAnsi="Arial" w:cs="Arial"/>
          <w:b/>
          <w:bCs/>
          <w:sz w:val="19"/>
          <w:szCs w:val="19"/>
        </w:rPr>
        <w:t>CRB</w:t>
      </w:r>
      <w:r>
        <w:rPr>
          <w:rFonts w:ascii="Arial" w:eastAsia="Arial" w:hAnsi="Arial" w:cs="Arial"/>
          <w:b/>
          <w:bCs/>
          <w:spacing w:val="4"/>
          <w:sz w:val="19"/>
          <w:szCs w:val="19"/>
        </w:rPr>
        <w:t xml:space="preserve"> </w:t>
      </w:r>
      <w:r>
        <w:rPr>
          <w:spacing w:val="4"/>
          <w:sz w:val="19"/>
          <w:szCs w:val="19"/>
          <w14:textOutline w14:w="3614">
            <w14:solidFill>
              <w14:srgbClr w14:val="000000"/>
            </w14:solidFill>
            <w14:prstDash w14:val="solid"/>
            <w14:miter w14:lim="10"/>
          </w14:textOutline>
        </w:rPr>
        <w:t>指数：</w:t>
      </w:r>
      <w:r>
        <w:rPr>
          <w:spacing w:val="4"/>
          <w:sz w:val="19"/>
          <w:szCs w:val="19"/>
        </w:rPr>
        <w:t xml:space="preserve">  近期全球商品 </w:t>
      </w:r>
      <w:r>
        <w:rPr>
          <w:rFonts w:ascii="Arial" w:eastAsia="Arial" w:hAnsi="Arial" w:cs="Arial"/>
          <w:sz w:val="19"/>
          <w:szCs w:val="19"/>
        </w:rPr>
        <w:t>CRB</w:t>
      </w:r>
      <w:r>
        <w:rPr>
          <w:rFonts w:ascii="Arial" w:eastAsia="Arial" w:hAnsi="Arial" w:cs="Arial"/>
          <w:spacing w:val="4"/>
          <w:sz w:val="19"/>
          <w:szCs w:val="19"/>
        </w:rPr>
        <w:t xml:space="preserve"> </w:t>
      </w:r>
      <w:r>
        <w:rPr>
          <w:spacing w:val="4"/>
          <w:sz w:val="19"/>
          <w:szCs w:val="19"/>
        </w:rPr>
        <w:t>指数超跌反弹</w:t>
      </w:r>
      <w:r>
        <w:rPr>
          <w:spacing w:val="-31"/>
          <w:sz w:val="19"/>
          <w:szCs w:val="19"/>
        </w:rPr>
        <w:t xml:space="preserve"> </w:t>
      </w:r>
      <w:r>
        <w:rPr>
          <w:spacing w:val="4"/>
          <w:sz w:val="19"/>
          <w:szCs w:val="19"/>
        </w:rPr>
        <w:t>，但全球需求回</w:t>
      </w:r>
      <w:r>
        <w:rPr>
          <w:sz w:val="19"/>
          <w:szCs w:val="19"/>
        </w:rPr>
        <w:t xml:space="preserve"> </w:t>
      </w:r>
      <w:r>
        <w:rPr>
          <w:spacing w:val="6"/>
          <w:sz w:val="19"/>
          <w:szCs w:val="19"/>
        </w:rPr>
        <w:t>落对商品压制尚未结束，我们的模型显示商品距离历史大底还有距离，当前维持谨慎</w:t>
      </w:r>
      <w:r>
        <w:rPr>
          <w:spacing w:val="-26"/>
          <w:sz w:val="19"/>
          <w:szCs w:val="19"/>
        </w:rPr>
        <w:t xml:space="preserve"> </w:t>
      </w:r>
      <w:r>
        <w:rPr>
          <w:spacing w:val="6"/>
          <w:sz w:val="19"/>
          <w:szCs w:val="19"/>
        </w:rPr>
        <w:t>。</w:t>
      </w:r>
      <w:r>
        <w:rPr>
          <w:spacing w:val="6"/>
          <w:sz w:val="19"/>
          <w:szCs w:val="19"/>
          <w14:textOutline w14:w="3614">
            <w14:solidFill>
              <w14:srgbClr w14:val="000000"/>
            </w14:solidFill>
            <w14:prstDash w14:val="solid"/>
            <w14:miter w14:lim="10"/>
          </w14:textOutline>
        </w:rPr>
        <w:t>黄金：</w:t>
      </w:r>
      <w:r>
        <w:rPr>
          <w:spacing w:val="1"/>
          <w:sz w:val="19"/>
          <w:szCs w:val="19"/>
        </w:rPr>
        <w:t xml:space="preserve">  </w:t>
      </w:r>
      <w:r>
        <w:rPr>
          <w:spacing w:val="5"/>
          <w:sz w:val="19"/>
          <w:szCs w:val="19"/>
        </w:rPr>
        <w:t xml:space="preserve">美国 </w:t>
      </w:r>
      <w:r>
        <w:rPr>
          <w:rFonts w:ascii="Arial" w:eastAsia="Arial" w:hAnsi="Arial" w:cs="Arial"/>
          <w:spacing w:val="5"/>
          <w:sz w:val="19"/>
          <w:szCs w:val="19"/>
        </w:rPr>
        <w:t xml:space="preserve">1 </w:t>
      </w:r>
      <w:r>
        <w:rPr>
          <w:spacing w:val="5"/>
          <w:sz w:val="19"/>
          <w:szCs w:val="19"/>
        </w:rPr>
        <w:t xml:space="preserve">月 </w:t>
      </w:r>
      <w:r>
        <w:rPr>
          <w:rFonts w:ascii="Arial" w:eastAsia="Arial" w:hAnsi="Arial" w:cs="Arial"/>
          <w:sz w:val="19"/>
          <w:szCs w:val="19"/>
        </w:rPr>
        <w:t>CPI</w:t>
      </w:r>
      <w:r>
        <w:rPr>
          <w:rFonts w:ascii="Arial" w:eastAsia="Arial" w:hAnsi="Arial" w:cs="Arial"/>
          <w:spacing w:val="5"/>
          <w:sz w:val="19"/>
          <w:szCs w:val="19"/>
        </w:rPr>
        <w:t xml:space="preserve"> </w:t>
      </w:r>
      <w:r>
        <w:rPr>
          <w:spacing w:val="5"/>
          <w:sz w:val="19"/>
          <w:szCs w:val="19"/>
        </w:rPr>
        <w:t>超</w:t>
      </w:r>
      <w:r>
        <w:rPr>
          <w:spacing w:val="1"/>
          <w:sz w:val="19"/>
          <w:szCs w:val="19"/>
        </w:rPr>
        <w:t xml:space="preserve"> </w:t>
      </w:r>
      <w:r>
        <w:rPr>
          <w:spacing w:val="8"/>
          <w:sz w:val="19"/>
          <w:szCs w:val="19"/>
        </w:rPr>
        <w:t>预期，</w:t>
      </w:r>
      <w:r>
        <w:rPr>
          <w:spacing w:val="-20"/>
          <w:sz w:val="19"/>
          <w:szCs w:val="19"/>
        </w:rPr>
        <w:t xml:space="preserve"> </w:t>
      </w:r>
      <w:r>
        <w:rPr>
          <w:spacing w:val="8"/>
          <w:sz w:val="19"/>
          <w:szCs w:val="19"/>
        </w:rPr>
        <w:t>降息预期降温，金价有所回调。但中期来看，</w:t>
      </w:r>
      <w:r>
        <w:rPr>
          <w:spacing w:val="36"/>
          <w:w w:val="101"/>
          <w:sz w:val="19"/>
          <w:szCs w:val="19"/>
        </w:rPr>
        <w:t xml:space="preserve"> </w:t>
      </w:r>
      <w:r>
        <w:rPr>
          <w:spacing w:val="8"/>
          <w:sz w:val="19"/>
          <w:szCs w:val="19"/>
        </w:rPr>
        <w:t>延迟降息或对未来美国经</w:t>
      </w:r>
      <w:r>
        <w:rPr>
          <w:spacing w:val="7"/>
          <w:sz w:val="19"/>
          <w:szCs w:val="19"/>
        </w:rPr>
        <w:t>济造成更大的冲击，降息只会迟</w:t>
      </w:r>
      <w:r>
        <w:rPr>
          <w:sz w:val="19"/>
          <w:szCs w:val="19"/>
        </w:rPr>
        <w:t xml:space="preserve"> </w:t>
      </w:r>
      <w:r>
        <w:rPr>
          <w:spacing w:val="4"/>
          <w:sz w:val="19"/>
          <w:szCs w:val="19"/>
        </w:rPr>
        <w:t xml:space="preserve">到不会缺席。  自 </w:t>
      </w:r>
      <w:r>
        <w:rPr>
          <w:rFonts w:ascii="Arial" w:eastAsia="Arial" w:hAnsi="Arial" w:cs="Arial"/>
          <w:spacing w:val="4"/>
          <w:sz w:val="19"/>
          <w:szCs w:val="19"/>
        </w:rPr>
        <w:t xml:space="preserve">2022 </w:t>
      </w:r>
      <w:r>
        <w:rPr>
          <w:spacing w:val="4"/>
          <w:sz w:val="19"/>
          <w:szCs w:val="19"/>
        </w:rPr>
        <w:t xml:space="preserve">年 </w:t>
      </w:r>
      <w:r>
        <w:rPr>
          <w:rFonts w:ascii="Arial" w:eastAsia="Arial" w:hAnsi="Arial" w:cs="Arial"/>
          <w:spacing w:val="4"/>
          <w:sz w:val="19"/>
          <w:szCs w:val="19"/>
        </w:rPr>
        <w:t xml:space="preserve">3 </w:t>
      </w:r>
      <w:r>
        <w:rPr>
          <w:spacing w:val="4"/>
          <w:sz w:val="19"/>
          <w:szCs w:val="19"/>
        </w:rPr>
        <w:t xml:space="preserve">月美联储首次加息至 </w:t>
      </w:r>
      <w:r>
        <w:rPr>
          <w:rFonts w:ascii="Arial" w:eastAsia="Arial" w:hAnsi="Arial" w:cs="Arial"/>
          <w:spacing w:val="4"/>
          <w:sz w:val="19"/>
          <w:szCs w:val="19"/>
        </w:rPr>
        <w:t xml:space="preserve">2023 </w:t>
      </w:r>
      <w:r>
        <w:rPr>
          <w:spacing w:val="4"/>
          <w:sz w:val="19"/>
          <w:szCs w:val="19"/>
        </w:rPr>
        <w:t xml:space="preserve">年 </w:t>
      </w:r>
      <w:r>
        <w:rPr>
          <w:rFonts w:ascii="Arial" w:eastAsia="Arial" w:hAnsi="Arial" w:cs="Arial"/>
          <w:spacing w:val="4"/>
          <w:sz w:val="19"/>
          <w:szCs w:val="19"/>
        </w:rPr>
        <w:t>7</w:t>
      </w:r>
      <w:r>
        <w:rPr>
          <w:rFonts w:ascii="Arial" w:eastAsia="Arial" w:hAnsi="Arial" w:cs="Arial"/>
          <w:spacing w:val="12"/>
          <w:sz w:val="19"/>
          <w:szCs w:val="19"/>
        </w:rPr>
        <w:t xml:space="preserve"> </w:t>
      </w:r>
      <w:r>
        <w:rPr>
          <w:spacing w:val="4"/>
          <w:sz w:val="19"/>
          <w:szCs w:val="19"/>
        </w:rPr>
        <w:t>月美联储最后一次加息，</w:t>
      </w:r>
      <w:r>
        <w:rPr>
          <w:spacing w:val="3"/>
          <w:sz w:val="19"/>
          <w:szCs w:val="19"/>
        </w:rPr>
        <w:t>金价收跌</w:t>
      </w:r>
      <w:r>
        <w:rPr>
          <w:spacing w:val="17"/>
          <w:sz w:val="19"/>
          <w:szCs w:val="19"/>
        </w:rPr>
        <w:t xml:space="preserve"> </w:t>
      </w:r>
      <w:r>
        <w:rPr>
          <w:rFonts w:ascii="Arial" w:eastAsia="Arial" w:hAnsi="Arial" w:cs="Arial"/>
          <w:spacing w:val="3"/>
          <w:sz w:val="19"/>
          <w:szCs w:val="19"/>
        </w:rPr>
        <w:t>0.2%</w:t>
      </w:r>
      <w:r>
        <w:rPr>
          <w:rFonts w:ascii="Arial" w:eastAsia="Arial" w:hAnsi="Arial" w:cs="Arial"/>
          <w:spacing w:val="-22"/>
          <w:sz w:val="19"/>
          <w:szCs w:val="19"/>
        </w:rPr>
        <w:t xml:space="preserve"> </w:t>
      </w:r>
      <w:r>
        <w:rPr>
          <w:spacing w:val="3"/>
          <w:sz w:val="19"/>
          <w:szCs w:val="19"/>
        </w:rPr>
        <w:t>。历史上</w:t>
      </w:r>
      <w:r>
        <w:rPr>
          <w:spacing w:val="-32"/>
          <w:sz w:val="19"/>
          <w:szCs w:val="19"/>
        </w:rPr>
        <w:t xml:space="preserve"> </w:t>
      </w:r>
      <w:r>
        <w:rPr>
          <w:spacing w:val="3"/>
          <w:sz w:val="19"/>
          <w:szCs w:val="19"/>
        </w:rPr>
        <w:t>，</w:t>
      </w:r>
      <w:r>
        <w:rPr>
          <w:sz w:val="19"/>
          <w:szCs w:val="19"/>
        </w:rPr>
        <w:t xml:space="preserve"> </w:t>
      </w:r>
      <w:r>
        <w:rPr>
          <w:spacing w:val="10"/>
          <w:sz w:val="19"/>
          <w:szCs w:val="19"/>
        </w:rPr>
        <w:t>金价在加息周期中走平后，</w:t>
      </w:r>
      <w:r>
        <w:rPr>
          <w:spacing w:val="-36"/>
          <w:sz w:val="19"/>
          <w:szCs w:val="19"/>
        </w:rPr>
        <w:t xml:space="preserve"> </w:t>
      </w:r>
      <w:r>
        <w:rPr>
          <w:spacing w:val="10"/>
          <w:sz w:val="19"/>
          <w:szCs w:val="19"/>
        </w:rPr>
        <w:t>在未来降息期间会有更强劲的表现，而在衰退式降息里，未来美国经济和金融</w:t>
      </w:r>
      <w:r>
        <w:rPr>
          <w:spacing w:val="9"/>
          <w:sz w:val="19"/>
          <w:szCs w:val="19"/>
        </w:rPr>
        <w:t>体系</w:t>
      </w:r>
      <w:r>
        <w:rPr>
          <w:sz w:val="19"/>
          <w:szCs w:val="19"/>
        </w:rPr>
        <w:t xml:space="preserve"> </w:t>
      </w:r>
      <w:r>
        <w:rPr>
          <w:spacing w:val="8"/>
          <w:sz w:val="19"/>
          <w:szCs w:val="19"/>
        </w:rPr>
        <w:t>或出现一定冲击，这些对黄金形成明确利好。</w:t>
      </w:r>
    </w:p>
    <w:p>
      <w:pPr>
        <w:pStyle w:val="BodyText"/>
        <w:spacing w:before="312" w:line="184" w:lineRule="auto"/>
        <w:ind w:left="238"/>
      </w:pPr>
      <w:r>
        <w:rPr>
          <w:spacing w:val="-1"/>
          <w14:textOutline w14:w="3265">
            <w14:solidFill>
              <w14:srgbClr w14:val="000000"/>
            </w14:solidFill>
            <w14:prstDash w14:val="solid"/>
            <w14:miter w14:lim="10"/>
          </w14:textOutline>
        </w:rPr>
        <w:t>图表</w:t>
      </w:r>
      <w:r>
        <w:rPr>
          <w:rFonts w:ascii="Times New Roman" w:eastAsia="Times New Roman" w:hAnsi="Times New Roman" w:cs="Times New Roman"/>
          <w:b/>
          <w:bCs/>
          <w:spacing w:val="-1"/>
        </w:rPr>
        <w:t>15</w:t>
      </w:r>
      <w:r>
        <w:rPr>
          <w:spacing w:val="-1"/>
          <w14:textOutline w14:w="3265">
            <w14:solidFill>
              <w14:srgbClr w14:val="000000"/>
            </w14:solidFill>
            <w14:prstDash w14:val="solid"/>
            <w14:miter w14:lim="10"/>
          </w14:textOutline>
        </w:rPr>
        <w:t>：</w:t>
      </w:r>
      <w:r>
        <w:rPr>
          <w:spacing w:val="52"/>
          <w:w w:val="101"/>
        </w:rPr>
        <w:t xml:space="preserve"> </w:t>
      </w:r>
      <w:r>
        <w:rPr>
          <w:spacing w:val="-1"/>
          <w14:textOutline w14:w="3265">
            <w14:solidFill>
              <w14:srgbClr w14:val="000000"/>
            </w14:solidFill>
            <w14:prstDash w14:val="solid"/>
            <w14:miter w14:lim="10"/>
          </w14:textOutline>
        </w:rPr>
        <w:t>降息周期与加息周期黄金表现往往相反</w:t>
      </w:r>
    </w:p>
    <w:p>
      <w:pPr>
        <w:spacing w:before="8" w:line="29" w:lineRule="exact"/>
        <w:ind w:firstLine="117"/>
      </w:pPr>
      <w:r>
        <w:pict>
          <v:shape id="_x0000_i1201" style="width:483.6pt;height:1.45pt;mso-position-horizontal-relative:char;mso-position-vertical-relative:line" coordorigin="0,0" coordsize="9672,29" path="m,28l9671,28l9671,l,l,28xe" filled="t" fillcolor="#044e7e" stroked="f">
            <w10:wrap type="none"/>
          </v:shape>
        </w:pict>
      </w:r>
    </w:p>
    <w:p>
      <w:pPr>
        <w:spacing w:line="202" w:lineRule="exact"/>
      </w:pPr>
    </w:p>
    <w:p>
      <w:pPr>
        <w:spacing w:line="202" w:lineRule="exact"/>
        <w:sectPr>
          <w:headerReference w:type="default" r:id="rId135"/>
          <w:footerReference w:type="default" r:id="rId136"/>
          <w:type w:val="continuous"/>
          <w:pgSz w:w="11907" w:h="16839"/>
          <w:pgMar w:top="1943" w:right="958" w:bottom="1295" w:left="906" w:header="900" w:footer="703" w:gutter="0"/>
          <w:pgNumType w:start="36"/>
          <w:cols w:num="1" w:space="708" w:equalWidth="0">
            <w:col w:w="10041" w:space="0"/>
          </w:cols>
        </w:sectPr>
      </w:pPr>
    </w:p>
    <w:p>
      <w:pPr>
        <w:spacing w:line="326" w:lineRule="auto"/>
        <w:rPr>
          <w:rFonts w:ascii="Arial"/>
          <w:sz w:val="21"/>
        </w:rPr>
      </w:pPr>
    </w:p>
    <w:p>
      <w:pPr>
        <w:spacing w:before="47" w:line="195" w:lineRule="auto"/>
        <w:ind w:left="563"/>
        <w:rPr>
          <w:rFonts w:ascii="Arial" w:eastAsia="Arial" w:hAnsi="Arial" w:cs="Arial"/>
          <w:sz w:val="16"/>
          <w:szCs w:val="16"/>
        </w:rPr>
      </w:pPr>
      <w:r>
        <w:rPr>
          <w:rFonts w:ascii="Arial" w:eastAsia="Arial" w:hAnsi="Arial" w:cs="Arial"/>
          <w:color w:val="595959"/>
          <w:spacing w:val="-5"/>
          <w:sz w:val="16"/>
          <w:szCs w:val="16"/>
        </w:rPr>
        <w:t>12</w:t>
      </w:r>
    </w:p>
    <w:p>
      <w:pPr>
        <w:spacing w:line="291" w:lineRule="auto"/>
        <w:rPr>
          <w:rFonts w:ascii="Arial"/>
          <w:sz w:val="21"/>
        </w:rPr>
      </w:pPr>
    </w:p>
    <w:p>
      <w:pPr>
        <w:spacing w:before="47" w:line="195" w:lineRule="auto"/>
        <w:ind w:left="563"/>
        <w:rPr>
          <w:rFonts w:ascii="Arial" w:eastAsia="Arial" w:hAnsi="Arial" w:cs="Arial"/>
          <w:sz w:val="16"/>
          <w:szCs w:val="16"/>
        </w:rPr>
      </w:pPr>
      <w:r>
        <w:rPr>
          <w:rFonts w:ascii="Arial" w:eastAsia="Arial" w:hAnsi="Arial" w:cs="Arial"/>
          <w:color w:val="595959"/>
          <w:spacing w:val="-5"/>
          <w:sz w:val="16"/>
          <w:szCs w:val="16"/>
        </w:rPr>
        <w:t>10</w:t>
      </w:r>
    </w:p>
    <w:p>
      <w:pPr>
        <w:spacing w:line="291" w:lineRule="auto"/>
        <w:rPr>
          <w:rFonts w:ascii="Arial"/>
          <w:sz w:val="21"/>
        </w:rPr>
      </w:pPr>
    </w:p>
    <w:p>
      <w:pPr>
        <w:spacing w:before="46" w:line="195" w:lineRule="auto"/>
        <w:ind w:left="642"/>
        <w:rPr>
          <w:rFonts w:ascii="Arial" w:eastAsia="Arial" w:hAnsi="Arial" w:cs="Arial"/>
          <w:sz w:val="16"/>
          <w:szCs w:val="16"/>
        </w:rPr>
      </w:pPr>
      <w:r>
        <w:rPr>
          <w:rFonts w:ascii="Arial" w:eastAsia="Arial" w:hAnsi="Arial" w:cs="Arial"/>
          <w:color w:val="595959"/>
          <w:sz w:val="16"/>
          <w:szCs w:val="16"/>
        </w:rPr>
        <w:t>8</w:t>
      </w:r>
    </w:p>
    <w:p>
      <w:pPr>
        <w:spacing w:line="291" w:lineRule="auto"/>
        <w:rPr>
          <w:rFonts w:ascii="Arial"/>
          <w:sz w:val="21"/>
        </w:rPr>
      </w:pPr>
    </w:p>
    <w:p>
      <w:pPr>
        <w:spacing w:before="47" w:line="195" w:lineRule="auto"/>
        <w:ind w:left="641"/>
        <w:rPr>
          <w:rFonts w:ascii="Arial" w:eastAsia="Arial" w:hAnsi="Arial" w:cs="Arial"/>
          <w:sz w:val="16"/>
          <w:szCs w:val="16"/>
        </w:rPr>
      </w:pPr>
      <w:r>
        <w:rPr>
          <w:rFonts w:ascii="Arial" w:eastAsia="Arial" w:hAnsi="Arial" w:cs="Arial"/>
          <w:color w:val="595959"/>
          <w:sz w:val="16"/>
          <w:szCs w:val="16"/>
        </w:rPr>
        <w:t>6</w:t>
      </w:r>
    </w:p>
    <w:p>
      <w:pPr>
        <w:spacing w:line="292" w:lineRule="auto"/>
        <w:rPr>
          <w:rFonts w:ascii="Arial"/>
          <w:sz w:val="21"/>
        </w:rPr>
      </w:pPr>
    </w:p>
    <w:p>
      <w:pPr>
        <w:spacing w:before="47" w:line="194" w:lineRule="auto"/>
        <w:ind w:left="637"/>
        <w:rPr>
          <w:rFonts w:ascii="Arial" w:eastAsia="Arial" w:hAnsi="Arial" w:cs="Arial"/>
          <w:sz w:val="16"/>
          <w:szCs w:val="16"/>
        </w:rPr>
      </w:pPr>
      <w:r>
        <w:rPr>
          <w:rFonts w:ascii="Arial" w:eastAsia="Arial" w:hAnsi="Arial" w:cs="Arial"/>
          <w:color w:val="595959"/>
          <w:sz w:val="16"/>
          <w:szCs w:val="16"/>
        </w:rPr>
        <w:t>4</w:t>
      </w:r>
    </w:p>
    <w:p>
      <w:pPr>
        <w:spacing w:line="291" w:lineRule="auto"/>
        <w:rPr>
          <w:rFonts w:ascii="Arial"/>
          <w:sz w:val="21"/>
        </w:rPr>
      </w:pPr>
    </w:p>
    <w:p>
      <w:pPr>
        <w:spacing w:before="46" w:line="195" w:lineRule="auto"/>
        <w:ind w:left="640"/>
        <w:rPr>
          <w:rFonts w:ascii="Arial" w:eastAsia="Arial" w:hAnsi="Arial" w:cs="Arial"/>
          <w:sz w:val="16"/>
          <w:szCs w:val="16"/>
        </w:rPr>
      </w:pPr>
      <w:r>
        <w:rPr>
          <w:rFonts w:ascii="Arial" w:eastAsia="Arial" w:hAnsi="Arial" w:cs="Arial"/>
          <w:color w:val="595959"/>
          <w:sz w:val="16"/>
          <w:szCs w:val="16"/>
        </w:rPr>
        <w:t>2</w:t>
      </w:r>
    </w:p>
    <w:p>
      <w:pPr>
        <w:spacing w:line="291" w:lineRule="auto"/>
        <w:rPr>
          <w:rFonts w:ascii="Arial"/>
          <w:sz w:val="21"/>
        </w:rPr>
      </w:pPr>
    </w:p>
    <w:p>
      <w:pPr>
        <w:spacing w:before="47" w:line="117" w:lineRule="exact"/>
        <w:ind w:left="642"/>
        <w:rPr>
          <w:rFonts w:ascii="Arial" w:eastAsia="Arial" w:hAnsi="Arial" w:cs="Arial"/>
          <w:sz w:val="16"/>
          <w:szCs w:val="16"/>
        </w:rPr>
      </w:pPr>
      <w:r>
        <w:rPr>
          <w:rFonts w:ascii="Arial" w:eastAsia="Arial" w:hAnsi="Arial" w:cs="Arial"/>
          <w:color w:val="595959"/>
          <w:position w:val="-2"/>
          <w:sz w:val="16"/>
          <w:szCs w:val="16"/>
        </w:rPr>
        <w:t>0</w:t>
      </w:r>
    </w:p>
    <w:p>
      <w:pPr>
        <w:spacing w:line="14" w:lineRule="auto"/>
        <w:rPr>
          <w:rFonts w:ascii="Arial"/>
          <w:sz w:val="2"/>
        </w:rPr>
      </w:pPr>
      <w:r>
        <w:rPr>
          <w:rFonts w:ascii="Arial" w:eastAsia="Arial" w:hAnsi="Arial" w:cs="Arial"/>
          <w:sz w:val="2"/>
          <w:szCs w:val="2"/>
        </w:rPr>
        <w:br w:type="column"/>
      </w:r>
    </w:p>
    <w:tbl>
      <w:tblPr>
        <w:tblStyle w:val="TableNormal6"/>
        <w:tblW w:w="8200" w:type="dxa"/>
        <w:tblInd w:w="0" w:type="dxa"/>
        <w:tblBorders>
          <w:top w:val="nil"/>
          <w:left w:val="nil"/>
          <w:bottom w:val="nil"/>
          <w:right w:val="nil"/>
          <w:insideH w:val="nil"/>
          <w:insideV w:val="nil"/>
        </w:tblBorders>
        <w:tblLayout w:type="fixed"/>
      </w:tblPr>
      <w:tblGrid>
        <w:gridCol w:w="8200"/>
      </w:tblGrid>
      <w:tr>
        <w:tblPrEx>
          <w:tblW w:w="8200" w:type="dxa"/>
          <w:tblInd w:w="0" w:type="dxa"/>
          <w:tblBorders>
            <w:top w:val="nil"/>
            <w:left w:val="nil"/>
            <w:bottom w:val="nil"/>
            <w:right w:val="nil"/>
            <w:insideH w:val="nil"/>
            <w:insideV w:val="nil"/>
          </w:tblBorders>
          <w:tblLayout w:type="fixed"/>
        </w:tblPrEx>
        <w:trPr>
          <w:trHeight w:val="437"/>
        </w:trPr>
        <w:tc>
          <w:tcPr>
            <w:tcW w:w="8200" w:type="dxa"/>
            <w:tcBorders>
              <w:bottom w:val="dotted" w:sz="2" w:space="0" w:color="000000"/>
            </w:tcBorders>
            <w:vAlign w:val="top"/>
          </w:tcPr>
          <w:p>
            <w:pPr>
              <w:spacing w:line="183" w:lineRule="auto"/>
              <w:ind w:left="2193"/>
              <w:rPr>
                <w:rFonts w:ascii="Microsoft YaHei" w:eastAsia="Microsoft YaHei" w:hAnsi="Microsoft YaHei" w:cs="Microsoft YaHei"/>
                <w:sz w:val="16"/>
                <w:szCs w:val="16"/>
              </w:rPr>
            </w:pPr>
            <w:r>
              <w:rPr>
                <w:rFonts w:ascii="Microsoft YaHei" w:eastAsia="Microsoft YaHei" w:hAnsi="Microsoft YaHei" w:cs="Microsoft YaHei"/>
                <w:color w:val="595959"/>
                <w:sz w:val="16"/>
                <w:szCs w:val="16"/>
              </w:rPr>
              <w:t>美国</w:t>
            </w:r>
            <w:r>
              <w:rPr>
                <w:rFonts w:ascii="Microsoft YaHei" w:eastAsia="Microsoft YaHei" w:hAnsi="Microsoft YaHei" w:cs="Microsoft YaHei"/>
                <w:color w:val="595959"/>
                <w:spacing w:val="1"/>
                <w:sz w:val="16"/>
                <w:szCs w:val="16"/>
              </w:rPr>
              <w:t xml:space="preserve"> </w:t>
            </w:r>
            <w:r>
              <w:rPr>
                <w:rFonts w:ascii="Microsoft YaHei" w:eastAsia="Microsoft YaHei" w:hAnsi="Microsoft YaHei" w:cs="Microsoft YaHei"/>
                <w:color w:val="595959"/>
                <w:sz w:val="16"/>
                <w:szCs w:val="16"/>
              </w:rPr>
              <w:t>:联邦基金目标利率                伦敦现货黄金</w:t>
            </w:r>
            <w:r>
              <w:rPr>
                <w:rFonts w:ascii="Microsoft YaHei" w:eastAsia="Microsoft YaHei" w:hAnsi="Microsoft YaHei" w:cs="Microsoft YaHei"/>
                <w:color w:val="595959"/>
                <w:spacing w:val="-17"/>
                <w:sz w:val="16"/>
                <w:szCs w:val="16"/>
              </w:rPr>
              <w:t xml:space="preserve"> </w:t>
            </w:r>
            <w:r>
              <w:rPr>
                <w:rFonts w:ascii="Microsoft YaHei" w:eastAsia="Microsoft YaHei" w:hAnsi="Microsoft YaHei" w:cs="Microsoft YaHei"/>
                <w:color w:val="595959"/>
                <w:sz w:val="16"/>
                <w:szCs w:val="16"/>
              </w:rPr>
              <w:t>:</w:t>
            </w:r>
            <w:r>
              <w:rPr>
                <w:rFonts w:ascii="Microsoft YaHei" w:eastAsia="Microsoft YaHei" w:hAnsi="Microsoft YaHei" w:cs="Microsoft YaHei"/>
                <w:color w:val="595959"/>
                <w:spacing w:val="-22"/>
                <w:sz w:val="16"/>
                <w:szCs w:val="16"/>
              </w:rPr>
              <w:t xml:space="preserve"> </w:t>
            </w:r>
            <w:r>
              <w:rPr>
                <w:rFonts w:ascii="Microsoft YaHei" w:eastAsia="Microsoft YaHei" w:hAnsi="Microsoft YaHei" w:cs="Microsoft YaHei"/>
                <w:color w:val="595959"/>
                <w:sz w:val="16"/>
                <w:szCs w:val="16"/>
              </w:rPr>
              <w:t>以美元计价</w:t>
            </w:r>
          </w:p>
        </w:tc>
      </w:tr>
      <w:tr>
        <w:tblPrEx>
          <w:tblW w:w="8200" w:type="dxa"/>
          <w:tblInd w:w="0" w:type="dxa"/>
          <w:tblLayout w:type="fixed"/>
        </w:tblPrEx>
        <w:trPr>
          <w:trHeight w:val="482"/>
        </w:trPr>
        <w:tc>
          <w:tcPr>
            <w:tcW w:w="8200" w:type="dxa"/>
            <w:tcBorders>
              <w:top w:val="dotted" w:sz="2" w:space="0" w:color="000000"/>
              <w:bottom w:val="dotted" w:sz="2" w:space="0" w:color="000000"/>
            </w:tcBorders>
            <w:vAlign w:val="top"/>
          </w:tcPr>
          <w:p>
            <w:pPr>
              <w:pStyle w:val="TableText"/>
            </w:pPr>
          </w:p>
        </w:tc>
      </w:tr>
      <w:tr>
        <w:tblPrEx>
          <w:tblW w:w="8200" w:type="dxa"/>
          <w:tblInd w:w="0" w:type="dxa"/>
          <w:tblLayout w:type="fixed"/>
        </w:tblPrEx>
        <w:trPr>
          <w:trHeight w:val="480"/>
        </w:trPr>
        <w:tc>
          <w:tcPr>
            <w:tcW w:w="8200" w:type="dxa"/>
            <w:tcBorders>
              <w:top w:val="dotted" w:sz="2" w:space="0" w:color="000000"/>
              <w:bottom w:val="dotted" w:sz="2" w:space="0" w:color="000000"/>
            </w:tcBorders>
            <w:vAlign w:val="top"/>
          </w:tcPr>
          <w:p>
            <w:pPr>
              <w:pStyle w:val="TableText"/>
            </w:pPr>
          </w:p>
        </w:tc>
      </w:tr>
      <w:tr>
        <w:tblPrEx>
          <w:tblW w:w="8200" w:type="dxa"/>
          <w:tblInd w:w="0" w:type="dxa"/>
          <w:tblLayout w:type="fixed"/>
        </w:tblPrEx>
        <w:trPr>
          <w:trHeight w:val="482"/>
        </w:trPr>
        <w:tc>
          <w:tcPr>
            <w:tcW w:w="8200" w:type="dxa"/>
            <w:tcBorders>
              <w:top w:val="dotted" w:sz="2" w:space="0" w:color="000000"/>
              <w:bottom w:val="dotted" w:sz="2" w:space="0" w:color="000000"/>
            </w:tcBorders>
            <w:vAlign w:val="top"/>
          </w:tcPr>
          <w:p>
            <w:pPr>
              <w:pStyle w:val="TableText"/>
            </w:pPr>
          </w:p>
        </w:tc>
      </w:tr>
      <w:tr>
        <w:tblPrEx>
          <w:tblW w:w="8200" w:type="dxa"/>
          <w:tblInd w:w="0" w:type="dxa"/>
          <w:tblLayout w:type="fixed"/>
        </w:tblPrEx>
        <w:trPr>
          <w:trHeight w:val="482"/>
        </w:trPr>
        <w:tc>
          <w:tcPr>
            <w:tcW w:w="8200" w:type="dxa"/>
            <w:tcBorders>
              <w:top w:val="dotted" w:sz="2" w:space="0" w:color="000000"/>
              <w:bottom w:val="dotted" w:sz="2" w:space="0" w:color="000000"/>
            </w:tcBorders>
            <w:vAlign w:val="top"/>
          </w:tcPr>
          <w:p>
            <w:pPr>
              <w:pStyle w:val="TableText"/>
            </w:pPr>
          </w:p>
        </w:tc>
      </w:tr>
      <w:tr>
        <w:tblPrEx>
          <w:tblW w:w="8200" w:type="dxa"/>
          <w:tblInd w:w="0" w:type="dxa"/>
          <w:tblLayout w:type="fixed"/>
        </w:tblPrEx>
        <w:trPr>
          <w:trHeight w:val="480"/>
        </w:trPr>
        <w:tc>
          <w:tcPr>
            <w:tcW w:w="8200" w:type="dxa"/>
            <w:tcBorders>
              <w:top w:val="dotted" w:sz="2" w:space="0" w:color="000000"/>
              <w:bottom w:val="dotted" w:sz="2" w:space="0" w:color="000000"/>
            </w:tcBorders>
            <w:vAlign w:val="top"/>
          </w:tcPr>
          <w:p>
            <w:pPr>
              <w:pStyle w:val="TableText"/>
            </w:pPr>
          </w:p>
        </w:tc>
      </w:tr>
    </w:tbl>
    <w:p>
      <w:pPr>
        <w:sectPr>
          <w:headerReference w:type="default" r:id="rId137"/>
          <w:footerReference w:type="default" r:id="rId138"/>
          <w:type w:val="continuous"/>
          <w:pgSz w:w="11907" w:h="16839"/>
          <w:pgMar w:top="1943" w:right="958" w:bottom="1295" w:left="906" w:header="900" w:footer="703" w:gutter="0"/>
          <w:pgNumType w:start="37"/>
          <w:cols w:num="3" w:space="708" w:equalWidth="0">
            <w:col w:w="762" w:space="100"/>
            <w:col w:w="8231" w:space="100"/>
            <w:col w:w="849" w:space="0"/>
          </w:cols>
        </w:sectPr>
      </w:pPr>
    </w:p>
    <w:tbl>
      <w:tblPr>
        <w:tblStyle w:val="TableNormal7"/>
        <w:tblW w:w="8200" w:type="dxa"/>
        <w:tblInd w:w="0" w:type="dxa"/>
        <w:tblBorders>
          <w:top w:val="nil"/>
          <w:left w:val="nil"/>
          <w:bottom w:val="nil"/>
          <w:right w:val="nil"/>
          <w:insideH w:val="nil"/>
          <w:insideV w:val="nil"/>
        </w:tblBorders>
        <w:tblLayout w:type="fixed"/>
      </w:tblPr>
      <w:tblGrid>
        <w:gridCol w:w="8200"/>
      </w:tblGrid>
      <w:tr>
        <w:tblPrEx>
          <w:tblW w:w="8200" w:type="dxa"/>
          <w:tblInd w:w="0" w:type="dxa"/>
          <w:tblBorders>
            <w:top w:val="nil"/>
            <w:left w:val="nil"/>
            <w:bottom w:val="nil"/>
            <w:right w:val="nil"/>
            <w:insideH w:val="nil"/>
            <w:insideV w:val="nil"/>
          </w:tblBorders>
          <w:tblLayout w:type="fixed"/>
        </w:tblPrEx>
        <w:trPr>
          <w:trHeight w:val="490"/>
        </w:trPr>
        <w:tc>
          <w:tcPr>
            <w:tcW w:w="8200" w:type="dxa"/>
            <w:tcBorders>
              <w:top w:val="dotted" w:sz="2" w:space="0" w:color="000000"/>
              <w:bottom w:val="single" w:sz="6" w:space="0" w:color="D9D9D9"/>
            </w:tcBorders>
            <w:vAlign w:val="top"/>
          </w:tcPr>
          <w:p>
            <w:pPr>
              <w:pStyle w:val="TableText"/>
            </w:pPr>
          </w:p>
        </w:tc>
      </w:tr>
    </w:tbl>
    <w:p>
      <w:pPr>
        <w:spacing w:line="46" w:lineRule="exact"/>
        <w:rPr>
          <w:rFonts w:ascii="Arial"/>
          <w:sz w:val="3"/>
        </w:rPr>
      </w:pPr>
    </w:p>
    <w:p>
      <w:pPr>
        <w:spacing w:line="14" w:lineRule="auto"/>
        <w:rPr>
          <w:rFonts w:ascii="Arial"/>
          <w:sz w:val="2"/>
        </w:rPr>
      </w:pPr>
      <w:r>
        <w:rPr>
          <w:rFonts w:ascii="Arial" w:eastAsia="Arial" w:hAnsi="Arial" w:cs="Arial"/>
          <w:sz w:val="2"/>
          <w:szCs w:val="2"/>
        </w:rPr>
        <w:br w:type="column"/>
      </w:r>
    </w:p>
    <w:p>
      <w:pPr>
        <w:spacing w:line="325" w:lineRule="auto"/>
        <w:rPr>
          <w:rFonts w:ascii="Arial"/>
          <w:sz w:val="21"/>
        </w:rPr>
      </w:pPr>
    </w:p>
    <w:p>
      <w:pPr>
        <w:spacing w:before="46" w:line="195" w:lineRule="auto"/>
        <w:rPr>
          <w:rFonts w:ascii="Arial" w:eastAsia="Arial" w:hAnsi="Arial" w:cs="Arial"/>
          <w:sz w:val="16"/>
          <w:szCs w:val="16"/>
        </w:rPr>
      </w:pPr>
      <w:r>
        <w:rPr>
          <w:rFonts w:ascii="Arial" w:eastAsia="Arial" w:hAnsi="Arial" w:cs="Arial"/>
          <w:color w:val="595959"/>
          <w:spacing w:val="-1"/>
          <w:sz w:val="16"/>
          <w:szCs w:val="16"/>
        </w:rPr>
        <w:t>2500</w:t>
      </w:r>
    </w:p>
    <w:p>
      <w:pPr>
        <w:spacing w:line="388" w:lineRule="auto"/>
        <w:rPr>
          <w:rFonts w:ascii="Arial"/>
          <w:sz w:val="21"/>
        </w:rPr>
      </w:pPr>
    </w:p>
    <w:p>
      <w:pPr>
        <w:spacing w:before="47" w:line="195" w:lineRule="auto"/>
        <w:rPr>
          <w:rFonts w:ascii="Arial" w:eastAsia="Arial" w:hAnsi="Arial" w:cs="Arial"/>
          <w:sz w:val="16"/>
          <w:szCs w:val="16"/>
        </w:rPr>
      </w:pPr>
      <w:r>
        <w:rPr>
          <w:rFonts w:ascii="Arial" w:eastAsia="Arial" w:hAnsi="Arial" w:cs="Arial"/>
          <w:color w:val="595959"/>
          <w:spacing w:val="-1"/>
          <w:sz w:val="16"/>
          <w:szCs w:val="16"/>
        </w:rPr>
        <w:t>2000</w:t>
      </w:r>
    </w:p>
    <w:p>
      <w:pPr>
        <w:spacing w:line="389" w:lineRule="auto"/>
        <w:rPr>
          <w:rFonts w:ascii="Arial"/>
          <w:sz w:val="21"/>
        </w:rPr>
      </w:pPr>
    </w:p>
    <w:p>
      <w:pPr>
        <w:spacing w:before="46" w:line="195" w:lineRule="auto"/>
        <w:ind w:left="12"/>
        <w:rPr>
          <w:rFonts w:ascii="Arial" w:eastAsia="Arial" w:hAnsi="Arial" w:cs="Arial"/>
          <w:sz w:val="16"/>
          <w:szCs w:val="16"/>
        </w:rPr>
      </w:pPr>
      <w:r>
        <w:rPr>
          <w:rFonts w:ascii="Arial" w:eastAsia="Arial" w:hAnsi="Arial" w:cs="Arial"/>
          <w:color w:val="595959"/>
          <w:spacing w:val="-4"/>
          <w:sz w:val="16"/>
          <w:szCs w:val="16"/>
        </w:rPr>
        <w:t>1500</w:t>
      </w:r>
    </w:p>
    <w:p>
      <w:pPr>
        <w:spacing w:line="388" w:lineRule="auto"/>
        <w:rPr>
          <w:rFonts w:ascii="Arial"/>
          <w:sz w:val="21"/>
        </w:rPr>
      </w:pPr>
    </w:p>
    <w:p>
      <w:pPr>
        <w:spacing w:before="47" w:line="195" w:lineRule="auto"/>
        <w:ind w:left="12"/>
        <w:rPr>
          <w:rFonts w:ascii="Arial" w:eastAsia="Arial" w:hAnsi="Arial" w:cs="Arial"/>
          <w:sz w:val="16"/>
          <w:szCs w:val="16"/>
        </w:rPr>
      </w:pPr>
      <w:r>
        <w:rPr>
          <w:rFonts w:ascii="Arial" w:eastAsia="Arial" w:hAnsi="Arial" w:cs="Arial"/>
          <w:color w:val="595959"/>
          <w:spacing w:val="-4"/>
          <w:sz w:val="16"/>
          <w:szCs w:val="16"/>
        </w:rPr>
        <w:t>1000</w:t>
      </w:r>
    </w:p>
    <w:p>
      <w:pPr>
        <w:spacing w:line="389" w:lineRule="auto"/>
        <w:rPr>
          <w:rFonts w:ascii="Arial"/>
          <w:sz w:val="21"/>
        </w:rPr>
      </w:pPr>
    </w:p>
    <w:p>
      <w:pPr>
        <w:spacing w:before="46" w:line="195" w:lineRule="auto"/>
        <w:ind w:left="2"/>
        <w:rPr>
          <w:rFonts w:ascii="Arial" w:eastAsia="Arial" w:hAnsi="Arial" w:cs="Arial"/>
          <w:sz w:val="16"/>
          <w:szCs w:val="16"/>
        </w:rPr>
      </w:pPr>
      <w:r>
        <w:rPr>
          <w:rFonts w:ascii="Arial" w:eastAsia="Arial" w:hAnsi="Arial" w:cs="Arial"/>
          <w:color w:val="595959"/>
          <w:spacing w:val="-2"/>
          <w:sz w:val="16"/>
          <w:szCs w:val="16"/>
        </w:rPr>
        <w:t>500</w:t>
      </w:r>
    </w:p>
    <w:p>
      <w:pPr>
        <w:spacing w:line="388" w:lineRule="auto"/>
        <w:rPr>
          <w:rFonts w:ascii="Arial"/>
          <w:sz w:val="21"/>
        </w:rPr>
      </w:pPr>
    </w:p>
    <w:p>
      <w:pPr>
        <w:spacing w:before="47" w:line="117" w:lineRule="exact"/>
        <w:ind w:left="2"/>
        <w:rPr>
          <w:rFonts w:ascii="Arial" w:eastAsia="Arial" w:hAnsi="Arial" w:cs="Arial"/>
          <w:sz w:val="16"/>
          <w:szCs w:val="16"/>
        </w:rPr>
      </w:pPr>
      <w:r>
        <w:rPr>
          <w:rFonts w:ascii="Arial" w:eastAsia="Arial" w:hAnsi="Arial" w:cs="Arial"/>
          <w:color w:val="595959"/>
          <w:position w:val="-2"/>
          <w:sz w:val="16"/>
          <w:szCs w:val="16"/>
        </w:rPr>
        <w:t>0</w:t>
      </w:r>
    </w:p>
    <w:p>
      <w:pPr>
        <w:spacing w:line="117" w:lineRule="exact"/>
        <w:rPr>
          <w:rFonts w:ascii="Arial" w:eastAsia="Arial" w:hAnsi="Arial" w:cs="Arial"/>
          <w:sz w:val="16"/>
          <w:szCs w:val="16"/>
        </w:rPr>
        <w:sectPr>
          <w:headerReference w:type="default" r:id="rId139"/>
          <w:footerReference w:type="default" r:id="rId140"/>
          <w:type w:val="nextPage"/>
          <w:pgSz w:w="11907" w:h="16839"/>
          <w:pgMar w:top="1943" w:right="958" w:bottom="1295" w:left="906" w:header="900" w:footer="703" w:gutter="0"/>
          <w:pgNumType w:start="38"/>
          <w:cols w:num="3" w:space="708" w:equalWidth="0">
            <w:col w:w="762" w:space="100"/>
            <w:col w:w="8231" w:space="100"/>
            <w:col w:w="849" w:space="0"/>
          </w:cols>
          <w:titlePg w:val="0"/>
        </w:sectPr>
      </w:pPr>
    </w:p>
    <w:p>
      <w:pPr>
        <w:spacing w:before="82" w:line="475" w:lineRule="exact"/>
        <w:ind w:firstLine="436"/>
      </w:pPr>
      <w:r>
        <w:rPr>
          <w:position w:val="-9"/>
        </w:rPr>
        <w:drawing>
          <wp:inline distT="0" distB="0" distL="0" distR="0">
            <wp:extent cx="5471350" cy="301878"/>
            <wp:effectExtent l="0" t="0" r="0" b="0"/>
            <wp:docPr id="296" name="IM 296"/>
            <wp:cNvGraphicFramePr/>
            <a:graphic xmlns:a="http://schemas.openxmlformats.org/drawingml/2006/main">
              <a:graphicData uri="http://schemas.openxmlformats.org/drawingml/2006/picture">
                <pic:pic xmlns:pic="http://schemas.openxmlformats.org/drawingml/2006/picture">
                  <pic:nvPicPr>
                    <pic:cNvPr id="296" name="IM 296"/>
                    <pic:cNvPicPr/>
                  </pic:nvPicPr>
                  <pic:blipFill>
                    <a:blip xmlns:r="http://schemas.openxmlformats.org/officeDocument/2006/relationships" r:embed="rId141"/>
                    <a:stretch>
                      <a:fillRect/>
                    </a:stretch>
                  </pic:blipFill>
                  <pic:spPr>
                    <a:xfrm>
                      <a:off x="0" y="0"/>
                      <a:ext cx="5471350" cy="301878"/>
                    </a:xfrm>
                    <a:prstGeom prst="rect">
                      <a:avLst/>
                    </a:prstGeom>
                  </pic:spPr>
                </pic:pic>
              </a:graphicData>
            </a:graphic>
          </wp:inline>
        </w:drawing>
      </w:r>
    </w:p>
    <w:p>
      <w:pPr>
        <w:pStyle w:val="BodyText"/>
        <w:spacing w:before="276" w:line="161" w:lineRule="exact"/>
        <w:ind w:left="226"/>
        <w:rPr>
          <w:sz w:val="16"/>
          <w:szCs w:val="16"/>
        </w:rPr>
      </w:pPr>
      <w:r>
        <w:rPr>
          <w:i/>
          <w:iCs/>
          <w:spacing w:val="4"/>
          <w:position w:val="-1"/>
          <w:sz w:val="16"/>
          <w:szCs w:val="16"/>
        </w:rPr>
        <w:t>资料来源：</w:t>
      </w:r>
      <w:r>
        <w:rPr>
          <w:rFonts w:ascii="Arial" w:eastAsia="Arial" w:hAnsi="Arial" w:cs="Arial"/>
          <w:i/>
          <w:iCs/>
          <w:position w:val="-1"/>
          <w:sz w:val="16"/>
          <w:szCs w:val="16"/>
        </w:rPr>
        <w:t>Wind</w:t>
      </w:r>
      <w:r>
        <w:rPr>
          <w:i/>
          <w:iCs/>
          <w:spacing w:val="4"/>
          <w:position w:val="-1"/>
          <w:sz w:val="16"/>
          <w:szCs w:val="16"/>
        </w:rPr>
        <w:t>，中信建投</w:t>
      </w:r>
    </w:p>
    <w:p>
      <w:pPr>
        <w:spacing w:line="161" w:lineRule="exact"/>
        <w:rPr>
          <w:sz w:val="16"/>
          <w:szCs w:val="16"/>
        </w:rPr>
        <w:sectPr>
          <w:headerReference w:type="default" r:id="rId142"/>
          <w:footerReference w:type="default" r:id="rId143"/>
          <w:type w:val="continuous"/>
          <w:pgSz w:w="11907" w:h="16839"/>
          <w:pgMar w:top="1943" w:right="958" w:bottom="1295" w:left="906" w:header="900" w:footer="703" w:gutter="0"/>
          <w:pgNumType w:start="39"/>
          <w:cols w:num="1" w:space="708" w:equalWidth="0">
            <w:col w:w="10041" w:space="0"/>
          </w:cols>
        </w:sectPr>
      </w:pPr>
    </w:p>
    <w:p>
      <w:pPr>
        <w:spacing w:line="267" w:lineRule="auto"/>
        <w:rPr>
          <w:rFonts w:ascii="Arial"/>
          <w:sz w:val="21"/>
        </w:rPr>
      </w:pPr>
      <w:r>
        <w:pict>
          <v:rect id="_x0000_s1202" style="width:423.15pt;height:0.25pt;margin-top:233.64pt;margin-left:89.57pt;mso-position-horizontal-relative:page;mso-position-vertical-relative:page;position:absolute;z-index:251884544" o:allowincell="f" filled="t" fillcolor="black" stroked="f"/>
        </w:pict>
      </w:r>
      <w:r>
        <w:drawing>
          <wp:anchor distT="0" distB="0" distL="0" distR="0" simplePos="0" relativeHeight="251882496" behindDoc="0" locked="0" layoutInCell="0" allowOverlap="1">
            <wp:simplePos x="0" y="0"/>
            <wp:positionH relativeFrom="page">
              <wp:posOffset>1136903</wp:posOffset>
            </wp:positionH>
            <wp:positionV relativeFrom="page">
              <wp:posOffset>3130884</wp:posOffset>
            </wp:positionV>
            <wp:extent cx="5380482" cy="1500298"/>
            <wp:effectExtent l="0" t="0" r="0" b="0"/>
            <wp:wrapNone/>
            <wp:docPr id="300" name="IM 300"/>
            <wp:cNvGraphicFramePr/>
            <a:graphic xmlns:a="http://schemas.openxmlformats.org/drawingml/2006/main">
              <a:graphicData uri="http://schemas.openxmlformats.org/drawingml/2006/picture">
                <pic:pic xmlns:pic="http://schemas.openxmlformats.org/drawingml/2006/picture">
                  <pic:nvPicPr>
                    <pic:cNvPr id="300" name="IM 300"/>
                    <pic:cNvPicPr/>
                  </pic:nvPicPr>
                  <pic:blipFill>
                    <a:blip xmlns:r="http://schemas.openxmlformats.org/officeDocument/2006/relationships" r:embed="rId144"/>
                    <a:stretch>
                      <a:fillRect/>
                    </a:stretch>
                  </pic:blipFill>
                  <pic:spPr>
                    <a:xfrm>
                      <a:off x="0" y="0"/>
                      <a:ext cx="5380482" cy="1500298"/>
                    </a:xfrm>
                    <a:prstGeom prst="rect">
                      <a:avLst/>
                    </a:prstGeom>
                  </pic:spPr>
                </pic:pic>
              </a:graphicData>
            </a:graphic>
          </wp:anchor>
        </w:drawing>
      </w:r>
      <w:r>
        <w:drawing>
          <wp:anchor distT="0" distB="0" distL="0" distR="0" simplePos="0" relativeHeight="251883520" behindDoc="0" locked="0" layoutInCell="0" allowOverlap="1">
            <wp:simplePos x="0" y="0"/>
            <wp:positionH relativeFrom="page">
              <wp:posOffset>1136903</wp:posOffset>
            </wp:positionH>
            <wp:positionV relativeFrom="page">
              <wp:posOffset>3145663</wp:posOffset>
            </wp:positionV>
            <wp:extent cx="5203063" cy="1509141"/>
            <wp:effectExtent l="0" t="0" r="0" b="0"/>
            <wp:wrapNone/>
            <wp:docPr id="302" name="IM 302"/>
            <wp:cNvGraphicFramePr/>
            <a:graphic xmlns:a="http://schemas.openxmlformats.org/drawingml/2006/main">
              <a:graphicData uri="http://schemas.openxmlformats.org/drawingml/2006/picture">
                <pic:pic xmlns:pic="http://schemas.openxmlformats.org/drawingml/2006/picture">
                  <pic:nvPicPr>
                    <pic:cNvPr id="302" name="IM 302"/>
                    <pic:cNvPicPr/>
                  </pic:nvPicPr>
                  <pic:blipFill>
                    <a:blip xmlns:r="http://schemas.openxmlformats.org/officeDocument/2006/relationships" r:embed="rId145"/>
                    <a:stretch>
                      <a:fillRect/>
                    </a:stretch>
                  </pic:blipFill>
                  <pic:spPr>
                    <a:xfrm>
                      <a:off x="0" y="0"/>
                      <a:ext cx="5203063" cy="1509141"/>
                    </a:xfrm>
                    <a:prstGeom prst="rect">
                      <a:avLst/>
                    </a:prstGeom>
                  </pic:spPr>
                </pic:pic>
              </a:graphicData>
            </a:graphic>
          </wp:anchor>
        </w:drawing>
      </w:r>
      <w:r>
        <w:pict>
          <v:shape id="_x0000_s1203" style="width:492.85pt;height:0.75pt;margin-top:420.05pt;margin-left:51.24pt;mso-position-horizontal-relative:page;mso-position-vertical-relative:page;position:absolute;z-index:251881472" coordorigin="0,0" coordsize="9857,15" o:allowincell="f" path="m,14l9856,14l9856,l,l,14xe" filled="t" fillcolor="#044e7e" stroked="f"/>
        </w:pict>
      </w:r>
    </w:p>
    <w:p>
      <w:pPr>
        <w:spacing w:line="267" w:lineRule="auto"/>
        <w:rPr>
          <w:rFonts w:ascii="Arial"/>
          <w:sz w:val="21"/>
        </w:rPr>
      </w:pPr>
    </w:p>
    <w:p>
      <w:pPr>
        <w:pStyle w:val="BodyText"/>
        <w:spacing w:before="81" w:line="217" w:lineRule="auto"/>
        <w:ind w:left="205" w:right="213" w:firstLine="403"/>
        <w:rPr>
          <w:sz w:val="19"/>
          <w:szCs w:val="19"/>
        </w:rPr>
      </w:pPr>
      <w:r>
        <w:rPr>
          <w:b/>
          <w:bCs/>
          <w:spacing w:val="2"/>
          <w:sz w:val="19"/>
          <w:szCs w:val="19"/>
          <w14:textOutline w14:w="3614">
            <w14:solidFill>
              <w14:srgbClr w14:val="000000"/>
            </w14:solidFill>
            <w14:prstDash w14:val="solid"/>
            <w14:miter w14:lim="10"/>
          </w14:textOutline>
        </w:rPr>
        <w:t>地产：</w:t>
      </w:r>
      <w:r>
        <w:rPr>
          <w:b/>
          <w:bCs/>
          <w:spacing w:val="2"/>
          <w:sz w:val="19"/>
          <w:szCs w:val="19"/>
        </w:rPr>
        <w:t xml:space="preserve"> </w:t>
      </w:r>
      <w:r>
        <w:rPr>
          <w:b/>
          <w:bCs/>
          <w:spacing w:val="2"/>
          <w:sz w:val="19"/>
          <w:szCs w:val="19"/>
          <w14:textOutline w14:w="3614">
            <w14:solidFill>
              <w14:srgbClr w14:val="000000"/>
            </w14:solidFill>
            <w14:prstDash w14:val="solid"/>
            <w14:miter w14:lim="10"/>
          </w14:textOutline>
        </w:rPr>
        <w:t>中国地产景气度有望反弹。美国：</w:t>
      </w:r>
      <w:r>
        <w:rPr>
          <w:spacing w:val="2"/>
          <w:sz w:val="19"/>
          <w:szCs w:val="19"/>
        </w:rPr>
        <w:t xml:space="preserve">近期美国房贷利率维持在 </w:t>
      </w:r>
      <w:r>
        <w:rPr>
          <w:rFonts w:ascii="Arial" w:eastAsia="Arial" w:hAnsi="Arial" w:cs="Arial"/>
          <w:spacing w:val="2"/>
          <w:sz w:val="19"/>
          <w:szCs w:val="19"/>
        </w:rPr>
        <w:t>6.6%</w:t>
      </w:r>
      <w:r>
        <w:rPr>
          <w:spacing w:val="2"/>
          <w:sz w:val="19"/>
          <w:szCs w:val="19"/>
        </w:rPr>
        <w:t>附近，利率绝对水平仍然处于高位，</w:t>
      </w:r>
      <w:r>
        <w:rPr>
          <w:spacing w:val="17"/>
          <w:sz w:val="19"/>
          <w:szCs w:val="19"/>
        </w:rPr>
        <w:t xml:space="preserve"> </w:t>
      </w:r>
      <w:r>
        <w:rPr>
          <w:spacing w:val="5"/>
          <w:sz w:val="19"/>
          <w:szCs w:val="19"/>
        </w:rPr>
        <w:t>预计去年</w:t>
      </w:r>
      <w:r>
        <w:rPr>
          <w:spacing w:val="31"/>
          <w:sz w:val="19"/>
          <w:szCs w:val="19"/>
        </w:rPr>
        <w:t xml:space="preserve"> </w:t>
      </w:r>
      <w:r>
        <w:rPr>
          <w:rFonts w:ascii="Arial" w:eastAsia="Arial" w:hAnsi="Arial" w:cs="Arial"/>
          <w:spacing w:val="5"/>
          <w:sz w:val="19"/>
          <w:szCs w:val="19"/>
        </w:rPr>
        <w:t>10-</w:t>
      </w:r>
      <w:r>
        <w:rPr>
          <w:rFonts w:ascii="Arial" w:eastAsia="Arial" w:hAnsi="Arial" w:cs="Arial"/>
          <w:spacing w:val="-31"/>
          <w:sz w:val="19"/>
          <w:szCs w:val="19"/>
        </w:rPr>
        <w:t xml:space="preserve"> </w:t>
      </w:r>
      <w:r>
        <w:rPr>
          <w:rFonts w:ascii="Arial" w:eastAsia="Arial" w:hAnsi="Arial" w:cs="Arial"/>
          <w:spacing w:val="5"/>
          <w:sz w:val="19"/>
          <w:szCs w:val="19"/>
        </w:rPr>
        <w:t>12</w:t>
      </w:r>
      <w:r>
        <w:rPr>
          <w:rFonts w:ascii="Arial" w:eastAsia="Arial" w:hAnsi="Arial" w:cs="Arial"/>
          <w:spacing w:val="25"/>
          <w:sz w:val="19"/>
          <w:szCs w:val="19"/>
        </w:rPr>
        <w:t xml:space="preserve"> </w:t>
      </w:r>
      <w:r>
        <w:rPr>
          <w:spacing w:val="5"/>
          <w:sz w:val="19"/>
          <w:szCs w:val="19"/>
        </w:rPr>
        <w:t>月利率快速下行的刺激作用结束后，未来美国地产景气度仍将回落</w:t>
      </w:r>
      <w:r>
        <w:rPr>
          <w:spacing w:val="-26"/>
          <w:sz w:val="19"/>
          <w:szCs w:val="19"/>
        </w:rPr>
        <w:t xml:space="preserve"> </w:t>
      </w:r>
      <w:r>
        <w:rPr>
          <w:spacing w:val="5"/>
          <w:sz w:val="19"/>
          <w:szCs w:val="19"/>
        </w:rPr>
        <w:t>。</w:t>
      </w:r>
      <w:r>
        <w:rPr>
          <w:spacing w:val="-33"/>
          <w:sz w:val="19"/>
          <w:szCs w:val="19"/>
        </w:rPr>
        <w:t xml:space="preserve"> </w:t>
      </w:r>
      <w:r>
        <w:rPr>
          <w:b/>
          <w:bCs/>
          <w:spacing w:val="5"/>
          <w:sz w:val="19"/>
          <w:szCs w:val="19"/>
          <w14:textOutline w14:w="3614">
            <w14:solidFill>
              <w14:srgbClr w14:val="000000"/>
            </w14:solidFill>
            <w14:prstDash w14:val="solid"/>
            <w14:miter w14:lim="10"/>
          </w14:textOutline>
        </w:rPr>
        <w:t>中国：</w:t>
      </w:r>
      <w:r>
        <w:rPr>
          <w:b/>
          <w:bCs/>
          <w:spacing w:val="52"/>
          <w:sz w:val="19"/>
          <w:szCs w:val="19"/>
        </w:rPr>
        <w:t xml:space="preserve"> </w:t>
      </w:r>
      <w:r>
        <w:rPr>
          <w:spacing w:val="5"/>
          <w:sz w:val="19"/>
          <w:szCs w:val="19"/>
        </w:rPr>
        <w:t>近期</w:t>
      </w:r>
      <w:r>
        <w:rPr>
          <w:spacing w:val="4"/>
          <w:sz w:val="19"/>
          <w:szCs w:val="19"/>
        </w:rPr>
        <w:t>部分一线城市</w:t>
      </w:r>
      <w:r>
        <w:rPr>
          <w:sz w:val="19"/>
          <w:szCs w:val="19"/>
        </w:rPr>
        <w:t xml:space="preserve"> </w:t>
      </w:r>
      <w:r>
        <w:rPr>
          <w:spacing w:val="9"/>
          <w:sz w:val="19"/>
          <w:szCs w:val="19"/>
        </w:rPr>
        <w:t>放松限购，房地产政策调整仍在继续，预计中期地产有望逐步回暖。</w:t>
      </w:r>
    </w:p>
    <w:p>
      <w:pPr>
        <w:pStyle w:val="BodyText"/>
        <w:spacing w:before="311" w:line="184" w:lineRule="auto"/>
        <w:ind w:left="210"/>
      </w:pPr>
      <w:r>
        <w:rPr>
          <w:b/>
          <w:bCs/>
          <w:spacing w:val="-2"/>
          <w14:textOutline w14:w="3265">
            <w14:solidFill>
              <w14:srgbClr w14:val="000000"/>
            </w14:solidFill>
            <w14:prstDash w14:val="solid"/>
            <w14:miter w14:lim="10"/>
          </w14:textOutline>
        </w:rPr>
        <w:t>图表</w:t>
      </w:r>
      <w:r>
        <w:rPr>
          <w:rFonts w:ascii="Times New Roman" w:eastAsia="Times New Roman" w:hAnsi="Times New Roman" w:cs="Times New Roman"/>
          <w:b/>
          <w:bCs/>
          <w:spacing w:val="-2"/>
        </w:rPr>
        <w:t>16</w:t>
      </w:r>
      <w:r>
        <w:rPr>
          <w:b/>
          <w:bCs/>
          <w:spacing w:val="-2"/>
          <w14:textOutline w14:w="3265">
            <w14:solidFill>
              <w14:srgbClr w14:val="000000"/>
            </w14:solidFill>
            <w14:prstDash w14:val="solid"/>
            <w14:miter w14:lim="10"/>
          </w14:textOutline>
        </w:rPr>
        <w:t>：</w:t>
      </w:r>
      <w:r>
        <w:rPr>
          <w:b/>
          <w:bCs/>
          <w:spacing w:val="49"/>
          <w:w w:val="101"/>
        </w:rPr>
        <w:t xml:space="preserve"> </w:t>
      </w:r>
      <w:r>
        <w:rPr>
          <w:b/>
          <w:bCs/>
          <w:spacing w:val="-2"/>
          <w14:textOutline w14:w="3265">
            <w14:solidFill>
              <w14:srgbClr w14:val="000000"/>
            </w14:solidFill>
            <w14:prstDash w14:val="solid"/>
            <w14:miter w14:lim="10"/>
          </w14:textOutline>
        </w:rPr>
        <w:t>预计去年</w:t>
      </w:r>
      <w:r>
        <w:rPr>
          <w:b/>
          <w:bCs/>
          <w:spacing w:val="-2"/>
        </w:rPr>
        <w:t xml:space="preserve"> </w:t>
      </w:r>
      <w:r>
        <w:rPr>
          <w:rFonts w:ascii="Times New Roman" w:eastAsia="Times New Roman" w:hAnsi="Times New Roman" w:cs="Times New Roman"/>
          <w:b/>
          <w:bCs/>
          <w:spacing w:val="-2"/>
        </w:rPr>
        <w:t>10-12</w:t>
      </w:r>
      <w:r>
        <w:rPr>
          <w:rFonts w:ascii="Times New Roman" w:eastAsia="Times New Roman" w:hAnsi="Times New Roman" w:cs="Times New Roman"/>
          <w:b/>
          <w:bCs/>
          <w:spacing w:val="10"/>
        </w:rPr>
        <w:t xml:space="preserve"> </w:t>
      </w:r>
      <w:r>
        <w:rPr>
          <w:b/>
          <w:bCs/>
          <w:spacing w:val="-2"/>
          <w14:textOutline w14:w="3265">
            <w14:solidFill>
              <w14:srgbClr w14:val="000000"/>
            </w14:solidFill>
            <w14:prstDash w14:val="solid"/>
            <w14:miter w14:lim="10"/>
          </w14:textOutline>
        </w:rPr>
        <w:t>月利率快速下行的刺激作用结束后，</w:t>
      </w:r>
      <w:r>
        <w:rPr>
          <w:b/>
          <w:bCs/>
          <w:spacing w:val="21"/>
        </w:rPr>
        <w:t xml:space="preserve"> </w:t>
      </w:r>
      <w:r>
        <w:rPr>
          <w:b/>
          <w:bCs/>
          <w:spacing w:val="-2"/>
          <w14:textOutline w14:w="3265">
            <w14:solidFill>
              <w14:srgbClr w14:val="000000"/>
            </w14:solidFill>
            <w14:prstDash w14:val="solid"/>
            <w14:miter w14:lim="10"/>
          </w14:textOutline>
        </w:rPr>
        <w:t>未来</w:t>
      </w:r>
      <w:r>
        <w:rPr>
          <w:b/>
          <w:bCs/>
          <w:spacing w:val="-3"/>
          <w14:textOutline w14:w="3265">
            <w14:solidFill>
              <w14:srgbClr w14:val="000000"/>
            </w14:solidFill>
            <w14:prstDash w14:val="solid"/>
            <w14:miter w14:lim="10"/>
          </w14:textOutline>
        </w:rPr>
        <w:t>美国地产景气度仍将回落</w:t>
      </w:r>
    </w:p>
    <w:p>
      <w:pPr>
        <w:spacing w:before="8" w:line="29" w:lineRule="exact"/>
        <w:ind w:firstLine="89"/>
      </w:pPr>
      <w:r>
        <w:pict>
          <v:shape id="_x0000_i1204" style="width:492.85pt;height:1.45pt;mso-position-horizontal-relative:char;mso-position-vertical-relative:line" coordorigin="0,0" coordsize="9857,29" path="m,28l9856,28l9856,l,l,28xe" filled="t" fillcolor="#044e7e" stroked="f">
            <w10:wrap type="none"/>
          </v:shape>
        </w:pict>
      </w:r>
    </w:p>
    <w:p>
      <w:pPr>
        <w:spacing w:line="171" w:lineRule="exact"/>
      </w:pPr>
    </w:p>
    <w:p>
      <w:pPr>
        <w:spacing w:line="171" w:lineRule="exact"/>
        <w:sectPr>
          <w:headerReference w:type="default" r:id="rId146"/>
          <w:footerReference w:type="default" r:id="rId147"/>
          <w:pgSz w:w="11907" w:h="16839"/>
          <w:pgMar w:top="1943" w:right="922" w:bottom="1295" w:left="934" w:header="900" w:footer="703" w:gutter="0"/>
          <w:pgNumType w:start="40"/>
          <w:cols w:num="1" w:space="708" w:equalWidth="0">
            <w:col w:w="10049" w:space="0"/>
          </w:cols>
        </w:sectPr>
      </w:pPr>
    </w:p>
    <w:p>
      <w:pPr>
        <w:spacing w:line="358" w:lineRule="auto"/>
        <w:rPr>
          <w:rFonts w:ascii="Arial"/>
          <w:sz w:val="21"/>
        </w:rPr>
      </w:pPr>
    </w:p>
    <w:p>
      <w:pPr>
        <w:spacing w:before="46" w:line="195" w:lineRule="auto"/>
        <w:ind w:left="636"/>
        <w:rPr>
          <w:rFonts w:ascii="Arial" w:eastAsia="Arial" w:hAnsi="Arial" w:cs="Arial"/>
          <w:sz w:val="16"/>
          <w:szCs w:val="16"/>
        </w:rPr>
      </w:pPr>
      <w:r>
        <w:rPr>
          <w:rFonts w:ascii="Arial" w:eastAsia="Arial" w:hAnsi="Arial" w:cs="Arial"/>
          <w:color w:val="595959"/>
          <w:sz w:val="16"/>
          <w:szCs w:val="16"/>
        </w:rPr>
        <w:t>3</w:t>
      </w:r>
    </w:p>
    <w:p>
      <w:pPr>
        <w:spacing w:before="270" w:line="195" w:lineRule="auto"/>
        <w:ind w:left="501"/>
        <w:rPr>
          <w:rFonts w:ascii="Arial" w:eastAsia="Arial" w:hAnsi="Arial" w:cs="Arial"/>
          <w:sz w:val="16"/>
          <w:szCs w:val="16"/>
        </w:rPr>
      </w:pPr>
      <w:r>
        <w:rPr>
          <w:rFonts w:ascii="Arial" w:eastAsia="Arial" w:hAnsi="Arial" w:cs="Arial"/>
          <w:color w:val="595959"/>
          <w:spacing w:val="-2"/>
          <w:sz w:val="16"/>
          <w:szCs w:val="16"/>
        </w:rPr>
        <w:t>2.9</w:t>
      </w:r>
    </w:p>
    <w:p>
      <w:pPr>
        <w:spacing w:before="269" w:line="195" w:lineRule="auto"/>
        <w:ind w:left="501"/>
        <w:rPr>
          <w:rFonts w:ascii="Arial" w:eastAsia="Arial" w:hAnsi="Arial" w:cs="Arial"/>
          <w:sz w:val="16"/>
          <w:szCs w:val="16"/>
        </w:rPr>
      </w:pPr>
      <w:r>
        <w:rPr>
          <w:rFonts w:ascii="Arial" w:eastAsia="Arial" w:hAnsi="Arial" w:cs="Arial"/>
          <w:color w:val="595959"/>
          <w:spacing w:val="-2"/>
          <w:sz w:val="16"/>
          <w:szCs w:val="16"/>
        </w:rPr>
        <w:t>2.8</w:t>
      </w:r>
    </w:p>
    <w:p>
      <w:pPr>
        <w:spacing w:before="270" w:line="195" w:lineRule="auto"/>
        <w:ind w:left="501"/>
        <w:rPr>
          <w:rFonts w:ascii="Arial" w:eastAsia="Arial" w:hAnsi="Arial" w:cs="Arial"/>
          <w:sz w:val="16"/>
          <w:szCs w:val="16"/>
        </w:rPr>
      </w:pPr>
      <w:r>
        <w:rPr>
          <w:rFonts w:ascii="Arial" w:eastAsia="Arial" w:hAnsi="Arial" w:cs="Arial"/>
          <w:color w:val="595959"/>
          <w:spacing w:val="-2"/>
          <w:sz w:val="16"/>
          <w:szCs w:val="16"/>
        </w:rPr>
        <w:t>2.7</w:t>
      </w:r>
    </w:p>
    <w:p>
      <w:pPr>
        <w:spacing w:before="269" w:line="195" w:lineRule="auto"/>
        <w:ind w:left="501"/>
        <w:rPr>
          <w:rFonts w:ascii="Arial" w:eastAsia="Arial" w:hAnsi="Arial" w:cs="Arial"/>
          <w:sz w:val="16"/>
          <w:szCs w:val="16"/>
        </w:rPr>
      </w:pPr>
      <w:r>
        <w:rPr>
          <w:rFonts w:ascii="Arial" w:eastAsia="Arial" w:hAnsi="Arial" w:cs="Arial"/>
          <w:color w:val="595959"/>
          <w:spacing w:val="-2"/>
          <w:sz w:val="16"/>
          <w:szCs w:val="16"/>
        </w:rPr>
        <w:t>2.6</w:t>
      </w:r>
    </w:p>
    <w:p>
      <w:pPr>
        <w:spacing w:before="270" w:line="195" w:lineRule="auto"/>
        <w:ind w:left="501"/>
        <w:rPr>
          <w:rFonts w:ascii="Arial" w:eastAsia="Arial" w:hAnsi="Arial" w:cs="Arial"/>
          <w:sz w:val="16"/>
          <w:szCs w:val="16"/>
        </w:rPr>
      </w:pPr>
      <w:r>
        <w:rPr>
          <w:rFonts w:ascii="Arial" w:eastAsia="Arial" w:hAnsi="Arial" w:cs="Arial"/>
          <w:color w:val="595959"/>
          <w:spacing w:val="-2"/>
          <w:sz w:val="16"/>
          <w:szCs w:val="16"/>
        </w:rPr>
        <w:t>2.5</w:t>
      </w:r>
    </w:p>
    <w:p>
      <w:pPr>
        <w:spacing w:before="270" w:line="195" w:lineRule="auto"/>
        <w:ind w:left="501"/>
        <w:rPr>
          <w:rFonts w:ascii="Arial" w:eastAsia="Arial" w:hAnsi="Arial" w:cs="Arial"/>
          <w:sz w:val="16"/>
          <w:szCs w:val="16"/>
        </w:rPr>
      </w:pPr>
      <w:r>
        <w:rPr>
          <w:rFonts w:ascii="Arial" w:eastAsia="Arial" w:hAnsi="Arial" w:cs="Arial"/>
          <w:color w:val="595959"/>
          <w:spacing w:val="-2"/>
          <w:sz w:val="16"/>
          <w:szCs w:val="16"/>
        </w:rPr>
        <w:t>2.4</w:t>
      </w:r>
    </w:p>
    <w:p>
      <w:pPr>
        <w:spacing w:before="270" w:line="117" w:lineRule="exact"/>
        <w:ind w:left="501"/>
        <w:rPr>
          <w:rFonts w:ascii="Arial" w:eastAsia="Arial" w:hAnsi="Arial" w:cs="Arial"/>
          <w:sz w:val="16"/>
          <w:szCs w:val="16"/>
        </w:rPr>
      </w:pPr>
      <w:r>
        <w:rPr>
          <w:rFonts w:ascii="Arial" w:eastAsia="Arial" w:hAnsi="Arial" w:cs="Arial"/>
          <w:color w:val="595959"/>
          <w:spacing w:val="-2"/>
          <w:position w:val="-2"/>
          <w:sz w:val="16"/>
          <w:szCs w:val="16"/>
        </w:rPr>
        <w:t>2.3</w:t>
      </w:r>
    </w:p>
    <w:p>
      <w:pPr>
        <w:spacing w:line="14" w:lineRule="auto"/>
        <w:rPr>
          <w:rFonts w:ascii="Arial"/>
          <w:sz w:val="2"/>
        </w:rPr>
      </w:pPr>
      <w:r>
        <w:rPr>
          <w:rFonts w:ascii="Arial" w:eastAsia="Arial" w:hAnsi="Arial" w:cs="Arial"/>
          <w:sz w:val="2"/>
          <w:szCs w:val="2"/>
        </w:rPr>
        <w:br w:type="column"/>
      </w:r>
    </w:p>
    <w:p>
      <w:pPr>
        <w:pStyle w:val="BodyText"/>
        <w:spacing w:before="30" w:line="181" w:lineRule="auto"/>
        <w:ind w:left="669"/>
        <w:rPr>
          <w:sz w:val="16"/>
          <w:szCs w:val="16"/>
        </w:rPr>
      </w:pPr>
      <w:r>
        <w:rPr>
          <w:color w:val="595959"/>
          <w:position w:val="4"/>
          <w:sz w:val="16"/>
          <w:szCs w:val="16"/>
        </w:rPr>
        <w:drawing>
          <wp:inline distT="0" distB="0" distL="0" distR="0">
            <wp:extent cx="262889" cy="19050"/>
            <wp:effectExtent l="0" t="0" r="0" b="0"/>
            <wp:docPr id="304" name="IM 304"/>
            <wp:cNvGraphicFramePr/>
            <a:graphic xmlns:a="http://schemas.openxmlformats.org/drawingml/2006/main">
              <a:graphicData uri="http://schemas.openxmlformats.org/drawingml/2006/picture">
                <pic:pic xmlns:pic="http://schemas.openxmlformats.org/drawingml/2006/picture">
                  <pic:nvPicPr>
                    <pic:cNvPr id="304" name="IM 304"/>
                    <pic:cNvPicPr/>
                  </pic:nvPicPr>
                  <pic:blipFill>
                    <a:blip xmlns:r="http://schemas.openxmlformats.org/officeDocument/2006/relationships" r:embed="rId148"/>
                    <a:stretch>
                      <a:fillRect/>
                    </a:stretch>
                  </pic:blipFill>
                  <pic:spPr>
                    <a:xfrm>
                      <a:off x="0" y="0"/>
                      <a:ext cx="262889" cy="19050"/>
                    </a:xfrm>
                    <a:prstGeom prst="rect">
                      <a:avLst/>
                    </a:prstGeom>
                  </pic:spPr>
                </pic:pic>
              </a:graphicData>
            </a:graphic>
          </wp:inline>
        </w:drawing>
      </w:r>
      <w:r>
        <w:rPr>
          <w:color w:val="595959"/>
          <w:sz w:val="16"/>
          <w:szCs w:val="16"/>
        </w:rPr>
        <w:t xml:space="preserve"> </w:t>
      </w:r>
      <w:r>
        <w:rPr>
          <w:color w:val="595959"/>
          <w:spacing w:val="4"/>
          <w:sz w:val="16"/>
          <w:szCs w:val="16"/>
        </w:rPr>
        <w:t>中国</w:t>
      </w:r>
      <w:r>
        <w:rPr>
          <w:color w:val="595959"/>
          <w:spacing w:val="-17"/>
          <w:sz w:val="16"/>
          <w:szCs w:val="16"/>
        </w:rPr>
        <w:t xml:space="preserve"> </w:t>
      </w:r>
      <w:r>
        <w:rPr>
          <w:color w:val="595959"/>
          <w:spacing w:val="4"/>
          <w:sz w:val="16"/>
          <w:szCs w:val="16"/>
        </w:rPr>
        <w:t>:</w:t>
      </w:r>
      <w:r>
        <w:rPr>
          <w:color w:val="595959"/>
          <w:spacing w:val="-25"/>
          <w:sz w:val="16"/>
          <w:szCs w:val="16"/>
        </w:rPr>
        <w:t xml:space="preserve"> </w:t>
      </w:r>
      <w:r>
        <w:rPr>
          <w:color w:val="595959"/>
          <w:spacing w:val="4"/>
          <w:sz w:val="16"/>
          <w:szCs w:val="16"/>
        </w:rPr>
        <w:t xml:space="preserve">中债国债到期收益率:10年         </w:t>
      </w:r>
      <w:r>
        <w:rPr>
          <w:position w:val="4"/>
          <w:sz w:val="16"/>
          <w:szCs w:val="16"/>
        </w:rPr>
        <w:drawing>
          <wp:inline distT="0" distB="0" distL="0" distR="0">
            <wp:extent cx="262890" cy="19050"/>
            <wp:effectExtent l="0" t="0" r="0" b="0"/>
            <wp:docPr id="306" name="IM 306"/>
            <wp:cNvGraphicFramePr/>
            <a:graphic xmlns:a="http://schemas.openxmlformats.org/drawingml/2006/main">
              <a:graphicData uri="http://schemas.openxmlformats.org/drawingml/2006/picture">
                <pic:pic xmlns:pic="http://schemas.openxmlformats.org/drawingml/2006/picture">
                  <pic:nvPicPr>
                    <pic:cNvPr id="306" name="IM 306"/>
                    <pic:cNvPicPr/>
                  </pic:nvPicPr>
                  <pic:blipFill>
                    <a:blip xmlns:r="http://schemas.openxmlformats.org/officeDocument/2006/relationships" r:embed="rId149"/>
                    <a:stretch>
                      <a:fillRect/>
                    </a:stretch>
                  </pic:blipFill>
                  <pic:spPr>
                    <a:xfrm>
                      <a:off x="0" y="0"/>
                      <a:ext cx="262890" cy="19050"/>
                    </a:xfrm>
                    <a:prstGeom prst="rect">
                      <a:avLst/>
                    </a:prstGeom>
                  </pic:spPr>
                </pic:pic>
              </a:graphicData>
            </a:graphic>
          </wp:inline>
        </w:drawing>
      </w:r>
      <w:r>
        <w:rPr>
          <w:color w:val="595959"/>
          <w:spacing w:val="1"/>
          <w:sz w:val="16"/>
          <w:szCs w:val="16"/>
        </w:rPr>
        <w:t xml:space="preserve"> </w:t>
      </w:r>
      <w:r>
        <w:rPr>
          <w:color w:val="595959"/>
          <w:spacing w:val="4"/>
          <w:sz w:val="16"/>
          <w:szCs w:val="16"/>
        </w:rPr>
        <w:t>中国:</w:t>
      </w:r>
      <w:r>
        <w:rPr>
          <w:color w:val="595959"/>
          <w:sz w:val="16"/>
          <w:szCs w:val="16"/>
        </w:rPr>
        <w:t>CPI</w:t>
      </w:r>
      <w:r>
        <w:rPr>
          <w:color w:val="595959"/>
          <w:spacing w:val="4"/>
          <w:sz w:val="16"/>
          <w:szCs w:val="16"/>
        </w:rPr>
        <w:t>:不包括食品和能源(核心</w:t>
      </w:r>
      <w:r>
        <w:rPr>
          <w:color w:val="595959"/>
          <w:sz w:val="16"/>
          <w:szCs w:val="16"/>
        </w:rPr>
        <w:t>CPI</w:t>
      </w:r>
      <w:r>
        <w:rPr>
          <w:color w:val="595959"/>
          <w:spacing w:val="3"/>
          <w:sz w:val="16"/>
          <w:szCs w:val="16"/>
        </w:rPr>
        <w:t>):当月同比</w:t>
      </w:r>
    </w:p>
    <w:p>
      <w:pPr>
        <w:spacing w:before="84"/>
      </w:pPr>
    </w:p>
    <w:p>
      <w:pPr>
        <w:spacing w:before="83"/>
      </w:pPr>
    </w:p>
    <w:tbl>
      <w:tblPr>
        <w:tblStyle w:val="TableNormal8"/>
        <w:tblW w:w="8462" w:type="dxa"/>
        <w:tblInd w:w="0" w:type="dxa"/>
        <w:tblBorders>
          <w:top w:val="nil"/>
          <w:left w:val="nil"/>
          <w:bottom w:val="nil"/>
          <w:right w:val="nil"/>
          <w:insideH w:val="nil"/>
          <w:insideV w:val="nil"/>
        </w:tblBorders>
        <w:tblLayout w:type="fixed"/>
      </w:tblPr>
      <w:tblGrid>
        <w:gridCol w:w="8462"/>
      </w:tblGrid>
      <w:tr>
        <w:tblPrEx>
          <w:tblW w:w="8462" w:type="dxa"/>
          <w:tblInd w:w="0" w:type="dxa"/>
          <w:tblBorders>
            <w:top w:val="nil"/>
            <w:left w:val="nil"/>
            <w:bottom w:val="nil"/>
            <w:right w:val="nil"/>
            <w:insideH w:val="nil"/>
            <w:insideV w:val="nil"/>
          </w:tblBorders>
          <w:tblLayout w:type="fixed"/>
        </w:tblPrEx>
        <w:trPr>
          <w:trHeight w:val="413"/>
        </w:trPr>
        <w:tc>
          <w:tcPr>
            <w:tcW w:w="8462" w:type="dxa"/>
            <w:tcBorders>
              <w:top w:val="dotted" w:sz="2" w:space="0" w:color="000000"/>
              <w:bottom w:val="dotted" w:sz="2" w:space="0" w:color="000000"/>
            </w:tcBorders>
            <w:vAlign w:val="top"/>
          </w:tcPr>
          <w:p>
            <w:pPr>
              <w:pStyle w:val="TableText"/>
            </w:pPr>
          </w:p>
        </w:tc>
      </w:tr>
      <w:tr>
        <w:tblPrEx>
          <w:tblW w:w="8462" w:type="dxa"/>
          <w:tblInd w:w="0" w:type="dxa"/>
          <w:tblLayout w:type="fixed"/>
        </w:tblPrEx>
        <w:trPr>
          <w:trHeight w:val="412"/>
        </w:trPr>
        <w:tc>
          <w:tcPr>
            <w:tcW w:w="8462" w:type="dxa"/>
            <w:tcBorders>
              <w:top w:val="dotted" w:sz="2" w:space="0" w:color="000000"/>
              <w:bottom w:val="dotted" w:sz="2" w:space="0" w:color="000000"/>
            </w:tcBorders>
            <w:vAlign w:val="top"/>
          </w:tcPr>
          <w:p>
            <w:pPr>
              <w:pStyle w:val="TableText"/>
            </w:pPr>
          </w:p>
        </w:tc>
      </w:tr>
      <w:tr>
        <w:tblPrEx>
          <w:tblW w:w="8462" w:type="dxa"/>
          <w:tblInd w:w="0" w:type="dxa"/>
          <w:tblLayout w:type="fixed"/>
        </w:tblPrEx>
        <w:trPr>
          <w:trHeight w:val="412"/>
        </w:trPr>
        <w:tc>
          <w:tcPr>
            <w:tcW w:w="8462" w:type="dxa"/>
            <w:tcBorders>
              <w:top w:val="dotted" w:sz="2" w:space="0" w:color="000000"/>
              <w:bottom w:val="dotted" w:sz="2" w:space="0" w:color="000000"/>
            </w:tcBorders>
            <w:vAlign w:val="top"/>
          </w:tcPr>
          <w:p>
            <w:pPr>
              <w:pStyle w:val="TableText"/>
            </w:pPr>
          </w:p>
        </w:tc>
      </w:tr>
      <w:tr>
        <w:tblPrEx>
          <w:tblW w:w="8462" w:type="dxa"/>
          <w:tblInd w:w="0" w:type="dxa"/>
          <w:tblLayout w:type="fixed"/>
        </w:tblPrEx>
        <w:trPr>
          <w:trHeight w:val="410"/>
        </w:trPr>
        <w:tc>
          <w:tcPr>
            <w:tcW w:w="8462" w:type="dxa"/>
            <w:tcBorders>
              <w:top w:val="dotted" w:sz="2" w:space="0" w:color="000000"/>
              <w:bottom w:val="dotted" w:sz="2" w:space="0" w:color="000000"/>
            </w:tcBorders>
            <w:vAlign w:val="top"/>
          </w:tcPr>
          <w:p>
            <w:pPr>
              <w:pStyle w:val="TableText"/>
            </w:pPr>
          </w:p>
        </w:tc>
      </w:tr>
      <w:tr>
        <w:tblPrEx>
          <w:tblW w:w="8462" w:type="dxa"/>
          <w:tblInd w:w="0" w:type="dxa"/>
          <w:tblLayout w:type="fixed"/>
        </w:tblPrEx>
        <w:trPr>
          <w:trHeight w:val="413"/>
        </w:trPr>
        <w:tc>
          <w:tcPr>
            <w:tcW w:w="8462" w:type="dxa"/>
            <w:tcBorders>
              <w:top w:val="dotted" w:sz="2" w:space="0" w:color="000000"/>
              <w:bottom w:val="dotted" w:sz="2" w:space="0" w:color="000000"/>
            </w:tcBorders>
            <w:vAlign w:val="top"/>
          </w:tcPr>
          <w:p>
            <w:pPr>
              <w:pStyle w:val="TableText"/>
            </w:pPr>
          </w:p>
        </w:tc>
      </w:tr>
      <w:tr>
        <w:tblPrEx>
          <w:tblW w:w="8462" w:type="dxa"/>
          <w:tblInd w:w="0" w:type="dxa"/>
          <w:tblLayout w:type="fixed"/>
        </w:tblPrEx>
        <w:trPr>
          <w:trHeight w:val="418"/>
        </w:trPr>
        <w:tc>
          <w:tcPr>
            <w:tcW w:w="8462" w:type="dxa"/>
            <w:tcBorders>
              <w:top w:val="dotted" w:sz="2" w:space="0" w:color="000000"/>
              <w:bottom w:val="single" w:sz="6" w:space="0" w:color="D9D9D9"/>
            </w:tcBorders>
            <w:vAlign w:val="top"/>
          </w:tcPr>
          <w:p>
            <w:pPr>
              <w:pStyle w:val="TableText"/>
            </w:pPr>
          </w:p>
        </w:tc>
      </w:tr>
    </w:tbl>
    <w:p>
      <w:pPr>
        <w:spacing w:line="46" w:lineRule="exact"/>
        <w:rPr>
          <w:rFonts w:ascii="Arial"/>
          <w:sz w:val="3"/>
        </w:rPr>
      </w:pPr>
    </w:p>
    <w:p>
      <w:pPr>
        <w:spacing w:line="14" w:lineRule="auto"/>
        <w:rPr>
          <w:rFonts w:ascii="Arial"/>
          <w:sz w:val="2"/>
        </w:rPr>
      </w:pPr>
      <w:r>
        <w:rPr>
          <w:rFonts w:ascii="Arial" w:eastAsia="Arial" w:hAnsi="Arial" w:cs="Arial"/>
          <w:sz w:val="2"/>
          <w:szCs w:val="2"/>
        </w:rPr>
        <w:br w:type="column"/>
      </w:r>
    </w:p>
    <w:p>
      <w:pPr>
        <w:spacing w:line="357" w:lineRule="auto"/>
        <w:rPr>
          <w:rFonts w:ascii="Arial"/>
          <w:sz w:val="21"/>
        </w:rPr>
      </w:pPr>
    </w:p>
    <w:p>
      <w:pPr>
        <w:spacing w:before="46" w:line="293" w:lineRule="exact"/>
        <w:ind w:left="147"/>
        <w:rPr>
          <w:rFonts w:ascii="Arial" w:eastAsia="Arial" w:hAnsi="Arial" w:cs="Arial"/>
          <w:sz w:val="16"/>
          <w:szCs w:val="16"/>
        </w:rPr>
      </w:pPr>
      <w:r>
        <w:rPr>
          <w:rFonts w:ascii="Arial" w:eastAsia="Arial" w:hAnsi="Arial" w:cs="Arial"/>
          <w:color w:val="595959"/>
          <w:spacing w:val="-6"/>
          <w:position w:val="12"/>
          <w:sz w:val="16"/>
          <w:szCs w:val="16"/>
        </w:rPr>
        <w:t>1.3</w:t>
      </w:r>
    </w:p>
    <w:p>
      <w:pPr>
        <w:spacing w:line="195" w:lineRule="auto"/>
        <w:ind w:left="147"/>
        <w:rPr>
          <w:rFonts w:ascii="Arial" w:eastAsia="Arial" w:hAnsi="Arial" w:cs="Arial"/>
          <w:sz w:val="16"/>
          <w:szCs w:val="16"/>
        </w:rPr>
      </w:pPr>
      <w:r>
        <w:rPr>
          <w:rFonts w:ascii="Arial" w:eastAsia="Arial" w:hAnsi="Arial" w:cs="Arial"/>
          <w:color w:val="595959"/>
          <w:spacing w:val="-6"/>
          <w:sz w:val="16"/>
          <w:szCs w:val="16"/>
        </w:rPr>
        <w:t>1.2</w:t>
      </w:r>
    </w:p>
    <w:p>
      <w:pPr>
        <w:spacing w:before="144" w:line="195" w:lineRule="auto"/>
        <w:ind w:left="147"/>
        <w:rPr>
          <w:rFonts w:ascii="Arial" w:eastAsia="Arial" w:hAnsi="Arial" w:cs="Arial"/>
          <w:sz w:val="16"/>
          <w:szCs w:val="16"/>
        </w:rPr>
      </w:pPr>
      <w:r>
        <w:rPr>
          <w:rFonts w:ascii="Arial" w:eastAsia="Arial" w:hAnsi="Arial" w:cs="Arial"/>
          <w:color w:val="595959"/>
          <w:spacing w:val="-6"/>
          <w:sz w:val="16"/>
          <w:szCs w:val="16"/>
        </w:rPr>
        <w:t>1.1</w:t>
      </w:r>
    </w:p>
    <w:p>
      <w:pPr>
        <w:spacing w:before="144" w:line="195" w:lineRule="auto"/>
        <w:ind w:left="147"/>
        <w:rPr>
          <w:rFonts w:ascii="Arial" w:eastAsia="Arial" w:hAnsi="Arial" w:cs="Arial"/>
          <w:sz w:val="16"/>
          <w:szCs w:val="16"/>
        </w:rPr>
      </w:pPr>
      <w:r>
        <w:rPr>
          <w:rFonts w:ascii="Arial" w:eastAsia="Arial" w:hAnsi="Arial" w:cs="Arial"/>
          <w:color w:val="595959"/>
          <w:sz w:val="16"/>
          <w:szCs w:val="16"/>
        </w:rPr>
        <w:t>1</w:t>
      </w:r>
    </w:p>
    <w:p>
      <w:pPr>
        <w:spacing w:before="144" w:line="293" w:lineRule="exact"/>
        <w:ind w:left="136"/>
        <w:rPr>
          <w:rFonts w:ascii="Arial" w:eastAsia="Arial" w:hAnsi="Arial" w:cs="Arial"/>
          <w:sz w:val="16"/>
          <w:szCs w:val="16"/>
        </w:rPr>
      </w:pPr>
      <w:r>
        <w:rPr>
          <w:rFonts w:ascii="Arial" w:eastAsia="Arial" w:hAnsi="Arial" w:cs="Arial"/>
          <w:color w:val="595959"/>
          <w:spacing w:val="-2"/>
          <w:position w:val="12"/>
          <w:sz w:val="16"/>
          <w:szCs w:val="16"/>
        </w:rPr>
        <w:t>0.9</w:t>
      </w:r>
    </w:p>
    <w:p>
      <w:pPr>
        <w:spacing w:before="1" w:line="194" w:lineRule="auto"/>
        <w:ind w:left="136"/>
        <w:rPr>
          <w:rFonts w:ascii="Arial" w:eastAsia="Arial" w:hAnsi="Arial" w:cs="Arial"/>
          <w:sz w:val="16"/>
          <w:szCs w:val="16"/>
        </w:rPr>
      </w:pPr>
      <w:r>
        <w:rPr>
          <w:rFonts w:ascii="Arial" w:eastAsia="Arial" w:hAnsi="Arial" w:cs="Arial"/>
          <w:color w:val="595959"/>
          <w:spacing w:val="-2"/>
          <w:sz w:val="16"/>
          <w:szCs w:val="16"/>
        </w:rPr>
        <w:t>0.8</w:t>
      </w:r>
    </w:p>
    <w:p>
      <w:pPr>
        <w:spacing w:before="144" w:line="195" w:lineRule="auto"/>
        <w:ind w:left="136"/>
        <w:rPr>
          <w:rFonts w:ascii="Arial" w:eastAsia="Arial" w:hAnsi="Arial" w:cs="Arial"/>
          <w:sz w:val="16"/>
          <w:szCs w:val="16"/>
        </w:rPr>
      </w:pPr>
      <w:r>
        <w:rPr>
          <w:rFonts w:ascii="Arial" w:eastAsia="Arial" w:hAnsi="Arial" w:cs="Arial"/>
          <w:color w:val="595959"/>
          <w:spacing w:val="-2"/>
          <w:sz w:val="16"/>
          <w:szCs w:val="16"/>
        </w:rPr>
        <w:t>0.7</w:t>
      </w:r>
    </w:p>
    <w:p>
      <w:pPr>
        <w:spacing w:before="144" w:line="195" w:lineRule="auto"/>
        <w:ind w:left="136"/>
        <w:rPr>
          <w:rFonts w:ascii="Arial" w:eastAsia="Arial" w:hAnsi="Arial" w:cs="Arial"/>
          <w:sz w:val="16"/>
          <w:szCs w:val="16"/>
        </w:rPr>
      </w:pPr>
      <w:r>
        <w:rPr>
          <w:rFonts w:ascii="Arial" w:eastAsia="Arial" w:hAnsi="Arial" w:cs="Arial"/>
          <w:color w:val="595959"/>
          <w:spacing w:val="-2"/>
          <w:sz w:val="16"/>
          <w:szCs w:val="16"/>
        </w:rPr>
        <w:t>0.6</w:t>
      </w:r>
    </w:p>
    <w:p>
      <w:pPr>
        <w:spacing w:before="143" w:line="195" w:lineRule="auto"/>
        <w:ind w:left="136"/>
        <w:rPr>
          <w:rFonts w:ascii="Arial" w:eastAsia="Arial" w:hAnsi="Arial" w:cs="Arial"/>
          <w:sz w:val="16"/>
          <w:szCs w:val="16"/>
        </w:rPr>
      </w:pPr>
      <w:r>
        <w:rPr>
          <w:rFonts w:ascii="Arial" w:eastAsia="Arial" w:hAnsi="Arial" w:cs="Arial"/>
          <w:color w:val="595959"/>
          <w:spacing w:val="-2"/>
          <w:sz w:val="16"/>
          <w:szCs w:val="16"/>
        </w:rPr>
        <w:t>0.5</w:t>
      </w:r>
    </w:p>
    <w:p>
      <w:pPr>
        <w:spacing w:before="145" w:line="195" w:lineRule="auto"/>
        <w:ind w:left="136"/>
        <w:rPr>
          <w:rFonts w:ascii="Arial" w:eastAsia="Arial" w:hAnsi="Arial" w:cs="Arial"/>
          <w:sz w:val="16"/>
          <w:szCs w:val="16"/>
        </w:rPr>
      </w:pPr>
      <w:r>
        <w:rPr>
          <w:rFonts w:ascii="Arial" w:eastAsia="Arial" w:hAnsi="Arial" w:cs="Arial"/>
          <w:color w:val="595959"/>
          <w:spacing w:val="-2"/>
          <w:sz w:val="16"/>
          <w:szCs w:val="16"/>
        </w:rPr>
        <w:t>0.4</w:t>
      </w:r>
    </w:p>
    <w:p>
      <w:pPr>
        <w:spacing w:before="144" w:line="117" w:lineRule="exact"/>
        <w:ind w:left="136"/>
        <w:rPr>
          <w:rFonts w:ascii="Arial" w:eastAsia="Arial" w:hAnsi="Arial" w:cs="Arial"/>
          <w:sz w:val="16"/>
          <w:szCs w:val="16"/>
        </w:rPr>
      </w:pPr>
      <w:r>
        <w:rPr>
          <w:rFonts w:ascii="Arial" w:eastAsia="Arial" w:hAnsi="Arial" w:cs="Arial"/>
          <w:color w:val="595959"/>
          <w:spacing w:val="-2"/>
          <w:position w:val="-2"/>
          <w:sz w:val="16"/>
          <w:szCs w:val="16"/>
        </w:rPr>
        <w:t>0.3</w:t>
      </w:r>
    </w:p>
    <w:p>
      <w:pPr>
        <w:spacing w:line="117" w:lineRule="exact"/>
        <w:rPr>
          <w:rFonts w:ascii="Arial" w:eastAsia="Arial" w:hAnsi="Arial" w:cs="Arial"/>
          <w:sz w:val="16"/>
          <w:szCs w:val="16"/>
        </w:rPr>
        <w:sectPr>
          <w:headerReference w:type="default" r:id="rId150"/>
          <w:footerReference w:type="default" r:id="rId151"/>
          <w:type w:val="continuous"/>
          <w:pgSz w:w="11907" w:h="16839"/>
          <w:pgMar w:top="1943" w:right="922" w:bottom="1295" w:left="934" w:header="900" w:footer="703" w:gutter="0"/>
          <w:pgNumType w:start="41"/>
          <w:cols w:num="3" w:space="708" w:equalWidth="0">
            <w:col w:w="756" w:space="100"/>
            <w:col w:w="8474" w:space="0"/>
            <w:col w:w="720" w:space="0"/>
          </w:cols>
        </w:sectPr>
      </w:pPr>
    </w:p>
    <w:p>
      <w:pPr>
        <w:spacing w:before="69" w:line="488" w:lineRule="exact"/>
        <w:ind w:firstLine="422"/>
      </w:pPr>
      <w:r>
        <w:rPr>
          <w:position w:val="-9"/>
        </w:rPr>
        <w:drawing>
          <wp:inline distT="0" distB="0" distL="0" distR="0">
            <wp:extent cx="5480646" cy="309879"/>
            <wp:effectExtent l="0" t="0" r="0" b="0"/>
            <wp:docPr id="308" name="IM 308"/>
            <wp:cNvGraphicFramePr/>
            <a:graphic xmlns:a="http://schemas.openxmlformats.org/drawingml/2006/main">
              <a:graphicData uri="http://schemas.openxmlformats.org/drawingml/2006/picture">
                <pic:pic xmlns:pic="http://schemas.openxmlformats.org/drawingml/2006/picture">
                  <pic:nvPicPr>
                    <pic:cNvPr id="308" name="IM 308"/>
                    <pic:cNvPicPr/>
                  </pic:nvPicPr>
                  <pic:blipFill>
                    <a:blip xmlns:r="http://schemas.openxmlformats.org/officeDocument/2006/relationships" r:embed="rId152"/>
                    <a:stretch>
                      <a:fillRect/>
                    </a:stretch>
                  </pic:blipFill>
                  <pic:spPr>
                    <a:xfrm>
                      <a:off x="0" y="0"/>
                      <a:ext cx="5480646" cy="309879"/>
                    </a:xfrm>
                    <a:prstGeom prst="rect">
                      <a:avLst/>
                    </a:prstGeom>
                  </pic:spPr>
                </pic:pic>
              </a:graphicData>
            </a:graphic>
          </wp:inline>
        </w:drawing>
      </w:r>
    </w:p>
    <w:p>
      <w:pPr>
        <w:pStyle w:val="BodyText"/>
        <w:spacing w:before="277" w:line="185" w:lineRule="auto"/>
        <w:ind w:left="198"/>
        <w:rPr>
          <w:sz w:val="16"/>
          <w:szCs w:val="16"/>
        </w:rPr>
      </w:pPr>
      <w:r>
        <w:rPr>
          <w:i/>
          <w:iCs/>
          <w:spacing w:val="4"/>
          <w:sz w:val="16"/>
          <w:szCs w:val="16"/>
        </w:rPr>
        <w:t>资料来源：</w:t>
      </w:r>
      <w:r>
        <w:rPr>
          <w:rFonts w:ascii="Arial" w:eastAsia="Arial" w:hAnsi="Arial" w:cs="Arial"/>
          <w:i/>
          <w:iCs/>
          <w:sz w:val="16"/>
          <w:szCs w:val="16"/>
        </w:rPr>
        <w:t>Wind</w:t>
      </w:r>
      <w:r>
        <w:rPr>
          <w:i/>
          <w:iCs/>
          <w:spacing w:val="4"/>
          <w:sz w:val="16"/>
          <w:szCs w:val="16"/>
        </w:rPr>
        <w:t>，中信建投</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78" w:line="180" w:lineRule="auto"/>
        <w:ind w:left="215"/>
      </w:pPr>
      <w:r>
        <w:rPr>
          <w:b/>
          <w:bCs/>
          <w:spacing w:val="-3"/>
          <w14:textOutline w14:w="3265">
            <w14:solidFill>
              <w14:srgbClr w14:val="000000"/>
            </w14:solidFill>
            <w14:prstDash w14:val="solid"/>
            <w14:miter w14:lim="10"/>
          </w14:textOutline>
        </w:rPr>
        <w:t>图表</w:t>
      </w:r>
      <w:r>
        <w:rPr>
          <w:rFonts w:ascii="Times New Roman" w:eastAsia="Times New Roman" w:hAnsi="Times New Roman" w:cs="Times New Roman"/>
          <w:b/>
          <w:bCs/>
          <w:spacing w:val="-3"/>
        </w:rPr>
        <w:t>17</w:t>
      </w:r>
      <w:r>
        <w:rPr>
          <w:b/>
          <w:bCs/>
          <w:spacing w:val="-3"/>
          <w14:textOutline w14:w="3265">
            <w14:solidFill>
              <w14:srgbClr w14:val="000000"/>
            </w14:solidFill>
            <w14:prstDash w14:val="solid"/>
            <w14:miter w14:lim="10"/>
          </w14:textOutline>
        </w:rPr>
        <w:t>：</w:t>
      </w:r>
      <w:r>
        <w:rPr>
          <w:b/>
          <w:bCs/>
          <w:spacing w:val="57"/>
          <w:w w:val="101"/>
        </w:rPr>
        <w:t xml:space="preserve"> </w:t>
      </w:r>
      <w:r>
        <w:rPr>
          <w:b/>
          <w:bCs/>
          <w:spacing w:val="-3"/>
          <w14:textOutline w14:w="3265">
            <w14:solidFill>
              <w14:srgbClr w14:val="000000"/>
            </w14:solidFill>
            <w14:prstDash w14:val="solid"/>
            <w14:miter w14:lim="10"/>
          </w14:textOutline>
        </w:rPr>
        <w:t>未来</w:t>
      </w:r>
      <w:r>
        <w:rPr>
          <w:b/>
          <w:bCs/>
          <w:spacing w:val="-3"/>
        </w:rPr>
        <w:t xml:space="preserve"> </w:t>
      </w:r>
      <w:r>
        <w:rPr>
          <w:rFonts w:ascii="Times New Roman" w:eastAsia="Times New Roman" w:hAnsi="Times New Roman" w:cs="Times New Roman"/>
          <w:b/>
          <w:bCs/>
          <w:spacing w:val="-3"/>
        </w:rPr>
        <w:t xml:space="preserve">6 </w:t>
      </w:r>
      <w:r>
        <w:rPr>
          <w:b/>
          <w:bCs/>
          <w:spacing w:val="-3"/>
          <w14:textOutline w14:w="3265">
            <w14:solidFill>
              <w14:srgbClr w14:val="000000"/>
            </w14:solidFill>
            <w14:prstDash w14:val="solid"/>
            <w14:miter w14:lim="10"/>
          </w14:textOutline>
        </w:rPr>
        <w:t>个月大类资产配置建议（</w:t>
      </w:r>
      <w:r>
        <w:rPr>
          <w:rFonts w:ascii="Times New Roman" w:eastAsia="Times New Roman" w:hAnsi="Times New Roman" w:cs="Times New Roman"/>
          <w:b/>
          <w:bCs/>
          <w:spacing w:val="-3"/>
        </w:rPr>
        <w:t>2</w:t>
      </w:r>
      <w:r>
        <w:rPr>
          <w:rFonts w:ascii="Times New Roman" w:eastAsia="Times New Roman" w:hAnsi="Times New Roman" w:cs="Times New Roman"/>
          <w:b/>
          <w:bCs/>
          <w:spacing w:val="11"/>
        </w:rPr>
        <w:t xml:space="preserve"> </w:t>
      </w:r>
      <w:r>
        <w:rPr>
          <w:b/>
          <w:bCs/>
          <w:spacing w:val="-3"/>
          <w14:textOutline w14:w="3265">
            <w14:solidFill>
              <w14:srgbClr w14:val="000000"/>
            </w14:solidFill>
            <w14:prstDash w14:val="solid"/>
            <w14:miter w14:lim="10"/>
          </w14:textOutline>
        </w:rPr>
        <w:t>月</w:t>
      </w:r>
      <w:r>
        <w:rPr>
          <w:b/>
          <w:bCs/>
          <w:spacing w:val="-3"/>
        </w:rPr>
        <w:t xml:space="preserve"> </w:t>
      </w:r>
      <w:r>
        <w:rPr>
          <w:rFonts w:ascii="Times New Roman" w:eastAsia="Times New Roman" w:hAnsi="Times New Roman" w:cs="Times New Roman"/>
          <w:b/>
          <w:bCs/>
          <w:spacing w:val="-3"/>
        </w:rPr>
        <w:t xml:space="preserve">20  </w:t>
      </w:r>
      <w:r>
        <w:rPr>
          <w:b/>
          <w:bCs/>
          <w:spacing w:val="-3"/>
          <w14:textOutline w14:w="3265">
            <w14:solidFill>
              <w14:srgbClr w14:val="000000"/>
            </w14:solidFill>
            <w14:prstDash w14:val="solid"/>
            <w14:miter w14:lim="10"/>
          </w14:textOutline>
        </w:rPr>
        <w:t>日更新）</w:t>
      </w:r>
    </w:p>
    <w:tbl>
      <w:tblPr>
        <w:tblStyle w:val="TableNormal8"/>
        <w:tblW w:w="9640" w:type="dxa"/>
        <w:tblInd w:w="89" w:type="dxa"/>
        <w:tblBorders>
          <w:top w:val="nil"/>
          <w:left w:val="nil"/>
          <w:bottom w:val="nil"/>
          <w:right w:val="nil"/>
          <w:insideH w:val="nil"/>
          <w:insideV w:val="nil"/>
        </w:tblBorders>
        <w:tblLayout w:type="fixed"/>
      </w:tblPr>
      <w:tblGrid>
        <w:gridCol w:w="925"/>
        <w:gridCol w:w="1009"/>
        <w:gridCol w:w="1043"/>
        <w:gridCol w:w="6663"/>
      </w:tblGrid>
      <w:tr>
        <w:tblPrEx>
          <w:tblW w:w="9640" w:type="dxa"/>
          <w:tblInd w:w="89" w:type="dxa"/>
          <w:tblBorders>
            <w:top w:val="nil"/>
            <w:left w:val="nil"/>
            <w:bottom w:val="nil"/>
            <w:right w:val="nil"/>
            <w:insideH w:val="nil"/>
            <w:insideV w:val="nil"/>
          </w:tblBorders>
          <w:tblLayout w:type="fixed"/>
        </w:tblPrEx>
        <w:trPr>
          <w:trHeight w:val="943"/>
        </w:trPr>
        <w:tc>
          <w:tcPr>
            <w:tcW w:w="925" w:type="dxa"/>
            <w:tcBorders>
              <w:top w:val="single" w:sz="10" w:space="0" w:color="044E7E"/>
              <w:bottom w:val="nil"/>
            </w:tcBorders>
            <w:vAlign w:val="top"/>
          </w:tcPr>
          <w:p>
            <w:pPr>
              <w:spacing w:before="84" w:line="185" w:lineRule="auto"/>
              <w:ind w:left="121"/>
              <w:rPr>
                <w:rFonts w:ascii="Microsoft YaHei" w:eastAsia="Microsoft YaHei" w:hAnsi="Microsoft YaHei" w:cs="Microsoft YaHei"/>
                <w:sz w:val="16"/>
                <w:szCs w:val="16"/>
              </w:rPr>
            </w:pPr>
            <w:r>
              <w:rPr>
                <w:rFonts w:ascii="Microsoft YaHei" w:eastAsia="Microsoft YaHei" w:hAnsi="Microsoft YaHei" w:cs="Microsoft YaHei"/>
                <w:b/>
                <w:bCs/>
                <w:spacing w:val="-2"/>
                <w:sz w:val="16"/>
                <w:szCs w:val="16"/>
                <w14:textOutline w14:w="2917">
                  <w14:solidFill>
                    <w14:srgbClr w14:val="000000"/>
                  </w14:solidFill>
                  <w14:prstDash w14:val="solid"/>
                  <w14:miter w14:lim="10"/>
                </w14:textOutline>
              </w:rPr>
              <w:t>资产类别</w:t>
            </w:r>
          </w:p>
          <w:p>
            <w:pPr>
              <w:spacing w:before="255" w:line="186" w:lineRule="auto"/>
              <w:ind w:left="110"/>
              <w:rPr>
                <w:rFonts w:ascii="Microsoft YaHei" w:eastAsia="Microsoft YaHei" w:hAnsi="Microsoft YaHei" w:cs="Microsoft YaHei"/>
                <w:sz w:val="16"/>
                <w:szCs w:val="16"/>
              </w:rPr>
            </w:pPr>
            <w:r>
              <w:rPr>
                <w:rFonts w:ascii="Microsoft YaHei" w:eastAsia="Microsoft YaHei" w:hAnsi="Microsoft YaHei" w:cs="Microsoft YaHei"/>
                <w:sz w:val="16"/>
                <w:szCs w:val="16"/>
              </w:rPr>
              <w:t>权益资产</w:t>
            </w:r>
          </w:p>
          <w:p>
            <w:pPr>
              <w:pStyle w:val="TableText"/>
              <w:spacing w:line="312" w:lineRule="auto"/>
            </w:pPr>
          </w:p>
        </w:tc>
        <w:tc>
          <w:tcPr>
            <w:tcW w:w="1009" w:type="dxa"/>
            <w:tcBorders>
              <w:top w:val="single" w:sz="10" w:space="0" w:color="044E7E"/>
              <w:bottom w:val="nil"/>
            </w:tcBorders>
            <w:vAlign w:val="top"/>
          </w:tcPr>
          <w:p>
            <w:pPr>
              <w:pStyle w:val="TableText"/>
              <w:spacing w:before="84" w:line="195" w:lineRule="auto"/>
              <w:ind w:left="202"/>
              <w:rPr>
                <w:rFonts w:ascii="Microsoft YaHei" w:eastAsia="Microsoft YaHei" w:hAnsi="Microsoft YaHei" w:cs="Microsoft YaHei"/>
                <w:sz w:val="16"/>
                <w:szCs w:val="16"/>
              </w:rPr>
            </w:pPr>
            <w:r>
              <w:rPr>
                <w:rFonts w:ascii="Microsoft YaHei" w:eastAsia="Microsoft YaHei" w:hAnsi="Microsoft YaHei" w:cs="Microsoft YaHei"/>
                <w:b/>
                <w:bCs/>
                <w:spacing w:val="-5"/>
                <w:sz w:val="16"/>
                <w:szCs w:val="16"/>
                <w14:textOutline w14:w="2917">
                  <w14:solidFill>
                    <w14:srgbClr w14:val="000000"/>
                  </w14:solidFill>
                  <w14:prstDash w14:val="solid"/>
                  <w14:miter w14:lim="10"/>
                </w14:textOutline>
              </w:rPr>
              <w:t>国别</w:t>
            </w:r>
            <w:r>
              <w:rPr>
                <w:b/>
                <w:bCs/>
                <w:spacing w:val="-5"/>
                <w:sz w:val="16"/>
                <w:szCs w:val="16"/>
              </w:rPr>
              <w:t>/</w:t>
            </w:r>
            <w:r>
              <w:rPr>
                <w:rFonts w:ascii="Microsoft YaHei" w:eastAsia="Microsoft YaHei" w:hAnsi="Microsoft YaHei" w:cs="Microsoft YaHei"/>
                <w:b/>
                <w:bCs/>
                <w:spacing w:val="-5"/>
                <w:sz w:val="16"/>
                <w:szCs w:val="16"/>
                <w14:textOutline w14:w="2917">
                  <w14:solidFill>
                    <w14:srgbClr w14:val="000000"/>
                  </w14:solidFill>
                  <w14:prstDash w14:val="solid"/>
                  <w14:miter w14:lim="10"/>
                </w14:textOutline>
              </w:rPr>
              <w:t>类别</w:t>
            </w:r>
          </w:p>
          <w:p>
            <w:pPr>
              <w:spacing w:before="244" w:line="186" w:lineRule="auto"/>
              <w:ind w:left="193"/>
              <w:rPr>
                <w:rFonts w:ascii="Microsoft YaHei" w:eastAsia="Microsoft YaHei" w:hAnsi="Microsoft YaHei" w:cs="Microsoft YaHei"/>
                <w:sz w:val="16"/>
                <w:szCs w:val="16"/>
              </w:rPr>
            </w:pPr>
            <w:r>
              <w:rPr>
                <w:rFonts w:ascii="Microsoft YaHei" w:eastAsia="Microsoft YaHei" w:hAnsi="Microsoft YaHei" w:cs="Microsoft YaHei"/>
                <w:spacing w:val="-4"/>
                <w:sz w:val="16"/>
                <w:szCs w:val="16"/>
              </w:rPr>
              <w:t>美国</w:t>
            </w:r>
          </w:p>
          <w:p>
            <w:pPr>
              <w:pStyle w:val="TableText"/>
              <w:spacing w:line="362" w:lineRule="auto"/>
            </w:pPr>
          </w:p>
        </w:tc>
        <w:tc>
          <w:tcPr>
            <w:tcW w:w="1043" w:type="dxa"/>
            <w:tcBorders>
              <w:top w:val="single" w:sz="10" w:space="0" w:color="044E7E"/>
              <w:bottom w:val="nil"/>
            </w:tcBorders>
            <w:vAlign w:val="top"/>
          </w:tcPr>
          <w:p>
            <w:pPr>
              <w:spacing w:before="83" w:line="186" w:lineRule="auto"/>
              <w:ind w:left="186"/>
              <w:rPr>
                <w:rFonts w:ascii="Microsoft YaHei" w:eastAsia="Microsoft YaHei" w:hAnsi="Microsoft YaHei" w:cs="Microsoft YaHei"/>
                <w:sz w:val="16"/>
                <w:szCs w:val="16"/>
              </w:rPr>
            </w:pPr>
            <w:r>
              <w:rPr>
                <w:rFonts w:ascii="Microsoft YaHei" w:eastAsia="Microsoft YaHei" w:hAnsi="Microsoft YaHei" w:cs="Microsoft YaHei"/>
                <w:b/>
                <w:bCs/>
                <w:spacing w:val="-5"/>
                <w:sz w:val="16"/>
                <w:szCs w:val="16"/>
                <w14:textOutline w14:w="2917">
                  <w14:solidFill>
                    <w14:srgbClr w14:val="000000"/>
                  </w14:solidFill>
                  <w14:prstDash w14:val="solid"/>
                  <w14:miter w14:lim="10"/>
                </w14:textOutline>
              </w:rPr>
              <w:t>中期判断</w:t>
            </w:r>
          </w:p>
          <w:p>
            <w:pPr>
              <w:spacing w:before="255" w:line="186" w:lineRule="auto"/>
              <w:ind w:left="165"/>
              <w:rPr>
                <w:rFonts w:ascii="Microsoft YaHei" w:eastAsia="Microsoft YaHei" w:hAnsi="Microsoft YaHei" w:cs="Microsoft YaHei"/>
                <w:sz w:val="16"/>
                <w:szCs w:val="16"/>
              </w:rPr>
            </w:pPr>
            <w:r>
              <w:rPr>
                <w:rFonts w:ascii="Microsoft YaHei" w:eastAsia="Microsoft YaHei" w:hAnsi="Microsoft YaHei" w:cs="Microsoft YaHei"/>
                <w:color w:val="044E7E"/>
                <w:spacing w:val="-1"/>
                <w:sz w:val="16"/>
                <w:szCs w:val="16"/>
              </w:rPr>
              <w:t>低配</w:t>
            </w:r>
          </w:p>
          <w:p>
            <w:pPr>
              <w:pStyle w:val="TableText"/>
              <w:spacing w:line="362" w:lineRule="auto"/>
            </w:pPr>
          </w:p>
        </w:tc>
        <w:tc>
          <w:tcPr>
            <w:tcW w:w="6663" w:type="dxa"/>
            <w:tcBorders>
              <w:top w:val="single" w:sz="10" w:space="0" w:color="044E7E"/>
              <w:bottom w:val="single" w:sz="2" w:space="0" w:color="000000"/>
            </w:tcBorders>
            <w:vAlign w:val="top"/>
          </w:tcPr>
          <w:p>
            <w:pPr>
              <w:spacing w:before="84" w:line="186" w:lineRule="auto"/>
              <w:ind w:left="131"/>
              <w:rPr>
                <w:rFonts w:ascii="Microsoft YaHei" w:eastAsia="Microsoft YaHei" w:hAnsi="Microsoft YaHei" w:cs="Microsoft YaHei"/>
                <w:sz w:val="16"/>
                <w:szCs w:val="16"/>
              </w:rPr>
            </w:pPr>
            <w:r>
              <w:rPr>
                <w:rFonts w:ascii="Microsoft YaHei" w:eastAsia="Microsoft YaHei" w:hAnsi="Microsoft YaHei" w:cs="Microsoft YaHei"/>
                <w:b/>
                <w:bCs/>
                <w:spacing w:val="-4"/>
                <w:w w:val="99"/>
                <w:sz w:val="16"/>
                <w:szCs w:val="16"/>
                <w14:textOutline w14:w="2917">
                  <w14:solidFill>
                    <w14:srgbClr w14:val="000000"/>
                  </w14:solidFill>
                  <w14:prstDash w14:val="solid"/>
                  <w14:miter w14:lim="10"/>
                </w14:textOutline>
              </w:rPr>
              <w:t>简述</w:t>
            </w:r>
          </w:p>
          <w:p>
            <w:pPr>
              <w:spacing w:before="97" w:line="231" w:lineRule="auto"/>
              <w:ind w:left="112" w:right="109" w:firstLine="14"/>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美国企业最新财报数据利润环比下滑，美国财政部的赤字</w:t>
            </w:r>
            <w:r>
              <w:rPr>
                <w:rFonts w:ascii="Microsoft YaHei" w:eastAsia="Microsoft YaHei" w:hAnsi="Microsoft YaHei" w:cs="Microsoft YaHei"/>
                <w:sz w:val="16"/>
                <w:szCs w:val="16"/>
              </w:rPr>
              <w:t xml:space="preserve">政策也到了最后尾声，美股提示回 </w:t>
            </w:r>
            <w:r>
              <w:rPr>
                <w:rFonts w:ascii="Microsoft YaHei" w:eastAsia="Microsoft YaHei" w:hAnsi="Microsoft YaHei" w:cs="Microsoft YaHei"/>
                <w:sz w:val="16"/>
                <w:szCs w:val="16"/>
              </w:rPr>
              <w:t>避</w:t>
            </w:r>
          </w:p>
        </w:tc>
      </w:tr>
    </w:tbl>
    <w:p>
      <w:pPr>
        <w:sectPr>
          <w:headerReference w:type="default" r:id="rId153"/>
          <w:footerReference w:type="default" r:id="rId154"/>
          <w:type w:val="continuous"/>
          <w:pgSz w:w="11907" w:h="16839"/>
          <w:pgMar w:top="1943" w:right="922" w:bottom="1295" w:left="934" w:header="900" w:footer="703" w:gutter="0"/>
          <w:pgNumType w:start="42"/>
          <w:cols w:num="1" w:space="708" w:equalWidth="0">
            <w:col w:w="10049" w:space="0"/>
          </w:cols>
        </w:sectPr>
      </w:pPr>
    </w:p>
    <w:tbl>
      <w:tblPr>
        <w:tblStyle w:val="TableNormal9"/>
        <w:tblW w:w="9640" w:type="dxa"/>
        <w:tblInd w:w="89" w:type="dxa"/>
        <w:tblBorders>
          <w:top w:val="nil"/>
          <w:left w:val="nil"/>
          <w:bottom w:val="nil"/>
          <w:right w:val="nil"/>
          <w:insideH w:val="nil"/>
          <w:insideV w:val="nil"/>
        </w:tblBorders>
        <w:tblLayout w:type="fixed"/>
      </w:tblPr>
      <w:tblGrid>
        <w:gridCol w:w="925"/>
        <w:gridCol w:w="1009"/>
        <w:gridCol w:w="1043"/>
        <w:gridCol w:w="6663"/>
      </w:tblGrid>
      <w:tr>
        <w:tblPrEx>
          <w:tblW w:w="9640" w:type="dxa"/>
          <w:tblInd w:w="89" w:type="dxa"/>
          <w:tblBorders>
            <w:top w:val="nil"/>
            <w:left w:val="nil"/>
            <w:bottom w:val="nil"/>
            <w:right w:val="nil"/>
            <w:insideH w:val="nil"/>
            <w:insideV w:val="nil"/>
          </w:tblBorders>
          <w:tblLayout w:type="fixed"/>
        </w:tblPrEx>
        <w:trPr>
          <w:trHeight w:val="943"/>
        </w:trPr>
        <w:tc>
          <w:tcPr>
            <w:tcW w:w="925" w:type="dxa"/>
            <w:vMerge w:val="restart"/>
            <w:tcBorders>
              <w:top w:val="single" w:sz="10" w:space="0" w:color="044E7E"/>
              <w:bottom w:val="nil"/>
            </w:tcBorders>
            <w:vAlign w:val="top"/>
          </w:tcPr>
          <w:p>
            <w:pPr>
              <w:pStyle w:val="TableText"/>
              <w:spacing w:line="312" w:lineRule="auto"/>
            </w:pPr>
          </w:p>
          <w:p>
            <w:pPr>
              <w:pStyle w:val="TableText"/>
              <w:spacing w:line="312" w:lineRule="auto"/>
            </w:pPr>
          </w:p>
          <w:p>
            <w:pPr>
              <w:spacing w:before="69" w:line="186" w:lineRule="auto"/>
              <w:ind w:left="135"/>
              <w:rPr>
                <w:rFonts w:ascii="Microsoft YaHei" w:eastAsia="Microsoft YaHei" w:hAnsi="Microsoft YaHei" w:cs="Microsoft YaHei"/>
                <w:sz w:val="16"/>
                <w:szCs w:val="16"/>
              </w:rPr>
            </w:pPr>
            <w:r>
              <w:rPr>
                <w:rFonts w:ascii="Microsoft YaHei" w:eastAsia="Microsoft YaHei" w:hAnsi="Microsoft YaHei" w:cs="Microsoft YaHei"/>
                <w:spacing w:val="-5"/>
                <w:sz w:val="16"/>
                <w:szCs w:val="16"/>
              </w:rPr>
              <w:t>固定收益</w:t>
            </w:r>
          </w:p>
          <w:p>
            <w:pPr>
              <w:pStyle w:val="TableText"/>
              <w:spacing w:line="271" w:lineRule="auto"/>
            </w:pPr>
          </w:p>
          <w:p>
            <w:pPr>
              <w:pStyle w:val="TableText"/>
              <w:spacing w:line="272" w:lineRule="auto"/>
            </w:pPr>
          </w:p>
          <w:p>
            <w:pPr>
              <w:spacing w:before="69" w:line="187" w:lineRule="auto"/>
              <w:ind w:left="127"/>
              <w:rPr>
                <w:rFonts w:ascii="Microsoft YaHei" w:eastAsia="Microsoft YaHei" w:hAnsi="Microsoft YaHei" w:cs="Microsoft YaHei"/>
                <w:sz w:val="16"/>
                <w:szCs w:val="16"/>
              </w:rPr>
            </w:pPr>
            <w:r>
              <w:rPr>
                <w:rFonts w:ascii="Microsoft YaHei" w:eastAsia="Microsoft YaHei" w:hAnsi="Microsoft YaHei" w:cs="Microsoft YaHei"/>
                <w:spacing w:val="-4"/>
                <w:sz w:val="16"/>
                <w:szCs w:val="16"/>
              </w:rPr>
              <w:t>大宗商品</w:t>
            </w:r>
          </w:p>
          <w:p>
            <w:pPr>
              <w:pStyle w:val="TableText"/>
              <w:spacing w:line="312" w:lineRule="auto"/>
            </w:pPr>
          </w:p>
          <w:p>
            <w:pPr>
              <w:pStyle w:val="TableText"/>
              <w:spacing w:line="313" w:lineRule="auto"/>
            </w:pPr>
          </w:p>
          <w:p>
            <w:pPr>
              <w:spacing w:before="69" w:line="186" w:lineRule="auto"/>
              <w:ind w:left="111"/>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房地产</w:t>
            </w:r>
          </w:p>
        </w:tc>
        <w:tc>
          <w:tcPr>
            <w:tcW w:w="1009" w:type="dxa"/>
            <w:vMerge w:val="restart"/>
            <w:tcBorders>
              <w:top w:val="single" w:sz="10" w:space="0" w:color="044E7E"/>
              <w:bottom w:val="nil"/>
            </w:tcBorders>
            <w:vAlign w:val="top"/>
          </w:tcPr>
          <w:p>
            <w:pPr>
              <w:spacing w:before="68" w:line="186" w:lineRule="auto"/>
              <w:ind w:left="202"/>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中国</w:t>
            </w:r>
          </w:p>
          <w:p>
            <w:pPr>
              <w:pStyle w:val="TableText"/>
              <w:spacing w:line="295" w:lineRule="auto"/>
            </w:pPr>
          </w:p>
          <w:p>
            <w:pPr>
              <w:spacing w:before="68" w:line="416" w:lineRule="exact"/>
              <w:ind w:left="193"/>
              <w:rPr>
                <w:rFonts w:ascii="Microsoft YaHei" w:eastAsia="Microsoft YaHei" w:hAnsi="Microsoft YaHei" w:cs="Microsoft YaHei"/>
                <w:sz w:val="16"/>
                <w:szCs w:val="16"/>
              </w:rPr>
            </w:pPr>
            <w:r>
              <w:rPr>
                <w:rFonts w:ascii="Microsoft YaHei" w:eastAsia="Microsoft YaHei" w:hAnsi="Microsoft YaHei" w:cs="Microsoft YaHei"/>
                <w:spacing w:val="-4"/>
                <w:position w:val="20"/>
                <w:sz w:val="16"/>
                <w:szCs w:val="16"/>
              </w:rPr>
              <w:t>美国</w:t>
            </w:r>
          </w:p>
          <w:p>
            <w:pPr>
              <w:spacing w:before="1" w:line="185" w:lineRule="auto"/>
              <w:ind w:left="202"/>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中国</w:t>
            </w:r>
          </w:p>
          <w:p>
            <w:pPr>
              <w:pStyle w:val="TableText"/>
              <w:spacing w:before="218" w:line="197" w:lineRule="auto"/>
              <w:ind w:left="185"/>
              <w:rPr>
                <w:sz w:val="16"/>
                <w:szCs w:val="16"/>
              </w:rPr>
            </w:pPr>
            <w:r>
              <w:rPr>
                <w:spacing w:val="-3"/>
                <w:sz w:val="16"/>
                <w:szCs w:val="16"/>
              </w:rPr>
              <w:t>CRB</w:t>
            </w:r>
          </w:p>
          <w:p>
            <w:pPr>
              <w:pStyle w:val="TableText"/>
              <w:spacing w:line="257" w:lineRule="auto"/>
            </w:pPr>
          </w:p>
          <w:p>
            <w:pPr>
              <w:spacing w:before="69" w:line="185" w:lineRule="auto"/>
              <w:ind w:left="182"/>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黄金</w:t>
            </w:r>
          </w:p>
          <w:p>
            <w:pPr>
              <w:spacing w:before="204" w:line="338" w:lineRule="exact"/>
              <w:ind w:left="193"/>
              <w:rPr>
                <w:rFonts w:ascii="Microsoft YaHei" w:eastAsia="Microsoft YaHei" w:hAnsi="Microsoft YaHei" w:cs="Microsoft YaHei"/>
                <w:sz w:val="16"/>
                <w:szCs w:val="16"/>
              </w:rPr>
            </w:pPr>
            <w:r>
              <w:rPr>
                <w:rFonts w:ascii="Microsoft YaHei" w:eastAsia="Microsoft YaHei" w:hAnsi="Microsoft YaHei" w:cs="Microsoft YaHei"/>
                <w:spacing w:val="-4"/>
                <w:position w:val="13"/>
                <w:sz w:val="16"/>
                <w:szCs w:val="16"/>
              </w:rPr>
              <w:t>美国</w:t>
            </w:r>
          </w:p>
          <w:p>
            <w:pPr>
              <w:spacing w:before="1" w:line="185" w:lineRule="auto"/>
              <w:ind w:left="202"/>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中国</w:t>
            </w:r>
          </w:p>
        </w:tc>
        <w:tc>
          <w:tcPr>
            <w:tcW w:w="1043" w:type="dxa"/>
            <w:vMerge w:val="restart"/>
            <w:tcBorders>
              <w:top w:val="single" w:sz="10" w:space="0" w:color="044E7E"/>
              <w:bottom w:val="nil"/>
            </w:tcBorders>
            <w:vAlign w:val="top"/>
          </w:tcPr>
          <w:p>
            <w:pPr>
              <w:spacing w:before="69" w:line="187" w:lineRule="auto"/>
              <w:ind w:left="167"/>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标配</w:t>
            </w:r>
          </w:p>
          <w:p>
            <w:pPr>
              <w:pStyle w:val="TableText"/>
              <w:spacing w:line="293" w:lineRule="auto"/>
            </w:pPr>
          </w:p>
          <w:p>
            <w:pPr>
              <w:spacing w:before="69" w:line="415" w:lineRule="exact"/>
              <w:ind w:left="162"/>
              <w:rPr>
                <w:rFonts w:ascii="Microsoft YaHei" w:eastAsia="Microsoft YaHei" w:hAnsi="Microsoft YaHei" w:cs="Microsoft YaHei"/>
                <w:sz w:val="16"/>
                <w:szCs w:val="16"/>
              </w:rPr>
            </w:pPr>
            <w:r>
              <w:rPr>
                <w:rFonts w:ascii="Microsoft YaHei" w:eastAsia="Microsoft YaHei" w:hAnsi="Microsoft YaHei" w:cs="Microsoft YaHei"/>
                <w:color w:val="FF0000"/>
                <w:position w:val="20"/>
                <w:sz w:val="16"/>
                <w:szCs w:val="16"/>
              </w:rPr>
              <w:t>超配</w:t>
            </w:r>
          </w:p>
          <w:p>
            <w:pPr>
              <w:spacing w:line="186" w:lineRule="auto"/>
              <w:ind w:left="162"/>
              <w:rPr>
                <w:rFonts w:ascii="Microsoft YaHei" w:eastAsia="Microsoft YaHei" w:hAnsi="Microsoft YaHei" w:cs="Microsoft YaHei"/>
                <w:sz w:val="16"/>
                <w:szCs w:val="16"/>
              </w:rPr>
            </w:pPr>
            <w:r>
              <w:rPr>
                <w:rFonts w:ascii="Microsoft YaHei" w:eastAsia="Microsoft YaHei" w:hAnsi="Microsoft YaHei" w:cs="Microsoft YaHei"/>
                <w:color w:val="FF0000"/>
                <w:sz w:val="16"/>
                <w:szCs w:val="16"/>
              </w:rPr>
              <w:t>超配</w:t>
            </w:r>
          </w:p>
          <w:p>
            <w:pPr>
              <w:spacing w:before="200" w:line="186" w:lineRule="auto"/>
              <w:ind w:left="165"/>
              <w:rPr>
                <w:rFonts w:ascii="Microsoft YaHei" w:eastAsia="Microsoft YaHei" w:hAnsi="Microsoft YaHei" w:cs="Microsoft YaHei"/>
                <w:sz w:val="16"/>
                <w:szCs w:val="16"/>
              </w:rPr>
            </w:pPr>
            <w:r>
              <w:rPr>
                <w:rFonts w:ascii="Microsoft YaHei" w:eastAsia="Microsoft YaHei" w:hAnsi="Microsoft YaHei" w:cs="Microsoft YaHei"/>
                <w:color w:val="044E7E"/>
                <w:spacing w:val="-1"/>
                <w:sz w:val="16"/>
                <w:szCs w:val="16"/>
              </w:rPr>
              <w:t>低配</w:t>
            </w:r>
          </w:p>
          <w:p>
            <w:pPr>
              <w:spacing w:before="284" w:line="186" w:lineRule="auto"/>
              <w:ind w:left="162"/>
              <w:rPr>
                <w:rFonts w:ascii="Microsoft YaHei" w:eastAsia="Microsoft YaHei" w:hAnsi="Microsoft YaHei" w:cs="Microsoft YaHei"/>
                <w:sz w:val="16"/>
                <w:szCs w:val="16"/>
              </w:rPr>
            </w:pPr>
            <w:r>
              <w:rPr>
                <w:rFonts w:ascii="Microsoft YaHei" w:eastAsia="Microsoft YaHei" w:hAnsi="Microsoft YaHei" w:cs="Microsoft YaHei"/>
                <w:color w:val="FF0000"/>
                <w:sz w:val="16"/>
                <w:szCs w:val="16"/>
              </w:rPr>
              <w:t>超配</w:t>
            </w:r>
          </w:p>
          <w:p>
            <w:pPr>
              <w:spacing w:before="203" w:line="186" w:lineRule="auto"/>
              <w:ind w:left="165"/>
              <w:rPr>
                <w:rFonts w:ascii="Microsoft YaHei" w:eastAsia="Microsoft YaHei" w:hAnsi="Microsoft YaHei" w:cs="Microsoft YaHei"/>
                <w:sz w:val="16"/>
                <w:szCs w:val="16"/>
              </w:rPr>
            </w:pPr>
            <w:r>
              <w:rPr>
                <w:rFonts w:ascii="Microsoft YaHei" w:eastAsia="Microsoft YaHei" w:hAnsi="Microsoft YaHei" w:cs="Microsoft YaHei"/>
                <w:color w:val="044E7E"/>
                <w:spacing w:val="-1"/>
                <w:sz w:val="16"/>
                <w:szCs w:val="16"/>
              </w:rPr>
              <w:t>低配</w:t>
            </w:r>
          </w:p>
          <w:p>
            <w:pPr>
              <w:spacing w:before="126" w:line="187" w:lineRule="auto"/>
              <w:ind w:left="167"/>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标配</w:t>
            </w:r>
          </w:p>
        </w:tc>
        <w:tc>
          <w:tcPr>
            <w:tcW w:w="6663" w:type="dxa"/>
            <w:tcBorders>
              <w:top w:val="single" w:sz="10" w:space="0" w:color="044E7E"/>
              <w:bottom w:val="single" w:sz="2" w:space="0" w:color="000000"/>
            </w:tcBorders>
            <w:vAlign w:val="top"/>
          </w:tcPr>
          <w:p/>
        </w:tc>
      </w:tr>
      <w:tr>
        <w:tblPrEx>
          <w:tblW w:w="9640" w:type="dxa"/>
          <w:tblInd w:w="89" w:type="dxa"/>
          <w:tblLayout w:type="fixed"/>
        </w:tblPrEx>
        <w:trPr>
          <w:trHeight w:val="650"/>
        </w:trPr>
        <w:tc>
          <w:tcPr>
            <w:tcW w:w="925" w:type="dxa"/>
            <w:vMerge/>
            <w:tcBorders>
              <w:top w:val="nil"/>
              <w:bottom w:val="nil"/>
            </w:tcBorders>
            <w:vAlign w:val="top"/>
          </w:tcPr>
          <w:p>
            <w:pPr>
              <w:pStyle w:val="TableText"/>
            </w:pPr>
          </w:p>
        </w:tc>
        <w:tc>
          <w:tcPr>
            <w:tcW w:w="1009" w:type="dxa"/>
            <w:vMerge/>
            <w:tcBorders>
              <w:top w:val="nil"/>
              <w:bottom w:val="nil"/>
            </w:tcBorders>
            <w:vAlign w:val="top"/>
          </w:tcPr>
          <w:p>
            <w:pPr>
              <w:pStyle w:val="TableText"/>
            </w:pPr>
          </w:p>
        </w:tc>
        <w:tc>
          <w:tcPr>
            <w:tcW w:w="1043" w:type="dxa"/>
            <w:vMerge/>
            <w:tcBorders>
              <w:top w:val="nil"/>
              <w:bottom w:val="nil"/>
            </w:tcBorders>
            <w:vAlign w:val="top"/>
          </w:tcPr>
          <w:p>
            <w:pPr>
              <w:pStyle w:val="TableText"/>
            </w:pPr>
          </w:p>
        </w:tc>
        <w:tc>
          <w:tcPr>
            <w:tcW w:w="6663" w:type="dxa"/>
            <w:tcBorders>
              <w:top w:val="single" w:sz="2" w:space="0" w:color="000000"/>
              <w:bottom w:val="single" w:sz="2" w:space="0" w:color="000000"/>
            </w:tcBorders>
            <w:vAlign w:val="top"/>
          </w:tcPr>
          <w:p>
            <w:pPr>
              <w:pStyle w:val="TableText"/>
              <w:spacing w:before="93" w:after="0" w:line="229" w:lineRule="auto"/>
              <w:ind w:left="121" w:right="102" w:hanging="8"/>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 xml:space="preserve">如若后续经济平稳或温和回升则将对 </w:t>
            </w:r>
            <w:r>
              <w:rPr>
                <w:spacing w:val="-2"/>
                <w:sz w:val="16"/>
                <w:szCs w:val="16"/>
              </w:rPr>
              <w:t xml:space="preserve">A </w:t>
            </w:r>
            <w:r>
              <w:rPr>
                <w:rFonts w:ascii="Microsoft YaHei" w:eastAsia="Microsoft YaHei" w:hAnsi="Microsoft YaHei" w:cs="Microsoft YaHei"/>
                <w:spacing w:val="-2"/>
                <w:sz w:val="16"/>
                <w:szCs w:val="16"/>
              </w:rPr>
              <w:t>股形成显著</w:t>
            </w:r>
            <w:r>
              <w:rPr>
                <w:rFonts w:ascii="Microsoft YaHei" w:eastAsia="Microsoft YaHei" w:hAnsi="Microsoft YaHei" w:cs="Microsoft YaHei"/>
                <w:spacing w:val="-3"/>
                <w:sz w:val="16"/>
                <w:szCs w:val="16"/>
              </w:rPr>
              <w:t>正向推动，技术面上，</w:t>
            </w:r>
            <w:r>
              <w:rPr>
                <w:rFonts w:ascii="Microsoft YaHei" w:eastAsia="Microsoft YaHei" w:hAnsi="Microsoft YaHei" w:cs="Microsoft YaHei"/>
                <w:spacing w:val="17"/>
                <w:w w:val="101"/>
                <w:sz w:val="16"/>
                <w:szCs w:val="16"/>
              </w:rPr>
              <w:t xml:space="preserve"> </w:t>
            </w:r>
            <w:r>
              <w:rPr>
                <w:spacing w:val="-3"/>
                <w:sz w:val="16"/>
                <w:szCs w:val="16"/>
              </w:rPr>
              <w:t>2</w:t>
            </w:r>
            <w:r>
              <w:rPr>
                <w:spacing w:val="14"/>
                <w:w w:val="101"/>
                <w:sz w:val="16"/>
                <w:szCs w:val="16"/>
              </w:rPr>
              <w:t xml:space="preserve"> </w:t>
            </w:r>
            <w:r>
              <w:rPr>
                <w:rFonts w:ascii="Microsoft YaHei" w:eastAsia="Microsoft YaHei" w:hAnsi="Microsoft YaHei" w:cs="Microsoft YaHei"/>
                <w:spacing w:val="-3"/>
                <w:sz w:val="16"/>
                <w:szCs w:val="16"/>
              </w:rPr>
              <w:t xml:space="preserve">月 </w:t>
            </w:r>
            <w:r>
              <w:rPr>
                <w:spacing w:val="-3"/>
                <w:sz w:val="16"/>
                <w:szCs w:val="16"/>
              </w:rPr>
              <w:t xml:space="preserve">6  </w:t>
            </w:r>
            <w:r>
              <w:rPr>
                <w:rFonts w:ascii="Microsoft YaHei" w:eastAsia="Microsoft YaHei" w:hAnsi="Microsoft YaHei" w:cs="Microsoft YaHei"/>
                <w:spacing w:val="-3"/>
                <w:sz w:val="16"/>
                <w:szCs w:val="16"/>
              </w:rPr>
              <w:t>日中小市值</w:t>
            </w:r>
            <w:r>
              <w:rPr>
                <w:rFonts w:ascii="Microsoft YaHei" w:eastAsia="Microsoft YaHei" w:hAnsi="Microsoft YaHei" w:cs="Microsoft YaHei"/>
                <w:sz w:val="16"/>
                <w:szCs w:val="16"/>
              </w:rPr>
              <w:t xml:space="preserve"> </w:t>
            </w:r>
          </w:p>
        </w:tc>
      </w:tr>
      <w:tr>
        <w:tblPrEx>
          <w:tblW w:w="9640" w:type="dxa"/>
          <w:tblInd w:w="89" w:type="dxa"/>
          <w:tblLayout w:type="fixed"/>
        </w:tblPrEx>
        <w:trPr>
          <w:trHeight w:val="650"/>
        </w:trPr>
        <w:tc>
          <w:tcPr>
            <w:tcW w:w="925" w:type="dxa"/>
            <w:vMerge/>
            <w:tcBorders>
              <w:top w:val="nil"/>
              <w:bottom w:val="nil"/>
            </w:tcBorders>
            <w:vAlign w:val="top"/>
          </w:tcPr>
          <w:p/>
        </w:tc>
        <w:tc>
          <w:tcPr>
            <w:tcW w:w="1009" w:type="dxa"/>
            <w:vMerge/>
            <w:tcBorders>
              <w:top w:val="nil"/>
              <w:bottom w:val="nil"/>
            </w:tcBorders>
            <w:vAlign w:val="top"/>
          </w:tcPr>
          <w:p/>
        </w:tc>
        <w:tc>
          <w:tcPr>
            <w:tcW w:w="1043" w:type="dxa"/>
            <w:vMerge/>
            <w:tcBorders>
              <w:top w:val="nil"/>
              <w:bottom w:val="nil"/>
            </w:tcBorders>
            <w:vAlign w:val="top"/>
          </w:tcPr>
          <w:p/>
        </w:tc>
        <w:tc>
          <w:tcPr>
            <w:tcW w:w="6663" w:type="dxa"/>
            <w:tcBorders>
              <w:top w:val="single" w:sz="2" w:space="0" w:color="000000"/>
              <w:bottom w:val="single" w:sz="2" w:space="0" w:color="000000"/>
            </w:tcBorders>
            <w:vAlign w:val="top"/>
          </w:tcPr>
          <w:p>
            <w:pPr>
              <w:pStyle w:val="TableText"/>
              <w:spacing w:before="0" w:line="229" w:lineRule="auto"/>
              <w:ind w:left="121" w:right="102" w:hanging="8"/>
              <w:rPr>
                <w:rFonts w:ascii="Microsoft YaHei" w:eastAsia="Microsoft YaHei" w:hAnsi="Microsoft YaHei" w:cs="Microsoft YaHei"/>
                <w:sz w:val="16"/>
                <w:szCs w:val="16"/>
              </w:rPr>
            </w:pPr>
            <w:r>
              <w:rPr>
                <w:rFonts w:ascii="Microsoft YaHei" w:eastAsia="Microsoft YaHei" w:hAnsi="Microsoft YaHei" w:cs="Microsoft YaHei"/>
                <w:spacing w:val="-2"/>
                <w:sz w:val="16"/>
                <w:szCs w:val="16"/>
              </w:rPr>
              <w:t xml:space="preserve">止跌触发买入信号，实现自 </w:t>
            </w:r>
            <w:r>
              <w:rPr>
                <w:spacing w:val="-2"/>
                <w:sz w:val="16"/>
                <w:szCs w:val="16"/>
              </w:rPr>
              <w:t xml:space="preserve">2023 </w:t>
            </w:r>
            <w:r>
              <w:rPr>
                <w:rFonts w:ascii="Microsoft YaHei" w:eastAsia="Microsoft YaHei" w:hAnsi="Microsoft YaHei" w:cs="Microsoft YaHei"/>
                <w:spacing w:val="-2"/>
                <w:sz w:val="16"/>
                <w:szCs w:val="16"/>
              </w:rPr>
              <w:t xml:space="preserve">年 </w:t>
            </w:r>
            <w:r>
              <w:rPr>
                <w:spacing w:val="-2"/>
                <w:sz w:val="16"/>
                <w:szCs w:val="16"/>
              </w:rPr>
              <w:t xml:space="preserve">9 </w:t>
            </w:r>
            <w:r>
              <w:rPr>
                <w:rFonts w:ascii="Microsoft YaHei" w:eastAsia="Microsoft YaHei" w:hAnsi="Microsoft YaHei" w:cs="Microsoft YaHei"/>
                <w:spacing w:val="-2"/>
                <w:sz w:val="16"/>
                <w:szCs w:val="16"/>
              </w:rPr>
              <w:t xml:space="preserve">月 </w:t>
            </w:r>
            <w:r>
              <w:rPr>
                <w:spacing w:val="-2"/>
                <w:sz w:val="16"/>
                <w:szCs w:val="16"/>
              </w:rPr>
              <w:t>4</w:t>
            </w:r>
            <w:r>
              <w:rPr>
                <w:spacing w:val="33"/>
                <w:w w:val="101"/>
                <w:sz w:val="16"/>
                <w:szCs w:val="16"/>
              </w:rPr>
              <w:t xml:space="preserve"> </w:t>
            </w:r>
            <w:r>
              <w:rPr>
                <w:rFonts w:ascii="Microsoft YaHei" w:eastAsia="Microsoft YaHei" w:hAnsi="Microsoft YaHei" w:cs="Microsoft YaHei"/>
                <w:spacing w:val="-2"/>
                <w:sz w:val="16"/>
                <w:szCs w:val="16"/>
              </w:rPr>
              <w:t>日以来的首个全市场买入信号</w:t>
            </w:r>
          </w:p>
        </w:tc>
      </w:tr>
      <w:tr>
        <w:tblPrEx>
          <w:tblW w:w="9640" w:type="dxa"/>
          <w:tblInd w:w="89" w:type="dxa"/>
          <w:tblLayout w:type="fixed"/>
        </w:tblPrEx>
        <w:trPr>
          <w:trHeight w:val="490"/>
        </w:trPr>
        <w:tc>
          <w:tcPr>
            <w:tcW w:w="925" w:type="dxa"/>
            <w:vMerge/>
            <w:tcBorders>
              <w:top w:val="nil"/>
              <w:bottom w:val="nil"/>
            </w:tcBorders>
            <w:vAlign w:val="top"/>
          </w:tcPr>
          <w:p>
            <w:pPr>
              <w:pStyle w:val="TableText"/>
            </w:pPr>
          </w:p>
        </w:tc>
        <w:tc>
          <w:tcPr>
            <w:tcW w:w="1009" w:type="dxa"/>
            <w:vMerge/>
            <w:tcBorders>
              <w:top w:val="nil"/>
              <w:bottom w:val="nil"/>
            </w:tcBorders>
            <w:vAlign w:val="top"/>
          </w:tcPr>
          <w:p>
            <w:pPr>
              <w:pStyle w:val="TableText"/>
            </w:pPr>
          </w:p>
        </w:tc>
        <w:tc>
          <w:tcPr>
            <w:tcW w:w="1043" w:type="dxa"/>
            <w:vMerge/>
            <w:tcBorders>
              <w:top w:val="nil"/>
              <w:bottom w:val="nil"/>
            </w:tcBorders>
            <w:vAlign w:val="top"/>
          </w:tcPr>
          <w:p>
            <w:pPr>
              <w:pStyle w:val="TableText"/>
            </w:pPr>
          </w:p>
        </w:tc>
        <w:tc>
          <w:tcPr>
            <w:tcW w:w="6663" w:type="dxa"/>
            <w:tcBorders>
              <w:top w:val="single" w:sz="2" w:space="0" w:color="000000"/>
              <w:bottom w:val="single" w:sz="2" w:space="0" w:color="000000"/>
            </w:tcBorders>
            <w:vAlign w:val="top"/>
          </w:tcPr>
          <w:p>
            <w:pPr>
              <w:pStyle w:val="TableText"/>
              <w:spacing w:before="173" w:line="185" w:lineRule="auto"/>
              <w:ind w:left="126"/>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 xml:space="preserve">美国 </w:t>
            </w:r>
            <w:r>
              <w:rPr>
                <w:spacing w:val="-1"/>
                <w:sz w:val="16"/>
                <w:szCs w:val="16"/>
              </w:rPr>
              <w:t xml:space="preserve">1 </w:t>
            </w:r>
            <w:r>
              <w:rPr>
                <w:rFonts w:ascii="Microsoft YaHei" w:eastAsia="Microsoft YaHei" w:hAnsi="Microsoft YaHei" w:cs="Microsoft YaHei"/>
                <w:spacing w:val="-1"/>
                <w:sz w:val="16"/>
                <w:szCs w:val="16"/>
              </w:rPr>
              <w:t>月财政赤字显著收窄，未来美国经济或进入下行趋势，当前建议翻多美债</w:t>
            </w:r>
          </w:p>
        </w:tc>
      </w:tr>
      <w:tr>
        <w:tblPrEx>
          <w:tblW w:w="9640" w:type="dxa"/>
          <w:tblInd w:w="89" w:type="dxa"/>
          <w:tblLayout w:type="fixed"/>
        </w:tblPrEx>
        <w:trPr>
          <w:trHeight w:val="327"/>
        </w:trPr>
        <w:tc>
          <w:tcPr>
            <w:tcW w:w="925" w:type="dxa"/>
            <w:vMerge/>
            <w:tcBorders>
              <w:top w:val="nil"/>
              <w:bottom w:val="nil"/>
            </w:tcBorders>
            <w:vAlign w:val="top"/>
          </w:tcPr>
          <w:p>
            <w:pPr>
              <w:pStyle w:val="TableText"/>
            </w:pPr>
          </w:p>
        </w:tc>
        <w:tc>
          <w:tcPr>
            <w:tcW w:w="1009" w:type="dxa"/>
            <w:vMerge/>
            <w:tcBorders>
              <w:top w:val="nil"/>
              <w:bottom w:val="nil"/>
            </w:tcBorders>
            <w:vAlign w:val="top"/>
          </w:tcPr>
          <w:p>
            <w:pPr>
              <w:pStyle w:val="TableText"/>
            </w:pPr>
          </w:p>
        </w:tc>
        <w:tc>
          <w:tcPr>
            <w:tcW w:w="1043" w:type="dxa"/>
            <w:vMerge/>
            <w:tcBorders>
              <w:top w:val="nil"/>
              <w:bottom w:val="nil"/>
            </w:tcBorders>
            <w:vAlign w:val="top"/>
          </w:tcPr>
          <w:p>
            <w:pPr>
              <w:pStyle w:val="TableText"/>
            </w:pPr>
          </w:p>
        </w:tc>
        <w:tc>
          <w:tcPr>
            <w:tcW w:w="6663" w:type="dxa"/>
            <w:tcBorders>
              <w:top w:val="single" w:sz="2" w:space="0" w:color="000000"/>
              <w:bottom w:val="single" w:sz="2" w:space="0" w:color="000000"/>
            </w:tcBorders>
            <w:vAlign w:val="top"/>
          </w:tcPr>
          <w:p>
            <w:pPr>
              <w:pStyle w:val="TableText"/>
              <w:spacing w:before="94" w:line="185" w:lineRule="auto"/>
              <w:ind w:left="115"/>
              <w:rPr>
                <w:rFonts w:ascii="Microsoft YaHei" w:eastAsia="Microsoft YaHei" w:hAnsi="Microsoft YaHei" w:cs="Microsoft YaHei"/>
                <w:sz w:val="16"/>
                <w:szCs w:val="16"/>
              </w:rPr>
            </w:pPr>
            <w:r>
              <w:rPr>
                <w:spacing w:val="-5"/>
                <w:sz w:val="16"/>
                <w:szCs w:val="16"/>
              </w:rPr>
              <w:t xml:space="preserve">2024 </w:t>
            </w:r>
            <w:r>
              <w:rPr>
                <w:rFonts w:ascii="Microsoft YaHei" w:eastAsia="Microsoft YaHei" w:hAnsi="Microsoft YaHei" w:cs="Microsoft YaHei"/>
                <w:spacing w:val="-5"/>
                <w:sz w:val="16"/>
                <w:szCs w:val="16"/>
              </w:rPr>
              <w:t>年</w:t>
            </w:r>
            <w:r>
              <w:rPr>
                <w:rFonts w:ascii="Microsoft YaHei" w:eastAsia="Microsoft YaHei" w:hAnsi="Microsoft YaHei" w:cs="Microsoft YaHei"/>
                <w:spacing w:val="30"/>
                <w:w w:val="101"/>
                <w:sz w:val="16"/>
                <w:szCs w:val="16"/>
              </w:rPr>
              <w:t xml:space="preserve"> </w:t>
            </w:r>
            <w:r>
              <w:rPr>
                <w:spacing w:val="-5"/>
                <w:sz w:val="16"/>
                <w:szCs w:val="16"/>
              </w:rPr>
              <w:t xml:space="preserve">1 </w:t>
            </w:r>
            <w:r>
              <w:rPr>
                <w:rFonts w:ascii="Microsoft YaHei" w:eastAsia="Microsoft YaHei" w:hAnsi="Microsoft YaHei" w:cs="Microsoft YaHei"/>
                <w:spacing w:val="-5"/>
                <w:sz w:val="16"/>
                <w:szCs w:val="16"/>
              </w:rPr>
              <w:t xml:space="preserve">月 </w:t>
            </w:r>
            <w:r>
              <w:rPr>
                <w:spacing w:val="-5"/>
                <w:sz w:val="16"/>
                <w:szCs w:val="16"/>
              </w:rPr>
              <w:t>CPI</w:t>
            </w:r>
            <w:r>
              <w:rPr>
                <w:spacing w:val="19"/>
                <w:w w:val="101"/>
                <w:sz w:val="16"/>
                <w:szCs w:val="16"/>
              </w:rPr>
              <w:t xml:space="preserve"> </w:t>
            </w:r>
            <w:r>
              <w:rPr>
                <w:rFonts w:ascii="Microsoft YaHei" w:eastAsia="Microsoft YaHei" w:hAnsi="Microsoft YaHei" w:cs="Microsoft YaHei"/>
                <w:spacing w:val="-5"/>
                <w:sz w:val="16"/>
                <w:szCs w:val="16"/>
              </w:rPr>
              <w:t>同比</w:t>
            </w:r>
            <w:r>
              <w:rPr>
                <w:spacing w:val="-5"/>
                <w:sz w:val="16"/>
                <w:szCs w:val="16"/>
              </w:rPr>
              <w:t>-0.8%</w:t>
            </w:r>
            <w:r>
              <w:rPr>
                <w:rFonts w:ascii="Microsoft YaHei" w:eastAsia="Microsoft YaHei" w:hAnsi="Microsoft YaHei" w:cs="Microsoft YaHei"/>
                <w:spacing w:val="-5"/>
                <w:sz w:val="16"/>
                <w:szCs w:val="16"/>
              </w:rPr>
              <w:t>，货币宽松有望延续，  中债继续看多</w:t>
            </w:r>
          </w:p>
        </w:tc>
      </w:tr>
      <w:tr>
        <w:tblPrEx>
          <w:tblW w:w="9640" w:type="dxa"/>
          <w:tblInd w:w="89" w:type="dxa"/>
          <w:tblLayout w:type="fixed"/>
        </w:tblPrEx>
        <w:trPr>
          <w:trHeight w:val="490"/>
        </w:trPr>
        <w:tc>
          <w:tcPr>
            <w:tcW w:w="925" w:type="dxa"/>
            <w:vMerge/>
            <w:tcBorders>
              <w:top w:val="nil"/>
              <w:bottom w:val="nil"/>
            </w:tcBorders>
            <w:vAlign w:val="top"/>
          </w:tcPr>
          <w:p>
            <w:pPr>
              <w:pStyle w:val="TableText"/>
            </w:pPr>
          </w:p>
        </w:tc>
        <w:tc>
          <w:tcPr>
            <w:tcW w:w="1009" w:type="dxa"/>
            <w:vMerge/>
            <w:tcBorders>
              <w:top w:val="nil"/>
              <w:bottom w:val="nil"/>
            </w:tcBorders>
            <w:vAlign w:val="top"/>
          </w:tcPr>
          <w:p>
            <w:pPr>
              <w:pStyle w:val="TableText"/>
            </w:pPr>
          </w:p>
        </w:tc>
        <w:tc>
          <w:tcPr>
            <w:tcW w:w="1043" w:type="dxa"/>
            <w:vMerge/>
            <w:tcBorders>
              <w:top w:val="nil"/>
              <w:bottom w:val="nil"/>
            </w:tcBorders>
            <w:vAlign w:val="top"/>
          </w:tcPr>
          <w:p>
            <w:pPr>
              <w:pStyle w:val="TableText"/>
            </w:pPr>
          </w:p>
        </w:tc>
        <w:tc>
          <w:tcPr>
            <w:tcW w:w="6663" w:type="dxa"/>
            <w:tcBorders>
              <w:top w:val="single" w:sz="2" w:space="0" w:color="000000"/>
              <w:bottom w:val="single" w:sz="2" w:space="0" w:color="000000"/>
            </w:tcBorders>
            <w:vAlign w:val="top"/>
          </w:tcPr>
          <w:p>
            <w:pPr>
              <w:spacing w:before="174" w:line="185" w:lineRule="auto"/>
              <w:ind w:left="119"/>
              <w:rPr>
                <w:rFonts w:ascii="Microsoft YaHei" w:eastAsia="Microsoft YaHei" w:hAnsi="Microsoft YaHei" w:cs="Microsoft YaHei"/>
                <w:sz w:val="16"/>
                <w:szCs w:val="16"/>
              </w:rPr>
            </w:pPr>
            <w:r>
              <w:rPr>
                <w:rFonts w:ascii="Microsoft YaHei" w:eastAsia="Microsoft YaHei" w:hAnsi="Microsoft YaHei" w:cs="Microsoft YaHei"/>
                <w:sz w:val="16"/>
                <w:szCs w:val="16"/>
              </w:rPr>
              <w:t>全球需求回落对商品压制尚未结束，模型显示商品距离历史大</w:t>
            </w:r>
            <w:r>
              <w:rPr>
                <w:rFonts w:ascii="Microsoft YaHei" w:eastAsia="Microsoft YaHei" w:hAnsi="Microsoft YaHei" w:cs="Microsoft YaHei"/>
                <w:spacing w:val="-1"/>
                <w:sz w:val="16"/>
                <w:szCs w:val="16"/>
              </w:rPr>
              <w:t>底还有距离，当前维持谨慎</w:t>
            </w:r>
          </w:p>
        </w:tc>
      </w:tr>
      <w:tr>
        <w:tblPrEx>
          <w:tblW w:w="9640" w:type="dxa"/>
          <w:tblInd w:w="89" w:type="dxa"/>
          <w:tblLayout w:type="fixed"/>
        </w:tblPrEx>
        <w:trPr>
          <w:trHeight w:val="488"/>
        </w:trPr>
        <w:tc>
          <w:tcPr>
            <w:tcW w:w="925" w:type="dxa"/>
            <w:vMerge/>
            <w:tcBorders>
              <w:top w:val="nil"/>
              <w:bottom w:val="nil"/>
            </w:tcBorders>
            <w:vAlign w:val="top"/>
          </w:tcPr>
          <w:p>
            <w:pPr>
              <w:pStyle w:val="TableText"/>
            </w:pPr>
          </w:p>
        </w:tc>
        <w:tc>
          <w:tcPr>
            <w:tcW w:w="1009" w:type="dxa"/>
            <w:vMerge/>
            <w:tcBorders>
              <w:top w:val="nil"/>
              <w:bottom w:val="nil"/>
            </w:tcBorders>
            <w:vAlign w:val="top"/>
          </w:tcPr>
          <w:p>
            <w:pPr>
              <w:pStyle w:val="TableText"/>
            </w:pPr>
          </w:p>
        </w:tc>
        <w:tc>
          <w:tcPr>
            <w:tcW w:w="1043" w:type="dxa"/>
            <w:vMerge/>
            <w:tcBorders>
              <w:top w:val="nil"/>
              <w:bottom w:val="nil"/>
            </w:tcBorders>
            <w:vAlign w:val="top"/>
          </w:tcPr>
          <w:p>
            <w:pPr>
              <w:pStyle w:val="TableText"/>
            </w:pPr>
          </w:p>
        </w:tc>
        <w:tc>
          <w:tcPr>
            <w:tcW w:w="6663" w:type="dxa"/>
            <w:tcBorders>
              <w:top w:val="single" w:sz="2" w:space="0" w:color="000000"/>
              <w:bottom w:val="single" w:sz="2" w:space="0" w:color="000000"/>
            </w:tcBorders>
            <w:vAlign w:val="top"/>
          </w:tcPr>
          <w:p>
            <w:pPr>
              <w:spacing w:before="176" w:line="185" w:lineRule="auto"/>
              <w:ind w:left="112"/>
              <w:rPr>
                <w:rFonts w:ascii="Microsoft YaHei" w:eastAsia="Microsoft YaHei" w:hAnsi="Microsoft YaHei" w:cs="Microsoft YaHei"/>
                <w:sz w:val="16"/>
                <w:szCs w:val="16"/>
              </w:rPr>
            </w:pPr>
            <w:r>
              <w:rPr>
                <w:rFonts w:ascii="Microsoft YaHei" w:eastAsia="Microsoft YaHei" w:hAnsi="Microsoft YaHei" w:cs="Microsoft YaHei"/>
                <w:sz w:val="16"/>
                <w:szCs w:val="16"/>
              </w:rPr>
              <w:t>延迟降息或对未来美国经济造成更大的冲击，降息只会迟到不会缺席，黄金看涨</w:t>
            </w:r>
          </w:p>
        </w:tc>
      </w:tr>
      <w:tr>
        <w:tblPrEx>
          <w:tblW w:w="9640" w:type="dxa"/>
          <w:tblInd w:w="89" w:type="dxa"/>
          <w:tblLayout w:type="fixed"/>
        </w:tblPrEx>
        <w:trPr>
          <w:trHeight w:val="330"/>
        </w:trPr>
        <w:tc>
          <w:tcPr>
            <w:tcW w:w="925" w:type="dxa"/>
            <w:vMerge/>
            <w:tcBorders>
              <w:top w:val="nil"/>
              <w:bottom w:val="nil"/>
            </w:tcBorders>
            <w:vAlign w:val="top"/>
          </w:tcPr>
          <w:p>
            <w:pPr>
              <w:pStyle w:val="TableText"/>
            </w:pPr>
          </w:p>
        </w:tc>
        <w:tc>
          <w:tcPr>
            <w:tcW w:w="1009" w:type="dxa"/>
            <w:vMerge/>
            <w:tcBorders>
              <w:top w:val="nil"/>
              <w:bottom w:val="nil"/>
            </w:tcBorders>
            <w:vAlign w:val="top"/>
          </w:tcPr>
          <w:p>
            <w:pPr>
              <w:pStyle w:val="TableText"/>
            </w:pPr>
          </w:p>
        </w:tc>
        <w:tc>
          <w:tcPr>
            <w:tcW w:w="1043" w:type="dxa"/>
            <w:vMerge/>
            <w:tcBorders>
              <w:top w:val="nil"/>
              <w:bottom w:val="nil"/>
            </w:tcBorders>
            <w:vAlign w:val="top"/>
          </w:tcPr>
          <w:p>
            <w:pPr>
              <w:pStyle w:val="TableText"/>
            </w:pPr>
          </w:p>
        </w:tc>
        <w:tc>
          <w:tcPr>
            <w:tcW w:w="6663" w:type="dxa"/>
            <w:tcBorders>
              <w:top w:val="single" w:sz="2" w:space="0" w:color="000000"/>
              <w:bottom w:val="single" w:sz="2" w:space="0" w:color="000000"/>
            </w:tcBorders>
            <w:vAlign w:val="top"/>
          </w:tcPr>
          <w:p>
            <w:pPr>
              <w:spacing w:before="98" w:line="185" w:lineRule="auto"/>
              <w:ind w:left="120"/>
              <w:rPr>
                <w:rFonts w:ascii="Microsoft YaHei" w:eastAsia="Microsoft YaHei" w:hAnsi="Microsoft YaHei" w:cs="Microsoft YaHei"/>
                <w:sz w:val="16"/>
                <w:szCs w:val="16"/>
              </w:rPr>
            </w:pPr>
            <w:r>
              <w:rPr>
                <w:rFonts w:ascii="Microsoft YaHei" w:eastAsia="Microsoft YaHei" w:hAnsi="Microsoft YaHei" w:cs="Microsoft YaHei"/>
                <w:spacing w:val="-3"/>
                <w:sz w:val="16"/>
                <w:szCs w:val="16"/>
              </w:rPr>
              <w:t>利率绝对水平仍然处于高位，</w:t>
            </w:r>
            <w:r>
              <w:rPr>
                <w:rFonts w:ascii="Microsoft YaHei" w:eastAsia="Microsoft YaHei" w:hAnsi="Microsoft YaHei" w:cs="Microsoft YaHei"/>
                <w:spacing w:val="36"/>
                <w:w w:val="101"/>
                <w:sz w:val="16"/>
                <w:szCs w:val="16"/>
              </w:rPr>
              <w:t xml:space="preserve"> </w:t>
            </w:r>
            <w:r>
              <w:rPr>
                <w:rFonts w:ascii="Microsoft YaHei" w:eastAsia="Microsoft YaHei" w:hAnsi="Microsoft YaHei" w:cs="Microsoft YaHei"/>
                <w:spacing w:val="-3"/>
                <w:sz w:val="16"/>
                <w:szCs w:val="16"/>
              </w:rPr>
              <w:t>预计短期美国地产景气度仍将滞后</w:t>
            </w:r>
            <w:r>
              <w:rPr>
                <w:rFonts w:ascii="Microsoft YaHei" w:eastAsia="Microsoft YaHei" w:hAnsi="Microsoft YaHei" w:cs="Microsoft YaHei"/>
                <w:spacing w:val="-4"/>
                <w:sz w:val="16"/>
                <w:szCs w:val="16"/>
              </w:rPr>
              <w:t>回落</w:t>
            </w:r>
          </w:p>
        </w:tc>
      </w:tr>
      <w:tr>
        <w:tblPrEx>
          <w:tblW w:w="9640" w:type="dxa"/>
          <w:tblInd w:w="89" w:type="dxa"/>
          <w:tblLayout w:type="fixed"/>
        </w:tblPrEx>
        <w:trPr>
          <w:trHeight w:val="349"/>
        </w:trPr>
        <w:tc>
          <w:tcPr>
            <w:tcW w:w="925" w:type="dxa"/>
            <w:vMerge/>
            <w:tcBorders>
              <w:top w:val="nil"/>
              <w:bottom w:val="single" w:sz="6" w:space="0" w:color="044E7E"/>
            </w:tcBorders>
            <w:vAlign w:val="top"/>
          </w:tcPr>
          <w:p>
            <w:pPr>
              <w:pStyle w:val="TableText"/>
            </w:pPr>
          </w:p>
        </w:tc>
        <w:tc>
          <w:tcPr>
            <w:tcW w:w="1009" w:type="dxa"/>
            <w:vMerge/>
            <w:tcBorders>
              <w:top w:val="nil"/>
              <w:bottom w:val="single" w:sz="6" w:space="0" w:color="044E7E"/>
            </w:tcBorders>
            <w:vAlign w:val="top"/>
          </w:tcPr>
          <w:p>
            <w:pPr>
              <w:pStyle w:val="TableText"/>
            </w:pPr>
          </w:p>
        </w:tc>
        <w:tc>
          <w:tcPr>
            <w:tcW w:w="1043" w:type="dxa"/>
            <w:vMerge/>
            <w:tcBorders>
              <w:top w:val="nil"/>
              <w:bottom w:val="single" w:sz="6" w:space="0" w:color="044E7E"/>
            </w:tcBorders>
            <w:vAlign w:val="top"/>
          </w:tcPr>
          <w:p>
            <w:pPr>
              <w:pStyle w:val="TableText"/>
            </w:pPr>
          </w:p>
        </w:tc>
        <w:tc>
          <w:tcPr>
            <w:tcW w:w="6663" w:type="dxa"/>
            <w:tcBorders>
              <w:top w:val="single" w:sz="2" w:space="0" w:color="000000"/>
              <w:bottom w:val="single" w:sz="6" w:space="0" w:color="044E7E"/>
            </w:tcBorders>
            <w:vAlign w:val="top"/>
          </w:tcPr>
          <w:p>
            <w:pPr>
              <w:spacing w:before="102" w:line="185" w:lineRule="auto"/>
              <w:ind w:left="116"/>
              <w:rPr>
                <w:rFonts w:ascii="Microsoft YaHei" w:eastAsia="Microsoft YaHei" w:hAnsi="Microsoft YaHei" w:cs="Microsoft YaHei"/>
                <w:sz w:val="16"/>
                <w:szCs w:val="16"/>
              </w:rPr>
            </w:pPr>
            <w:r>
              <w:rPr>
                <w:rFonts w:ascii="Microsoft YaHei" w:eastAsia="Microsoft YaHei" w:hAnsi="Microsoft YaHei" w:cs="Microsoft YaHei"/>
                <w:spacing w:val="-4"/>
                <w:sz w:val="16"/>
                <w:szCs w:val="16"/>
              </w:rPr>
              <w:t>近期部分一线城市放松限购，</w:t>
            </w:r>
            <w:r>
              <w:rPr>
                <w:rFonts w:ascii="Microsoft YaHei" w:eastAsia="Microsoft YaHei" w:hAnsi="Microsoft YaHei" w:cs="Microsoft YaHei"/>
                <w:spacing w:val="30"/>
                <w:w w:val="101"/>
                <w:sz w:val="16"/>
                <w:szCs w:val="16"/>
              </w:rPr>
              <w:t xml:space="preserve"> </w:t>
            </w:r>
            <w:r>
              <w:rPr>
                <w:rFonts w:ascii="Microsoft YaHei" w:eastAsia="Microsoft YaHei" w:hAnsi="Microsoft YaHei" w:cs="Microsoft YaHei"/>
                <w:spacing w:val="-4"/>
                <w:sz w:val="16"/>
                <w:szCs w:val="16"/>
              </w:rPr>
              <w:t>房地产政策调</w:t>
            </w:r>
            <w:r>
              <w:rPr>
                <w:rFonts w:ascii="Microsoft YaHei" w:eastAsia="Microsoft YaHei" w:hAnsi="Microsoft YaHei" w:cs="Microsoft YaHei"/>
                <w:spacing w:val="-5"/>
                <w:sz w:val="16"/>
                <w:szCs w:val="16"/>
              </w:rPr>
              <w:t>整仍在继续，</w:t>
            </w:r>
            <w:r>
              <w:rPr>
                <w:rFonts w:ascii="Microsoft YaHei" w:eastAsia="Microsoft YaHei" w:hAnsi="Microsoft YaHei" w:cs="Microsoft YaHei"/>
                <w:spacing w:val="36"/>
                <w:w w:val="101"/>
                <w:sz w:val="16"/>
                <w:szCs w:val="16"/>
              </w:rPr>
              <w:t xml:space="preserve"> </w:t>
            </w:r>
            <w:r>
              <w:rPr>
                <w:rFonts w:ascii="Microsoft YaHei" w:eastAsia="Microsoft YaHei" w:hAnsi="Microsoft YaHei" w:cs="Microsoft YaHei"/>
                <w:spacing w:val="-5"/>
                <w:sz w:val="16"/>
                <w:szCs w:val="16"/>
              </w:rPr>
              <w:t>预计中期地产有望逐步回暖</w:t>
            </w:r>
          </w:p>
        </w:tc>
      </w:tr>
    </w:tbl>
    <w:p>
      <w:pPr>
        <w:pStyle w:val="BodyText"/>
        <w:spacing w:before="80" w:line="161" w:lineRule="exact"/>
        <w:ind w:left="203"/>
        <w:rPr>
          <w:sz w:val="16"/>
          <w:szCs w:val="16"/>
        </w:rPr>
      </w:pPr>
      <w:r>
        <w:rPr>
          <w:i/>
          <w:iCs/>
          <w:spacing w:val="4"/>
          <w:position w:val="-1"/>
          <w:sz w:val="16"/>
          <w:szCs w:val="16"/>
        </w:rPr>
        <w:t>资料来源：中信建投</w:t>
      </w:r>
    </w:p>
    <w:p>
      <w:pPr>
        <w:spacing w:line="161" w:lineRule="exact"/>
        <w:rPr>
          <w:sz w:val="16"/>
          <w:szCs w:val="16"/>
        </w:rPr>
      </w:pPr>
      <w:r>
        <w:rPr>
          <w:sz w:val="16"/>
          <w:szCs w:val="16"/>
        </w:rPr>
        <w:br/>
      </w:r>
      <w:r>
        <w:rPr>
          <w:sz w:val="16"/>
          <w:szCs w:val="16"/>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55" w:history="1">
        <w:r>
          <w:rPr>
            <w:rFonts w:ascii="SimSun" w:eastAsia="SimSun" w:hAnsi="SimSun" w:cs="SimSun"/>
            <w:b/>
            <w:bCs/>
            <w:noProof w:val="0"/>
            <w:snapToGrid/>
            <w:color w:val="0000EE"/>
            <w:kern w:val="0"/>
            <w:sz w:val="30"/>
            <w:szCs w:val="30"/>
            <w:u w:val="single" w:color="0000EE"/>
          </w:rPr>
          <w:t>https://d.book118.com/097051023013006045</w:t>
        </w:r>
      </w:hyperlink>
    </w:p>
    <w:p>
      <w:pPr>
        <w:spacing w:line="161" w:lineRule="exact"/>
        <w:rPr>
          <w:sz w:val="16"/>
          <w:szCs w:val="16"/>
        </w:rPr>
      </w:pPr>
    </w:p>
    <w:sectPr>
      <w:headerReference w:type="default" r:id="rId156"/>
      <w:footerReference w:type="default" r:id="rId157"/>
      <w:type w:val="nextPage"/>
      <w:pgSz w:w="11907" w:h="16839"/>
      <w:pgMar w:top="1943" w:right="922" w:bottom="1295" w:left="934" w:header="900" w:footer="703" w:gutter="0"/>
      <w:pgNumType w:start="43"/>
      <w:cols w:num="1" w:space="708" w:equalWidth="0">
        <w:col w:w="10049" w:space="0"/>
      </w:cols>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6" w:line="195" w:lineRule="auto"/>
      <w:ind w:left="7" w:right="18"/>
    </w:pPr>
    <w:r>
      <w:drawing>
        <wp:anchor distT="0" distB="0" distL="0" distR="0" simplePos="0" relativeHeight="251658240" behindDoc="0" locked="0" layoutInCell="0" allowOverlap="1">
          <wp:simplePos x="0" y="0"/>
          <wp:positionH relativeFrom="page">
            <wp:posOffset>486156</wp:posOffset>
          </wp:positionH>
          <wp:positionV relativeFrom="page">
            <wp:posOffset>10105645</wp:posOffset>
          </wp:positionV>
          <wp:extent cx="7068311" cy="1219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7068311" cy="12191"/>
                  </a:xfrm>
                  <a:prstGeom prst="rect">
                    <a:avLst/>
                  </a:prstGeom>
                </pic:spPr>
              </pic:pic>
            </a:graphicData>
          </a:graphic>
        </wp:anchor>
      </w:drawing>
    </w:r>
    <w:r>
      <w:rPr>
        <w:spacing w:val="-1"/>
      </w:rPr>
      <w:t>本报告由中信建投证券股份有限公司在中华人民共和国（仅为本报告目的，不包括香港、澳门、台湾）提供。在遵守适用的法律法规情况下，</w:t>
    </w:r>
    <w:r>
      <w:rPr>
        <w:spacing w:val="14"/>
        <w:w w:val="101"/>
      </w:rPr>
      <w:t xml:space="preserve"> </w:t>
    </w:r>
    <w:r>
      <w:rPr>
        <w:spacing w:val="-1"/>
      </w:rPr>
      <w:t>本报告亦可能由中信建投（国际）证券有限公司在香港提供。同时请务必阅读正文之后的免责条款和声明。</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6" w:line="195" w:lineRule="auto"/>
      <w:ind w:left="7" w:right="18"/>
    </w:pPr>
    <w:r>
      <w:drawing>
        <wp:anchor distT="0" distB="0" distL="0" distR="0" simplePos="0" relativeHeight="251659264" behindDoc="0" locked="0" layoutInCell="0" allowOverlap="1">
          <wp:simplePos x="0" y="0"/>
          <wp:positionH relativeFrom="page">
            <wp:posOffset>486156</wp:posOffset>
          </wp:positionH>
          <wp:positionV relativeFrom="page">
            <wp:posOffset>10105645</wp:posOffset>
          </wp:positionV>
          <wp:extent cx="7068311" cy="12191"/>
          <wp:effectExtent l="0" t="0" r="0" b="0"/>
          <wp:wrapNone/>
          <wp:docPr id="1201932422" name="IM 4"/>
          <wp:cNvGraphicFramePr/>
          <a:graphic xmlns:a="http://schemas.openxmlformats.org/drawingml/2006/main">
            <a:graphicData uri="http://schemas.openxmlformats.org/drawingml/2006/picture">
              <pic:pic xmlns:pic="http://schemas.openxmlformats.org/drawingml/2006/picture">
                <pic:nvPicPr>
                  <pic:cNvPr id="1201932422" name="IM 4"/>
                  <pic:cNvPicPr/>
                </pic:nvPicPr>
                <pic:blipFill>
                  <a:blip xmlns:r="http://schemas.openxmlformats.org/officeDocument/2006/relationships" r:embed="rId1"/>
                  <a:stretch>
                    <a:fillRect/>
                  </a:stretch>
                </pic:blipFill>
                <pic:spPr>
                  <a:xfrm>
                    <a:off x="0" y="0"/>
                    <a:ext cx="7068311" cy="12191"/>
                  </a:xfrm>
                  <a:prstGeom prst="rect">
                    <a:avLst/>
                  </a:prstGeom>
                </pic:spPr>
              </pic:pic>
            </a:graphicData>
          </a:graphic>
        </wp:anchor>
      </w:drawing>
    </w:r>
    <w:r>
      <w:rPr>
        <w:spacing w:val="-1"/>
      </w:rPr>
      <w:t>本报告由中信建投证券股份有限公司在中华人民共和国（仅为本报告目的，不包括香港、澳门、台湾）提供。在遵守适用的法律法规情况下，</w:t>
    </w:r>
    <w:r>
      <w:rPr>
        <w:spacing w:val="14"/>
        <w:w w:val="101"/>
      </w:rPr>
      <w:t xml:space="preserve"> </w:t>
    </w:r>
    <w:r>
      <w:rPr>
        <w:spacing w:val="-1"/>
      </w:rPr>
      <w:t>本报告亦可能由中信建投（国际）证券有限公司在香港提供。同时请务必阅读正文之后的免责条款和声明。</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0" w:line="184" w:lineRule="auto"/>
      <w:ind w:left="36"/>
    </w:pPr>
    <w:r>
      <w:pict>
        <v:shape id="_x0000_s2051" style="width:482.25pt;height:0.75pt;margin-top:777.15pt;margin-left:56.55pt;mso-position-horizontal-relative:page;mso-position-vertical-relative:page;position:absolute;z-index:251660288"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jc w:val="right"/>
      <w:rPr>
        <w:rFonts w:ascii="Arial" w:eastAsia="Arial" w:hAnsi="Arial" w:cs="Arial"/>
        <w:sz w:val="18"/>
        <w:szCs w:val="18"/>
      </w:rPr>
    </w:pPr>
    <w:r>
      <w:rPr>
        <w:rFonts w:ascii="Arial" w:eastAsia="Arial" w:hAnsi="Arial" w:cs="Arial"/>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0" w:line="184" w:lineRule="auto"/>
      <w:ind w:left="36"/>
    </w:pPr>
    <w:r>
      <w:pict>
        <v:shape id="_x0000_s2054" style="width:482.25pt;height:0.75pt;margin-top:777.15pt;margin-left:56.55pt;mso-position-horizontal-relative:page;mso-position-vertical-relative:page;position:absolute;z-index:251661312"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jc w:val="right"/>
      <w:rPr>
        <w:rFonts w:ascii="Arial" w:eastAsia="Arial" w:hAnsi="Arial" w:cs="Arial"/>
        <w:sz w:val="18"/>
        <w:szCs w:val="18"/>
      </w:rPr>
    </w:pPr>
    <w:r>
      <w:rPr>
        <w:rFonts w:ascii="Arial" w:eastAsia="Arial" w:hAnsi="Arial" w:cs="Arial"/>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0" w:line="184" w:lineRule="auto"/>
      <w:ind w:left="36"/>
    </w:pPr>
    <w:r>
      <w:pict>
        <v:shape id="_x0000_s2055" style="width:482.25pt;height:0.75pt;margin-top:777.15pt;margin-left:56.55pt;mso-position-horizontal-relative:page;mso-position-vertical-relative:page;position:absolute;z-index:251662336"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right="15"/>
      <w:jc w:val="right"/>
      <w:rPr>
        <w:rFonts w:ascii="Arial" w:eastAsia="Arial" w:hAnsi="Arial" w:cs="Arial"/>
        <w:sz w:val="18"/>
        <w:szCs w:val="18"/>
      </w:rPr>
    </w:pPr>
    <w:r>
      <w:rPr>
        <w:rFonts w:ascii="Arial" w:eastAsia="Arial" w:hAnsi="Arial" w:cs="Arial"/>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0" w:line="184" w:lineRule="auto"/>
      <w:ind w:left="341"/>
    </w:pPr>
    <w:r>
      <w:pict>
        <v:shape id="_x0000_s2060" style="width:482.25pt;height:0.75pt;margin-top:777.15pt;margin-left:56.55pt;mso-position-horizontal-relative:page;mso-position-vertical-relative:page;position:absolute;z-index:251663360"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837"/>
      <w:rPr>
        <w:rFonts w:ascii="Arial" w:eastAsia="Arial" w:hAnsi="Arial" w:cs="Arial"/>
        <w:sz w:val="18"/>
        <w:szCs w:val="18"/>
      </w:rPr>
    </w:pPr>
    <w:r>
      <w:rPr>
        <w:rFonts w:ascii="Arial" w:eastAsia="Arial" w:hAnsi="Arial" w:cs="Arial"/>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0" w:line="184" w:lineRule="auto"/>
      <w:ind w:left="341"/>
    </w:pPr>
    <w:r>
      <w:pict>
        <v:shape id="_x0000_s2063" style="width:482.25pt;height:0.75pt;margin-top:777.15pt;margin-left:56.55pt;mso-position-horizontal-relative:page;mso-position-vertical-relative:page;position:absolute;z-index:251664384"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837"/>
      <w:rPr>
        <w:rFonts w:ascii="Arial" w:eastAsia="Arial" w:hAnsi="Arial" w:cs="Arial"/>
        <w:sz w:val="18"/>
        <w:szCs w:val="18"/>
      </w:rPr>
    </w:pPr>
    <w:r>
      <w:rPr>
        <w:rFonts w:ascii="Arial" w:eastAsia="Arial" w:hAnsi="Arial" w:cs="Arial"/>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0" w:line="184" w:lineRule="auto"/>
      <w:ind w:left="341"/>
    </w:pPr>
    <w:r>
      <w:pict>
        <v:shape id="_x0000_s2066" style="width:482.25pt;height:0.75pt;margin-top:777.15pt;margin-left:56.55pt;mso-position-horizontal-relative:page;mso-position-vertical-relative:page;position:absolute;z-index:251665408"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837"/>
      <w:rPr>
        <w:rFonts w:ascii="Arial" w:eastAsia="Arial" w:hAnsi="Arial" w:cs="Arial"/>
        <w:sz w:val="18"/>
        <w:szCs w:val="18"/>
      </w:rPr>
    </w:pPr>
    <w:r>
      <w:rPr>
        <w:rFonts w:ascii="Arial" w:eastAsia="Arial" w:hAnsi="Arial" w:cs="Arial"/>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1" w:line="184" w:lineRule="auto"/>
      <w:ind w:left="156"/>
    </w:pPr>
    <w:r>
      <w:pict>
        <v:shape id="_x0000_s2069" style="width:482.25pt;height:0.75pt;margin-top:777.15pt;margin-left:56.55pt;mso-position-horizontal-relative:page;mso-position-vertical-relative:page;position:absolute;z-index:251666432"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647"/>
      <w:rPr>
        <w:rFonts w:ascii="Arial" w:eastAsia="Arial" w:hAnsi="Arial" w:cs="Arial"/>
        <w:sz w:val="18"/>
        <w:szCs w:val="18"/>
      </w:rPr>
    </w:pPr>
    <w:r>
      <w:rPr>
        <w:rFonts w:ascii="Arial" w:eastAsia="Arial" w:hAnsi="Arial" w:cs="Arial"/>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1" w:line="184" w:lineRule="auto"/>
      <w:ind w:left="156"/>
    </w:pPr>
    <w:r>
      <w:pict>
        <v:shape id="_x0000_s2072" style="width:482.25pt;height:0.75pt;margin-top:777.15pt;margin-left:56.55pt;mso-position-horizontal-relative:page;mso-position-vertical-relative:page;position:absolute;z-index:251667456"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647"/>
      <w:rPr>
        <w:rFonts w:ascii="Arial" w:eastAsia="Arial" w:hAnsi="Arial" w:cs="Arial"/>
        <w:sz w:val="18"/>
        <w:szCs w:val="18"/>
      </w:rPr>
    </w:pPr>
    <w:r>
      <w:rPr>
        <w:rFonts w:ascii="Arial" w:eastAsia="Arial" w:hAnsi="Arial" w:cs="Arial"/>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1" w:line="184" w:lineRule="auto"/>
      <w:ind w:left="156"/>
    </w:pPr>
    <w:r>
      <w:pict>
        <v:shape id="_x0000_s2075" style="width:482.25pt;height:0.75pt;margin-top:777.15pt;margin-left:56.55pt;mso-position-horizontal-relative:page;mso-position-vertical-relative:page;position:absolute;z-index:251668480"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647"/>
      <w:rPr>
        <w:rFonts w:ascii="Arial" w:eastAsia="Arial" w:hAnsi="Arial" w:cs="Arial"/>
        <w:sz w:val="18"/>
        <w:szCs w:val="18"/>
      </w:rPr>
    </w:pPr>
    <w:r>
      <w:rPr>
        <w:rFonts w:ascii="Arial" w:eastAsia="Arial" w:hAnsi="Arial" w:cs="Arial"/>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1" w:line="184" w:lineRule="auto"/>
      <w:ind w:left="156"/>
    </w:pPr>
    <w:r>
      <w:pict>
        <v:shape id="_x0000_s2078" style="width:482.25pt;height:0.75pt;margin-top:777.15pt;margin-left:56.55pt;mso-position-horizontal-relative:page;mso-position-vertical-relative:page;position:absolute;z-index:251669504"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647"/>
      <w:rPr>
        <w:rFonts w:ascii="Arial" w:eastAsia="Arial" w:hAnsi="Arial" w:cs="Arial"/>
        <w:sz w:val="18"/>
        <w:szCs w:val="18"/>
      </w:rPr>
    </w:pPr>
    <w:r>
      <w:rPr>
        <w:rFonts w:ascii="Arial" w:eastAsia="Arial" w:hAnsi="Arial" w:cs="Arial"/>
        <w:sz w:val="18"/>
        <w:szCs w:val="18"/>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1" w:line="184" w:lineRule="auto"/>
      <w:ind w:left="156"/>
    </w:pPr>
    <w:r>
      <w:pict>
        <v:shape id="_x0000_s2081" style="width:482.25pt;height:0.75pt;margin-top:777.15pt;margin-left:56.55pt;mso-position-horizontal-relative:page;mso-position-vertical-relative:page;position:absolute;z-index:251670528"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647"/>
      <w:rPr>
        <w:rFonts w:ascii="Arial" w:eastAsia="Arial" w:hAnsi="Arial" w:cs="Arial"/>
        <w:sz w:val="18"/>
        <w:szCs w:val="18"/>
      </w:rPr>
    </w:pPr>
    <w:r>
      <w:rPr>
        <w:rFonts w:ascii="Arial" w:eastAsia="Arial" w:hAnsi="Arial" w:cs="Arial"/>
        <w:sz w:val="18"/>
        <w:szCs w:val="18"/>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2" w:line="184" w:lineRule="auto"/>
      <w:ind w:left="489"/>
    </w:pPr>
    <w:r>
      <w:pict>
        <v:shape id="_x0000_s2084" style="width:482.25pt;height:0.75pt;margin-top:777.15pt;margin-left:56.55pt;mso-position-horizontal-relative:page;mso-position-vertical-relative:page;position:absolute;z-index:251671552"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79" w:lineRule="auto"/>
      <w:ind w:left="9985"/>
      <w:rPr>
        <w:rFonts w:ascii="Arial" w:eastAsia="Arial" w:hAnsi="Arial" w:cs="Arial"/>
        <w:sz w:val="18"/>
        <w:szCs w:val="18"/>
      </w:rPr>
    </w:pPr>
    <w:r>
      <w:rPr>
        <w:rFonts w:ascii="Arial" w:eastAsia="Arial" w:hAnsi="Arial" w:cs="Arial"/>
        <w:sz w:val="18"/>
        <w:szCs w:val="18"/>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2" w:line="184" w:lineRule="auto"/>
      <w:ind w:left="489"/>
    </w:pPr>
    <w:r>
      <w:pict>
        <v:shape id="_x0000_s2087" style="width:482.25pt;height:0.75pt;margin-top:777.15pt;margin-left:56.55pt;mso-position-horizontal-relative:page;mso-position-vertical-relative:page;position:absolute;z-index:251672576"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79" w:lineRule="auto"/>
      <w:ind w:left="9985"/>
      <w:rPr>
        <w:rFonts w:ascii="Arial" w:eastAsia="Arial" w:hAnsi="Arial" w:cs="Arial"/>
        <w:sz w:val="18"/>
        <w:szCs w:val="18"/>
      </w:rPr>
    </w:pPr>
    <w:r>
      <w:rPr>
        <w:rFonts w:ascii="Arial" w:eastAsia="Arial" w:hAnsi="Arial" w:cs="Arial"/>
        <w:sz w:val="18"/>
        <w:szCs w:val="18"/>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2" w:line="184" w:lineRule="auto"/>
      <w:ind w:left="489"/>
    </w:pPr>
    <w:r>
      <w:pict>
        <v:shape id="_x0000_s2090" style="width:482.25pt;height:0.75pt;margin-top:777.15pt;margin-left:56.55pt;mso-position-horizontal-relative:page;mso-position-vertical-relative:page;position:absolute;z-index:251673600"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79" w:lineRule="auto"/>
      <w:ind w:left="9985"/>
      <w:rPr>
        <w:rFonts w:ascii="Arial" w:eastAsia="Arial" w:hAnsi="Arial" w:cs="Arial"/>
        <w:sz w:val="18"/>
        <w:szCs w:val="18"/>
      </w:rPr>
    </w:pPr>
    <w:r>
      <w:rPr>
        <w:rFonts w:ascii="Arial" w:eastAsia="Arial" w:hAnsi="Arial" w:cs="Arial"/>
        <w:sz w:val="18"/>
        <w:szCs w:val="18"/>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2" w:line="184" w:lineRule="auto"/>
      <w:ind w:left="489"/>
    </w:pPr>
    <w:r>
      <w:pict>
        <v:shape id="_x0000_s2093" style="width:482.25pt;height:0.75pt;margin-top:777.15pt;margin-left:56.55pt;mso-position-horizontal-relative:page;mso-position-vertical-relative:page;position:absolute;z-index:251674624"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79" w:lineRule="auto"/>
      <w:ind w:left="9985"/>
      <w:rPr>
        <w:rFonts w:ascii="Arial" w:eastAsia="Arial" w:hAnsi="Arial" w:cs="Arial"/>
        <w:sz w:val="18"/>
        <w:szCs w:val="18"/>
      </w:rPr>
    </w:pPr>
    <w:r>
      <w:rPr>
        <w:rFonts w:ascii="Arial" w:eastAsia="Arial" w:hAnsi="Arial" w:cs="Arial"/>
        <w:sz w:val="18"/>
        <w:szCs w:val="18"/>
      </w:rPr>
      <w:t>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2" w:line="184" w:lineRule="auto"/>
      <w:ind w:left="489"/>
    </w:pPr>
    <w:r>
      <w:pict>
        <v:shape id="_x0000_s2096" style="width:482.25pt;height:0.75pt;margin-top:777.15pt;margin-left:56.55pt;mso-position-horizontal-relative:page;mso-position-vertical-relative:page;position:absolute;z-index:251675648"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79" w:lineRule="auto"/>
      <w:ind w:left="9985"/>
      <w:rPr>
        <w:rFonts w:ascii="Arial" w:eastAsia="Arial" w:hAnsi="Arial" w:cs="Arial"/>
        <w:sz w:val="18"/>
        <w:szCs w:val="18"/>
      </w:rPr>
    </w:pPr>
    <w:r>
      <w:rPr>
        <w:rFonts w:ascii="Arial" w:eastAsia="Arial" w:hAnsi="Arial" w:cs="Arial"/>
        <w:sz w:val="18"/>
        <w:szCs w:val="18"/>
      </w:rPr>
      <w:t>5</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2" w:line="184" w:lineRule="auto"/>
      <w:ind w:left="489"/>
    </w:pPr>
    <w:r>
      <w:pict>
        <v:shape id="_x0000_s2099" style="width:482.25pt;height:0.75pt;margin-top:777.15pt;margin-left:56.55pt;mso-position-horizontal-relative:page;mso-position-vertical-relative:page;position:absolute;z-index:251676672"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79" w:lineRule="auto"/>
      <w:ind w:left="9985"/>
      <w:rPr>
        <w:rFonts w:ascii="Arial" w:eastAsia="Arial" w:hAnsi="Arial" w:cs="Arial"/>
        <w:sz w:val="18"/>
        <w:szCs w:val="18"/>
      </w:rPr>
    </w:pPr>
    <w:r>
      <w:rPr>
        <w:rFonts w:ascii="Arial" w:eastAsia="Arial" w:hAnsi="Arial" w:cs="Arial"/>
        <w:sz w:val="18"/>
        <w:szCs w:val="18"/>
      </w:rPr>
      <w:t>5</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2" w:line="184" w:lineRule="auto"/>
      <w:ind w:left="489"/>
    </w:pPr>
    <w:r>
      <w:pict>
        <v:shape id="_x0000_s2102" style="width:482.25pt;height:0.75pt;margin-top:777.15pt;margin-left:56.55pt;mso-position-horizontal-relative:page;mso-position-vertical-relative:page;position:absolute;z-index:251677696"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79" w:lineRule="auto"/>
      <w:ind w:left="9985"/>
      <w:rPr>
        <w:rFonts w:ascii="Arial" w:eastAsia="Arial" w:hAnsi="Arial" w:cs="Arial"/>
        <w:sz w:val="18"/>
        <w:szCs w:val="18"/>
      </w:rPr>
    </w:pPr>
    <w:r>
      <w:rPr>
        <w:rFonts w:ascii="Arial" w:eastAsia="Arial" w:hAnsi="Arial" w:cs="Arial"/>
        <w:sz w:val="18"/>
        <w:szCs w:val="18"/>
      </w:rPr>
      <w:t>5</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2" w:line="184" w:lineRule="auto"/>
      <w:ind w:left="489"/>
    </w:pPr>
    <w:r>
      <w:pict>
        <v:shape id="_x0000_s2105" style="width:482.25pt;height:0.75pt;margin-top:777.15pt;margin-left:56.55pt;mso-position-horizontal-relative:page;mso-position-vertical-relative:page;position:absolute;z-index:251678720"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79" w:lineRule="auto"/>
      <w:ind w:left="9985"/>
      <w:rPr>
        <w:rFonts w:ascii="Arial" w:eastAsia="Arial" w:hAnsi="Arial" w:cs="Arial"/>
        <w:sz w:val="18"/>
        <w:szCs w:val="18"/>
      </w:rPr>
    </w:pPr>
    <w:r>
      <w:rPr>
        <w:rFonts w:ascii="Arial" w:eastAsia="Arial" w:hAnsi="Arial" w:cs="Arial"/>
        <w:sz w:val="18"/>
        <w:szCs w:val="18"/>
      </w:rPr>
      <w:t>5</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2" w:line="184" w:lineRule="auto"/>
      <w:ind w:left="489"/>
    </w:pPr>
    <w:r>
      <w:pict>
        <v:shape id="_x0000_s2108" style="width:482.25pt;height:0.75pt;margin-top:777.15pt;margin-left:56.55pt;mso-position-horizontal-relative:page;mso-position-vertical-relative:page;position:absolute;z-index:251679744"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79" w:lineRule="auto"/>
      <w:ind w:left="9985"/>
      <w:rPr>
        <w:rFonts w:ascii="Arial" w:eastAsia="Arial" w:hAnsi="Arial" w:cs="Arial"/>
        <w:sz w:val="18"/>
        <w:szCs w:val="18"/>
      </w:rPr>
    </w:pPr>
    <w:r>
      <w:rPr>
        <w:rFonts w:ascii="Arial" w:eastAsia="Arial" w:hAnsi="Arial" w:cs="Arial"/>
        <w:sz w:val="18"/>
        <w:szCs w:val="18"/>
      </w:rPr>
      <w:t>5</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2" w:line="184" w:lineRule="auto"/>
      <w:ind w:left="489"/>
    </w:pPr>
    <w:r>
      <w:pict>
        <v:shape id="_x0000_s2111" style="width:482.25pt;height:0.75pt;margin-top:777.15pt;margin-left:56.55pt;mso-position-horizontal-relative:page;mso-position-vertical-relative:page;position:absolute;z-index:251680768"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79" w:lineRule="auto"/>
      <w:ind w:left="9985"/>
      <w:rPr>
        <w:rFonts w:ascii="Arial" w:eastAsia="Arial" w:hAnsi="Arial" w:cs="Arial"/>
        <w:sz w:val="18"/>
        <w:szCs w:val="18"/>
      </w:rPr>
    </w:pPr>
    <w:r>
      <w:rPr>
        <w:rFonts w:ascii="Arial" w:eastAsia="Arial" w:hAnsi="Arial" w:cs="Arial"/>
        <w:sz w:val="18"/>
        <w:szCs w:val="18"/>
      </w:rPr>
      <w:t>5</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2" w:line="184" w:lineRule="auto"/>
      <w:ind w:left="489"/>
    </w:pPr>
    <w:r>
      <w:pict>
        <v:shape id="_x0000_s2114" style="width:482.25pt;height:0.75pt;margin-top:777.15pt;margin-left:56.55pt;mso-position-horizontal-relative:page;mso-position-vertical-relative:page;position:absolute;z-index:251681792"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79" w:lineRule="auto"/>
      <w:ind w:left="9985"/>
      <w:rPr>
        <w:rFonts w:ascii="Arial" w:eastAsia="Arial" w:hAnsi="Arial" w:cs="Arial"/>
        <w:sz w:val="18"/>
        <w:szCs w:val="18"/>
      </w:rPr>
    </w:pPr>
    <w:r>
      <w:rPr>
        <w:rFonts w:ascii="Arial" w:eastAsia="Arial" w:hAnsi="Arial" w:cs="Arial"/>
        <w:sz w:val="18"/>
        <w:szCs w:val="18"/>
      </w:rPr>
      <w:t>5</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0" w:line="184" w:lineRule="auto"/>
      <w:ind w:left="261"/>
    </w:pPr>
    <w:r>
      <w:pict>
        <v:shape id="_x0000_s2117" style="width:482.25pt;height:0.75pt;margin-top:777.15pt;margin-left:56.55pt;mso-position-horizontal-relative:page;mso-position-vertical-relative:page;position:absolute;z-index:251682816"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756"/>
      <w:rPr>
        <w:rFonts w:ascii="Arial" w:eastAsia="Arial" w:hAnsi="Arial" w:cs="Arial"/>
        <w:sz w:val="18"/>
        <w:szCs w:val="18"/>
      </w:rPr>
    </w:pPr>
    <w:r>
      <w:rPr>
        <w:rFonts w:ascii="Arial" w:eastAsia="Arial" w:hAnsi="Arial" w:cs="Arial"/>
        <w:sz w:val="18"/>
        <w:szCs w:val="18"/>
      </w:rPr>
      <w:t>6</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0" w:line="184" w:lineRule="auto"/>
      <w:ind w:left="261"/>
    </w:pPr>
    <w:r>
      <w:pict>
        <v:shape id="_x0000_s2120" style="width:482.25pt;height:0.75pt;margin-top:777.15pt;margin-left:56.55pt;mso-position-horizontal-relative:page;mso-position-vertical-relative:page;position:absolute;z-index:251683840"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756"/>
      <w:rPr>
        <w:rFonts w:ascii="Arial" w:eastAsia="Arial" w:hAnsi="Arial" w:cs="Arial"/>
        <w:sz w:val="18"/>
        <w:szCs w:val="18"/>
      </w:rPr>
    </w:pPr>
    <w:r>
      <w:rPr>
        <w:rFonts w:ascii="Arial" w:eastAsia="Arial" w:hAnsi="Arial" w:cs="Arial"/>
        <w:sz w:val="18"/>
        <w:szCs w:val="18"/>
      </w:rPr>
      <w:t>6</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0" w:line="184" w:lineRule="auto"/>
      <w:ind w:left="261"/>
    </w:pPr>
    <w:r>
      <w:pict>
        <v:shape id="_x0000_s2123" style="width:482.25pt;height:0.75pt;margin-top:777.15pt;margin-left:56.55pt;mso-position-horizontal-relative:page;mso-position-vertical-relative:page;position:absolute;z-index:251684864"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756"/>
      <w:rPr>
        <w:rFonts w:ascii="Arial" w:eastAsia="Arial" w:hAnsi="Arial" w:cs="Arial"/>
        <w:sz w:val="18"/>
        <w:szCs w:val="18"/>
      </w:rPr>
    </w:pPr>
    <w:r>
      <w:rPr>
        <w:rFonts w:ascii="Arial" w:eastAsia="Arial" w:hAnsi="Arial" w:cs="Arial"/>
        <w:sz w:val="18"/>
        <w:szCs w:val="18"/>
      </w:rPr>
      <w:t>6</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2" w:line="184" w:lineRule="auto"/>
      <w:ind w:left="533"/>
    </w:pPr>
    <w:r>
      <w:pict>
        <v:shape id="_x0000_s2126" style="width:482.25pt;height:0.75pt;margin-top:777.15pt;margin-left:56.55pt;mso-position-horizontal-relative:page;mso-position-vertical-relative:page;position:absolute;z-index:251685888"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0" w:lineRule="auto"/>
      <w:ind w:left="10030"/>
      <w:rPr>
        <w:rFonts w:ascii="Arial" w:eastAsia="Arial" w:hAnsi="Arial" w:cs="Arial"/>
        <w:sz w:val="18"/>
        <w:szCs w:val="18"/>
      </w:rPr>
    </w:pPr>
    <w:r>
      <w:rPr>
        <w:rFonts w:ascii="Arial" w:eastAsia="Arial" w:hAnsi="Arial" w:cs="Arial"/>
        <w:sz w:val="18"/>
        <w:szCs w:val="18"/>
      </w:rPr>
      <w:t>7</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2" w:line="184" w:lineRule="auto"/>
      <w:ind w:left="533"/>
    </w:pPr>
    <w:r>
      <w:pict>
        <v:shape id="_x0000_s2129" style="width:482.25pt;height:0.75pt;margin-top:777.15pt;margin-left:56.55pt;mso-position-horizontal-relative:page;mso-position-vertical-relative:page;position:absolute;z-index:251686912"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0" w:lineRule="auto"/>
      <w:ind w:left="10030"/>
      <w:rPr>
        <w:rFonts w:ascii="Arial" w:eastAsia="Arial" w:hAnsi="Arial" w:cs="Arial"/>
        <w:sz w:val="18"/>
        <w:szCs w:val="18"/>
      </w:rPr>
    </w:pPr>
    <w:r>
      <w:rPr>
        <w:rFonts w:ascii="Arial" w:eastAsia="Arial" w:hAnsi="Arial" w:cs="Arial"/>
        <w:sz w:val="18"/>
        <w:szCs w:val="18"/>
      </w:rPr>
      <w:t>7</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2" w:line="184" w:lineRule="auto"/>
      <w:ind w:left="533"/>
    </w:pPr>
    <w:r>
      <w:pict>
        <v:shape id="_x0000_s2132" style="width:482.25pt;height:0.75pt;margin-top:777.15pt;margin-left:56.55pt;mso-position-horizontal-relative:page;mso-position-vertical-relative:page;position:absolute;z-index:251687936"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0" w:lineRule="auto"/>
      <w:ind w:left="10030"/>
      <w:rPr>
        <w:rFonts w:ascii="Arial" w:eastAsia="Arial" w:hAnsi="Arial" w:cs="Arial"/>
        <w:sz w:val="18"/>
        <w:szCs w:val="18"/>
      </w:rPr>
    </w:pPr>
    <w:r>
      <w:rPr>
        <w:rFonts w:ascii="Arial" w:eastAsia="Arial" w:hAnsi="Arial" w:cs="Arial"/>
        <w:sz w:val="18"/>
        <w:szCs w:val="18"/>
      </w:rPr>
      <w:t>7</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2" w:line="184" w:lineRule="auto"/>
      <w:ind w:left="533"/>
    </w:pPr>
    <w:r>
      <w:pict>
        <v:shape id="_x0000_s2135" style="width:482.25pt;height:0.75pt;margin-top:777.15pt;margin-left:56.55pt;mso-position-horizontal-relative:page;mso-position-vertical-relative:page;position:absolute;z-index:251688960"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0" w:lineRule="auto"/>
      <w:ind w:left="10030"/>
      <w:rPr>
        <w:rFonts w:ascii="Arial" w:eastAsia="Arial" w:hAnsi="Arial" w:cs="Arial"/>
        <w:sz w:val="18"/>
        <w:szCs w:val="18"/>
      </w:rPr>
    </w:pPr>
    <w:r>
      <w:rPr>
        <w:rFonts w:ascii="Arial" w:eastAsia="Arial" w:hAnsi="Arial" w:cs="Arial"/>
        <w:sz w:val="18"/>
        <w:szCs w:val="18"/>
      </w:rPr>
      <w:t>7</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2" w:line="184" w:lineRule="auto"/>
      <w:ind w:left="533"/>
    </w:pPr>
    <w:r>
      <w:pict>
        <v:shape id="_x0000_s2138" style="width:482.25pt;height:0.75pt;margin-top:777.15pt;margin-left:56.55pt;mso-position-horizontal-relative:page;mso-position-vertical-relative:page;position:absolute;z-index:251689984"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0" w:lineRule="auto"/>
      <w:ind w:left="10030"/>
      <w:rPr>
        <w:rFonts w:ascii="Arial" w:eastAsia="Arial" w:hAnsi="Arial" w:cs="Arial"/>
        <w:sz w:val="18"/>
        <w:szCs w:val="18"/>
      </w:rPr>
    </w:pPr>
    <w:r>
      <w:rPr>
        <w:rFonts w:ascii="Arial" w:eastAsia="Arial" w:hAnsi="Arial" w:cs="Arial"/>
        <w:sz w:val="18"/>
        <w:szCs w:val="18"/>
      </w:rPr>
      <w:t>7</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2" w:line="184" w:lineRule="auto"/>
      <w:ind w:left="533"/>
    </w:pPr>
    <w:r>
      <w:pict>
        <v:shape id="_x0000_s2141" style="width:482.25pt;height:0.75pt;margin-top:777.15pt;margin-left:56.55pt;mso-position-horizontal-relative:page;mso-position-vertical-relative:page;position:absolute;z-index:251691008"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0" w:lineRule="auto"/>
      <w:ind w:left="10030"/>
      <w:rPr>
        <w:rFonts w:ascii="Arial" w:eastAsia="Arial" w:hAnsi="Arial" w:cs="Arial"/>
        <w:sz w:val="18"/>
        <w:szCs w:val="18"/>
      </w:rPr>
    </w:pPr>
    <w:r>
      <w:rPr>
        <w:rFonts w:ascii="Arial" w:eastAsia="Arial" w:hAnsi="Arial" w:cs="Arial"/>
        <w:sz w:val="18"/>
        <w:szCs w:val="18"/>
      </w:rPr>
      <w:t>7</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0" w:line="184" w:lineRule="auto"/>
      <w:ind w:left="260"/>
    </w:pPr>
    <w:r>
      <w:pict>
        <v:shape id="_x0000_s2144" style="width:482.25pt;height:0.75pt;margin-top:777.15pt;margin-left:56.55pt;mso-position-horizontal-relative:page;mso-position-vertical-relative:page;position:absolute;z-index:251692032"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755"/>
      <w:rPr>
        <w:rFonts w:ascii="Arial" w:eastAsia="Arial" w:hAnsi="Arial" w:cs="Arial"/>
        <w:sz w:val="18"/>
        <w:szCs w:val="18"/>
      </w:rPr>
    </w:pPr>
    <w:r>
      <w:rPr>
        <w:rFonts w:ascii="Arial" w:eastAsia="Arial" w:hAnsi="Arial" w:cs="Arial"/>
        <w:sz w:val="18"/>
        <w:szCs w:val="18"/>
      </w:rPr>
      <w:t>8</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0" w:line="184" w:lineRule="auto"/>
      <w:ind w:left="260"/>
    </w:pPr>
    <w:r>
      <w:pict>
        <v:shape id="_x0000_s2147" style="width:482.25pt;height:0.75pt;margin-top:777.15pt;margin-left:56.55pt;mso-position-horizontal-relative:page;mso-position-vertical-relative:page;position:absolute;z-index:251693056"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755"/>
      <w:rPr>
        <w:rFonts w:ascii="Arial" w:eastAsia="Arial" w:hAnsi="Arial" w:cs="Arial"/>
        <w:sz w:val="18"/>
        <w:szCs w:val="18"/>
      </w:rPr>
    </w:pPr>
    <w:r>
      <w:rPr>
        <w:rFonts w:ascii="Arial" w:eastAsia="Arial" w:hAnsi="Arial" w:cs="Arial"/>
        <w:sz w:val="18"/>
        <w:szCs w:val="18"/>
      </w:rPr>
      <w:t>8</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0" w:line="184" w:lineRule="auto"/>
      <w:ind w:left="260"/>
    </w:pPr>
    <w:r>
      <w:pict>
        <v:shape id="_x0000_s2150" style="width:482.25pt;height:0.75pt;margin-top:777.15pt;margin-left:56.55pt;mso-position-horizontal-relative:page;mso-position-vertical-relative:page;position:absolute;z-index:251694080"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755"/>
      <w:rPr>
        <w:rFonts w:ascii="Arial" w:eastAsia="Arial" w:hAnsi="Arial" w:cs="Arial"/>
        <w:sz w:val="18"/>
        <w:szCs w:val="18"/>
      </w:rPr>
    </w:pPr>
    <w:r>
      <w:rPr>
        <w:rFonts w:ascii="Arial" w:eastAsia="Arial" w:hAnsi="Arial" w:cs="Arial"/>
        <w:sz w:val="18"/>
        <w:szCs w:val="18"/>
      </w:rPr>
      <w:t>8</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0" w:line="184" w:lineRule="auto"/>
      <w:ind w:left="260"/>
    </w:pPr>
    <w:r>
      <w:pict>
        <v:shape id="_x0000_s2153" style="width:482.25pt;height:0.75pt;margin-top:777.15pt;margin-left:56.55pt;mso-position-horizontal-relative:page;mso-position-vertical-relative:page;position:absolute;z-index:251695104"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755"/>
      <w:rPr>
        <w:rFonts w:ascii="Arial" w:eastAsia="Arial" w:hAnsi="Arial" w:cs="Arial"/>
        <w:sz w:val="18"/>
        <w:szCs w:val="18"/>
      </w:rPr>
    </w:pPr>
    <w:r>
      <w:rPr>
        <w:rFonts w:ascii="Arial" w:eastAsia="Arial" w:hAnsi="Arial" w:cs="Arial"/>
        <w:sz w:val="18"/>
        <w:szCs w:val="18"/>
      </w:rPr>
      <w:t>8</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0" w:line="184" w:lineRule="auto"/>
      <w:ind w:left="260"/>
    </w:pPr>
    <w:r>
      <w:pict>
        <v:shape id="_x0000_s2156" style="width:482.25pt;height:0.75pt;margin-top:777.15pt;margin-left:56.55pt;mso-position-horizontal-relative:page;mso-position-vertical-relative:page;position:absolute;z-index:251696128"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755"/>
      <w:rPr>
        <w:rFonts w:ascii="Arial" w:eastAsia="Arial" w:hAnsi="Arial" w:cs="Arial"/>
        <w:sz w:val="18"/>
        <w:szCs w:val="18"/>
      </w:rPr>
    </w:pPr>
    <w:r>
      <w:rPr>
        <w:rFonts w:ascii="Arial" w:eastAsia="Arial" w:hAnsi="Arial" w:cs="Arial"/>
        <w:sz w:val="18"/>
        <w:szCs w:val="18"/>
      </w:rPr>
      <w:t>8</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0" w:line="184" w:lineRule="auto"/>
      <w:ind w:left="260"/>
    </w:pPr>
    <w:r>
      <w:pict>
        <v:shape id="_x0000_s2159" style="width:482.25pt;height:0.75pt;margin-top:777.15pt;margin-left:56.55pt;mso-position-horizontal-relative:page;mso-position-vertical-relative:page;position:absolute;z-index:251697152"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755"/>
      <w:rPr>
        <w:rFonts w:ascii="Arial" w:eastAsia="Arial" w:hAnsi="Arial" w:cs="Arial"/>
        <w:sz w:val="18"/>
        <w:szCs w:val="18"/>
      </w:rPr>
    </w:pPr>
    <w:r>
      <w:rPr>
        <w:rFonts w:ascii="Arial" w:eastAsia="Arial" w:hAnsi="Arial" w:cs="Arial"/>
        <w:sz w:val="18"/>
        <w:szCs w:val="18"/>
      </w:rPr>
      <w:t>8</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0" w:line="184" w:lineRule="auto"/>
      <w:ind w:left="232"/>
    </w:pPr>
    <w:r>
      <w:pict>
        <v:shape id="_x0000_s2162" style="width:482.25pt;height:0.75pt;margin-top:777.15pt;margin-left:56.55pt;mso-position-horizontal-relative:page;mso-position-vertical-relative:page;position:absolute;z-index:251698176"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728"/>
      <w:rPr>
        <w:rFonts w:ascii="Arial" w:eastAsia="Arial" w:hAnsi="Arial" w:cs="Arial"/>
        <w:sz w:val="18"/>
        <w:szCs w:val="18"/>
      </w:rPr>
    </w:pPr>
    <w:r>
      <w:rPr>
        <w:rFonts w:ascii="Arial" w:eastAsia="Arial" w:hAnsi="Arial" w:cs="Arial"/>
        <w:sz w:val="18"/>
        <w:szCs w:val="18"/>
      </w:rPr>
      <w:t>9</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0" w:line="184" w:lineRule="auto"/>
      <w:ind w:left="232"/>
    </w:pPr>
    <w:r>
      <w:pict>
        <v:shape id="_x0000_s2165" style="width:482.25pt;height:0.75pt;margin-top:777.15pt;margin-left:56.55pt;mso-position-horizontal-relative:page;mso-position-vertical-relative:page;position:absolute;z-index:251699200"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728"/>
      <w:rPr>
        <w:rFonts w:ascii="Arial" w:eastAsia="Arial" w:hAnsi="Arial" w:cs="Arial"/>
        <w:sz w:val="18"/>
        <w:szCs w:val="18"/>
      </w:rPr>
    </w:pPr>
    <w:r>
      <w:rPr>
        <w:rFonts w:ascii="Arial" w:eastAsia="Arial" w:hAnsi="Arial" w:cs="Arial"/>
        <w:sz w:val="18"/>
        <w:szCs w:val="18"/>
      </w:rPr>
      <w:t>9</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0" w:line="184" w:lineRule="auto"/>
      <w:ind w:left="232"/>
    </w:pPr>
    <w:r>
      <w:pict>
        <v:shape id="_x0000_s2168" style="width:482.25pt;height:0.75pt;margin-top:777.15pt;margin-left:56.55pt;mso-position-horizontal-relative:page;mso-position-vertical-relative:page;position:absolute;z-index:251700224"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728"/>
      <w:rPr>
        <w:rFonts w:ascii="Arial" w:eastAsia="Arial" w:hAnsi="Arial" w:cs="Arial"/>
        <w:sz w:val="18"/>
        <w:szCs w:val="18"/>
      </w:rPr>
    </w:pPr>
    <w:r>
      <w:rPr>
        <w:rFonts w:ascii="Arial" w:eastAsia="Arial" w:hAnsi="Arial" w:cs="Arial"/>
        <w:sz w:val="18"/>
        <w:szCs w:val="18"/>
      </w:rPr>
      <w:t>9</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87" w:after="100" w:line="184" w:lineRule="auto"/>
      <w:ind w:left="232"/>
    </w:pPr>
    <w:r>
      <w:pict>
        <v:shape id="_x0000_s2171" style="width:482.25pt;height:0.75pt;margin-top:777.15pt;margin-left:56.55pt;mso-position-horizontal-relative:page;mso-position-vertical-relative:page;position:absolute;z-index:251701248" coordorigin="0,0" coordsize="9645,15" o:allowincell="f" path="m,15l9645,15l9645,l,l,15xe" filled="t" fillcolor="#044e7e" stroked="f"/>
      </w:pict>
    </w:r>
    <w:r>
      <w:rPr>
        <w:u w:val="single" w:color="044E7E"/>
      </w:rPr>
      <w:t>请务必阅读正文之后的免责条款和声明</w:t>
    </w:r>
    <w:r>
      <w:rPr>
        <w:spacing w:val="-28"/>
        <w:u w:val="single" w:color="044E7E"/>
      </w:rPr>
      <w:t xml:space="preserve"> </w:t>
    </w:r>
    <w:r>
      <w:rPr>
        <w:u w:val="single" w:color="044E7E"/>
      </w:rPr>
      <w:t xml:space="preserve">。                   </w:t>
    </w:r>
    <w:r>
      <w:rPr>
        <w:spacing w:val="-1"/>
        <w:u w:val="single" w:color="044E7E"/>
      </w:rPr>
      <w:t xml:space="preserve">                                                                                                      </w:t>
    </w:r>
  </w:p>
  <w:p>
    <w:pPr>
      <w:spacing w:line="182" w:lineRule="auto"/>
      <w:ind w:left="9728"/>
      <w:rPr>
        <w:rFonts w:ascii="Arial" w:eastAsia="Arial" w:hAnsi="Arial" w:cs="Arial"/>
        <w:sz w:val="18"/>
        <w:szCs w:val="18"/>
      </w:rPr>
    </w:pPr>
    <w:r>
      <w:rPr>
        <w:rFonts w:ascii="Arial" w:eastAsia="Arial" w:hAnsi="Arial" w:cs="Arial"/>
        <w:sz w:val="18"/>
        <w:szCs w:val="18"/>
      </w:rPr>
      <w:t>9</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55" w:lineRule="exact"/>
      <w:ind w:firstLine="383"/>
    </w:pPr>
    <w:r>
      <w:rPr>
        <w:position w:val="-15"/>
      </w:rPr>
      <w:drawing>
        <wp:inline distT="0" distB="0" distL="0" distR="0">
          <wp:extent cx="1903476" cy="47942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1903476" cy="479425"/>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755" w:lineRule="exact"/>
      <w:ind w:firstLine="383"/>
    </w:pPr>
    <w:r>
      <w:rPr>
        <w:position w:val="-15"/>
      </w:rPr>
      <w:drawing>
        <wp:inline distT="0" distB="0" distL="0" distR="0">
          <wp:extent cx="1903476" cy="479425"/>
          <wp:effectExtent l="0" t="0" r="0" b="0"/>
          <wp:docPr id="1309430988" name="IM 2"/>
          <wp:cNvGraphicFramePr/>
          <a:graphic xmlns:a="http://schemas.openxmlformats.org/drawingml/2006/main">
            <a:graphicData uri="http://schemas.openxmlformats.org/drawingml/2006/picture">
              <pic:pic xmlns:pic="http://schemas.openxmlformats.org/drawingml/2006/picture">
                <pic:nvPicPr>
                  <pic:cNvPr id="1309430988" name="IM 2"/>
                  <pic:cNvPicPr/>
                </pic:nvPicPr>
                <pic:blipFill>
                  <a:blip xmlns:r="http://schemas.openxmlformats.org/officeDocument/2006/relationships" r:embed="rId1"/>
                  <a:stretch>
                    <a:fillRect/>
                  </a:stretch>
                </pic:blipFill>
                <pic:spPr>
                  <a:xfrm>
                    <a:off x="0" y="0"/>
                    <a:ext cx="1903476" cy="47942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402"/>
    </w:pPr>
    <w:r>
      <w:pict>
        <v:shape id="_x0000_s2049" style="width:482.25pt;height:0.75pt;margin-top:78.8pt;margin-left:56.55pt;mso-position-horizontal-relative:page;mso-position-vertical-relative:page;position:absolute;z-index:251659264" coordorigin="0,0" coordsize="9645,15" o:allowincell="f" path="m,15l9645,15l9645,l,l,15xe" filled="t" fillcolor="#044e7e" stroked="f"/>
      </w:pict>
    </w:r>
    <w:r>
      <w:drawing>
        <wp:anchor distT="0" distB="0" distL="0" distR="0" simplePos="0" relativeHeight="251658240"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050"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187"/>
      <w:rPr>
        <w:sz w:val="16"/>
        <w:szCs w:val="16"/>
      </w:rPr>
    </w:pPr>
    <w:r>
      <w:rPr>
        <w:color w:val="044E7E"/>
        <w:spacing w:val="-1"/>
        <w:position w:val="-1"/>
        <w:sz w:val="16"/>
        <w:szCs w:val="16"/>
      </w:rPr>
      <w:t>大类资产配置与基金研究跟踪报告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402"/>
    </w:pPr>
    <w:r>
      <w:pict>
        <v:shape id="_x0000_s2052" style="width:482.25pt;height:0.75pt;margin-top:78.8pt;margin-left:56.55pt;mso-position-horizontal-relative:page;mso-position-vertical-relative:page;position:absolute;z-index:251661312" coordorigin="0,0" coordsize="9645,15" o:allowincell="f" path="m,15l9645,15l9645,l,l,15xe" filled="t" fillcolor="#044e7e" stroked="f"/>
      </w:pict>
    </w:r>
    <w:r>
      <w:drawing>
        <wp:anchor distT="0" distB="0" distL="0" distR="0" simplePos="0" relativeHeight="251660288"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627488728" name="IM 56"/>
          <wp:cNvGraphicFramePr/>
          <a:graphic xmlns:a="http://schemas.openxmlformats.org/drawingml/2006/main">
            <a:graphicData uri="http://schemas.openxmlformats.org/drawingml/2006/picture">
              <pic:pic xmlns:pic="http://schemas.openxmlformats.org/drawingml/2006/picture">
                <pic:nvPicPr>
                  <pic:cNvPr id="1627488728" name="IM 56"/>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053"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187"/>
      <w:rPr>
        <w:sz w:val="16"/>
        <w:szCs w:val="16"/>
      </w:rPr>
    </w:pPr>
    <w:r>
      <w:rPr>
        <w:color w:val="044E7E"/>
        <w:spacing w:val="-1"/>
        <w:position w:val="-1"/>
        <w:sz w:val="16"/>
        <w:szCs w:val="16"/>
      </w:rPr>
      <w:t>大类资产配置与基金研究跟踪报告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402"/>
    </w:pPr>
    <w:r>
      <w:pict>
        <v:shape id="_x0000_s2056" style="width:482.25pt;height:0.75pt;margin-top:78.8pt;margin-left:56.55pt;mso-position-horizontal-relative:page;mso-position-vertical-relative:page;position:absolute;z-index:251663360" coordorigin="0,0" coordsize="9645,15" o:allowincell="f" path="m,15l9645,15l9645,l,l,15xe" filled="t" fillcolor="#044e7e" stroked="f"/>
      </w:pict>
    </w:r>
    <w:r>
      <w:drawing>
        <wp:anchor distT="0" distB="0" distL="0" distR="0" simplePos="0" relativeHeight="251662336"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048061324" name="IM 56"/>
          <wp:cNvGraphicFramePr/>
          <a:graphic xmlns:a="http://schemas.openxmlformats.org/drawingml/2006/main">
            <a:graphicData uri="http://schemas.openxmlformats.org/drawingml/2006/picture">
              <pic:pic xmlns:pic="http://schemas.openxmlformats.org/drawingml/2006/picture">
                <pic:nvPicPr>
                  <pic:cNvPr id="1048061324" name="IM 56"/>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057"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187"/>
      <w:rPr>
        <w:sz w:val="16"/>
        <w:szCs w:val="16"/>
      </w:rPr>
    </w:pPr>
    <w:r>
      <w:rPr>
        <w:color w:val="044E7E"/>
        <w:spacing w:val="-1"/>
        <w:position w:val="-1"/>
        <w:sz w:val="16"/>
        <w:szCs w:val="16"/>
      </w:rPr>
      <w:t>大类资产配置与基金研究跟踪报告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707"/>
    </w:pPr>
    <w:r>
      <w:pict>
        <v:shape id="_x0000_s2058" style="width:482.25pt;height:0.75pt;margin-top:78.8pt;margin-left:56.55pt;mso-position-horizontal-relative:page;mso-position-vertical-relative:page;position:absolute;z-index:251665408" coordorigin="0,0" coordsize="9645,15" o:allowincell="f" path="m,15l9645,15l9645,l,l,15xe" filled="t" fillcolor="#044e7e" stroked="f"/>
      </w:pict>
    </w:r>
    <w:r>
      <w:drawing>
        <wp:anchor distT="0" distB="0" distL="0" distR="0" simplePos="0" relativeHeight="251664384"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059"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r>
                  <w:rPr>
                    <w:rFonts w:ascii="Microsoft YaHei" w:eastAsia="Microsoft YaHei" w:hAnsi="Microsoft YaHei" w:cs="Microsoft YaHei"/>
                    <w:b/>
                    <w:bCs/>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492"/>
      <w:rPr>
        <w:sz w:val="16"/>
        <w:szCs w:val="16"/>
      </w:rPr>
    </w:pPr>
    <w:r>
      <w:rPr>
        <w:color w:val="044E7E"/>
        <w:spacing w:val="-1"/>
        <w:position w:val="-1"/>
        <w:sz w:val="16"/>
        <w:szCs w:val="16"/>
      </w:rPr>
      <w:t>大类资产配置与基金研究跟踪报告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707"/>
    </w:pPr>
    <w:r>
      <w:pict>
        <v:shape id="_x0000_s2061" style="width:482.25pt;height:0.75pt;margin-top:78.8pt;margin-left:56.55pt;mso-position-horizontal-relative:page;mso-position-vertical-relative:page;position:absolute;z-index:251667456" coordorigin="0,0" coordsize="9645,15" o:allowincell="f" path="m,15l9645,15l9645,l,l,15xe" filled="t" fillcolor="#044e7e" stroked="f"/>
      </w:pict>
    </w:r>
    <w:r>
      <w:drawing>
        <wp:anchor distT="0" distB="0" distL="0" distR="0" simplePos="0" relativeHeight="251666432"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431936765" name="IM 58"/>
          <wp:cNvGraphicFramePr/>
          <a:graphic xmlns:a="http://schemas.openxmlformats.org/drawingml/2006/main">
            <a:graphicData uri="http://schemas.openxmlformats.org/drawingml/2006/picture">
              <pic:pic xmlns:pic="http://schemas.openxmlformats.org/drawingml/2006/picture">
                <pic:nvPicPr>
                  <pic:cNvPr id="431936765" name="IM 58"/>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062"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r>
                  <w:rPr>
                    <w:rFonts w:ascii="Microsoft YaHei" w:eastAsia="Microsoft YaHei" w:hAnsi="Microsoft YaHei" w:cs="Microsoft YaHei"/>
                    <w:b/>
                    <w:bCs/>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492"/>
      <w:rPr>
        <w:sz w:val="16"/>
        <w:szCs w:val="16"/>
      </w:rPr>
    </w:pPr>
    <w:r>
      <w:rPr>
        <w:color w:val="044E7E"/>
        <w:spacing w:val="-1"/>
        <w:position w:val="-1"/>
        <w:sz w:val="16"/>
        <w:szCs w:val="16"/>
      </w:rPr>
      <w:t>大类资产配置与基金研究跟踪报告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707"/>
    </w:pPr>
    <w:r>
      <w:pict>
        <v:shape id="_x0000_s2064" style="width:482.25pt;height:0.75pt;margin-top:78.8pt;margin-left:56.55pt;mso-position-horizontal-relative:page;mso-position-vertical-relative:page;position:absolute;z-index:251669504" coordorigin="0,0" coordsize="9645,15" o:allowincell="f" path="m,15l9645,15l9645,l,l,15xe" filled="t" fillcolor="#044e7e" stroked="f"/>
      </w:pict>
    </w:r>
    <w:r>
      <w:drawing>
        <wp:anchor distT="0" distB="0" distL="0" distR="0" simplePos="0" relativeHeight="251668480"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586017384" name="IM 58"/>
          <wp:cNvGraphicFramePr/>
          <a:graphic xmlns:a="http://schemas.openxmlformats.org/drawingml/2006/main">
            <a:graphicData uri="http://schemas.openxmlformats.org/drawingml/2006/picture">
              <pic:pic xmlns:pic="http://schemas.openxmlformats.org/drawingml/2006/picture">
                <pic:nvPicPr>
                  <pic:cNvPr id="586017384" name="IM 58"/>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065"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r>
                  <w:rPr>
                    <w:rFonts w:ascii="Microsoft YaHei" w:eastAsia="Microsoft YaHei" w:hAnsi="Microsoft YaHei" w:cs="Microsoft YaHei"/>
                    <w:b/>
                    <w:bCs/>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492"/>
      <w:rPr>
        <w:sz w:val="16"/>
        <w:szCs w:val="16"/>
      </w:rPr>
    </w:pPr>
    <w:r>
      <w:rPr>
        <w:color w:val="044E7E"/>
        <w:spacing w:val="-1"/>
        <w:position w:val="-1"/>
        <w:sz w:val="16"/>
        <w:szCs w:val="16"/>
      </w:rPr>
      <w:t>大类资产配置与基金研究跟踪报告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522"/>
    </w:pPr>
    <w:r>
      <w:pict>
        <v:shape id="_x0000_s2067" style="width:482.25pt;height:0.75pt;margin-top:78.8pt;margin-left:56.55pt;mso-position-horizontal-relative:page;mso-position-vertical-relative:page;position:absolute;z-index:251671552" coordorigin="0,0" coordsize="9645,15" o:allowincell="f" path="m,15l9645,15l9645,l,l,15xe" filled="t" fillcolor="#044e7e" stroked="f"/>
      </w:pict>
    </w:r>
    <w:r>
      <w:drawing>
        <wp:anchor distT="0" distB="0" distL="0" distR="0" simplePos="0" relativeHeight="251670528"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068"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4" w:name="bookmark17"/>
                <w:bookmarkEnd w:id="4"/>
                <w:bookmarkStart w:id="5" w:name="bookmark18"/>
                <w:bookmarkEnd w:id="5"/>
                <w:bookmarkStart w:id="6" w:name="bookmark19"/>
                <w:bookmarkEnd w:id="6"/>
                <w:bookmarkStart w:id="7" w:name="bookmark20"/>
                <w:bookmarkEnd w:id="7"/>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308"/>
      <w:rPr>
        <w:sz w:val="16"/>
        <w:szCs w:val="16"/>
      </w:rPr>
    </w:pPr>
    <w:r>
      <w:rPr>
        <w:color w:val="044E7E"/>
        <w:spacing w:val="-1"/>
        <w:position w:val="-1"/>
        <w:sz w:val="16"/>
        <w:szCs w:val="16"/>
      </w:rPr>
      <w:t>大类资产配置与基金研究跟踪报告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522"/>
    </w:pPr>
    <w:r>
      <w:pict>
        <v:shape id="_x0000_s2070" style="width:482.25pt;height:0.75pt;margin-top:78.8pt;margin-left:56.55pt;mso-position-horizontal-relative:page;mso-position-vertical-relative:page;position:absolute;z-index:251673600" coordorigin="0,0" coordsize="9645,15" o:allowincell="f" path="m,15l9645,15l9645,l,l,15xe" filled="t" fillcolor="#044e7e" stroked="f"/>
      </w:pict>
    </w:r>
    <w:r>
      <w:drawing>
        <wp:anchor distT="0" distB="0" distL="0" distR="0" simplePos="0" relativeHeight="251672576"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2129578575" name="IM 200"/>
          <wp:cNvGraphicFramePr/>
          <a:graphic xmlns:a="http://schemas.openxmlformats.org/drawingml/2006/main">
            <a:graphicData uri="http://schemas.openxmlformats.org/drawingml/2006/picture">
              <pic:pic xmlns:pic="http://schemas.openxmlformats.org/drawingml/2006/picture">
                <pic:nvPicPr>
                  <pic:cNvPr id="2129578575" name="IM 200"/>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071"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8" w:name="bookmark17_0"/>
                <w:bookmarkEnd w:id="8"/>
                <w:bookmarkStart w:id="9" w:name="bookmark18_0"/>
                <w:bookmarkEnd w:id="9"/>
                <w:bookmarkStart w:id="10" w:name="bookmark19_0"/>
                <w:bookmarkEnd w:id="10"/>
                <w:bookmarkStart w:id="11" w:name="bookmark20_0"/>
                <w:bookmarkEnd w:id="11"/>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308"/>
      <w:rPr>
        <w:sz w:val="16"/>
        <w:szCs w:val="16"/>
      </w:rPr>
    </w:pPr>
    <w:r>
      <w:rPr>
        <w:color w:val="044E7E"/>
        <w:spacing w:val="-1"/>
        <w:position w:val="-1"/>
        <w:sz w:val="16"/>
        <w:szCs w:val="16"/>
      </w:rPr>
      <w:t>大类资产配置与基金研究跟踪报告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522"/>
    </w:pPr>
    <w:r>
      <w:pict>
        <v:shape id="_x0000_s2073" style="width:482.25pt;height:0.75pt;margin-top:78.8pt;margin-left:56.55pt;mso-position-horizontal-relative:page;mso-position-vertical-relative:page;position:absolute;z-index:251675648" coordorigin="0,0" coordsize="9645,15" o:allowincell="f" path="m,15l9645,15l9645,l,l,15xe" filled="t" fillcolor="#044e7e" stroked="f"/>
      </w:pict>
    </w:r>
    <w:r>
      <w:drawing>
        <wp:anchor distT="0" distB="0" distL="0" distR="0" simplePos="0" relativeHeight="251674624"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783369106" name="IM 200"/>
          <wp:cNvGraphicFramePr/>
          <a:graphic xmlns:a="http://schemas.openxmlformats.org/drawingml/2006/main">
            <a:graphicData uri="http://schemas.openxmlformats.org/drawingml/2006/picture">
              <pic:pic xmlns:pic="http://schemas.openxmlformats.org/drawingml/2006/picture">
                <pic:nvPicPr>
                  <pic:cNvPr id="1783369106" name="IM 200"/>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074"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12" w:name="bookmark17_1"/>
                <w:bookmarkEnd w:id="12"/>
                <w:bookmarkStart w:id="13" w:name="bookmark18_1"/>
                <w:bookmarkEnd w:id="13"/>
                <w:bookmarkStart w:id="14" w:name="bookmark19_1"/>
                <w:bookmarkEnd w:id="14"/>
                <w:bookmarkStart w:id="15" w:name="bookmark20_1"/>
                <w:bookmarkEnd w:id="15"/>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308"/>
      <w:rPr>
        <w:sz w:val="16"/>
        <w:szCs w:val="16"/>
      </w:rPr>
    </w:pPr>
    <w:r>
      <w:rPr>
        <w:color w:val="044E7E"/>
        <w:spacing w:val="-1"/>
        <w:position w:val="-1"/>
        <w:sz w:val="16"/>
        <w:szCs w:val="16"/>
      </w:rPr>
      <w:t>大类资产配置与基金研究跟踪报告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522"/>
    </w:pPr>
    <w:r>
      <w:pict>
        <v:shape id="_x0000_s2076" style="width:482.25pt;height:0.75pt;margin-top:78.8pt;margin-left:56.55pt;mso-position-horizontal-relative:page;mso-position-vertical-relative:page;position:absolute;z-index:251677696" coordorigin="0,0" coordsize="9645,15" o:allowincell="f" path="m,15l9645,15l9645,l,l,15xe" filled="t" fillcolor="#044e7e" stroked="f"/>
      </w:pict>
    </w:r>
    <w:r>
      <w:drawing>
        <wp:anchor distT="0" distB="0" distL="0" distR="0" simplePos="0" relativeHeight="251676672"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464197128" name="IM 200"/>
          <wp:cNvGraphicFramePr/>
          <a:graphic xmlns:a="http://schemas.openxmlformats.org/drawingml/2006/main">
            <a:graphicData uri="http://schemas.openxmlformats.org/drawingml/2006/picture">
              <pic:pic xmlns:pic="http://schemas.openxmlformats.org/drawingml/2006/picture">
                <pic:nvPicPr>
                  <pic:cNvPr id="1464197128" name="IM 200"/>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077"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16" w:name="bookmark17_0_0"/>
                <w:bookmarkEnd w:id="16"/>
                <w:bookmarkStart w:id="17" w:name="bookmark18_0_0"/>
                <w:bookmarkEnd w:id="17"/>
                <w:bookmarkStart w:id="18" w:name="bookmark19_0_0"/>
                <w:bookmarkEnd w:id="18"/>
                <w:bookmarkStart w:id="19" w:name="bookmark20_0_0"/>
                <w:bookmarkEnd w:id="19"/>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308"/>
      <w:rPr>
        <w:sz w:val="16"/>
        <w:szCs w:val="16"/>
      </w:rPr>
    </w:pPr>
    <w:r>
      <w:rPr>
        <w:color w:val="044E7E"/>
        <w:spacing w:val="-1"/>
        <w:position w:val="-1"/>
        <w:sz w:val="16"/>
        <w:szCs w:val="16"/>
      </w:rPr>
      <w:t>大类资产配置与基金研究跟踪报告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522"/>
    </w:pPr>
    <w:r>
      <w:pict>
        <v:shape id="_x0000_s2079" style="width:482.25pt;height:0.75pt;margin-top:78.8pt;margin-left:56.55pt;mso-position-horizontal-relative:page;mso-position-vertical-relative:page;position:absolute;z-index:251679744" coordorigin="0,0" coordsize="9645,15" o:allowincell="f" path="m,15l9645,15l9645,l,l,15xe" filled="t" fillcolor="#044e7e" stroked="f"/>
      </w:pict>
    </w:r>
    <w:r>
      <w:drawing>
        <wp:anchor distT="0" distB="0" distL="0" distR="0" simplePos="0" relativeHeight="251678720"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692865522" name="IM 200"/>
          <wp:cNvGraphicFramePr/>
          <a:graphic xmlns:a="http://schemas.openxmlformats.org/drawingml/2006/main">
            <a:graphicData uri="http://schemas.openxmlformats.org/drawingml/2006/picture">
              <pic:pic xmlns:pic="http://schemas.openxmlformats.org/drawingml/2006/picture">
                <pic:nvPicPr>
                  <pic:cNvPr id="1692865522" name="IM 200"/>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080"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20" w:name="bookmark17_1_0"/>
                <w:bookmarkEnd w:id="20"/>
                <w:bookmarkStart w:id="21" w:name="bookmark18_1_0"/>
                <w:bookmarkEnd w:id="21"/>
                <w:bookmarkStart w:id="22" w:name="bookmark19_1_0"/>
                <w:bookmarkEnd w:id="22"/>
                <w:bookmarkStart w:id="23" w:name="bookmark20_1_0"/>
                <w:bookmarkEnd w:id="23"/>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308"/>
      <w:rPr>
        <w:sz w:val="16"/>
        <w:szCs w:val="16"/>
      </w:rPr>
    </w:pPr>
    <w:r>
      <w:rPr>
        <w:color w:val="044E7E"/>
        <w:spacing w:val="-1"/>
        <w:position w:val="-1"/>
        <w:sz w:val="16"/>
        <w:szCs w:val="16"/>
      </w:rPr>
      <w:t>大类资产配置与基金研究跟踪报告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854"/>
    </w:pPr>
    <w:r>
      <w:pict>
        <v:shape id="_x0000_s2082" style="width:482.25pt;height:0.75pt;margin-top:78.8pt;margin-left:56.55pt;mso-position-horizontal-relative:page;mso-position-vertical-relative:page;position:absolute;z-index:251681792" coordorigin="0,0" coordsize="9645,15" o:allowincell="f" path="m,15l9645,15l9645,l,l,15xe" filled="t" fillcolor="#044e7e" stroked="f"/>
      </w:pict>
    </w:r>
    <w:r>
      <w:drawing>
        <wp:anchor distT="0" distB="0" distL="0" distR="0" simplePos="0" relativeHeight="251680768"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212" name="IM 212"/>
          <wp:cNvGraphicFramePr/>
          <a:graphic xmlns:a="http://schemas.openxmlformats.org/drawingml/2006/main">
            <a:graphicData uri="http://schemas.openxmlformats.org/drawingml/2006/picture">
              <pic:pic xmlns:pic="http://schemas.openxmlformats.org/drawingml/2006/picture">
                <pic:nvPicPr>
                  <pic:cNvPr id="212" name="IM 212"/>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083"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24" w:name="bookmark21"/>
                <w:bookmarkEnd w:id="24"/>
                <w:bookmarkStart w:id="25" w:name="bookmark2"/>
                <w:bookmarkEnd w:id="25"/>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640"/>
      <w:rPr>
        <w:sz w:val="16"/>
        <w:szCs w:val="16"/>
      </w:rPr>
    </w:pPr>
    <w:r>
      <w:rPr>
        <w:color w:val="044E7E"/>
        <w:spacing w:val="-1"/>
        <w:position w:val="-1"/>
        <w:sz w:val="16"/>
        <w:szCs w:val="16"/>
      </w:rPr>
      <w:t>大类资产配置与基金研究跟踪报告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854"/>
    </w:pPr>
    <w:r>
      <w:pict>
        <v:shape id="_x0000_s2085" style="width:482.25pt;height:0.75pt;margin-top:78.8pt;margin-left:56.55pt;mso-position-horizontal-relative:page;mso-position-vertical-relative:page;position:absolute;z-index:251683840" coordorigin="0,0" coordsize="9645,15" o:allowincell="f" path="m,15l9645,15l9645,l,l,15xe" filled="t" fillcolor="#044e7e" stroked="f"/>
      </w:pict>
    </w:r>
    <w:r>
      <w:drawing>
        <wp:anchor distT="0" distB="0" distL="0" distR="0" simplePos="0" relativeHeight="251682816"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798820779" name="IM 212"/>
          <wp:cNvGraphicFramePr/>
          <a:graphic xmlns:a="http://schemas.openxmlformats.org/drawingml/2006/main">
            <a:graphicData uri="http://schemas.openxmlformats.org/drawingml/2006/picture">
              <pic:pic xmlns:pic="http://schemas.openxmlformats.org/drawingml/2006/picture">
                <pic:nvPicPr>
                  <pic:cNvPr id="798820779" name="IM 212"/>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086"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26" w:name="bookmark21_0"/>
                <w:bookmarkEnd w:id="26"/>
                <w:bookmarkStart w:id="27" w:name="bookmark2_0"/>
                <w:bookmarkEnd w:id="27"/>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640"/>
      <w:rPr>
        <w:sz w:val="16"/>
        <w:szCs w:val="16"/>
      </w:rPr>
    </w:pPr>
    <w:r>
      <w:rPr>
        <w:color w:val="044E7E"/>
        <w:spacing w:val="-1"/>
        <w:position w:val="-1"/>
        <w:sz w:val="16"/>
        <w:szCs w:val="16"/>
      </w:rPr>
      <w:t>大类资产配置与基金研究跟踪报告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854"/>
    </w:pPr>
    <w:r>
      <w:pict>
        <v:shape id="_x0000_s2088" style="width:482.25pt;height:0.75pt;margin-top:78.8pt;margin-left:56.55pt;mso-position-horizontal-relative:page;mso-position-vertical-relative:page;position:absolute;z-index:251685888" coordorigin="0,0" coordsize="9645,15" o:allowincell="f" path="m,15l9645,15l9645,l,l,15xe" filled="t" fillcolor="#044e7e" stroked="f"/>
      </w:pict>
    </w:r>
    <w:r>
      <w:drawing>
        <wp:anchor distT="0" distB="0" distL="0" distR="0" simplePos="0" relativeHeight="251684864"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734078111" name="IM 212"/>
          <wp:cNvGraphicFramePr/>
          <a:graphic xmlns:a="http://schemas.openxmlformats.org/drawingml/2006/main">
            <a:graphicData uri="http://schemas.openxmlformats.org/drawingml/2006/picture">
              <pic:pic xmlns:pic="http://schemas.openxmlformats.org/drawingml/2006/picture">
                <pic:nvPicPr>
                  <pic:cNvPr id="1734078111" name="IM 212"/>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089"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28" w:name="bookmark21_1"/>
                <w:bookmarkEnd w:id="28"/>
                <w:bookmarkStart w:id="29" w:name="bookmark2_1"/>
                <w:bookmarkEnd w:id="29"/>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640"/>
      <w:rPr>
        <w:sz w:val="16"/>
        <w:szCs w:val="16"/>
      </w:rPr>
    </w:pPr>
    <w:r>
      <w:rPr>
        <w:color w:val="044E7E"/>
        <w:spacing w:val="-1"/>
        <w:position w:val="-1"/>
        <w:sz w:val="16"/>
        <w:szCs w:val="16"/>
      </w:rPr>
      <w:t>大类资产配置与基金研究跟踪报告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854"/>
    </w:pPr>
    <w:r>
      <w:pict>
        <v:shape id="_x0000_s2091" style="width:482.25pt;height:0.75pt;margin-top:78.8pt;margin-left:56.55pt;mso-position-horizontal-relative:page;mso-position-vertical-relative:page;position:absolute;z-index:251687936" coordorigin="0,0" coordsize="9645,15" o:allowincell="f" path="m,15l9645,15l9645,l,l,15xe" filled="t" fillcolor="#044e7e" stroked="f"/>
      </w:pict>
    </w:r>
    <w:r>
      <w:drawing>
        <wp:anchor distT="0" distB="0" distL="0" distR="0" simplePos="0" relativeHeight="251686912"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857006129" name="IM 212"/>
          <wp:cNvGraphicFramePr/>
          <a:graphic xmlns:a="http://schemas.openxmlformats.org/drawingml/2006/main">
            <a:graphicData uri="http://schemas.openxmlformats.org/drawingml/2006/picture">
              <pic:pic xmlns:pic="http://schemas.openxmlformats.org/drawingml/2006/picture">
                <pic:nvPicPr>
                  <pic:cNvPr id="1857006129" name="IM 212"/>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092"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30" w:name="bookmark21_2"/>
                <w:bookmarkEnd w:id="30"/>
                <w:bookmarkStart w:id="31" w:name="bookmark2_2"/>
                <w:bookmarkEnd w:id="31"/>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640"/>
      <w:rPr>
        <w:sz w:val="16"/>
        <w:szCs w:val="16"/>
      </w:rPr>
    </w:pPr>
    <w:r>
      <w:rPr>
        <w:color w:val="044E7E"/>
        <w:spacing w:val="-1"/>
        <w:position w:val="-1"/>
        <w:sz w:val="16"/>
        <w:szCs w:val="16"/>
      </w:rPr>
      <w:t>大类资产配置与基金研究跟踪报告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854"/>
    </w:pPr>
    <w:r>
      <w:pict>
        <v:shape id="_x0000_s2094" style="width:482.25pt;height:0.75pt;margin-top:78.8pt;margin-left:56.55pt;mso-position-horizontal-relative:page;mso-position-vertical-relative:page;position:absolute;z-index:251689984" coordorigin="0,0" coordsize="9645,15" o:allowincell="f" path="m,15l9645,15l9645,l,l,15xe" filled="t" fillcolor="#044e7e" stroked="f"/>
      </w:pict>
    </w:r>
    <w:r>
      <w:drawing>
        <wp:anchor distT="0" distB="0" distL="0" distR="0" simplePos="0" relativeHeight="251688960"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067918773" name="IM 212"/>
          <wp:cNvGraphicFramePr/>
          <a:graphic xmlns:a="http://schemas.openxmlformats.org/drawingml/2006/main">
            <a:graphicData uri="http://schemas.openxmlformats.org/drawingml/2006/picture">
              <pic:pic xmlns:pic="http://schemas.openxmlformats.org/drawingml/2006/picture">
                <pic:nvPicPr>
                  <pic:cNvPr id="1067918773" name="IM 212"/>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095"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32" w:name="bookmark21_3"/>
                <w:bookmarkEnd w:id="32"/>
                <w:bookmarkStart w:id="33" w:name="bookmark2_3"/>
                <w:bookmarkEnd w:id="33"/>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640"/>
      <w:rPr>
        <w:sz w:val="16"/>
        <w:szCs w:val="16"/>
      </w:rPr>
    </w:pPr>
    <w:r>
      <w:rPr>
        <w:color w:val="044E7E"/>
        <w:spacing w:val="-1"/>
        <w:position w:val="-1"/>
        <w:sz w:val="16"/>
        <w:szCs w:val="16"/>
      </w:rPr>
      <w:t>大类资产配置与基金研究跟踪报告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854"/>
    </w:pPr>
    <w:r>
      <w:pict>
        <v:shape id="_x0000_s2097" style="width:482.25pt;height:0.75pt;margin-top:78.8pt;margin-left:56.55pt;mso-position-horizontal-relative:page;mso-position-vertical-relative:page;position:absolute;z-index:251692032" coordorigin="0,0" coordsize="9645,15" o:allowincell="f" path="m,15l9645,15l9645,l,l,15xe" filled="t" fillcolor="#044e7e" stroked="f"/>
      </w:pict>
    </w:r>
    <w:r>
      <w:drawing>
        <wp:anchor distT="0" distB="0" distL="0" distR="0" simplePos="0" relativeHeight="251691008"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547823629" name="IM 212"/>
          <wp:cNvGraphicFramePr/>
          <a:graphic xmlns:a="http://schemas.openxmlformats.org/drawingml/2006/main">
            <a:graphicData uri="http://schemas.openxmlformats.org/drawingml/2006/picture">
              <pic:pic xmlns:pic="http://schemas.openxmlformats.org/drawingml/2006/picture">
                <pic:nvPicPr>
                  <pic:cNvPr id="547823629" name="IM 212"/>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098"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34" w:name="bookmark21_4"/>
                <w:bookmarkEnd w:id="34"/>
                <w:bookmarkStart w:id="35" w:name="bookmark2_4"/>
                <w:bookmarkEnd w:id="35"/>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640"/>
      <w:rPr>
        <w:sz w:val="16"/>
        <w:szCs w:val="16"/>
      </w:rPr>
    </w:pPr>
    <w:r>
      <w:rPr>
        <w:color w:val="044E7E"/>
        <w:spacing w:val="-1"/>
        <w:position w:val="-1"/>
        <w:sz w:val="16"/>
        <w:szCs w:val="16"/>
      </w:rPr>
      <w:t>大类资产配置与基金研究跟踪报告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854"/>
    </w:pPr>
    <w:r>
      <w:pict>
        <v:shape id="_x0000_s2100" style="width:482.25pt;height:0.75pt;margin-top:78.8pt;margin-left:56.55pt;mso-position-horizontal-relative:page;mso-position-vertical-relative:page;position:absolute;z-index:251694080" coordorigin="0,0" coordsize="9645,15" o:allowincell="f" path="m,15l9645,15l9645,l,l,15xe" filled="t" fillcolor="#044e7e" stroked="f"/>
      </w:pict>
    </w:r>
    <w:r>
      <w:drawing>
        <wp:anchor distT="0" distB="0" distL="0" distR="0" simplePos="0" relativeHeight="251693056"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2054543390" name="IM 212"/>
          <wp:cNvGraphicFramePr/>
          <a:graphic xmlns:a="http://schemas.openxmlformats.org/drawingml/2006/main">
            <a:graphicData uri="http://schemas.openxmlformats.org/drawingml/2006/picture">
              <pic:pic xmlns:pic="http://schemas.openxmlformats.org/drawingml/2006/picture">
                <pic:nvPicPr>
                  <pic:cNvPr id="2054543390" name="IM 212"/>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01"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36" w:name="bookmark21_5"/>
                <w:bookmarkEnd w:id="36"/>
                <w:bookmarkStart w:id="37" w:name="bookmark2_5"/>
                <w:bookmarkEnd w:id="37"/>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640"/>
      <w:rPr>
        <w:sz w:val="16"/>
        <w:szCs w:val="16"/>
      </w:rPr>
    </w:pPr>
    <w:r>
      <w:rPr>
        <w:color w:val="044E7E"/>
        <w:spacing w:val="-1"/>
        <w:position w:val="-1"/>
        <w:sz w:val="16"/>
        <w:szCs w:val="16"/>
      </w:rPr>
      <w:t>大类资产配置与基金研究跟踪报告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854"/>
    </w:pPr>
    <w:r>
      <w:pict>
        <v:shape id="_x0000_s2103" style="width:482.25pt;height:0.75pt;margin-top:78.8pt;margin-left:56.55pt;mso-position-horizontal-relative:page;mso-position-vertical-relative:page;position:absolute;z-index:251696128" coordorigin="0,0" coordsize="9645,15" o:allowincell="f" path="m,15l9645,15l9645,l,l,15xe" filled="t" fillcolor="#044e7e" stroked="f"/>
      </w:pict>
    </w:r>
    <w:r>
      <w:drawing>
        <wp:anchor distT="0" distB="0" distL="0" distR="0" simplePos="0" relativeHeight="251695104"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574813853" name="IM 212"/>
          <wp:cNvGraphicFramePr/>
          <a:graphic xmlns:a="http://schemas.openxmlformats.org/drawingml/2006/main">
            <a:graphicData uri="http://schemas.openxmlformats.org/drawingml/2006/picture">
              <pic:pic xmlns:pic="http://schemas.openxmlformats.org/drawingml/2006/picture">
                <pic:nvPicPr>
                  <pic:cNvPr id="1574813853" name="IM 212"/>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04"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38" w:name="bookmark21_6"/>
                <w:bookmarkEnd w:id="38"/>
                <w:bookmarkStart w:id="39" w:name="bookmark2_6"/>
                <w:bookmarkEnd w:id="39"/>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640"/>
      <w:rPr>
        <w:sz w:val="16"/>
        <w:szCs w:val="16"/>
      </w:rPr>
    </w:pPr>
    <w:r>
      <w:rPr>
        <w:color w:val="044E7E"/>
        <w:spacing w:val="-1"/>
        <w:position w:val="-1"/>
        <w:sz w:val="16"/>
        <w:szCs w:val="16"/>
      </w:rPr>
      <w:t>大类资产配置与基金研究跟踪报告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854"/>
    </w:pPr>
    <w:r>
      <w:pict>
        <v:shape id="_x0000_s2106" style="width:482.25pt;height:0.75pt;margin-top:78.8pt;margin-left:56.55pt;mso-position-horizontal-relative:page;mso-position-vertical-relative:page;position:absolute;z-index:251698176" coordorigin="0,0" coordsize="9645,15" o:allowincell="f" path="m,15l9645,15l9645,l,l,15xe" filled="t" fillcolor="#044e7e" stroked="f"/>
      </w:pict>
    </w:r>
    <w:r>
      <w:drawing>
        <wp:anchor distT="0" distB="0" distL="0" distR="0" simplePos="0" relativeHeight="251697152"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939320362" name="IM 212"/>
          <wp:cNvGraphicFramePr/>
          <a:graphic xmlns:a="http://schemas.openxmlformats.org/drawingml/2006/main">
            <a:graphicData uri="http://schemas.openxmlformats.org/drawingml/2006/picture">
              <pic:pic xmlns:pic="http://schemas.openxmlformats.org/drawingml/2006/picture">
                <pic:nvPicPr>
                  <pic:cNvPr id="1939320362" name="IM 212"/>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07"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40" w:name="bookmark21_7"/>
                <w:bookmarkEnd w:id="40"/>
                <w:bookmarkStart w:id="41" w:name="bookmark2_7"/>
                <w:bookmarkEnd w:id="41"/>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640"/>
      <w:rPr>
        <w:sz w:val="16"/>
        <w:szCs w:val="16"/>
      </w:rPr>
    </w:pPr>
    <w:r>
      <w:rPr>
        <w:color w:val="044E7E"/>
        <w:spacing w:val="-1"/>
        <w:position w:val="-1"/>
        <w:sz w:val="16"/>
        <w:szCs w:val="16"/>
      </w:rPr>
      <w:t>大类资产配置与基金研究跟踪报告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854"/>
    </w:pPr>
    <w:r>
      <w:pict>
        <v:shape id="_x0000_s2109" style="width:482.25pt;height:0.75pt;margin-top:78.8pt;margin-left:56.55pt;mso-position-horizontal-relative:page;mso-position-vertical-relative:page;position:absolute;z-index:251700224" coordorigin="0,0" coordsize="9645,15" o:allowincell="f" path="m,15l9645,15l9645,l,l,15xe" filled="t" fillcolor="#044e7e" stroked="f"/>
      </w:pict>
    </w:r>
    <w:r>
      <w:drawing>
        <wp:anchor distT="0" distB="0" distL="0" distR="0" simplePos="0" relativeHeight="251699200"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186219373" name="IM 212"/>
          <wp:cNvGraphicFramePr/>
          <a:graphic xmlns:a="http://schemas.openxmlformats.org/drawingml/2006/main">
            <a:graphicData uri="http://schemas.openxmlformats.org/drawingml/2006/picture">
              <pic:pic xmlns:pic="http://schemas.openxmlformats.org/drawingml/2006/picture">
                <pic:nvPicPr>
                  <pic:cNvPr id="1186219373" name="IM 212"/>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10"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42" w:name="bookmark21_0_0"/>
                <w:bookmarkEnd w:id="42"/>
                <w:bookmarkStart w:id="43" w:name="bookmark2_0_0"/>
                <w:bookmarkEnd w:id="43"/>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640"/>
      <w:rPr>
        <w:sz w:val="16"/>
        <w:szCs w:val="16"/>
      </w:rPr>
    </w:pPr>
    <w:r>
      <w:rPr>
        <w:color w:val="044E7E"/>
        <w:spacing w:val="-1"/>
        <w:position w:val="-1"/>
        <w:sz w:val="16"/>
        <w:szCs w:val="16"/>
      </w:rPr>
      <w:t>大类资产配置与基金研究跟踪报告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854"/>
    </w:pPr>
    <w:r>
      <w:pict>
        <v:shape id="_x0000_s2112" style="width:482.25pt;height:0.75pt;margin-top:78.8pt;margin-left:56.55pt;mso-position-horizontal-relative:page;mso-position-vertical-relative:page;position:absolute;z-index:251702272" coordorigin="0,0" coordsize="9645,15" o:allowincell="f" path="m,15l9645,15l9645,l,l,15xe" filled="t" fillcolor="#044e7e" stroked="f"/>
      </w:pict>
    </w:r>
    <w:r>
      <w:drawing>
        <wp:anchor distT="0" distB="0" distL="0" distR="0" simplePos="0" relativeHeight="251701248"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935420076" name="IM 212"/>
          <wp:cNvGraphicFramePr/>
          <a:graphic xmlns:a="http://schemas.openxmlformats.org/drawingml/2006/main">
            <a:graphicData uri="http://schemas.openxmlformats.org/drawingml/2006/picture">
              <pic:pic xmlns:pic="http://schemas.openxmlformats.org/drawingml/2006/picture">
                <pic:nvPicPr>
                  <pic:cNvPr id="1935420076" name="IM 212"/>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13"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44" w:name="bookmark21_1_0"/>
                <w:bookmarkEnd w:id="44"/>
                <w:bookmarkStart w:id="45" w:name="bookmark2_1_0"/>
                <w:bookmarkEnd w:id="45"/>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640"/>
      <w:rPr>
        <w:sz w:val="16"/>
        <w:szCs w:val="16"/>
      </w:rPr>
    </w:pPr>
    <w:r>
      <w:rPr>
        <w:color w:val="044E7E"/>
        <w:spacing w:val="-1"/>
        <w:position w:val="-1"/>
        <w:sz w:val="16"/>
        <w:szCs w:val="16"/>
      </w:rPr>
      <w:t>大类资产配置与基金研究跟踪报告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627"/>
    </w:pPr>
    <w:r>
      <w:pict>
        <v:shape id="_x0000_s2115" style="width:482.25pt;height:0.75pt;margin-top:78.8pt;margin-left:56.55pt;mso-position-horizontal-relative:page;mso-position-vertical-relative:page;position:absolute;z-index:251704320" coordorigin="0,0" coordsize="9645,15" o:allowincell="f" path="m,15l9645,15l9645,l,l,15xe" filled="t" fillcolor="#044e7e" stroked="f"/>
      </w:pict>
    </w:r>
    <w:r>
      <w:drawing>
        <wp:anchor distT="0" distB="0" distL="0" distR="0" simplePos="0" relativeHeight="251703296"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256" name="IM 256"/>
          <wp:cNvGraphicFramePr/>
          <a:graphic xmlns:a="http://schemas.openxmlformats.org/drawingml/2006/main">
            <a:graphicData uri="http://schemas.openxmlformats.org/drawingml/2006/picture">
              <pic:pic xmlns:pic="http://schemas.openxmlformats.org/drawingml/2006/picture">
                <pic:nvPicPr>
                  <pic:cNvPr id="256" name="IM 256"/>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16"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412"/>
      <w:rPr>
        <w:sz w:val="16"/>
        <w:szCs w:val="16"/>
      </w:rPr>
    </w:pPr>
    <w:r>
      <w:rPr>
        <w:color w:val="044E7E"/>
        <w:spacing w:val="-1"/>
        <w:position w:val="-1"/>
        <w:sz w:val="16"/>
        <w:szCs w:val="16"/>
      </w:rPr>
      <w:t>大类资产配置与基金研究跟踪报告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627"/>
    </w:pPr>
    <w:r>
      <w:pict>
        <v:shape id="_x0000_s2118" style="width:482.25pt;height:0.75pt;margin-top:78.8pt;margin-left:56.55pt;mso-position-horizontal-relative:page;mso-position-vertical-relative:page;position:absolute;z-index:251706368" coordorigin="0,0" coordsize="9645,15" o:allowincell="f" path="m,15l9645,15l9645,l,l,15xe" filled="t" fillcolor="#044e7e" stroked="f"/>
      </w:pict>
    </w:r>
    <w:r>
      <w:drawing>
        <wp:anchor distT="0" distB="0" distL="0" distR="0" simplePos="0" relativeHeight="251705344"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336454330" name="IM 256"/>
          <wp:cNvGraphicFramePr/>
          <a:graphic xmlns:a="http://schemas.openxmlformats.org/drawingml/2006/main">
            <a:graphicData uri="http://schemas.openxmlformats.org/drawingml/2006/picture">
              <pic:pic xmlns:pic="http://schemas.openxmlformats.org/drawingml/2006/picture">
                <pic:nvPicPr>
                  <pic:cNvPr id="1336454330" name="IM 256"/>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19"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412"/>
      <w:rPr>
        <w:sz w:val="16"/>
        <w:szCs w:val="16"/>
      </w:rPr>
    </w:pPr>
    <w:r>
      <w:rPr>
        <w:color w:val="044E7E"/>
        <w:spacing w:val="-1"/>
        <w:position w:val="-1"/>
        <w:sz w:val="16"/>
        <w:szCs w:val="16"/>
      </w:rPr>
      <w:t>大类资产配置与基金研究跟踪报告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627"/>
    </w:pPr>
    <w:r>
      <w:pict>
        <v:shape id="_x0000_s2121" style="width:482.25pt;height:0.75pt;margin-top:78.8pt;margin-left:56.55pt;mso-position-horizontal-relative:page;mso-position-vertical-relative:page;position:absolute;z-index:251708416" coordorigin="0,0" coordsize="9645,15" o:allowincell="f" path="m,15l9645,15l9645,l,l,15xe" filled="t" fillcolor="#044e7e" stroked="f"/>
      </w:pict>
    </w:r>
    <w:r>
      <w:drawing>
        <wp:anchor distT="0" distB="0" distL="0" distR="0" simplePos="0" relativeHeight="251707392"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2065904467" name="IM 256"/>
          <wp:cNvGraphicFramePr/>
          <a:graphic xmlns:a="http://schemas.openxmlformats.org/drawingml/2006/main">
            <a:graphicData uri="http://schemas.openxmlformats.org/drawingml/2006/picture">
              <pic:pic xmlns:pic="http://schemas.openxmlformats.org/drawingml/2006/picture">
                <pic:nvPicPr>
                  <pic:cNvPr id="2065904467" name="IM 256"/>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22"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412"/>
      <w:rPr>
        <w:sz w:val="16"/>
        <w:szCs w:val="16"/>
      </w:rPr>
    </w:pPr>
    <w:r>
      <w:rPr>
        <w:color w:val="044E7E"/>
        <w:spacing w:val="-1"/>
        <w:position w:val="-1"/>
        <w:sz w:val="16"/>
        <w:szCs w:val="16"/>
      </w:rPr>
      <w:t>大类资产配置与基金研究跟踪报告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899"/>
    </w:pPr>
    <w:r>
      <w:pict>
        <v:shape id="_x0000_s2124" style="width:482.25pt;height:0.75pt;margin-top:78.8pt;margin-left:56.55pt;mso-position-horizontal-relative:page;mso-position-vertical-relative:page;position:absolute;z-index:251710464" coordorigin="0,0" coordsize="9645,15" o:allowincell="f" path="m,15l9645,15l9645,l,l,15xe" filled="t" fillcolor="#044e7e" stroked="f"/>
      </w:pict>
    </w:r>
    <w:r>
      <w:drawing>
        <wp:anchor distT="0" distB="0" distL="0" distR="0" simplePos="0" relativeHeight="251709440"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266" name="IM 266"/>
          <wp:cNvGraphicFramePr/>
          <a:graphic xmlns:a="http://schemas.openxmlformats.org/drawingml/2006/main">
            <a:graphicData uri="http://schemas.openxmlformats.org/drawingml/2006/picture">
              <pic:pic xmlns:pic="http://schemas.openxmlformats.org/drawingml/2006/picture">
                <pic:nvPicPr>
                  <pic:cNvPr id="266" name="IM 266"/>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25"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48" w:name="bookmark24"/>
                <w:bookmarkEnd w:id="48"/>
                <w:bookmarkStart w:id="49" w:name="bookmark25"/>
                <w:bookmarkEnd w:id="49"/>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684"/>
      <w:rPr>
        <w:sz w:val="16"/>
        <w:szCs w:val="16"/>
      </w:rPr>
    </w:pPr>
    <w:r>
      <w:rPr>
        <w:color w:val="044E7E"/>
        <w:spacing w:val="-1"/>
        <w:position w:val="-1"/>
        <w:sz w:val="16"/>
        <w:szCs w:val="16"/>
      </w:rPr>
      <w:t>大类资产配置与基金研究跟踪报告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899"/>
    </w:pPr>
    <w:r>
      <w:pict>
        <v:shape id="_x0000_s2127" style="width:482.25pt;height:0.75pt;margin-top:78.8pt;margin-left:56.55pt;mso-position-horizontal-relative:page;mso-position-vertical-relative:page;position:absolute;z-index:251712512" coordorigin="0,0" coordsize="9645,15" o:allowincell="f" path="m,15l9645,15l9645,l,l,15xe" filled="t" fillcolor="#044e7e" stroked="f"/>
      </w:pict>
    </w:r>
    <w:r>
      <w:drawing>
        <wp:anchor distT="0" distB="0" distL="0" distR="0" simplePos="0" relativeHeight="251711488"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328607044" name="IM 266"/>
          <wp:cNvGraphicFramePr/>
          <a:graphic xmlns:a="http://schemas.openxmlformats.org/drawingml/2006/main">
            <a:graphicData uri="http://schemas.openxmlformats.org/drawingml/2006/picture">
              <pic:pic xmlns:pic="http://schemas.openxmlformats.org/drawingml/2006/picture">
                <pic:nvPicPr>
                  <pic:cNvPr id="1328607044" name="IM 266"/>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28"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50" w:name="bookmark24_0"/>
                <w:bookmarkEnd w:id="50"/>
                <w:bookmarkStart w:id="51" w:name="bookmark25_0"/>
                <w:bookmarkEnd w:id="51"/>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684"/>
      <w:rPr>
        <w:sz w:val="16"/>
        <w:szCs w:val="16"/>
      </w:rPr>
    </w:pPr>
    <w:r>
      <w:rPr>
        <w:color w:val="044E7E"/>
        <w:spacing w:val="-1"/>
        <w:position w:val="-1"/>
        <w:sz w:val="16"/>
        <w:szCs w:val="16"/>
      </w:rPr>
      <w:t>大类资产配置与基金研究跟踪报告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899"/>
    </w:pPr>
    <w:r>
      <w:pict>
        <v:shape id="_x0000_s2130" style="width:482.25pt;height:0.75pt;margin-top:78.8pt;margin-left:56.55pt;mso-position-horizontal-relative:page;mso-position-vertical-relative:page;position:absolute;z-index:251714560" coordorigin="0,0" coordsize="9645,15" o:allowincell="f" path="m,15l9645,15l9645,l,l,15xe" filled="t" fillcolor="#044e7e" stroked="f"/>
      </w:pict>
    </w:r>
    <w:r>
      <w:drawing>
        <wp:anchor distT="0" distB="0" distL="0" distR="0" simplePos="0" relativeHeight="251713536"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542030992" name="IM 266"/>
          <wp:cNvGraphicFramePr/>
          <a:graphic xmlns:a="http://schemas.openxmlformats.org/drawingml/2006/main">
            <a:graphicData uri="http://schemas.openxmlformats.org/drawingml/2006/picture">
              <pic:pic xmlns:pic="http://schemas.openxmlformats.org/drawingml/2006/picture">
                <pic:nvPicPr>
                  <pic:cNvPr id="1542030992" name="IM 266"/>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31"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52" w:name="bookmark24_1"/>
                <w:bookmarkEnd w:id="52"/>
                <w:bookmarkStart w:id="53" w:name="bookmark25_1"/>
                <w:bookmarkEnd w:id="53"/>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684"/>
      <w:rPr>
        <w:sz w:val="16"/>
        <w:szCs w:val="16"/>
      </w:rPr>
    </w:pPr>
    <w:r>
      <w:rPr>
        <w:color w:val="044E7E"/>
        <w:spacing w:val="-1"/>
        <w:position w:val="-1"/>
        <w:sz w:val="16"/>
        <w:szCs w:val="16"/>
      </w:rPr>
      <w:t>大类资产配置与基金研究跟踪报告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899"/>
    </w:pPr>
    <w:r>
      <w:pict>
        <v:shape id="_x0000_s2133" style="width:482.25pt;height:0.75pt;margin-top:78.8pt;margin-left:56.55pt;mso-position-horizontal-relative:page;mso-position-vertical-relative:page;position:absolute;z-index:251716608" coordorigin="0,0" coordsize="9645,15" o:allowincell="f" path="m,15l9645,15l9645,l,l,15xe" filled="t" fillcolor="#044e7e" stroked="f"/>
      </w:pict>
    </w:r>
    <w:r>
      <w:drawing>
        <wp:anchor distT="0" distB="0" distL="0" distR="0" simplePos="0" relativeHeight="251715584"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251413538" name="IM 266"/>
          <wp:cNvGraphicFramePr/>
          <a:graphic xmlns:a="http://schemas.openxmlformats.org/drawingml/2006/main">
            <a:graphicData uri="http://schemas.openxmlformats.org/drawingml/2006/picture">
              <pic:pic xmlns:pic="http://schemas.openxmlformats.org/drawingml/2006/picture">
                <pic:nvPicPr>
                  <pic:cNvPr id="1251413538" name="IM 266"/>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34"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54" w:name="bookmark24_2"/>
                <w:bookmarkEnd w:id="54"/>
                <w:bookmarkStart w:id="55" w:name="bookmark25_2"/>
                <w:bookmarkEnd w:id="55"/>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684"/>
      <w:rPr>
        <w:sz w:val="16"/>
        <w:szCs w:val="16"/>
      </w:rPr>
    </w:pPr>
    <w:r>
      <w:rPr>
        <w:color w:val="044E7E"/>
        <w:spacing w:val="-1"/>
        <w:position w:val="-1"/>
        <w:sz w:val="16"/>
        <w:szCs w:val="16"/>
      </w:rPr>
      <w:t>大类资产配置与基金研究跟踪报告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899"/>
    </w:pPr>
    <w:r>
      <w:pict>
        <v:shape id="_x0000_s2136" style="width:482.25pt;height:0.75pt;margin-top:78.8pt;margin-left:56.55pt;mso-position-horizontal-relative:page;mso-position-vertical-relative:page;position:absolute;z-index:251718656" coordorigin="0,0" coordsize="9645,15" o:allowincell="f" path="m,15l9645,15l9645,l,l,15xe" filled="t" fillcolor="#044e7e" stroked="f"/>
      </w:pict>
    </w:r>
    <w:r>
      <w:drawing>
        <wp:anchor distT="0" distB="0" distL="0" distR="0" simplePos="0" relativeHeight="251717632"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899649882" name="IM 266"/>
          <wp:cNvGraphicFramePr/>
          <a:graphic xmlns:a="http://schemas.openxmlformats.org/drawingml/2006/main">
            <a:graphicData uri="http://schemas.openxmlformats.org/drawingml/2006/picture">
              <pic:pic xmlns:pic="http://schemas.openxmlformats.org/drawingml/2006/picture">
                <pic:nvPicPr>
                  <pic:cNvPr id="899649882" name="IM 266"/>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37"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56" w:name="bookmark24_3"/>
                <w:bookmarkEnd w:id="56"/>
                <w:bookmarkStart w:id="57" w:name="bookmark25_3"/>
                <w:bookmarkEnd w:id="57"/>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684"/>
      <w:rPr>
        <w:sz w:val="16"/>
        <w:szCs w:val="16"/>
      </w:rPr>
    </w:pPr>
    <w:r>
      <w:rPr>
        <w:color w:val="044E7E"/>
        <w:spacing w:val="-1"/>
        <w:position w:val="-1"/>
        <w:sz w:val="16"/>
        <w:szCs w:val="16"/>
      </w:rPr>
      <w:t>大类资产配置与基金研究跟踪报告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899"/>
    </w:pPr>
    <w:r>
      <w:pict>
        <v:shape id="_x0000_s2139" style="width:482.25pt;height:0.75pt;margin-top:78.8pt;margin-left:56.55pt;mso-position-horizontal-relative:page;mso-position-vertical-relative:page;position:absolute;z-index:251720704" coordorigin="0,0" coordsize="9645,15" o:allowincell="f" path="m,15l9645,15l9645,l,l,15xe" filled="t" fillcolor="#044e7e" stroked="f"/>
      </w:pict>
    </w:r>
    <w:r>
      <w:drawing>
        <wp:anchor distT="0" distB="0" distL="0" distR="0" simplePos="0" relativeHeight="251719680"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361626613" name="IM 266"/>
          <wp:cNvGraphicFramePr/>
          <a:graphic xmlns:a="http://schemas.openxmlformats.org/drawingml/2006/main">
            <a:graphicData uri="http://schemas.openxmlformats.org/drawingml/2006/picture">
              <pic:pic xmlns:pic="http://schemas.openxmlformats.org/drawingml/2006/picture">
                <pic:nvPicPr>
                  <pic:cNvPr id="1361626613" name="IM 266"/>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40"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58" w:name="bookmark24_0_0"/>
                <w:bookmarkEnd w:id="58"/>
                <w:bookmarkStart w:id="59" w:name="bookmark25_0_0"/>
                <w:bookmarkEnd w:id="59"/>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684"/>
      <w:rPr>
        <w:sz w:val="16"/>
        <w:szCs w:val="16"/>
      </w:rPr>
    </w:pPr>
    <w:r>
      <w:rPr>
        <w:color w:val="044E7E"/>
        <w:spacing w:val="-1"/>
        <w:position w:val="-1"/>
        <w:sz w:val="16"/>
        <w:szCs w:val="16"/>
      </w:rPr>
      <w:t>大类资产配置与基金研究跟踪报告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626"/>
    </w:pPr>
    <w:r>
      <w:pict>
        <v:shape id="_x0000_s2142" style="width:482.25pt;height:0.75pt;margin-top:78.8pt;margin-left:56.55pt;mso-position-horizontal-relative:page;mso-position-vertical-relative:page;position:absolute;z-index:251722752" coordorigin="0,0" coordsize="9645,15" o:allowincell="f" path="m,15l9645,15l9645,l,l,15xe" filled="t" fillcolor="#044e7e" stroked="f"/>
      </w:pict>
    </w:r>
    <w:r>
      <w:drawing>
        <wp:anchor distT="0" distB="0" distL="0" distR="0" simplePos="0" relativeHeight="251721728"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282" name="IM 282"/>
          <wp:cNvGraphicFramePr/>
          <a:graphic xmlns:a="http://schemas.openxmlformats.org/drawingml/2006/main">
            <a:graphicData uri="http://schemas.openxmlformats.org/drawingml/2006/picture">
              <pic:pic xmlns:pic="http://schemas.openxmlformats.org/drawingml/2006/picture">
                <pic:nvPicPr>
                  <pic:cNvPr id="282" name="IM 282"/>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43"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60" w:name="bookmark26"/>
                <w:bookmarkEnd w:id="60"/>
                <w:bookmarkStart w:id="61" w:name="bookmark27"/>
                <w:bookmarkEnd w:id="61"/>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411"/>
      <w:rPr>
        <w:sz w:val="16"/>
        <w:szCs w:val="16"/>
      </w:rPr>
    </w:pPr>
    <w:r>
      <w:rPr>
        <w:color w:val="044E7E"/>
        <w:spacing w:val="-1"/>
        <w:position w:val="-1"/>
        <w:sz w:val="16"/>
        <w:szCs w:val="16"/>
      </w:rPr>
      <w:t>大类资产配置与基金研究跟踪报告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626"/>
    </w:pPr>
    <w:r>
      <w:pict>
        <v:shape id="_x0000_s2145" style="width:482.25pt;height:0.75pt;margin-top:78.8pt;margin-left:56.55pt;mso-position-horizontal-relative:page;mso-position-vertical-relative:page;position:absolute;z-index:251724800" coordorigin="0,0" coordsize="9645,15" o:allowincell="f" path="m,15l9645,15l9645,l,l,15xe" filled="t" fillcolor="#044e7e" stroked="f"/>
      </w:pict>
    </w:r>
    <w:r>
      <w:drawing>
        <wp:anchor distT="0" distB="0" distL="0" distR="0" simplePos="0" relativeHeight="251723776"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348328755" name="IM 282"/>
          <wp:cNvGraphicFramePr/>
          <a:graphic xmlns:a="http://schemas.openxmlformats.org/drawingml/2006/main">
            <a:graphicData uri="http://schemas.openxmlformats.org/drawingml/2006/picture">
              <pic:pic xmlns:pic="http://schemas.openxmlformats.org/drawingml/2006/picture">
                <pic:nvPicPr>
                  <pic:cNvPr id="348328755" name="IM 282"/>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46"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62" w:name="bookmark26_0"/>
                <w:bookmarkEnd w:id="62"/>
                <w:bookmarkStart w:id="63" w:name="bookmark27_0"/>
                <w:bookmarkEnd w:id="63"/>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411"/>
      <w:rPr>
        <w:sz w:val="16"/>
        <w:szCs w:val="16"/>
      </w:rPr>
    </w:pPr>
    <w:r>
      <w:rPr>
        <w:color w:val="044E7E"/>
        <w:spacing w:val="-1"/>
        <w:position w:val="-1"/>
        <w:sz w:val="16"/>
        <w:szCs w:val="16"/>
      </w:rPr>
      <w:t>大类资产配置与基金研究跟踪报告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626"/>
    </w:pPr>
    <w:r>
      <w:pict>
        <v:shape id="_x0000_s2148" style="width:482.25pt;height:0.75pt;margin-top:78.8pt;margin-left:56.55pt;mso-position-horizontal-relative:page;mso-position-vertical-relative:page;position:absolute;z-index:251726848" coordorigin="0,0" coordsize="9645,15" o:allowincell="f" path="m,15l9645,15l9645,l,l,15xe" filled="t" fillcolor="#044e7e" stroked="f"/>
      </w:pict>
    </w:r>
    <w:r>
      <w:drawing>
        <wp:anchor distT="0" distB="0" distL="0" distR="0" simplePos="0" relativeHeight="251725824"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766451365" name="IM 282"/>
          <wp:cNvGraphicFramePr/>
          <a:graphic xmlns:a="http://schemas.openxmlformats.org/drawingml/2006/main">
            <a:graphicData uri="http://schemas.openxmlformats.org/drawingml/2006/picture">
              <pic:pic xmlns:pic="http://schemas.openxmlformats.org/drawingml/2006/picture">
                <pic:nvPicPr>
                  <pic:cNvPr id="1766451365" name="IM 282"/>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49"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64" w:name="bookmark26_1"/>
                <w:bookmarkEnd w:id="64"/>
                <w:bookmarkStart w:id="65" w:name="bookmark27_1"/>
                <w:bookmarkEnd w:id="65"/>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411"/>
      <w:rPr>
        <w:sz w:val="16"/>
        <w:szCs w:val="16"/>
      </w:rPr>
    </w:pPr>
    <w:r>
      <w:rPr>
        <w:color w:val="044E7E"/>
        <w:spacing w:val="-1"/>
        <w:position w:val="-1"/>
        <w:sz w:val="16"/>
        <w:szCs w:val="16"/>
      </w:rPr>
      <w:t>大类资产配置与基金研究跟踪报告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626"/>
    </w:pPr>
    <w:r>
      <w:pict>
        <v:shape id="_x0000_s2151" style="width:482.25pt;height:0.75pt;margin-top:78.8pt;margin-left:56.55pt;mso-position-horizontal-relative:page;mso-position-vertical-relative:page;position:absolute;z-index:251728896" coordorigin="0,0" coordsize="9645,15" o:allowincell="f" path="m,15l9645,15l9645,l,l,15xe" filled="t" fillcolor="#044e7e" stroked="f"/>
      </w:pict>
    </w:r>
    <w:r>
      <w:drawing>
        <wp:anchor distT="0" distB="0" distL="0" distR="0" simplePos="0" relativeHeight="251727872"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9084550" name="IM 282"/>
          <wp:cNvGraphicFramePr/>
          <a:graphic xmlns:a="http://schemas.openxmlformats.org/drawingml/2006/main">
            <a:graphicData uri="http://schemas.openxmlformats.org/drawingml/2006/picture">
              <pic:pic xmlns:pic="http://schemas.openxmlformats.org/drawingml/2006/picture">
                <pic:nvPicPr>
                  <pic:cNvPr id="9084550" name="IM 282"/>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52"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66" w:name="bookmark26_2"/>
                <w:bookmarkEnd w:id="66"/>
                <w:bookmarkStart w:id="67" w:name="bookmark27_2"/>
                <w:bookmarkEnd w:id="67"/>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411"/>
      <w:rPr>
        <w:sz w:val="16"/>
        <w:szCs w:val="16"/>
      </w:rPr>
    </w:pPr>
    <w:r>
      <w:rPr>
        <w:color w:val="044E7E"/>
        <w:spacing w:val="-1"/>
        <w:position w:val="-1"/>
        <w:sz w:val="16"/>
        <w:szCs w:val="16"/>
      </w:rPr>
      <w:t>大类资产配置与基金研究跟踪报告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626"/>
    </w:pPr>
    <w:r>
      <w:pict>
        <v:shape id="_x0000_s2154" style="width:482.25pt;height:0.75pt;margin-top:78.8pt;margin-left:56.55pt;mso-position-horizontal-relative:page;mso-position-vertical-relative:page;position:absolute;z-index:251730944" coordorigin="0,0" coordsize="9645,15" o:allowincell="f" path="m,15l9645,15l9645,l,l,15xe" filled="t" fillcolor="#044e7e" stroked="f"/>
      </w:pict>
    </w:r>
    <w:r>
      <w:drawing>
        <wp:anchor distT="0" distB="0" distL="0" distR="0" simplePos="0" relativeHeight="251729920"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336519072" name="IM 282"/>
          <wp:cNvGraphicFramePr/>
          <a:graphic xmlns:a="http://schemas.openxmlformats.org/drawingml/2006/main">
            <a:graphicData uri="http://schemas.openxmlformats.org/drawingml/2006/picture">
              <pic:pic xmlns:pic="http://schemas.openxmlformats.org/drawingml/2006/picture">
                <pic:nvPicPr>
                  <pic:cNvPr id="1336519072" name="IM 282"/>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55"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68" w:name="bookmark26_3"/>
                <w:bookmarkEnd w:id="68"/>
                <w:bookmarkStart w:id="69" w:name="bookmark27_3"/>
                <w:bookmarkEnd w:id="69"/>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411"/>
      <w:rPr>
        <w:sz w:val="16"/>
        <w:szCs w:val="16"/>
      </w:rPr>
    </w:pPr>
    <w:r>
      <w:rPr>
        <w:color w:val="044E7E"/>
        <w:spacing w:val="-1"/>
        <w:position w:val="-1"/>
        <w:sz w:val="16"/>
        <w:szCs w:val="16"/>
      </w:rPr>
      <w:t>大类资产配置与基金研究跟踪报告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626"/>
    </w:pPr>
    <w:r>
      <w:pict>
        <v:shape id="_x0000_s2157" style="width:482.25pt;height:0.75pt;margin-top:78.8pt;margin-left:56.55pt;mso-position-horizontal-relative:page;mso-position-vertical-relative:page;position:absolute;z-index:251732992" coordorigin="0,0" coordsize="9645,15" o:allowincell="f" path="m,15l9645,15l9645,l,l,15xe" filled="t" fillcolor="#044e7e" stroked="f"/>
      </w:pict>
    </w:r>
    <w:r>
      <w:drawing>
        <wp:anchor distT="0" distB="0" distL="0" distR="0" simplePos="0" relativeHeight="251731968"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449863493" name="IM 282"/>
          <wp:cNvGraphicFramePr/>
          <a:graphic xmlns:a="http://schemas.openxmlformats.org/drawingml/2006/main">
            <a:graphicData uri="http://schemas.openxmlformats.org/drawingml/2006/picture">
              <pic:pic xmlns:pic="http://schemas.openxmlformats.org/drawingml/2006/picture">
                <pic:nvPicPr>
                  <pic:cNvPr id="449863493" name="IM 282"/>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58"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70" w:name="bookmark26_0_0"/>
                <w:bookmarkEnd w:id="70"/>
                <w:bookmarkStart w:id="71" w:name="bookmark27_0_0"/>
                <w:bookmarkEnd w:id="71"/>
                <w:r>
                  <w:rPr>
                    <w:rFonts w:ascii="Microsoft YaHei" w:eastAsia="Microsoft YaHei" w:hAnsi="Microsoft YaHei" w:cs="Microsoft YaHei"/>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411"/>
      <w:rPr>
        <w:sz w:val="16"/>
        <w:szCs w:val="16"/>
      </w:rPr>
    </w:pPr>
    <w:r>
      <w:rPr>
        <w:color w:val="044E7E"/>
        <w:spacing w:val="-1"/>
        <w:position w:val="-1"/>
        <w:sz w:val="16"/>
        <w:szCs w:val="16"/>
      </w:rPr>
      <w:t>大类资产配置与基金研究跟踪报告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598"/>
    </w:pPr>
    <w:r>
      <w:pict>
        <v:shape id="_x0000_s2160" style="width:482.25pt;height:0.75pt;margin-top:78.8pt;margin-left:56.55pt;mso-position-horizontal-relative:page;mso-position-vertical-relative:page;position:absolute;z-index:251735040" coordorigin="0,0" coordsize="9645,15" o:allowincell="f" path="m,15l9645,15l9645,l,l,15xe" filled="t" fillcolor="#044e7e" stroked="f"/>
      </w:pict>
    </w:r>
    <w:r>
      <w:drawing>
        <wp:anchor distT="0" distB="0" distL="0" distR="0" simplePos="0" relativeHeight="251734016"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298" name="IM 298"/>
          <wp:cNvGraphicFramePr/>
          <a:graphic xmlns:a="http://schemas.openxmlformats.org/drawingml/2006/main">
            <a:graphicData uri="http://schemas.openxmlformats.org/drawingml/2006/picture">
              <pic:pic xmlns:pic="http://schemas.openxmlformats.org/drawingml/2006/picture">
                <pic:nvPicPr>
                  <pic:cNvPr id="298" name="IM 298"/>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61"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72" w:name="bookmark28"/>
                <w:bookmarkEnd w:id="72"/>
                <w:bookmarkStart w:id="73" w:name="bookmark3"/>
                <w:bookmarkEnd w:id="73"/>
                <w:r>
                  <w:rPr>
                    <w:rFonts w:ascii="Microsoft YaHei" w:eastAsia="Microsoft YaHei" w:hAnsi="Microsoft YaHei" w:cs="Microsoft YaHei"/>
                    <w:b/>
                    <w:bCs/>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383"/>
      <w:rPr>
        <w:sz w:val="16"/>
        <w:szCs w:val="16"/>
      </w:rPr>
    </w:pPr>
    <w:r>
      <w:rPr>
        <w:color w:val="044E7E"/>
        <w:spacing w:val="-1"/>
        <w:position w:val="-1"/>
        <w:sz w:val="16"/>
        <w:szCs w:val="16"/>
      </w:rPr>
      <w:t>大类资产配置与基金研究跟踪报告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598"/>
    </w:pPr>
    <w:r>
      <w:pict>
        <v:shape id="_x0000_s2163" style="width:482.25pt;height:0.75pt;margin-top:78.8pt;margin-left:56.55pt;mso-position-horizontal-relative:page;mso-position-vertical-relative:page;position:absolute;z-index:251737088" coordorigin="0,0" coordsize="9645,15" o:allowincell="f" path="m,15l9645,15l9645,l,l,15xe" filled="t" fillcolor="#044e7e" stroked="f"/>
      </w:pict>
    </w:r>
    <w:r>
      <w:drawing>
        <wp:anchor distT="0" distB="0" distL="0" distR="0" simplePos="0" relativeHeight="251736064"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962116349" name="IM 298"/>
          <wp:cNvGraphicFramePr/>
          <a:graphic xmlns:a="http://schemas.openxmlformats.org/drawingml/2006/main">
            <a:graphicData uri="http://schemas.openxmlformats.org/drawingml/2006/picture">
              <pic:pic xmlns:pic="http://schemas.openxmlformats.org/drawingml/2006/picture">
                <pic:nvPicPr>
                  <pic:cNvPr id="1962116349" name="IM 298"/>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64"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74" w:name="bookmark28_0"/>
                <w:bookmarkEnd w:id="74"/>
                <w:bookmarkStart w:id="75" w:name="bookmark3_0"/>
                <w:bookmarkEnd w:id="75"/>
                <w:r>
                  <w:rPr>
                    <w:rFonts w:ascii="Microsoft YaHei" w:eastAsia="Microsoft YaHei" w:hAnsi="Microsoft YaHei" w:cs="Microsoft YaHei"/>
                    <w:b/>
                    <w:bCs/>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383"/>
      <w:rPr>
        <w:sz w:val="16"/>
        <w:szCs w:val="16"/>
      </w:rPr>
    </w:pPr>
    <w:r>
      <w:rPr>
        <w:color w:val="044E7E"/>
        <w:spacing w:val="-1"/>
        <w:position w:val="-1"/>
        <w:sz w:val="16"/>
        <w:szCs w:val="16"/>
      </w:rPr>
      <w:t>大类资产配置与基金研究跟踪报告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598"/>
    </w:pPr>
    <w:r>
      <w:pict>
        <v:shape id="_x0000_s2166" style="width:482.25pt;height:0.75pt;margin-top:78.8pt;margin-left:56.55pt;mso-position-horizontal-relative:page;mso-position-vertical-relative:page;position:absolute;z-index:251739136" coordorigin="0,0" coordsize="9645,15" o:allowincell="f" path="m,15l9645,15l9645,l,l,15xe" filled="t" fillcolor="#044e7e" stroked="f"/>
      </w:pict>
    </w:r>
    <w:r>
      <w:drawing>
        <wp:anchor distT="0" distB="0" distL="0" distR="0" simplePos="0" relativeHeight="251738112"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521958399" name="IM 298"/>
          <wp:cNvGraphicFramePr/>
          <a:graphic xmlns:a="http://schemas.openxmlformats.org/drawingml/2006/main">
            <a:graphicData uri="http://schemas.openxmlformats.org/drawingml/2006/picture">
              <pic:pic xmlns:pic="http://schemas.openxmlformats.org/drawingml/2006/picture">
                <pic:nvPicPr>
                  <pic:cNvPr id="1521958399" name="IM 298"/>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67"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76" w:name="bookmark28_1"/>
                <w:bookmarkEnd w:id="76"/>
                <w:bookmarkStart w:id="77" w:name="bookmark3_1"/>
                <w:bookmarkEnd w:id="77"/>
                <w:r>
                  <w:rPr>
                    <w:rFonts w:ascii="Microsoft YaHei" w:eastAsia="Microsoft YaHei" w:hAnsi="Microsoft YaHei" w:cs="Microsoft YaHei"/>
                    <w:b/>
                    <w:bCs/>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383"/>
      <w:rPr>
        <w:sz w:val="16"/>
        <w:szCs w:val="16"/>
      </w:rPr>
    </w:pPr>
    <w:r>
      <w:rPr>
        <w:color w:val="044E7E"/>
        <w:spacing w:val="-1"/>
        <w:position w:val="-1"/>
        <w:sz w:val="16"/>
        <w:szCs w:val="16"/>
      </w:rPr>
      <w:t>大类资产配置与基金研究跟踪报告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30" w:line="340" w:lineRule="exact"/>
      <w:ind w:firstLine="3598"/>
    </w:pPr>
    <w:r>
      <w:pict>
        <v:shape id="_x0000_s2169" style="width:482.25pt;height:0.75pt;margin-top:78.8pt;margin-left:56.55pt;mso-position-horizontal-relative:page;mso-position-vertical-relative:page;position:absolute;z-index:251741184" coordorigin="0,0" coordsize="9645,15" o:allowincell="f" path="m,15l9645,15l9645,l,l,15xe" filled="t" fillcolor="#044e7e" stroked="f"/>
      </w:pict>
    </w:r>
    <w:r>
      <w:drawing>
        <wp:anchor distT="0" distB="0" distL="0" distR="0" simplePos="0" relativeHeight="251740160" behindDoc="0" locked="0" layoutInCell="0" allowOverlap="1">
          <wp:simplePos x="0" y="0"/>
          <wp:positionH relativeFrom="page">
            <wp:posOffset>762000</wp:posOffset>
          </wp:positionH>
          <wp:positionV relativeFrom="page">
            <wp:posOffset>571500</wp:posOffset>
          </wp:positionV>
          <wp:extent cx="1598295" cy="410209"/>
          <wp:effectExtent l="0" t="0" r="0" b="0"/>
          <wp:wrapNone/>
          <wp:docPr id="1123141771" name="IM 298"/>
          <wp:cNvGraphicFramePr/>
          <a:graphic xmlns:a="http://schemas.openxmlformats.org/drawingml/2006/main">
            <a:graphicData uri="http://schemas.openxmlformats.org/drawingml/2006/picture">
              <pic:pic xmlns:pic="http://schemas.openxmlformats.org/drawingml/2006/picture">
                <pic:nvPicPr>
                  <pic:cNvPr id="1123141771" name="IM 298"/>
                  <pic:cNvPicPr/>
                </pic:nvPicPr>
                <pic:blipFill>
                  <a:blip xmlns:r="http://schemas.openxmlformats.org/officeDocument/2006/relationships" r:embed="rId1"/>
                  <a:stretch>
                    <a:fillRect/>
                  </a:stretch>
                </pic:blipFill>
                <pic:spPr>
                  <a:xfrm>
                    <a:off x="0" y="0"/>
                    <a:ext cx="1598295" cy="410209"/>
                  </a:xfrm>
                  <a:prstGeom prst="rect">
                    <a:avLst/>
                  </a:prstGeom>
                </pic:spPr>
              </pic:pic>
            </a:graphicData>
          </a:graphic>
        </wp:anchor>
      </w:drawing>
    </w:r>
    <w:r>
      <w:rPr>
        <w:position w:val="-6"/>
      </w:rPr>
      <w:pict>
        <v:shapetype id="_x0000_t202" coordsize="21600,21600" o:spt="202" path="m,l,21600r21600,l21600,xe">
          <v:stroke joinstyle="miter"/>
          <v:path gradientshapeok="t" o:connecttype="rect"/>
        </v:shapetype>
        <v:shape id="_x0000_i2170" type="#_x0000_t202" style="width:312.15pt;height:17pt;mso-position-horizontal-relative:char;mso-position-vertical-relative:line" filled="t" fillcolor="#044e7e" stroked="f">
          <o:lock v:ext="edit" aspectratio="f"/>
          <v:textbox inset="0,0,0,0">
            <w:txbxContent>
              <w:p>
                <w:pPr>
                  <w:spacing w:before="79" w:line="192" w:lineRule="auto"/>
                  <w:ind w:left="4385"/>
                  <w:rPr>
                    <w:rFonts w:ascii="Microsoft YaHei" w:eastAsia="Microsoft YaHei" w:hAnsi="Microsoft YaHei" w:cs="Microsoft YaHei"/>
                    <w:sz w:val="19"/>
                    <w:szCs w:val="19"/>
                  </w:rPr>
                </w:pPr>
                <w:bookmarkStart w:id="78" w:name="bookmark28_2"/>
                <w:bookmarkEnd w:id="78"/>
                <w:bookmarkStart w:id="79" w:name="bookmark3_2"/>
                <w:bookmarkEnd w:id="79"/>
                <w:r>
                  <w:rPr>
                    <w:rFonts w:ascii="Microsoft YaHei" w:eastAsia="Microsoft YaHei" w:hAnsi="Microsoft YaHei" w:cs="Microsoft YaHei"/>
                    <w:b/>
                    <w:bCs/>
                    <w:color w:val="FFFFFF"/>
                    <w:spacing w:val="9"/>
                    <w:sz w:val="19"/>
                    <w:szCs w:val="19"/>
                    <w14:textOutline w14:w="3614">
                      <w14:solidFill>
                        <w14:srgbClr w14:val="FFFFFF"/>
                      </w14:solidFill>
                      <w14:prstDash w14:val="solid"/>
                      <w14:miter w14:lim="10"/>
                    </w14:textOutline>
                  </w:rPr>
                  <w:t>资产配置与基金研究</w:t>
                </w:r>
              </w:p>
            </w:txbxContent>
          </v:textbox>
          <w10:wrap type="none"/>
        </v:shape>
      </w:pict>
    </w:r>
  </w:p>
  <w:p>
    <w:pPr>
      <w:spacing w:line="241" w:lineRule="auto"/>
      <w:rPr>
        <w:rFonts w:ascii="Arial"/>
        <w:sz w:val="21"/>
      </w:rPr>
    </w:pPr>
  </w:p>
  <w:p>
    <w:pPr>
      <w:pStyle w:val="BodyText"/>
      <w:spacing w:before="68" w:line="151" w:lineRule="exact"/>
      <w:ind w:left="7383"/>
      <w:rPr>
        <w:sz w:val="16"/>
        <w:szCs w:val="16"/>
      </w:rPr>
    </w:pPr>
    <w:r>
      <w:rPr>
        <w:color w:val="044E7E"/>
        <w:spacing w:val="-1"/>
        <w:position w:val="-1"/>
        <w:sz w:val="16"/>
        <w:szCs w:val="16"/>
      </w:rPr>
      <w:t>大类资产配置与基金研究跟踪报告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18"/>
      <w:szCs w:val="18"/>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50.png" /><Relationship Id="rId101" Type="http://schemas.openxmlformats.org/officeDocument/2006/relationships/header" Target="header26.xml" /><Relationship Id="rId102" Type="http://schemas.openxmlformats.org/officeDocument/2006/relationships/footer" Target="footer26.xml" /><Relationship Id="rId103" Type="http://schemas.openxmlformats.org/officeDocument/2006/relationships/image" Target="media/image51.png" /><Relationship Id="rId104" Type="http://schemas.openxmlformats.org/officeDocument/2006/relationships/header" Target="header27.xml" /><Relationship Id="rId105" Type="http://schemas.openxmlformats.org/officeDocument/2006/relationships/footer" Target="footer27.xml" /><Relationship Id="rId106" Type="http://schemas.openxmlformats.org/officeDocument/2006/relationships/header" Target="header28.xml" /><Relationship Id="rId107" Type="http://schemas.openxmlformats.org/officeDocument/2006/relationships/footer" Target="footer28.xml" /><Relationship Id="rId108" Type="http://schemas.openxmlformats.org/officeDocument/2006/relationships/image" Target="media/image52.png" /><Relationship Id="rId109" Type="http://schemas.openxmlformats.org/officeDocument/2006/relationships/image" Target="media/image53.png" /><Relationship Id="rId11" Type="http://schemas.openxmlformats.org/officeDocument/2006/relationships/header" Target="header2.xml" /><Relationship Id="rId110" Type="http://schemas.openxmlformats.org/officeDocument/2006/relationships/image" Target="media/image54.png" /><Relationship Id="rId111" Type="http://schemas.openxmlformats.org/officeDocument/2006/relationships/header" Target="header29.xml" /><Relationship Id="rId112" Type="http://schemas.openxmlformats.org/officeDocument/2006/relationships/footer" Target="footer29.xml" /><Relationship Id="rId113" Type="http://schemas.openxmlformats.org/officeDocument/2006/relationships/image" Target="media/image55.png" /><Relationship Id="rId114" Type="http://schemas.openxmlformats.org/officeDocument/2006/relationships/header" Target="header30.xml" /><Relationship Id="rId115" Type="http://schemas.openxmlformats.org/officeDocument/2006/relationships/footer" Target="footer30.xml" /><Relationship Id="rId116" Type="http://schemas.openxmlformats.org/officeDocument/2006/relationships/header" Target="header31.xml" /><Relationship Id="rId117" Type="http://schemas.openxmlformats.org/officeDocument/2006/relationships/footer" Target="footer31.xml" /><Relationship Id="rId118" Type="http://schemas.openxmlformats.org/officeDocument/2006/relationships/image" Target="media/image56.png" /><Relationship Id="rId119" Type="http://schemas.openxmlformats.org/officeDocument/2006/relationships/image" Target="media/image57.png" /><Relationship Id="rId12" Type="http://schemas.openxmlformats.org/officeDocument/2006/relationships/footer" Target="footer2.xml" /><Relationship Id="rId120" Type="http://schemas.openxmlformats.org/officeDocument/2006/relationships/image" Target="media/image58.png" /><Relationship Id="rId121" Type="http://schemas.openxmlformats.org/officeDocument/2006/relationships/header" Target="header32.xml" /><Relationship Id="rId122" Type="http://schemas.openxmlformats.org/officeDocument/2006/relationships/footer" Target="footer32.xml" /><Relationship Id="rId123" Type="http://schemas.openxmlformats.org/officeDocument/2006/relationships/header" Target="header33.xml" /><Relationship Id="rId124" Type="http://schemas.openxmlformats.org/officeDocument/2006/relationships/footer" Target="footer33.xml" /><Relationship Id="rId125" Type="http://schemas.openxmlformats.org/officeDocument/2006/relationships/image" Target="media/image59.png" /><Relationship Id="rId126" Type="http://schemas.openxmlformats.org/officeDocument/2006/relationships/image" Target="media/image60.png" /><Relationship Id="rId127" Type="http://schemas.openxmlformats.org/officeDocument/2006/relationships/image" Target="media/image61.png" /><Relationship Id="rId128" Type="http://schemas.openxmlformats.org/officeDocument/2006/relationships/header" Target="header34.xml" /><Relationship Id="rId129" Type="http://schemas.openxmlformats.org/officeDocument/2006/relationships/footer" Target="footer34.xml" /><Relationship Id="rId13" Type="http://schemas.openxmlformats.org/officeDocument/2006/relationships/header" Target="header3.xml" /><Relationship Id="rId130" Type="http://schemas.openxmlformats.org/officeDocument/2006/relationships/image" Target="media/image62.png" /><Relationship Id="rId131" Type="http://schemas.openxmlformats.org/officeDocument/2006/relationships/image" Target="media/image63.png" /><Relationship Id="rId132" Type="http://schemas.openxmlformats.org/officeDocument/2006/relationships/header" Target="header35.xml" /><Relationship Id="rId133" Type="http://schemas.openxmlformats.org/officeDocument/2006/relationships/footer" Target="footer35.xml" /><Relationship Id="rId134" Type="http://schemas.openxmlformats.org/officeDocument/2006/relationships/image" Target="media/image64.png" /><Relationship Id="rId135" Type="http://schemas.openxmlformats.org/officeDocument/2006/relationships/header" Target="header36.xml" /><Relationship Id="rId136" Type="http://schemas.openxmlformats.org/officeDocument/2006/relationships/footer" Target="footer36.xml" /><Relationship Id="rId137" Type="http://schemas.openxmlformats.org/officeDocument/2006/relationships/header" Target="header37.xml" /><Relationship Id="rId138" Type="http://schemas.openxmlformats.org/officeDocument/2006/relationships/footer" Target="footer37.xml" /><Relationship Id="rId139" Type="http://schemas.openxmlformats.org/officeDocument/2006/relationships/header" Target="header38.xml" /><Relationship Id="rId14" Type="http://schemas.openxmlformats.org/officeDocument/2006/relationships/footer" Target="footer3.xml" /><Relationship Id="rId140" Type="http://schemas.openxmlformats.org/officeDocument/2006/relationships/footer" Target="footer38.xml" /><Relationship Id="rId141" Type="http://schemas.openxmlformats.org/officeDocument/2006/relationships/image" Target="media/image65.png" /><Relationship Id="rId142" Type="http://schemas.openxmlformats.org/officeDocument/2006/relationships/header" Target="header39.xml" /><Relationship Id="rId143" Type="http://schemas.openxmlformats.org/officeDocument/2006/relationships/footer" Target="footer39.xml" /><Relationship Id="rId144" Type="http://schemas.openxmlformats.org/officeDocument/2006/relationships/image" Target="media/image66.png" /><Relationship Id="rId145" Type="http://schemas.openxmlformats.org/officeDocument/2006/relationships/image" Target="media/image67.png" /><Relationship Id="rId146" Type="http://schemas.openxmlformats.org/officeDocument/2006/relationships/header" Target="header40.xml" /><Relationship Id="rId147" Type="http://schemas.openxmlformats.org/officeDocument/2006/relationships/footer" Target="footer40.xml" /><Relationship Id="rId148" Type="http://schemas.openxmlformats.org/officeDocument/2006/relationships/image" Target="media/image68.png" /><Relationship Id="rId149" Type="http://schemas.openxmlformats.org/officeDocument/2006/relationships/image" Target="media/image69.png" /><Relationship Id="rId15" Type="http://schemas.openxmlformats.org/officeDocument/2006/relationships/header" Target="header4.xml" /><Relationship Id="rId150" Type="http://schemas.openxmlformats.org/officeDocument/2006/relationships/header" Target="header41.xml" /><Relationship Id="rId151" Type="http://schemas.openxmlformats.org/officeDocument/2006/relationships/footer" Target="footer41.xml" /><Relationship Id="rId152" Type="http://schemas.openxmlformats.org/officeDocument/2006/relationships/image" Target="media/image70.png" /><Relationship Id="rId153" Type="http://schemas.openxmlformats.org/officeDocument/2006/relationships/header" Target="header42.xml" /><Relationship Id="rId154" Type="http://schemas.openxmlformats.org/officeDocument/2006/relationships/footer" Target="footer42.xml" /><Relationship Id="rId155" Type="http://schemas.openxmlformats.org/officeDocument/2006/relationships/hyperlink" Target="https://d.book118.com/097051023013006045" TargetMode="External" /><Relationship Id="rId156" Type="http://schemas.openxmlformats.org/officeDocument/2006/relationships/header" Target="header43.xml" /><Relationship Id="rId157" Type="http://schemas.openxmlformats.org/officeDocument/2006/relationships/footer" Target="footer43.xml" /><Relationship Id="rId158" Type="http://schemas.openxmlformats.org/officeDocument/2006/relationships/theme" Target="theme/theme1.xml" /><Relationship Id="rId159" Type="http://schemas.openxmlformats.org/officeDocument/2006/relationships/styles" Target="styles.xml" /><Relationship Id="rId16" Type="http://schemas.openxmlformats.org/officeDocument/2006/relationships/footer" Target="footer4.xml"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image" Target="media/image11.png" /><Relationship Id="rId22" Type="http://schemas.openxmlformats.org/officeDocument/2006/relationships/image" Target="media/image12.png" /><Relationship Id="rId23" Type="http://schemas.openxmlformats.org/officeDocument/2006/relationships/image" Target="media/image13.png" /><Relationship Id="rId24" Type="http://schemas.openxmlformats.org/officeDocument/2006/relationships/image" Target="media/image14.png" /><Relationship Id="rId25" Type="http://schemas.openxmlformats.org/officeDocument/2006/relationships/image" Target="media/image15.png" /><Relationship Id="rId26" Type="http://schemas.openxmlformats.org/officeDocument/2006/relationships/image" Target="media/image16.png" /><Relationship Id="rId27" Type="http://schemas.openxmlformats.org/officeDocument/2006/relationships/image" Target="media/image17.png" /><Relationship Id="rId28" Type="http://schemas.openxmlformats.org/officeDocument/2006/relationships/image" Target="media/image18.png"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header" Target="header6.xml" /><Relationship Id="rId31" Type="http://schemas.openxmlformats.org/officeDocument/2006/relationships/footer" Target="footer6.xml"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header" Target="header7.xml" /><Relationship Id="rId37" Type="http://schemas.openxmlformats.org/officeDocument/2006/relationships/footer" Target="footer7.xml"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image" Target="media/image1.jpeg" /><Relationship Id="rId40" Type="http://schemas.openxmlformats.org/officeDocument/2006/relationships/image" Target="media/image26.png" /><Relationship Id="rId41" Type="http://schemas.openxmlformats.org/officeDocument/2006/relationships/header" Target="header8.xml" /><Relationship Id="rId42" Type="http://schemas.openxmlformats.org/officeDocument/2006/relationships/footer" Target="footer8.xml" /><Relationship Id="rId43" Type="http://schemas.openxmlformats.org/officeDocument/2006/relationships/image" Target="media/image27.png" /><Relationship Id="rId44" Type="http://schemas.openxmlformats.org/officeDocument/2006/relationships/image" Target="media/image28.png" /><Relationship Id="rId45" Type="http://schemas.openxmlformats.org/officeDocument/2006/relationships/header" Target="header9.xml" /><Relationship Id="rId46" Type="http://schemas.openxmlformats.org/officeDocument/2006/relationships/footer" Target="footer9.xml" /><Relationship Id="rId47" Type="http://schemas.openxmlformats.org/officeDocument/2006/relationships/header" Target="header10.xml" /><Relationship Id="rId48" Type="http://schemas.openxmlformats.org/officeDocument/2006/relationships/footer" Target="footer10.xml" /><Relationship Id="rId49" Type="http://schemas.openxmlformats.org/officeDocument/2006/relationships/image" Target="media/image29.png" /><Relationship Id="rId5" Type="http://schemas.openxmlformats.org/officeDocument/2006/relationships/header" Target="header1.xml" /><Relationship Id="rId50" Type="http://schemas.openxmlformats.org/officeDocument/2006/relationships/image" Target="media/image30.png" /><Relationship Id="rId51" Type="http://schemas.openxmlformats.org/officeDocument/2006/relationships/image" Target="media/image31.png" /><Relationship Id="rId52" Type="http://schemas.openxmlformats.org/officeDocument/2006/relationships/header" Target="header11.xml" /><Relationship Id="rId53" Type="http://schemas.openxmlformats.org/officeDocument/2006/relationships/footer" Target="footer11.xml" /><Relationship Id="rId54" Type="http://schemas.openxmlformats.org/officeDocument/2006/relationships/header" Target="header12.xml" /><Relationship Id="rId55" Type="http://schemas.openxmlformats.org/officeDocument/2006/relationships/footer" Target="footer12.xml" /><Relationship Id="rId56" Type="http://schemas.openxmlformats.org/officeDocument/2006/relationships/header" Target="header13.xml" /><Relationship Id="rId57" Type="http://schemas.openxmlformats.org/officeDocument/2006/relationships/footer" Target="footer13.xml" /><Relationship Id="rId58" Type="http://schemas.openxmlformats.org/officeDocument/2006/relationships/image" Target="media/image32.png" /><Relationship Id="rId59" Type="http://schemas.openxmlformats.org/officeDocument/2006/relationships/image" Target="media/image33.png" /><Relationship Id="rId6" Type="http://schemas.openxmlformats.org/officeDocument/2006/relationships/footer" Target="footer1.xml" /><Relationship Id="rId60" Type="http://schemas.openxmlformats.org/officeDocument/2006/relationships/header" Target="header14.xml" /><Relationship Id="rId61" Type="http://schemas.openxmlformats.org/officeDocument/2006/relationships/footer" Target="footer14.xml" /><Relationship Id="rId62" Type="http://schemas.openxmlformats.org/officeDocument/2006/relationships/header" Target="header15.xml" /><Relationship Id="rId63" Type="http://schemas.openxmlformats.org/officeDocument/2006/relationships/footer" Target="footer15.xml" /><Relationship Id="rId64" Type="http://schemas.openxmlformats.org/officeDocument/2006/relationships/image" Target="media/image34.png" /><Relationship Id="rId65" Type="http://schemas.openxmlformats.org/officeDocument/2006/relationships/image" Target="media/image35.png" /><Relationship Id="rId66" Type="http://schemas.openxmlformats.org/officeDocument/2006/relationships/image" Target="media/image36.png" /><Relationship Id="rId67" Type="http://schemas.openxmlformats.org/officeDocument/2006/relationships/image" Target="media/image37.png" /><Relationship Id="rId68" Type="http://schemas.openxmlformats.org/officeDocument/2006/relationships/image" Target="media/image38.png" /><Relationship Id="rId69" Type="http://schemas.openxmlformats.org/officeDocument/2006/relationships/image" Target="media/image39.png" /><Relationship Id="rId7" Type="http://schemas.openxmlformats.org/officeDocument/2006/relationships/image" Target="media/image4.png" /><Relationship Id="rId70" Type="http://schemas.openxmlformats.org/officeDocument/2006/relationships/header" Target="header16.xml" /><Relationship Id="rId71" Type="http://schemas.openxmlformats.org/officeDocument/2006/relationships/footer" Target="footer16.xml" /><Relationship Id="rId72" Type="http://schemas.openxmlformats.org/officeDocument/2006/relationships/image" Target="media/image40.png" /><Relationship Id="rId73" Type="http://schemas.openxmlformats.org/officeDocument/2006/relationships/header" Target="header17.xml" /><Relationship Id="rId74" Type="http://schemas.openxmlformats.org/officeDocument/2006/relationships/footer" Target="footer17.xml" /><Relationship Id="rId75" Type="http://schemas.openxmlformats.org/officeDocument/2006/relationships/header" Target="header18.xml" /><Relationship Id="rId76" Type="http://schemas.openxmlformats.org/officeDocument/2006/relationships/footer" Target="footer18.xml" /><Relationship Id="rId77" Type="http://schemas.openxmlformats.org/officeDocument/2006/relationships/header" Target="header19.xml" /><Relationship Id="rId78" Type="http://schemas.openxmlformats.org/officeDocument/2006/relationships/footer" Target="footer19.xml" /><Relationship Id="rId79" Type="http://schemas.openxmlformats.org/officeDocument/2006/relationships/image" Target="media/image41.png" /><Relationship Id="rId8" Type="http://schemas.openxmlformats.org/officeDocument/2006/relationships/image" Target="media/image5.png" /><Relationship Id="rId80" Type="http://schemas.openxmlformats.org/officeDocument/2006/relationships/image" Target="media/image42.png" /><Relationship Id="rId81" Type="http://schemas.openxmlformats.org/officeDocument/2006/relationships/image" Target="media/image43.png" /><Relationship Id="rId82" Type="http://schemas.openxmlformats.org/officeDocument/2006/relationships/image" Target="media/image44.png" /><Relationship Id="rId83" Type="http://schemas.openxmlformats.org/officeDocument/2006/relationships/image" Target="media/image45.png" /><Relationship Id="rId84" Type="http://schemas.openxmlformats.org/officeDocument/2006/relationships/image" Target="media/image46.png" /><Relationship Id="rId85" Type="http://schemas.openxmlformats.org/officeDocument/2006/relationships/header" Target="header20.xml" /><Relationship Id="rId86" Type="http://schemas.openxmlformats.org/officeDocument/2006/relationships/footer" Target="footer20.xml" /><Relationship Id="rId87" Type="http://schemas.openxmlformats.org/officeDocument/2006/relationships/header" Target="header21.xml" /><Relationship Id="rId88" Type="http://schemas.openxmlformats.org/officeDocument/2006/relationships/footer" Target="footer21.xml" /><Relationship Id="rId89" Type="http://schemas.openxmlformats.org/officeDocument/2006/relationships/image" Target="media/image47.png" /><Relationship Id="rId9" Type="http://schemas.openxmlformats.org/officeDocument/2006/relationships/image" Target="media/image6.png" /><Relationship Id="rId90" Type="http://schemas.openxmlformats.org/officeDocument/2006/relationships/header" Target="header22.xml" /><Relationship Id="rId91" Type="http://schemas.openxmlformats.org/officeDocument/2006/relationships/footer" Target="footer22.xml" /><Relationship Id="rId92" Type="http://schemas.openxmlformats.org/officeDocument/2006/relationships/header" Target="header23.xml" /><Relationship Id="rId93" Type="http://schemas.openxmlformats.org/officeDocument/2006/relationships/footer" Target="footer23.xml" /><Relationship Id="rId94" Type="http://schemas.openxmlformats.org/officeDocument/2006/relationships/header" Target="header24.xml" /><Relationship Id="rId95" Type="http://schemas.openxmlformats.org/officeDocument/2006/relationships/footer" Target="footer24.xml" /><Relationship Id="rId96" Type="http://schemas.openxmlformats.org/officeDocument/2006/relationships/header" Target="header25.xml" /><Relationship Id="rId97" Type="http://schemas.openxmlformats.org/officeDocument/2006/relationships/footer" Target="footer25.xml" /><Relationship Id="rId98" Type="http://schemas.openxmlformats.org/officeDocument/2006/relationships/image" Target="media/image48.png" /><Relationship Id="rId99" Type="http://schemas.openxmlformats.org/officeDocument/2006/relationships/image" Target="media/image49.png" /></Relationships>
</file>

<file path=word/_rels/footer1.xml.rels><?xml version="1.0" encoding="utf-8" standalone="yes"?><Relationships xmlns="http://schemas.openxmlformats.org/package/2006/relationships"><Relationship Id="rId1" Type="http://schemas.openxmlformats.org/officeDocument/2006/relationships/image" Target="media/image3.jpeg" /></Relationships>
</file>

<file path=word/_rels/footer2.xml.rels><?xml version="1.0" encoding="utf-8" standalone="yes"?><Relationships xmlns="http://schemas.openxmlformats.org/package/2006/relationships"><Relationship Id="rId1" Type="http://schemas.openxmlformats.org/officeDocument/2006/relationships/image" Target="media/image3.jpeg"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8.png" /></Relationships>
</file>

<file path=word/_rels/header4.xml.rels><?xml version="1.0" encoding="utf-8" standalone="yes"?><Relationships xmlns="http://schemas.openxmlformats.org/package/2006/relationships"><Relationship Id="rId1" Type="http://schemas.openxmlformats.org/officeDocument/2006/relationships/image" Target="media/image8.png" /></Relationships>
</file>

<file path=word/_rels/header5.xml.rels><?xml version="1.0" encoding="utf-8" standalone="yes"?><Relationships xmlns="http://schemas.openxmlformats.org/package/2006/relationships"><Relationship Id="rId1" Type="http://schemas.openxmlformats.org/officeDocument/2006/relationships/image" Target="media/image8.png" /></Relationships>
</file>

<file path=word/_rels/header6.xml.rels><?xml version="1.0" encoding="utf-8" standalone="yes"?><Relationships xmlns="http://schemas.openxmlformats.org/package/2006/relationships"><Relationship Id="rId1" Type="http://schemas.openxmlformats.org/officeDocument/2006/relationships/image" Target="media/image8.png" /></Relationships>
</file>

<file path=word/_rels/header7.xml.rels><?xml version="1.0" encoding="utf-8" standalone="yes"?><Relationships xmlns="http://schemas.openxmlformats.org/package/2006/relationships"><Relationship Id="rId1" Type="http://schemas.openxmlformats.org/officeDocument/2006/relationships/image" Target="media/image8.png" /></Relationships>
</file>

<file path=word/_rels/header8.xml.rels><?xml version="1.0" encoding="utf-8" standalone="yes"?><Relationships xmlns="http://schemas.openxmlformats.org/package/2006/relationships"><Relationship Id="rId1" Type="http://schemas.openxmlformats.org/officeDocument/2006/relationships/image" Target="media/image8.png" /></Relationships>
</file>

<file path=word/_rels/header9.xml.rels><?xml version="1.0" encoding="utf-8" standalone="yes"?><Relationships xmlns="http://schemas.openxmlformats.org/package/2006/relationships"><Relationship Id="rId1" Type="http://schemas.openxmlformats.org/officeDocument/2006/relationships/image" Target="media/image8.png" /></Relationships>
</file>

<file path=word/_rels/header10.xml.rels><?xml version="1.0" encoding="utf-8" standalone="yes"?><Relationships xmlns="http://schemas.openxmlformats.org/package/2006/relationships"><Relationship Id="rId1" Type="http://schemas.openxmlformats.org/officeDocument/2006/relationships/image" Target="media/image8.png" /></Relationships>
</file>

<file path=word/_rels/header11.xml.rels><?xml version="1.0" encoding="utf-8" standalone="yes"?><Relationships xmlns="http://schemas.openxmlformats.org/package/2006/relationships"><Relationship Id="rId1" Type="http://schemas.openxmlformats.org/officeDocument/2006/relationships/image" Target="media/image8.png" /></Relationships>
</file>

<file path=word/_rels/header12.xml.rels><?xml version="1.0" encoding="utf-8" standalone="yes"?><Relationships xmlns="http://schemas.openxmlformats.org/package/2006/relationships"><Relationship Id="rId1" Type="http://schemas.openxmlformats.org/officeDocument/2006/relationships/image" Target="media/image8.png" /></Relationships>
</file>

<file path=word/_rels/header13.xml.rels><?xml version="1.0" encoding="utf-8" standalone="yes"?><Relationships xmlns="http://schemas.openxmlformats.org/package/2006/relationships"><Relationship Id="rId1" Type="http://schemas.openxmlformats.org/officeDocument/2006/relationships/image" Target="media/image8.png" /></Relationships>
</file>

<file path=word/_rels/header14.xml.rels><?xml version="1.0" encoding="utf-8" standalone="yes"?><Relationships xmlns="http://schemas.openxmlformats.org/package/2006/relationships"><Relationship Id="rId1" Type="http://schemas.openxmlformats.org/officeDocument/2006/relationships/image" Target="media/image8.png" /></Relationships>
</file>

<file path=word/_rels/header15.xml.rels><?xml version="1.0" encoding="utf-8" standalone="yes"?><Relationships xmlns="http://schemas.openxmlformats.org/package/2006/relationships"><Relationship Id="rId1" Type="http://schemas.openxmlformats.org/officeDocument/2006/relationships/image" Target="media/image8.png" /></Relationships>
</file>

<file path=word/_rels/header16.xml.rels><?xml version="1.0" encoding="utf-8" standalone="yes"?><Relationships xmlns="http://schemas.openxmlformats.org/package/2006/relationships"><Relationship Id="rId1" Type="http://schemas.openxmlformats.org/officeDocument/2006/relationships/image" Target="media/image8.png" /></Relationships>
</file>

<file path=word/_rels/header17.xml.rels><?xml version="1.0" encoding="utf-8" standalone="yes"?><Relationships xmlns="http://schemas.openxmlformats.org/package/2006/relationships"><Relationship Id="rId1" Type="http://schemas.openxmlformats.org/officeDocument/2006/relationships/image" Target="media/image8.png" /></Relationships>
</file>

<file path=word/_rels/header18.xml.rels><?xml version="1.0" encoding="utf-8" standalone="yes"?><Relationships xmlns="http://schemas.openxmlformats.org/package/2006/relationships"><Relationship Id="rId1" Type="http://schemas.openxmlformats.org/officeDocument/2006/relationships/image" Target="media/image8.png" /></Relationships>
</file>

<file path=word/_rels/header19.xml.rels><?xml version="1.0" encoding="utf-8" standalone="yes"?><Relationships xmlns="http://schemas.openxmlformats.org/package/2006/relationships"><Relationship Id="rId1" Type="http://schemas.openxmlformats.org/officeDocument/2006/relationships/image" Target="media/image8.png" /></Relationships>
</file>

<file path=word/_rels/header20.xml.rels><?xml version="1.0" encoding="utf-8" standalone="yes"?><Relationships xmlns="http://schemas.openxmlformats.org/package/2006/relationships"><Relationship Id="rId1" Type="http://schemas.openxmlformats.org/officeDocument/2006/relationships/image" Target="media/image8.png" /></Relationships>
</file>

<file path=word/_rels/header21.xml.rels><?xml version="1.0" encoding="utf-8" standalone="yes"?><Relationships xmlns="http://schemas.openxmlformats.org/package/2006/relationships"><Relationship Id="rId1" Type="http://schemas.openxmlformats.org/officeDocument/2006/relationships/image" Target="media/image8.png" /></Relationships>
</file>

<file path=word/_rels/header22.xml.rels><?xml version="1.0" encoding="utf-8" standalone="yes"?><Relationships xmlns="http://schemas.openxmlformats.org/package/2006/relationships"><Relationship Id="rId1" Type="http://schemas.openxmlformats.org/officeDocument/2006/relationships/image" Target="media/image8.png" /></Relationships>
</file>

<file path=word/_rels/header23.xml.rels><?xml version="1.0" encoding="utf-8" standalone="yes"?><Relationships xmlns="http://schemas.openxmlformats.org/package/2006/relationships"><Relationship Id="rId1" Type="http://schemas.openxmlformats.org/officeDocument/2006/relationships/image" Target="media/image8.png" /></Relationships>
</file>

<file path=word/_rels/header24.xml.rels><?xml version="1.0" encoding="utf-8" standalone="yes"?><Relationships xmlns="http://schemas.openxmlformats.org/package/2006/relationships"><Relationship Id="rId1" Type="http://schemas.openxmlformats.org/officeDocument/2006/relationships/image" Target="media/image8.png" /></Relationships>
</file>

<file path=word/_rels/header25.xml.rels><?xml version="1.0" encoding="utf-8" standalone="yes"?><Relationships xmlns="http://schemas.openxmlformats.org/package/2006/relationships"><Relationship Id="rId1" Type="http://schemas.openxmlformats.org/officeDocument/2006/relationships/image" Target="media/image8.png" /></Relationships>
</file>

<file path=word/_rels/header26.xml.rels><?xml version="1.0" encoding="utf-8" standalone="yes"?><Relationships xmlns="http://schemas.openxmlformats.org/package/2006/relationships"><Relationship Id="rId1" Type="http://schemas.openxmlformats.org/officeDocument/2006/relationships/image" Target="media/image8.png" /></Relationships>
</file>

<file path=word/_rels/header27.xml.rels><?xml version="1.0" encoding="utf-8" standalone="yes"?><Relationships xmlns="http://schemas.openxmlformats.org/package/2006/relationships"><Relationship Id="rId1" Type="http://schemas.openxmlformats.org/officeDocument/2006/relationships/image" Target="media/image8.png" /></Relationships>
</file>

<file path=word/_rels/header28.xml.rels><?xml version="1.0" encoding="utf-8" standalone="yes"?><Relationships xmlns="http://schemas.openxmlformats.org/package/2006/relationships"><Relationship Id="rId1" Type="http://schemas.openxmlformats.org/officeDocument/2006/relationships/image" Target="media/image8.png" /></Relationships>
</file>

<file path=word/_rels/header29.xml.rels><?xml version="1.0" encoding="utf-8" standalone="yes"?><Relationships xmlns="http://schemas.openxmlformats.org/package/2006/relationships"><Relationship Id="rId1" Type="http://schemas.openxmlformats.org/officeDocument/2006/relationships/image" Target="media/image8.png" /></Relationships>
</file>

<file path=word/_rels/header30.xml.rels><?xml version="1.0" encoding="utf-8" standalone="yes"?><Relationships xmlns="http://schemas.openxmlformats.org/package/2006/relationships"><Relationship Id="rId1" Type="http://schemas.openxmlformats.org/officeDocument/2006/relationships/image" Target="media/image8.png" /></Relationships>
</file>

<file path=word/_rels/header31.xml.rels><?xml version="1.0" encoding="utf-8" standalone="yes"?><Relationships xmlns="http://schemas.openxmlformats.org/package/2006/relationships"><Relationship Id="rId1" Type="http://schemas.openxmlformats.org/officeDocument/2006/relationships/image" Target="media/image8.png" /></Relationships>
</file>

<file path=word/_rels/header32.xml.rels><?xml version="1.0" encoding="utf-8" standalone="yes"?><Relationships xmlns="http://schemas.openxmlformats.org/package/2006/relationships"><Relationship Id="rId1" Type="http://schemas.openxmlformats.org/officeDocument/2006/relationships/image" Target="media/image8.png" /></Relationships>
</file>

<file path=word/_rels/header33.xml.rels><?xml version="1.0" encoding="utf-8" standalone="yes"?><Relationships xmlns="http://schemas.openxmlformats.org/package/2006/relationships"><Relationship Id="rId1" Type="http://schemas.openxmlformats.org/officeDocument/2006/relationships/image" Target="media/image8.png" /></Relationships>
</file>

<file path=word/_rels/header34.xml.rels><?xml version="1.0" encoding="utf-8" standalone="yes"?><Relationships xmlns="http://schemas.openxmlformats.org/package/2006/relationships"><Relationship Id="rId1" Type="http://schemas.openxmlformats.org/officeDocument/2006/relationships/image" Target="media/image8.png" /></Relationships>
</file>

<file path=word/_rels/header35.xml.rels><?xml version="1.0" encoding="utf-8" standalone="yes"?><Relationships xmlns="http://schemas.openxmlformats.org/package/2006/relationships"><Relationship Id="rId1" Type="http://schemas.openxmlformats.org/officeDocument/2006/relationships/image" Target="media/image8.png" /></Relationships>
</file>

<file path=word/_rels/header36.xml.rels><?xml version="1.0" encoding="utf-8" standalone="yes"?><Relationships xmlns="http://schemas.openxmlformats.org/package/2006/relationships"><Relationship Id="rId1" Type="http://schemas.openxmlformats.org/officeDocument/2006/relationships/image" Target="media/image8.png" /></Relationships>
</file>

<file path=word/_rels/header37.xml.rels><?xml version="1.0" encoding="utf-8" standalone="yes"?><Relationships xmlns="http://schemas.openxmlformats.org/package/2006/relationships"><Relationship Id="rId1" Type="http://schemas.openxmlformats.org/officeDocument/2006/relationships/image" Target="media/image8.png" /></Relationships>
</file>

<file path=word/_rels/header38.xml.rels><?xml version="1.0" encoding="utf-8" standalone="yes"?><Relationships xmlns="http://schemas.openxmlformats.org/package/2006/relationships"><Relationship Id="rId1" Type="http://schemas.openxmlformats.org/officeDocument/2006/relationships/image" Target="media/image8.png" /></Relationships>
</file>

<file path=word/_rels/header39.xml.rels><?xml version="1.0" encoding="utf-8" standalone="yes"?><Relationships xmlns="http://schemas.openxmlformats.org/package/2006/relationships"><Relationship Id="rId1" Type="http://schemas.openxmlformats.org/officeDocument/2006/relationships/image" Target="media/image8.png" /></Relationships>
</file>

<file path=word/_rels/header40.xml.rels><?xml version="1.0" encoding="utf-8" standalone="yes"?><Relationships xmlns="http://schemas.openxmlformats.org/package/2006/relationships"><Relationship Id="rId1" Type="http://schemas.openxmlformats.org/officeDocument/2006/relationships/image" Target="media/image8.png" /></Relationships>
</file>

<file path=word/_rels/header41.xml.rels><?xml version="1.0" encoding="utf-8" standalone="yes"?><Relationships xmlns="http://schemas.openxmlformats.org/package/2006/relationships"><Relationship Id="rId1" Type="http://schemas.openxmlformats.org/officeDocument/2006/relationships/image" Target="media/image8.png" /></Relationships>
</file>

<file path=word/_rels/header42.xml.rels><?xml version="1.0" encoding="utf-8" standalone="yes"?><Relationships xmlns="http://schemas.openxmlformats.org/package/2006/relationships"><Relationship Id="rId1" Type="http://schemas.openxmlformats.org/officeDocument/2006/relationships/image" Target="media/image8.png" /></Relationships>
</file>

<file path=word/_rels/header43.xml.rels><?xml version="1.0" encoding="utf-8" standalone="yes"?><Relationships xmlns="http://schemas.openxmlformats.org/package/2006/relationships"><Relationship Id="rId1" Type="http://schemas.openxmlformats.org/officeDocument/2006/relationships/image" Target="media/image8.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中信建投-大类资产配置2月报·战略篇：通胀超预期无碍黄金、美债进入做多窗口-240227.pdf</dc:title>
  <cp:revision>0</cp:revision>
  <dcterms:created xsi:type="dcterms:W3CDTF">2024-02-28T21:34:50Z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2024-02-28T22:06:28Z</vt:filetime>
  </property>
  <property fmtid="{D5CDD505-2E9C-101B-9397-08002B2CF9AE}" pid="3" name="CRO">
    <vt:lpwstr>wqlLaW5nc29mdCBQREYgdG8gV1BTIDkw</vt:lpwstr>
  </property>
</Properties>
</file>