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热熔胶机项目规划设计方案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947" w:history="1">
        <w:r>
          <w:rPr>
            <w:rFonts w:ascii="仿宋" w:eastAsia="仿宋" w:hAnsi="仿宋" w:cs="仿宋" w:hint="eastAsia"/>
            <w:lang w:eastAsia="zh-CN"/>
          </w:rPr>
          <w:t>前言</w:t>
        </w:r>
        <w:r>
          <w:tab/>
        </w:r>
        <w:r>
          <w:fldChar w:fldCharType="begin"/>
        </w:r>
        <w:r>
          <w:instrText xml:space="preserve"> PAGEREF _Toc21947 \h </w:instrText>
        </w:r>
        <w:r>
          <w:fldChar w:fldCharType="separate"/>
        </w:r>
        <w:r>
          <w:t>3</w:t>
        </w:r>
        <w:r>
          <w:fldChar w:fldCharType="end"/>
        </w:r>
      </w:hyperlink>
    </w:p>
    <w:p>
      <w:pPr>
        <w:pStyle w:val="TOC1"/>
        <w:tabs>
          <w:tab w:val="right" w:leader="dot" w:pos="8306"/>
        </w:tabs>
      </w:pPr>
      <w:hyperlink w:anchor="_Toc24863" w:history="1">
        <w:r>
          <w:rPr>
            <w:rFonts w:ascii="仿宋" w:eastAsia="仿宋" w:hAnsi="仿宋" w:cs="仿宋" w:hint="eastAsia"/>
            <w:lang w:eastAsia="zh-CN"/>
          </w:rPr>
          <w:t>一、热熔胶机项目绩效评估</w:t>
        </w:r>
        <w:r>
          <w:tab/>
        </w:r>
        <w:r>
          <w:fldChar w:fldCharType="begin"/>
        </w:r>
        <w:r>
          <w:instrText xml:space="preserve"> PAGEREF _Toc24863 \h </w:instrText>
        </w:r>
        <w:r>
          <w:fldChar w:fldCharType="separate"/>
        </w:r>
        <w:r>
          <w:t>3</w:t>
        </w:r>
        <w:r>
          <w:fldChar w:fldCharType="end"/>
        </w:r>
      </w:hyperlink>
    </w:p>
    <w:p>
      <w:pPr>
        <w:pStyle w:val="TOC2"/>
        <w:tabs>
          <w:tab w:val="right" w:leader="dot" w:pos="8306"/>
        </w:tabs>
      </w:pPr>
      <w:hyperlink w:anchor="_Toc31264" w:history="1">
        <w:r>
          <w:rPr>
            <w:rFonts w:ascii="仿宋" w:eastAsia="仿宋" w:hAnsi="仿宋" w:cs="仿宋" w:hint="eastAsia"/>
            <w:lang w:eastAsia="zh-CN"/>
          </w:rPr>
          <w:t>(一)、绩效评估指标</w:t>
        </w:r>
        <w:r>
          <w:tab/>
        </w:r>
        <w:r>
          <w:fldChar w:fldCharType="begin"/>
        </w:r>
        <w:r>
          <w:instrText xml:space="preserve"> PAGEREF _Toc31264 \h </w:instrText>
        </w:r>
        <w:r>
          <w:fldChar w:fldCharType="separate"/>
        </w:r>
        <w:r>
          <w:t>3</w:t>
        </w:r>
        <w:r>
          <w:fldChar w:fldCharType="end"/>
        </w:r>
      </w:hyperlink>
    </w:p>
    <w:p>
      <w:pPr>
        <w:pStyle w:val="TOC2"/>
        <w:tabs>
          <w:tab w:val="right" w:leader="dot" w:pos="8306"/>
        </w:tabs>
      </w:pPr>
      <w:hyperlink w:anchor="_Toc21061" w:history="1">
        <w:r>
          <w:rPr>
            <w:rFonts w:ascii="仿宋" w:eastAsia="仿宋" w:hAnsi="仿宋" w:cs="仿宋" w:hint="eastAsia"/>
            <w:lang w:eastAsia="zh-CN"/>
          </w:rPr>
          <w:t>(二)、绩效评估方法</w:t>
        </w:r>
        <w:r>
          <w:tab/>
        </w:r>
        <w:r>
          <w:fldChar w:fldCharType="begin"/>
        </w:r>
        <w:r>
          <w:instrText xml:space="preserve"> PAGEREF _Toc21061 \h </w:instrText>
        </w:r>
        <w:r>
          <w:fldChar w:fldCharType="separate"/>
        </w:r>
        <w:r>
          <w:t>4</w:t>
        </w:r>
        <w:r>
          <w:fldChar w:fldCharType="end"/>
        </w:r>
      </w:hyperlink>
    </w:p>
    <w:p>
      <w:pPr>
        <w:pStyle w:val="TOC2"/>
        <w:tabs>
          <w:tab w:val="right" w:leader="dot" w:pos="8306"/>
        </w:tabs>
      </w:pPr>
      <w:hyperlink w:anchor="_Toc8782" w:history="1">
        <w:r>
          <w:rPr>
            <w:rFonts w:ascii="仿宋" w:eastAsia="仿宋" w:hAnsi="仿宋" w:cs="仿宋" w:hint="eastAsia"/>
            <w:lang w:eastAsia="zh-CN"/>
          </w:rPr>
          <w:t>(三)、绩效评估周期</w:t>
        </w:r>
        <w:r>
          <w:tab/>
        </w:r>
        <w:r>
          <w:fldChar w:fldCharType="begin"/>
        </w:r>
        <w:r>
          <w:instrText xml:space="preserve"> PAGEREF _Toc8782 \h </w:instrText>
        </w:r>
        <w:r>
          <w:fldChar w:fldCharType="separate"/>
        </w:r>
        <w:r>
          <w:t>5</w:t>
        </w:r>
        <w:r>
          <w:fldChar w:fldCharType="end"/>
        </w:r>
      </w:hyperlink>
    </w:p>
    <w:p>
      <w:pPr>
        <w:pStyle w:val="TOC1"/>
        <w:tabs>
          <w:tab w:val="right" w:leader="dot" w:pos="8306"/>
        </w:tabs>
      </w:pPr>
      <w:hyperlink w:anchor="_Toc8953" w:history="1">
        <w:r>
          <w:rPr>
            <w:rFonts w:ascii="仿宋" w:eastAsia="仿宋" w:hAnsi="仿宋" w:cs="仿宋" w:hint="eastAsia"/>
            <w:lang w:eastAsia="zh-CN"/>
          </w:rPr>
          <w:t>二、热熔胶机项目建设背景及必要性分析</w:t>
        </w:r>
        <w:r>
          <w:tab/>
        </w:r>
        <w:r>
          <w:fldChar w:fldCharType="begin"/>
        </w:r>
        <w:r>
          <w:instrText xml:space="preserve"> PAGEREF _Toc8953 \h </w:instrText>
        </w:r>
        <w:r>
          <w:fldChar w:fldCharType="separate"/>
        </w:r>
        <w:r>
          <w:t>6</w:t>
        </w:r>
        <w:r>
          <w:fldChar w:fldCharType="end"/>
        </w:r>
      </w:hyperlink>
    </w:p>
    <w:p>
      <w:pPr>
        <w:pStyle w:val="TOC2"/>
        <w:tabs>
          <w:tab w:val="right" w:leader="dot" w:pos="8306"/>
        </w:tabs>
      </w:pPr>
      <w:hyperlink w:anchor="_Toc8215" w:history="1">
        <w:r>
          <w:rPr>
            <w:rFonts w:ascii="仿宋" w:eastAsia="仿宋" w:hAnsi="仿宋" w:cs="仿宋" w:hint="eastAsia"/>
            <w:lang w:eastAsia="zh-CN"/>
          </w:rPr>
          <w:t>(一)、热熔胶机项目背景分析</w:t>
        </w:r>
        <w:r>
          <w:tab/>
        </w:r>
        <w:r>
          <w:fldChar w:fldCharType="begin"/>
        </w:r>
        <w:r>
          <w:instrText xml:space="preserve"> PAGEREF _Toc8215 \h </w:instrText>
        </w:r>
        <w:r>
          <w:fldChar w:fldCharType="separate"/>
        </w:r>
        <w:r>
          <w:t>6</w:t>
        </w:r>
        <w:r>
          <w:fldChar w:fldCharType="end"/>
        </w:r>
      </w:hyperlink>
    </w:p>
    <w:p>
      <w:pPr>
        <w:pStyle w:val="TOC2"/>
        <w:tabs>
          <w:tab w:val="right" w:leader="dot" w:pos="8306"/>
        </w:tabs>
      </w:pPr>
      <w:hyperlink w:anchor="_Toc30479" w:history="1">
        <w:r>
          <w:rPr>
            <w:rFonts w:ascii="仿宋" w:eastAsia="仿宋" w:hAnsi="仿宋" w:cs="仿宋" w:hint="eastAsia"/>
            <w:lang w:eastAsia="zh-CN"/>
          </w:rPr>
          <w:t>(二)、热熔胶机项目建设必要性分析</w:t>
        </w:r>
        <w:r>
          <w:tab/>
        </w:r>
        <w:r>
          <w:fldChar w:fldCharType="begin"/>
        </w:r>
        <w:r>
          <w:instrText xml:space="preserve"> PAGEREF _Toc30479 \h </w:instrText>
        </w:r>
        <w:r>
          <w:fldChar w:fldCharType="separate"/>
        </w:r>
        <w:r>
          <w:t>8</w:t>
        </w:r>
        <w:r>
          <w:fldChar w:fldCharType="end"/>
        </w:r>
      </w:hyperlink>
    </w:p>
    <w:p>
      <w:pPr>
        <w:pStyle w:val="TOC1"/>
        <w:tabs>
          <w:tab w:val="right" w:leader="dot" w:pos="8306"/>
        </w:tabs>
      </w:pPr>
      <w:hyperlink w:anchor="_Toc25631" w:history="1">
        <w:r>
          <w:rPr>
            <w:rFonts w:ascii="仿宋" w:eastAsia="仿宋" w:hAnsi="仿宋" w:cs="仿宋" w:hint="eastAsia"/>
            <w:lang w:eastAsia="zh-CN"/>
          </w:rPr>
          <w:t>三、产品规划分析</w:t>
        </w:r>
        <w:r>
          <w:tab/>
        </w:r>
        <w:r>
          <w:fldChar w:fldCharType="begin"/>
        </w:r>
        <w:r>
          <w:instrText xml:space="preserve"> PAGEREF _Toc25631 \h </w:instrText>
        </w:r>
        <w:r>
          <w:fldChar w:fldCharType="separate"/>
        </w:r>
        <w:r>
          <w:t>9</w:t>
        </w:r>
        <w:r>
          <w:fldChar w:fldCharType="end"/>
        </w:r>
      </w:hyperlink>
    </w:p>
    <w:p>
      <w:pPr>
        <w:pStyle w:val="TOC2"/>
        <w:tabs>
          <w:tab w:val="right" w:leader="dot" w:pos="8306"/>
        </w:tabs>
      </w:pPr>
      <w:hyperlink w:anchor="_Toc28725" w:history="1">
        <w:r>
          <w:rPr>
            <w:rFonts w:ascii="仿宋" w:eastAsia="仿宋" w:hAnsi="仿宋" w:cs="仿宋" w:hint="eastAsia"/>
            <w:lang w:eastAsia="zh-CN"/>
          </w:rPr>
          <w:t>(一)、产品规划</w:t>
        </w:r>
        <w:r>
          <w:tab/>
        </w:r>
        <w:r>
          <w:fldChar w:fldCharType="begin"/>
        </w:r>
        <w:r>
          <w:instrText xml:space="preserve"> PAGEREF _Toc28725 \h </w:instrText>
        </w:r>
        <w:r>
          <w:fldChar w:fldCharType="separate"/>
        </w:r>
        <w:r>
          <w:t>9</w:t>
        </w:r>
        <w:r>
          <w:fldChar w:fldCharType="end"/>
        </w:r>
      </w:hyperlink>
    </w:p>
    <w:p>
      <w:pPr>
        <w:pStyle w:val="TOC2"/>
        <w:tabs>
          <w:tab w:val="right" w:leader="dot" w:pos="8306"/>
        </w:tabs>
      </w:pPr>
      <w:hyperlink w:anchor="_Toc5775" w:history="1">
        <w:r>
          <w:rPr>
            <w:rFonts w:ascii="仿宋" w:eastAsia="仿宋" w:hAnsi="仿宋" w:cs="仿宋" w:hint="eastAsia"/>
            <w:lang w:eastAsia="zh-CN"/>
          </w:rPr>
          <w:t>(二)、建设规模</w:t>
        </w:r>
        <w:r>
          <w:tab/>
        </w:r>
        <w:r>
          <w:fldChar w:fldCharType="begin"/>
        </w:r>
        <w:r>
          <w:instrText xml:space="preserve"> PAGEREF _Toc5775 \h </w:instrText>
        </w:r>
        <w:r>
          <w:fldChar w:fldCharType="separate"/>
        </w:r>
        <w:r>
          <w:t>10</w:t>
        </w:r>
        <w:r>
          <w:fldChar w:fldCharType="end"/>
        </w:r>
      </w:hyperlink>
    </w:p>
    <w:p>
      <w:pPr>
        <w:pStyle w:val="TOC1"/>
        <w:tabs>
          <w:tab w:val="right" w:leader="dot" w:pos="8306"/>
        </w:tabs>
      </w:pPr>
      <w:hyperlink w:anchor="_Toc13914" w:history="1">
        <w:r>
          <w:rPr>
            <w:rFonts w:ascii="仿宋" w:eastAsia="仿宋" w:hAnsi="仿宋" w:cs="仿宋" w:hint="eastAsia"/>
            <w:lang w:eastAsia="zh-CN"/>
          </w:rPr>
          <w:t>四、市场分析、调研</w:t>
        </w:r>
        <w:r>
          <w:tab/>
        </w:r>
        <w:r>
          <w:fldChar w:fldCharType="begin"/>
        </w:r>
        <w:r>
          <w:instrText xml:space="preserve"> PAGEREF _Toc13914 \h </w:instrText>
        </w:r>
        <w:r>
          <w:fldChar w:fldCharType="separate"/>
        </w:r>
        <w:r>
          <w:t>11</w:t>
        </w:r>
        <w:r>
          <w:fldChar w:fldCharType="end"/>
        </w:r>
      </w:hyperlink>
    </w:p>
    <w:p>
      <w:pPr>
        <w:pStyle w:val="TOC2"/>
        <w:tabs>
          <w:tab w:val="right" w:leader="dot" w:pos="8306"/>
        </w:tabs>
      </w:pPr>
      <w:hyperlink w:anchor="_Toc1630" w:history="1">
        <w:r>
          <w:rPr>
            <w:rFonts w:ascii="仿宋" w:eastAsia="仿宋" w:hAnsi="仿宋" w:cs="仿宋" w:hint="eastAsia"/>
            <w:lang w:eastAsia="zh-CN"/>
          </w:rPr>
          <w:t>(一)、热熔胶机行业分析</w:t>
        </w:r>
        <w:r>
          <w:tab/>
        </w:r>
        <w:r>
          <w:fldChar w:fldCharType="begin"/>
        </w:r>
        <w:r>
          <w:instrText xml:space="preserve"> PAGEREF _Toc1630 \h </w:instrText>
        </w:r>
        <w:r>
          <w:fldChar w:fldCharType="separate"/>
        </w:r>
        <w:r>
          <w:t>11</w:t>
        </w:r>
        <w:r>
          <w:fldChar w:fldCharType="end"/>
        </w:r>
      </w:hyperlink>
    </w:p>
    <w:p>
      <w:pPr>
        <w:pStyle w:val="TOC2"/>
        <w:tabs>
          <w:tab w:val="right" w:leader="dot" w:pos="8306"/>
        </w:tabs>
      </w:pPr>
      <w:hyperlink w:anchor="_Toc4183" w:history="1">
        <w:r>
          <w:rPr>
            <w:rFonts w:ascii="仿宋" w:eastAsia="仿宋" w:hAnsi="仿宋" w:cs="仿宋" w:hint="eastAsia"/>
            <w:lang w:eastAsia="zh-CN"/>
          </w:rPr>
          <w:t>(二)、热熔胶机市场分析预测</w:t>
        </w:r>
        <w:r>
          <w:tab/>
        </w:r>
        <w:r>
          <w:fldChar w:fldCharType="begin"/>
        </w:r>
        <w:r>
          <w:instrText xml:space="preserve"> PAGEREF _Toc4183 \h </w:instrText>
        </w:r>
        <w:r>
          <w:fldChar w:fldCharType="separate"/>
        </w:r>
        <w:r>
          <w:t>12</w:t>
        </w:r>
        <w:r>
          <w:fldChar w:fldCharType="end"/>
        </w:r>
      </w:hyperlink>
    </w:p>
    <w:p>
      <w:pPr>
        <w:pStyle w:val="TOC1"/>
        <w:tabs>
          <w:tab w:val="right" w:leader="dot" w:pos="8306"/>
        </w:tabs>
      </w:pPr>
      <w:hyperlink w:anchor="_Toc11216" w:history="1">
        <w:r>
          <w:rPr>
            <w:rFonts w:ascii="仿宋" w:eastAsia="仿宋" w:hAnsi="仿宋" w:cs="仿宋" w:hint="eastAsia"/>
            <w:lang w:eastAsia="zh-CN"/>
          </w:rPr>
          <w:t>五、热熔胶机项目可持续发展</w:t>
        </w:r>
        <w:r>
          <w:tab/>
        </w:r>
        <w:r>
          <w:fldChar w:fldCharType="begin"/>
        </w:r>
        <w:r>
          <w:instrText xml:space="preserve"> PAGEREF _Toc11216 \h </w:instrText>
        </w:r>
        <w:r>
          <w:fldChar w:fldCharType="separate"/>
        </w:r>
        <w:r>
          <w:t>13</w:t>
        </w:r>
        <w:r>
          <w:fldChar w:fldCharType="end"/>
        </w:r>
      </w:hyperlink>
    </w:p>
    <w:p>
      <w:pPr>
        <w:pStyle w:val="TOC2"/>
        <w:tabs>
          <w:tab w:val="right" w:leader="dot" w:pos="8306"/>
        </w:tabs>
      </w:pPr>
      <w:hyperlink w:anchor="_Toc30434" w:history="1">
        <w:r>
          <w:rPr>
            <w:rFonts w:ascii="仿宋" w:eastAsia="仿宋" w:hAnsi="仿宋" w:cs="仿宋" w:hint="eastAsia"/>
            <w:lang w:eastAsia="zh-CN"/>
          </w:rPr>
          <w:t>(一)、可持续战略与实践</w:t>
        </w:r>
        <w:r>
          <w:tab/>
        </w:r>
        <w:r>
          <w:fldChar w:fldCharType="begin"/>
        </w:r>
        <w:r>
          <w:instrText xml:space="preserve"> PAGEREF _Toc30434 \h </w:instrText>
        </w:r>
        <w:r>
          <w:fldChar w:fldCharType="separate"/>
        </w:r>
        <w:r>
          <w:t>13</w:t>
        </w:r>
        <w:r>
          <w:fldChar w:fldCharType="end"/>
        </w:r>
      </w:hyperlink>
    </w:p>
    <w:p>
      <w:pPr>
        <w:pStyle w:val="TOC2"/>
        <w:tabs>
          <w:tab w:val="right" w:leader="dot" w:pos="8306"/>
        </w:tabs>
      </w:pPr>
      <w:hyperlink w:anchor="_Toc8233" w:history="1">
        <w:r>
          <w:rPr>
            <w:rFonts w:ascii="仿宋" w:eastAsia="仿宋" w:hAnsi="仿宋" w:cs="仿宋" w:hint="eastAsia"/>
            <w:lang w:eastAsia="zh-CN"/>
          </w:rPr>
          <w:t>(二)、环保与社会责任</w:t>
        </w:r>
        <w:r>
          <w:tab/>
        </w:r>
        <w:r>
          <w:fldChar w:fldCharType="begin"/>
        </w:r>
        <w:r>
          <w:instrText xml:space="preserve"> PAGEREF _Toc8233 \h </w:instrText>
        </w:r>
        <w:r>
          <w:fldChar w:fldCharType="separate"/>
        </w:r>
        <w:r>
          <w:t>13</w:t>
        </w:r>
        <w:r>
          <w:fldChar w:fldCharType="end"/>
        </w:r>
      </w:hyperlink>
    </w:p>
    <w:p>
      <w:pPr>
        <w:pStyle w:val="TOC1"/>
        <w:tabs>
          <w:tab w:val="right" w:leader="dot" w:pos="8306"/>
        </w:tabs>
      </w:pPr>
      <w:hyperlink w:anchor="_Toc7182" w:history="1">
        <w:r>
          <w:rPr>
            <w:rFonts w:ascii="仿宋" w:eastAsia="仿宋" w:hAnsi="仿宋" w:cs="仿宋" w:hint="eastAsia"/>
            <w:lang w:eastAsia="zh-CN"/>
          </w:rPr>
          <w:t>六、热熔胶机项目危机管理</w:t>
        </w:r>
        <w:r>
          <w:tab/>
        </w:r>
        <w:r>
          <w:fldChar w:fldCharType="begin"/>
        </w:r>
        <w:r>
          <w:instrText xml:space="preserve"> PAGEREF _Toc7182 \h </w:instrText>
        </w:r>
        <w:r>
          <w:fldChar w:fldCharType="separate"/>
        </w:r>
        <w:r>
          <w:t>14</w:t>
        </w:r>
        <w:r>
          <w:fldChar w:fldCharType="end"/>
        </w:r>
      </w:hyperlink>
    </w:p>
    <w:p>
      <w:pPr>
        <w:pStyle w:val="TOC2"/>
        <w:tabs>
          <w:tab w:val="right" w:leader="dot" w:pos="8306"/>
        </w:tabs>
      </w:pPr>
      <w:hyperlink w:anchor="_Toc15260" w:history="1">
        <w:r>
          <w:rPr>
            <w:rFonts w:ascii="仿宋" w:eastAsia="仿宋" w:hAnsi="仿宋" w:cs="仿宋" w:hint="eastAsia"/>
            <w:lang w:eastAsia="zh-CN"/>
          </w:rPr>
          <w:t>(一)、危机预警与识别</w:t>
        </w:r>
        <w:r>
          <w:tab/>
        </w:r>
        <w:r>
          <w:fldChar w:fldCharType="begin"/>
        </w:r>
        <w:r>
          <w:instrText xml:space="preserve"> PAGEREF _Toc15260 \h </w:instrText>
        </w:r>
        <w:r>
          <w:fldChar w:fldCharType="separate"/>
        </w:r>
        <w:r>
          <w:t>14</w:t>
        </w:r>
        <w:r>
          <w:fldChar w:fldCharType="end"/>
        </w:r>
      </w:hyperlink>
    </w:p>
    <w:p>
      <w:pPr>
        <w:pStyle w:val="TOC2"/>
        <w:tabs>
          <w:tab w:val="right" w:leader="dot" w:pos="8306"/>
        </w:tabs>
      </w:pPr>
      <w:hyperlink w:anchor="_Toc29678" w:history="1">
        <w:r>
          <w:rPr>
            <w:rFonts w:ascii="仿宋" w:eastAsia="仿宋" w:hAnsi="仿宋" w:cs="仿宋" w:hint="eastAsia"/>
            <w:lang w:eastAsia="zh-CN"/>
          </w:rPr>
          <w:t>(二)、危机应对与恢复</w:t>
        </w:r>
        <w:r>
          <w:tab/>
        </w:r>
        <w:r>
          <w:fldChar w:fldCharType="begin"/>
        </w:r>
        <w:r>
          <w:instrText xml:space="preserve"> PAGEREF _Toc29678 \h </w:instrText>
        </w:r>
        <w:r>
          <w:fldChar w:fldCharType="separate"/>
        </w:r>
        <w:r>
          <w:t>15</w:t>
        </w:r>
        <w:r>
          <w:fldChar w:fldCharType="end"/>
        </w:r>
      </w:hyperlink>
    </w:p>
    <w:p>
      <w:pPr>
        <w:pStyle w:val="TOC1"/>
        <w:tabs>
          <w:tab w:val="right" w:leader="dot" w:pos="8306"/>
        </w:tabs>
      </w:pPr>
      <w:hyperlink w:anchor="_Toc21496" w:history="1">
        <w:r>
          <w:rPr>
            <w:rFonts w:ascii="仿宋" w:eastAsia="仿宋" w:hAnsi="仿宋" w:cs="仿宋" w:hint="eastAsia"/>
            <w:lang w:eastAsia="zh-CN"/>
          </w:rPr>
          <w:t>七、热熔胶机项目社会影响</w:t>
        </w:r>
        <w:r>
          <w:tab/>
        </w:r>
        <w:r>
          <w:fldChar w:fldCharType="begin"/>
        </w:r>
        <w:r>
          <w:instrText xml:space="preserve"> PAGEREF _Toc21496 \h </w:instrText>
        </w:r>
        <w:r>
          <w:fldChar w:fldCharType="separate"/>
        </w:r>
        <w:r>
          <w:t>17</w:t>
        </w:r>
        <w:r>
          <w:fldChar w:fldCharType="end"/>
        </w:r>
      </w:hyperlink>
    </w:p>
    <w:p>
      <w:pPr>
        <w:pStyle w:val="TOC2"/>
        <w:tabs>
          <w:tab w:val="right" w:leader="dot" w:pos="8306"/>
        </w:tabs>
      </w:pPr>
      <w:hyperlink w:anchor="_Toc28425" w:history="1">
        <w:r>
          <w:rPr>
            <w:rFonts w:ascii="仿宋" w:eastAsia="仿宋" w:hAnsi="仿宋" w:cs="仿宋" w:hint="eastAsia"/>
            <w:lang w:eastAsia="zh-CN"/>
          </w:rPr>
          <w:t>(一)、社会责任与义务</w:t>
        </w:r>
        <w:r>
          <w:tab/>
        </w:r>
        <w:r>
          <w:fldChar w:fldCharType="begin"/>
        </w:r>
        <w:r>
          <w:instrText xml:space="preserve"> PAGEREF _Toc28425 \h </w:instrText>
        </w:r>
        <w:r>
          <w:fldChar w:fldCharType="separate"/>
        </w:r>
        <w:r>
          <w:t>17</w:t>
        </w:r>
        <w:r>
          <w:fldChar w:fldCharType="end"/>
        </w:r>
      </w:hyperlink>
    </w:p>
    <w:p>
      <w:pPr>
        <w:pStyle w:val="TOC2"/>
        <w:tabs>
          <w:tab w:val="right" w:leader="dot" w:pos="8306"/>
        </w:tabs>
      </w:pPr>
      <w:hyperlink w:anchor="_Toc10676" w:history="1">
        <w:r>
          <w:rPr>
            <w:rFonts w:ascii="仿宋" w:eastAsia="仿宋" w:hAnsi="仿宋" w:cs="仿宋" w:hint="eastAsia"/>
            <w:lang w:eastAsia="zh-CN"/>
          </w:rPr>
          <w:t>(二)、社会参与与沟通</w:t>
        </w:r>
        <w:r>
          <w:tab/>
        </w:r>
        <w:r>
          <w:fldChar w:fldCharType="begin"/>
        </w:r>
        <w:r>
          <w:instrText xml:space="preserve"> PAGEREF _Toc10676 \h </w:instrText>
        </w:r>
        <w:r>
          <w:fldChar w:fldCharType="separate"/>
        </w:r>
        <w:r>
          <w:t>17</w:t>
        </w:r>
        <w:r>
          <w:fldChar w:fldCharType="end"/>
        </w:r>
      </w:hyperlink>
    </w:p>
    <w:p>
      <w:pPr>
        <w:pStyle w:val="TOC1"/>
        <w:tabs>
          <w:tab w:val="right" w:leader="dot" w:pos="8306"/>
        </w:tabs>
      </w:pPr>
      <w:hyperlink w:anchor="_Toc24010" w:history="1">
        <w:r>
          <w:rPr>
            <w:rFonts w:ascii="仿宋" w:eastAsia="仿宋" w:hAnsi="仿宋" w:cs="仿宋" w:hint="eastAsia"/>
            <w:lang w:eastAsia="zh-CN"/>
          </w:rPr>
          <w:t>八、热熔胶机项目环境影响分析</w:t>
        </w:r>
        <w:r>
          <w:tab/>
        </w:r>
        <w:r>
          <w:fldChar w:fldCharType="begin"/>
        </w:r>
        <w:r>
          <w:instrText xml:space="preserve"> PAGEREF _Toc24010 \h </w:instrText>
        </w:r>
        <w:r>
          <w:fldChar w:fldCharType="separate"/>
        </w:r>
        <w:r>
          <w:t>18</w:t>
        </w:r>
        <w:r>
          <w:fldChar w:fldCharType="end"/>
        </w:r>
      </w:hyperlink>
    </w:p>
    <w:p>
      <w:pPr>
        <w:pStyle w:val="TOC2"/>
        <w:tabs>
          <w:tab w:val="right" w:leader="dot" w:pos="8306"/>
        </w:tabs>
      </w:pPr>
      <w:hyperlink w:anchor="_Toc15929" w:history="1">
        <w:r>
          <w:rPr>
            <w:rFonts w:ascii="仿宋" w:eastAsia="仿宋" w:hAnsi="仿宋" w:cs="仿宋" w:hint="eastAsia"/>
            <w:lang w:eastAsia="zh-CN"/>
          </w:rPr>
          <w:t>(一)、建设区域环境质量现状</w:t>
        </w:r>
        <w:r>
          <w:tab/>
        </w:r>
        <w:r>
          <w:fldChar w:fldCharType="begin"/>
        </w:r>
        <w:r>
          <w:instrText xml:space="preserve"> PAGEREF _Toc15929 \h </w:instrText>
        </w:r>
        <w:r>
          <w:fldChar w:fldCharType="separate"/>
        </w:r>
        <w:r>
          <w:t>18</w:t>
        </w:r>
        <w:r>
          <w:fldChar w:fldCharType="end"/>
        </w:r>
      </w:hyperlink>
    </w:p>
    <w:p>
      <w:pPr>
        <w:pStyle w:val="TOC2"/>
        <w:tabs>
          <w:tab w:val="right" w:leader="dot" w:pos="8306"/>
        </w:tabs>
      </w:pPr>
      <w:hyperlink w:anchor="_Toc27660" w:history="1">
        <w:r>
          <w:rPr>
            <w:rFonts w:ascii="仿宋" w:eastAsia="仿宋" w:hAnsi="仿宋" w:cs="仿宋" w:hint="eastAsia"/>
            <w:lang w:eastAsia="zh-CN"/>
          </w:rPr>
          <w:t>(二)、建设期环境保护</w:t>
        </w:r>
        <w:r>
          <w:tab/>
        </w:r>
        <w:r>
          <w:fldChar w:fldCharType="begin"/>
        </w:r>
        <w:r>
          <w:instrText xml:space="preserve"> PAGEREF _Toc27660 \h </w:instrText>
        </w:r>
        <w:r>
          <w:fldChar w:fldCharType="separate"/>
        </w:r>
        <w:r>
          <w:t>20</w:t>
        </w:r>
        <w:r>
          <w:fldChar w:fldCharType="end"/>
        </w:r>
      </w:hyperlink>
    </w:p>
    <w:p>
      <w:pPr>
        <w:pStyle w:val="TOC2"/>
        <w:tabs>
          <w:tab w:val="right" w:leader="dot" w:pos="8306"/>
        </w:tabs>
      </w:pPr>
      <w:hyperlink w:anchor="_Toc26014" w:history="1">
        <w:r>
          <w:rPr>
            <w:rFonts w:ascii="仿宋" w:eastAsia="仿宋" w:hAnsi="仿宋" w:cs="仿宋" w:hint="eastAsia"/>
            <w:lang w:eastAsia="zh-CN"/>
          </w:rPr>
          <w:t>(三)、运营期环境保护</w:t>
        </w:r>
        <w:r>
          <w:tab/>
        </w:r>
        <w:r>
          <w:fldChar w:fldCharType="begin"/>
        </w:r>
        <w:r>
          <w:instrText xml:space="preserve"> PAGEREF _Toc26014 \h </w:instrText>
        </w:r>
        <w:r>
          <w:fldChar w:fldCharType="separate"/>
        </w:r>
        <w:r>
          <w:t>21</w:t>
        </w:r>
        <w:r>
          <w:fldChar w:fldCharType="end"/>
        </w:r>
      </w:hyperlink>
    </w:p>
    <w:p>
      <w:pPr>
        <w:pStyle w:val="TOC2"/>
        <w:tabs>
          <w:tab w:val="right" w:leader="dot" w:pos="8306"/>
        </w:tabs>
      </w:pPr>
      <w:hyperlink w:anchor="_Toc24182" w:history="1">
        <w:r>
          <w:rPr>
            <w:rFonts w:ascii="仿宋" w:eastAsia="仿宋" w:hAnsi="仿宋" w:cs="仿宋" w:hint="eastAsia"/>
            <w:lang w:eastAsia="zh-CN"/>
          </w:rPr>
          <w:t>(四)、热熔胶机项目建设对区域经济的影响</w:t>
        </w:r>
        <w:r>
          <w:tab/>
        </w:r>
        <w:r>
          <w:fldChar w:fldCharType="begin"/>
        </w:r>
        <w:r>
          <w:instrText xml:space="preserve"> PAGEREF _Toc24182 \h </w:instrText>
        </w:r>
        <w:r>
          <w:fldChar w:fldCharType="separate"/>
        </w:r>
        <w:r>
          <w:t>22</w:t>
        </w:r>
        <w:r>
          <w:fldChar w:fldCharType="end"/>
        </w:r>
      </w:hyperlink>
    </w:p>
    <w:p>
      <w:pPr>
        <w:pStyle w:val="TOC2"/>
        <w:tabs>
          <w:tab w:val="right" w:leader="dot" w:pos="8306"/>
        </w:tabs>
      </w:pPr>
      <w:hyperlink w:anchor="_Toc14135" w:history="1">
        <w:r>
          <w:rPr>
            <w:rFonts w:ascii="仿宋" w:eastAsia="仿宋" w:hAnsi="仿宋" w:cs="仿宋" w:hint="eastAsia"/>
            <w:lang w:eastAsia="zh-CN"/>
          </w:rPr>
          <w:t>(五)、废弃物处理</w:t>
        </w:r>
        <w:r>
          <w:tab/>
        </w:r>
        <w:r>
          <w:fldChar w:fldCharType="begin"/>
        </w:r>
        <w:r>
          <w:instrText xml:space="preserve"> PAGEREF _Toc14135 \h </w:instrText>
        </w:r>
        <w:r>
          <w:fldChar w:fldCharType="separate"/>
        </w:r>
        <w:r>
          <w:t>24</w:t>
        </w:r>
        <w:r>
          <w:fldChar w:fldCharType="end"/>
        </w:r>
      </w:hyperlink>
    </w:p>
    <w:p>
      <w:pPr>
        <w:pStyle w:val="TOC2"/>
        <w:tabs>
          <w:tab w:val="right" w:leader="dot" w:pos="8306"/>
        </w:tabs>
      </w:pPr>
      <w:hyperlink w:anchor="_Toc18243" w:history="1">
        <w:r>
          <w:rPr>
            <w:rFonts w:ascii="仿宋" w:eastAsia="仿宋" w:hAnsi="仿宋" w:cs="仿宋" w:hint="eastAsia"/>
            <w:lang w:eastAsia="zh-CN"/>
          </w:rPr>
          <w:t>(六)、特殊环境影响分析</w:t>
        </w:r>
        <w:r>
          <w:tab/>
        </w:r>
        <w:r>
          <w:fldChar w:fldCharType="begin"/>
        </w:r>
        <w:r>
          <w:instrText xml:space="preserve"> PAGEREF _Toc18243 \h </w:instrText>
        </w:r>
        <w:r>
          <w:fldChar w:fldCharType="separate"/>
        </w:r>
        <w:r>
          <w:t>25</w:t>
        </w:r>
        <w:r>
          <w:fldChar w:fldCharType="end"/>
        </w:r>
      </w:hyperlink>
    </w:p>
    <w:p>
      <w:pPr>
        <w:pStyle w:val="TOC2"/>
        <w:tabs>
          <w:tab w:val="right" w:leader="dot" w:pos="8306"/>
        </w:tabs>
      </w:pPr>
      <w:hyperlink w:anchor="_Toc23460" w:history="1">
        <w:r>
          <w:rPr>
            <w:rFonts w:ascii="仿宋" w:eastAsia="仿宋" w:hAnsi="仿宋" w:cs="仿宋" w:hint="eastAsia"/>
            <w:lang w:eastAsia="zh-CN"/>
          </w:rPr>
          <w:t>(七)、清洁生产</w:t>
        </w:r>
        <w:r>
          <w:tab/>
        </w:r>
        <w:r>
          <w:fldChar w:fldCharType="begin"/>
        </w:r>
        <w:r>
          <w:instrText xml:space="preserve"> PAGEREF _Toc23460 \h </w:instrText>
        </w:r>
        <w:r>
          <w:fldChar w:fldCharType="separate"/>
        </w:r>
        <w:r>
          <w:t>27</w:t>
        </w:r>
        <w:r>
          <w:fldChar w:fldCharType="end"/>
        </w:r>
      </w:hyperlink>
    </w:p>
    <w:p>
      <w:pPr>
        <w:pStyle w:val="TOC2"/>
        <w:tabs>
          <w:tab w:val="right" w:leader="dot" w:pos="8306"/>
        </w:tabs>
      </w:pPr>
      <w:hyperlink w:anchor="_Toc22176" w:history="1">
        <w:r>
          <w:rPr>
            <w:rFonts w:ascii="仿宋" w:eastAsia="仿宋" w:hAnsi="仿宋" w:cs="仿宋" w:hint="eastAsia"/>
            <w:lang w:eastAsia="zh-CN"/>
          </w:rPr>
          <w:t>(八)、环境保护综合评价</w:t>
        </w:r>
        <w:r>
          <w:tab/>
        </w:r>
        <w:r>
          <w:fldChar w:fldCharType="begin"/>
        </w:r>
        <w:r>
          <w:instrText xml:space="preserve"> PAGEREF _Toc22176 \h </w:instrText>
        </w:r>
        <w:r>
          <w:fldChar w:fldCharType="separate"/>
        </w:r>
        <w:r>
          <w:t>28</w:t>
        </w:r>
        <w:r>
          <w:fldChar w:fldCharType="end"/>
        </w:r>
      </w:hyperlink>
    </w:p>
    <w:p>
      <w:pPr>
        <w:pStyle w:val="TOC1"/>
        <w:tabs>
          <w:tab w:val="right" w:leader="dot" w:pos="8306"/>
        </w:tabs>
      </w:pPr>
      <w:hyperlink w:anchor="_Toc27712" w:history="1">
        <w:r>
          <w:rPr>
            <w:rFonts w:ascii="仿宋" w:eastAsia="仿宋" w:hAnsi="仿宋" w:cs="仿宋" w:hint="eastAsia"/>
            <w:lang w:eastAsia="zh-CN"/>
          </w:rPr>
          <w:t>九、热熔胶机项目技术管理</w:t>
        </w:r>
        <w:r>
          <w:tab/>
        </w:r>
        <w:r>
          <w:fldChar w:fldCharType="begin"/>
        </w:r>
        <w:r>
          <w:instrText xml:space="preserve"> PAGEREF _Toc27712 \h </w:instrText>
        </w:r>
        <w:r>
          <w:fldChar w:fldCharType="separate"/>
        </w:r>
        <w:r>
          <w:t>29</w:t>
        </w:r>
        <w:r>
          <w:fldChar w:fldCharType="end"/>
        </w:r>
      </w:hyperlink>
    </w:p>
    <w:p>
      <w:pPr>
        <w:pStyle w:val="TOC2"/>
        <w:tabs>
          <w:tab w:val="right" w:leader="dot" w:pos="8306"/>
        </w:tabs>
      </w:pPr>
      <w:hyperlink w:anchor="_Toc19158" w:history="1">
        <w:r>
          <w:rPr>
            <w:rFonts w:ascii="仿宋" w:eastAsia="仿宋" w:hAnsi="仿宋" w:cs="仿宋" w:hint="eastAsia"/>
            <w:lang w:eastAsia="zh-CN"/>
          </w:rPr>
          <w:t>(一)、技术方案选用方向</w:t>
        </w:r>
        <w:r>
          <w:tab/>
        </w:r>
        <w:r>
          <w:fldChar w:fldCharType="begin"/>
        </w:r>
        <w:r>
          <w:instrText xml:space="preserve"> PAGEREF _Toc19158 \h </w:instrText>
        </w:r>
        <w:r>
          <w:fldChar w:fldCharType="separate"/>
        </w:r>
        <w:r>
          <w:t>29</w:t>
        </w:r>
        <w:r>
          <w:fldChar w:fldCharType="end"/>
        </w:r>
      </w:hyperlink>
    </w:p>
    <w:p>
      <w:pPr>
        <w:pStyle w:val="TOC2"/>
        <w:tabs>
          <w:tab w:val="right" w:leader="dot" w:pos="8306"/>
        </w:tabs>
      </w:pPr>
      <w:hyperlink w:anchor="_Toc30496" w:history="1">
        <w:r>
          <w:rPr>
            <w:rFonts w:ascii="仿宋" w:eastAsia="仿宋" w:hAnsi="仿宋" w:cs="仿宋" w:hint="eastAsia"/>
            <w:lang w:eastAsia="zh-CN"/>
          </w:rPr>
          <w:t>(二)、工艺技术方案选用原则</w:t>
        </w:r>
        <w:r>
          <w:tab/>
        </w:r>
        <w:r>
          <w:fldChar w:fldCharType="begin"/>
        </w:r>
        <w:r>
          <w:instrText xml:space="preserve"> PAGEREF _Toc30496 \h </w:instrText>
        </w:r>
        <w:r>
          <w:fldChar w:fldCharType="separate"/>
        </w:r>
        <w:r>
          <w:t>31</w:t>
        </w:r>
        <w:r>
          <w:fldChar w:fldCharType="end"/>
        </w:r>
      </w:hyperlink>
    </w:p>
    <w:p>
      <w:pPr>
        <w:pStyle w:val="TOC2"/>
        <w:tabs>
          <w:tab w:val="right" w:leader="dot" w:pos="8306"/>
        </w:tabs>
      </w:pPr>
      <w:hyperlink w:anchor="_Toc26320" w:history="1">
        <w:r>
          <w:rPr>
            <w:rFonts w:ascii="仿宋" w:eastAsia="仿宋" w:hAnsi="仿宋" w:cs="仿宋" w:hint="eastAsia"/>
            <w:lang w:eastAsia="zh-CN"/>
          </w:rPr>
          <w:t>(三)、工艺技术方案要求</w:t>
        </w:r>
        <w:r>
          <w:tab/>
        </w:r>
        <w:r>
          <w:fldChar w:fldCharType="begin"/>
        </w:r>
        <w:r>
          <w:instrText xml:space="preserve"> PAGEREF _Toc26320 \h </w:instrText>
        </w:r>
        <w:r>
          <w:fldChar w:fldCharType="separate"/>
        </w:r>
        <w:r>
          <w:t>33</w:t>
        </w:r>
        <w:r>
          <w:fldChar w:fldCharType="end"/>
        </w:r>
      </w:hyperlink>
    </w:p>
    <w:p>
      <w:pPr>
        <w:pStyle w:val="TOC1"/>
        <w:tabs>
          <w:tab w:val="right" w:leader="dot" w:pos="8306"/>
        </w:tabs>
      </w:pPr>
      <w:hyperlink w:anchor="_Toc5127" w:history="1">
        <w:r>
          <w:rPr>
            <w:rFonts w:ascii="仿宋" w:eastAsia="仿宋" w:hAnsi="仿宋" w:cs="仿宋" w:hint="eastAsia"/>
            <w:lang w:eastAsia="zh-CN"/>
          </w:rPr>
          <w:t>十、热熔胶机项目风险管理</w:t>
        </w:r>
        <w:r>
          <w:tab/>
        </w:r>
        <w:r>
          <w:fldChar w:fldCharType="begin"/>
        </w:r>
        <w:r>
          <w:instrText xml:space="preserve"> PAGEREF _Toc5127 \h </w:instrText>
        </w:r>
        <w:r>
          <w:fldChar w:fldCharType="separate"/>
        </w:r>
        <w:r>
          <w:t>35</w:t>
        </w:r>
        <w:r>
          <w:fldChar w:fldCharType="end"/>
        </w:r>
      </w:hyperlink>
    </w:p>
    <w:p>
      <w:pPr>
        <w:pStyle w:val="TOC2"/>
        <w:tabs>
          <w:tab w:val="right" w:leader="dot" w:pos="8306"/>
        </w:tabs>
      </w:pPr>
      <w:hyperlink w:anchor="_Toc18877" w:history="1">
        <w:r>
          <w:rPr>
            <w:rFonts w:ascii="仿宋" w:eastAsia="仿宋" w:hAnsi="仿宋" w:cs="仿宋" w:hint="eastAsia"/>
            <w:lang w:eastAsia="zh-CN"/>
          </w:rPr>
          <w:t>(一)、风险识别与评估</w:t>
        </w:r>
        <w:r>
          <w:tab/>
        </w:r>
        <w:r>
          <w:fldChar w:fldCharType="begin"/>
        </w:r>
        <w:r>
          <w:instrText xml:space="preserve"> PAGEREF _Toc18877 \h </w:instrText>
        </w:r>
        <w:r>
          <w:fldChar w:fldCharType="separate"/>
        </w:r>
        <w:r>
          <w:t>35</w:t>
        </w:r>
        <w:r>
          <w:fldChar w:fldCharType="end"/>
        </w:r>
      </w:hyperlink>
    </w:p>
    <w:p>
      <w:pPr>
        <w:pStyle w:val="TOC2"/>
        <w:tabs>
          <w:tab w:val="right" w:leader="dot" w:pos="8306"/>
        </w:tabs>
      </w:pPr>
      <w:hyperlink w:anchor="_Toc6647" w:history="1">
        <w:r>
          <w:rPr>
            <w:rFonts w:ascii="仿宋" w:eastAsia="仿宋" w:hAnsi="仿宋" w:cs="仿宋" w:hint="eastAsia"/>
            <w:lang w:eastAsia="zh-CN"/>
          </w:rPr>
          <w:t>(二)、风险应对策略</w:t>
        </w:r>
        <w:r>
          <w:tab/>
        </w:r>
        <w:r>
          <w:fldChar w:fldCharType="begin"/>
        </w:r>
        <w:r>
          <w:instrText xml:space="preserve"> PAGEREF _Toc6647 \h </w:instrText>
        </w:r>
        <w:r>
          <w:fldChar w:fldCharType="separate"/>
        </w:r>
        <w:r>
          <w:t>36</w:t>
        </w:r>
        <w:r>
          <w:fldChar w:fldCharType="end"/>
        </w:r>
      </w:hyperlink>
    </w:p>
    <w:p>
      <w:pPr>
        <w:pStyle w:val="TOC2"/>
        <w:tabs>
          <w:tab w:val="right" w:leader="dot" w:pos="8306"/>
        </w:tabs>
      </w:pPr>
      <w:hyperlink w:anchor="_Toc6371" w:history="1">
        <w:r>
          <w:rPr>
            <w:rFonts w:ascii="仿宋" w:eastAsia="仿宋" w:hAnsi="仿宋" w:cs="仿宋" w:hint="eastAsia"/>
            <w:lang w:eastAsia="zh-CN"/>
          </w:rPr>
          <w:t>(三)、风险监控与控制</w:t>
        </w:r>
        <w:r>
          <w:tab/>
        </w:r>
        <w:r>
          <w:fldChar w:fldCharType="begin"/>
        </w:r>
        <w:r>
          <w:instrText xml:space="preserve"> PAGEREF _Toc6371 \h </w:instrText>
        </w:r>
        <w:r>
          <w:fldChar w:fldCharType="separate"/>
        </w:r>
        <w:r>
          <w:t>38</w:t>
        </w:r>
        <w:r>
          <w:fldChar w:fldCharType="end"/>
        </w:r>
      </w:hyperlink>
    </w:p>
    <w:p>
      <w:pPr>
        <w:pStyle w:val="TOC1"/>
        <w:tabs>
          <w:tab w:val="right" w:leader="dot" w:pos="8306"/>
        </w:tabs>
      </w:pPr>
      <w:hyperlink w:anchor="_Toc16967" w:history="1">
        <w:r>
          <w:rPr>
            <w:rFonts w:ascii="仿宋" w:eastAsia="仿宋" w:hAnsi="仿宋" w:cs="仿宋" w:hint="eastAsia"/>
            <w:lang w:eastAsia="zh-CN"/>
          </w:rPr>
          <w:t>十一、热熔胶机项目投资规划</w:t>
        </w:r>
        <w:r>
          <w:tab/>
        </w:r>
        <w:r>
          <w:fldChar w:fldCharType="begin"/>
        </w:r>
        <w:r>
          <w:instrText xml:space="preserve"> PAGEREF _Toc16967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526" w:history="1">
        <w:r>
          <w:rPr>
            <w:rFonts w:ascii="仿宋" w:eastAsia="仿宋" w:hAnsi="仿宋" w:cs="仿宋" w:hint="eastAsia"/>
            <w:lang w:eastAsia="zh-CN"/>
          </w:rPr>
          <w:t>(一)、热熔胶机项目总投资估算</w:t>
        </w:r>
        <w:r>
          <w:tab/>
        </w:r>
        <w:r>
          <w:fldChar w:fldCharType="begin"/>
        </w:r>
        <w:r>
          <w:instrText xml:space="preserve"> PAGEREF _Toc13526 \h </w:instrText>
        </w:r>
        <w:r>
          <w:fldChar w:fldCharType="separate"/>
        </w:r>
        <w:r>
          <w:t>39</w:t>
        </w:r>
        <w:r>
          <w:fldChar w:fldCharType="end"/>
        </w:r>
      </w:hyperlink>
    </w:p>
    <w:p>
      <w:pPr>
        <w:pStyle w:val="TOC2"/>
        <w:tabs>
          <w:tab w:val="right" w:leader="dot" w:pos="8306"/>
        </w:tabs>
      </w:pPr>
      <w:hyperlink w:anchor="_Toc11620" w:history="1">
        <w:r>
          <w:rPr>
            <w:rFonts w:ascii="仿宋" w:eastAsia="仿宋" w:hAnsi="仿宋" w:cs="仿宋" w:hint="eastAsia"/>
            <w:lang w:eastAsia="zh-CN"/>
          </w:rPr>
          <w:t>(二)、资金筹措</w:t>
        </w:r>
        <w:r>
          <w:tab/>
        </w:r>
        <w:r>
          <w:fldChar w:fldCharType="begin"/>
        </w:r>
        <w:r>
          <w:instrText xml:space="preserve"> PAGEREF _Toc11620 \h </w:instrText>
        </w:r>
        <w:r>
          <w:fldChar w:fldCharType="separate"/>
        </w:r>
        <w:r>
          <w:t>40</w:t>
        </w:r>
        <w:r>
          <w:fldChar w:fldCharType="end"/>
        </w:r>
      </w:hyperlink>
    </w:p>
    <w:p>
      <w:pPr>
        <w:pStyle w:val="TOC1"/>
        <w:tabs>
          <w:tab w:val="right" w:leader="dot" w:pos="8306"/>
        </w:tabs>
      </w:pPr>
      <w:hyperlink w:anchor="_Toc15802" w:history="1">
        <w:r>
          <w:rPr>
            <w:rFonts w:ascii="仿宋" w:eastAsia="仿宋" w:hAnsi="仿宋" w:cs="仿宋" w:hint="eastAsia"/>
            <w:lang w:eastAsia="zh-CN"/>
          </w:rPr>
          <w:t>十二、热熔胶机项目人力资源管理</w:t>
        </w:r>
        <w:r>
          <w:tab/>
        </w:r>
        <w:r>
          <w:fldChar w:fldCharType="begin"/>
        </w:r>
        <w:r>
          <w:instrText xml:space="preserve"> PAGEREF _Toc15802 \h </w:instrText>
        </w:r>
        <w:r>
          <w:fldChar w:fldCharType="separate"/>
        </w:r>
        <w:r>
          <w:t>41</w:t>
        </w:r>
        <w:r>
          <w:fldChar w:fldCharType="end"/>
        </w:r>
      </w:hyperlink>
    </w:p>
    <w:p>
      <w:pPr>
        <w:pStyle w:val="TOC2"/>
        <w:tabs>
          <w:tab w:val="right" w:leader="dot" w:pos="8306"/>
        </w:tabs>
      </w:pPr>
      <w:hyperlink w:anchor="_Toc7849" w:history="1">
        <w:r>
          <w:rPr>
            <w:rFonts w:ascii="仿宋" w:eastAsia="仿宋" w:hAnsi="仿宋" w:cs="仿宋" w:hint="eastAsia"/>
            <w:lang w:eastAsia="zh-CN"/>
          </w:rPr>
          <w:t>(一)、建立健全的预算管理制度</w:t>
        </w:r>
        <w:r>
          <w:tab/>
        </w:r>
        <w:r>
          <w:fldChar w:fldCharType="begin"/>
        </w:r>
        <w:r>
          <w:instrText xml:space="preserve"> PAGEREF _Toc7849 \h </w:instrText>
        </w:r>
        <w:r>
          <w:fldChar w:fldCharType="separate"/>
        </w:r>
        <w:r>
          <w:t>41</w:t>
        </w:r>
        <w:r>
          <w:fldChar w:fldCharType="end"/>
        </w:r>
      </w:hyperlink>
    </w:p>
    <w:p>
      <w:pPr>
        <w:pStyle w:val="TOC2"/>
        <w:tabs>
          <w:tab w:val="right" w:leader="dot" w:pos="8306"/>
        </w:tabs>
      </w:pPr>
      <w:hyperlink w:anchor="_Toc1589" w:history="1">
        <w:r>
          <w:rPr>
            <w:rFonts w:ascii="仿宋" w:eastAsia="仿宋" w:hAnsi="仿宋" w:cs="仿宋" w:hint="eastAsia"/>
            <w:lang w:eastAsia="zh-CN"/>
          </w:rPr>
          <w:t>(二)、加强资金流动监控</w:t>
        </w:r>
        <w:r>
          <w:tab/>
        </w:r>
        <w:r>
          <w:fldChar w:fldCharType="begin"/>
        </w:r>
        <w:r>
          <w:instrText xml:space="preserve"> PAGEREF _Toc1589 \h </w:instrText>
        </w:r>
        <w:r>
          <w:fldChar w:fldCharType="separate"/>
        </w:r>
        <w:r>
          <w:t>43</w:t>
        </w:r>
        <w:r>
          <w:fldChar w:fldCharType="end"/>
        </w:r>
      </w:hyperlink>
    </w:p>
    <w:p>
      <w:pPr>
        <w:pStyle w:val="TOC2"/>
        <w:tabs>
          <w:tab w:val="right" w:leader="dot" w:pos="8306"/>
        </w:tabs>
      </w:pPr>
      <w:hyperlink w:anchor="_Toc12279" w:history="1">
        <w:r>
          <w:rPr>
            <w:rFonts w:ascii="仿宋" w:eastAsia="仿宋" w:hAnsi="仿宋" w:cs="仿宋" w:hint="eastAsia"/>
            <w:lang w:eastAsia="zh-CN"/>
          </w:rPr>
          <w:t>(三)、制定完善的风险控制机制</w:t>
        </w:r>
        <w:r>
          <w:tab/>
        </w:r>
        <w:r>
          <w:fldChar w:fldCharType="begin"/>
        </w:r>
        <w:r>
          <w:instrText xml:space="preserve"> PAGEREF _Toc12279 \h </w:instrText>
        </w:r>
        <w:r>
          <w:fldChar w:fldCharType="separate"/>
        </w:r>
        <w:r>
          <w:t>44</w:t>
        </w:r>
        <w:r>
          <w:fldChar w:fldCharType="end"/>
        </w:r>
      </w:hyperlink>
    </w:p>
    <w:p>
      <w:pPr>
        <w:pStyle w:val="TOC2"/>
        <w:tabs>
          <w:tab w:val="right" w:leader="dot" w:pos="8306"/>
        </w:tabs>
      </w:pPr>
      <w:hyperlink w:anchor="_Toc21299" w:history="1">
        <w:r>
          <w:rPr>
            <w:rFonts w:ascii="仿宋" w:eastAsia="仿宋" w:hAnsi="仿宋" w:cs="仿宋" w:hint="eastAsia"/>
            <w:lang w:eastAsia="zh-CN"/>
          </w:rPr>
          <w:t>(四)、优化成本管理</w:t>
        </w:r>
        <w:r>
          <w:tab/>
        </w:r>
        <w:r>
          <w:fldChar w:fldCharType="begin"/>
        </w:r>
        <w:r>
          <w:instrText xml:space="preserve"> PAGEREF _Toc21299 \h </w:instrText>
        </w:r>
        <w:r>
          <w:fldChar w:fldCharType="separate"/>
        </w:r>
        <w:r>
          <w:t>45</w:t>
        </w:r>
        <w:r>
          <w:fldChar w:fldCharType="end"/>
        </w:r>
      </w:hyperlink>
    </w:p>
    <w:p>
      <w:pPr>
        <w:pStyle w:val="TOC1"/>
        <w:tabs>
          <w:tab w:val="right" w:leader="dot" w:pos="8306"/>
        </w:tabs>
      </w:pPr>
      <w:hyperlink w:anchor="_Toc744" w:history="1">
        <w:r>
          <w:rPr>
            <w:rFonts w:ascii="仿宋" w:eastAsia="仿宋" w:hAnsi="仿宋" w:cs="仿宋" w:hint="eastAsia"/>
            <w:lang w:eastAsia="zh-CN"/>
          </w:rPr>
          <w:t>十三、营销与推广策略</w:t>
        </w:r>
        <w:r>
          <w:tab/>
        </w:r>
        <w:r>
          <w:fldChar w:fldCharType="begin"/>
        </w:r>
        <w:r>
          <w:instrText xml:space="preserve"> PAGEREF _Toc744 \h </w:instrText>
        </w:r>
        <w:r>
          <w:fldChar w:fldCharType="separate"/>
        </w:r>
        <w:r>
          <w:t>46</w:t>
        </w:r>
        <w:r>
          <w:fldChar w:fldCharType="end"/>
        </w:r>
      </w:hyperlink>
    </w:p>
    <w:p>
      <w:pPr>
        <w:pStyle w:val="TOC2"/>
        <w:tabs>
          <w:tab w:val="right" w:leader="dot" w:pos="8306"/>
        </w:tabs>
      </w:pPr>
      <w:hyperlink w:anchor="_Toc30395" w:history="1">
        <w:r>
          <w:rPr>
            <w:rFonts w:ascii="仿宋" w:eastAsia="仿宋" w:hAnsi="仿宋" w:cs="仿宋" w:hint="eastAsia"/>
            <w:lang w:eastAsia="zh-CN"/>
          </w:rPr>
          <w:t>(一)、产品/服务定位与特点</w:t>
        </w:r>
        <w:r>
          <w:tab/>
        </w:r>
        <w:r>
          <w:fldChar w:fldCharType="begin"/>
        </w:r>
        <w:r>
          <w:instrText xml:space="preserve"> PAGEREF _Toc30395 \h </w:instrText>
        </w:r>
        <w:r>
          <w:fldChar w:fldCharType="separate"/>
        </w:r>
        <w:r>
          <w:t>46</w:t>
        </w:r>
        <w:r>
          <w:fldChar w:fldCharType="end"/>
        </w:r>
      </w:hyperlink>
    </w:p>
    <w:p>
      <w:pPr>
        <w:pStyle w:val="TOC2"/>
        <w:tabs>
          <w:tab w:val="right" w:leader="dot" w:pos="8306"/>
        </w:tabs>
      </w:pPr>
      <w:hyperlink w:anchor="_Toc25821" w:history="1">
        <w:r>
          <w:rPr>
            <w:rFonts w:ascii="仿宋" w:eastAsia="仿宋" w:hAnsi="仿宋" w:cs="仿宋" w:hint="eastAsia"/>
            <w:lang w:eastAsia="zh-CN"/>
          </w:rPr>
          <w:t>(二)、市场定位与竞争分析</w:t>
        </w:r>
        <w:r>
          <w:tab/>
        </w:r>
        <w:r>
          <w:fldChar w:fldCharType="begin"/>
        </w:r>
        <w:r>
          <w:instrText xml:space="preserve"> PAGEREF _Toc25821 \h </w:instrText>
        </w:r>
        <w:r>
          <w:fldChar w:fldCharType="separate"/>
        </w:r>
        <w:r>
          <w:t>47</w:t>
        </w:r>
        <w:r>
          <w:fldChar w:fldCharType="end"/>
        </w:r>
      </w:hyperlink>
    </w:p>
    <w:p>
      <w:pPr>
        <w:pStyle w:val="TOC2"/>
        <w:tabs>
          <w:tab w:val="right" w:leader="dot" w:pos="8306"/>
        </w:tabs>
      </w:pPr>
      <w:hyperlink w:anchor="_Toc1624" w:history="1">
        <w:r>
          <w:rPr>
            <w:rFonts w:ascii="仿宋" w:eastAsia="仿宋" w:hAnsi="仿宋" w:cs="仿宋" w:hint="eastAsia"/>
            <w:lang w:eastAsia="zh-CN"/>
          </w:rPr>
          <w:t>(三)、营销渠道与策略</w:t>
        </w:r>
        <w:r>
          <w:tab/>
        </w:r>
        <w:r>
          <w:fldChar w:fldCharType="begin"/>
        </w:r>
        <w:r>
          <w:instrText xml:space="preserve"> PAGEREF _Toc1624 \h </w:instrText>
        </w:r>
        <w:r>
          <w:fldChar w:fldCharType="separate"/>
        </w:r>
        <w:r>
          <w:t>49</w:t>
        </w:r>
        <w:r>
          <w:fldChar w:fldCharType="end"/>
        </w:r>
      </w:hyperlink>
    </w:p>
    <w:p>
      <w:pPr>
        <w:pStyle w:val="TOC2"/>
        <w:tabs>
          <w:tab w:val="right" w:leader="dot" w:pos="8306"/>
        </w:tabs>
      </w:pPr>
      <w:hyperlink w:anchor="_Toc17459" w:history="1">
        <w:r>
          <w:rPr>
            <w:rFonts w:ascii="仿宋" w:eastAsia="仿宋" w:hAnsi="仿宋" w:cs="仿宋" w:hint="eastAsia"/>
            <w:lang w:eastAsia="zh-CN"/>
          </w:rPr>
          <w:t>(四)、推广与宣传活动</w:t>
        </w:r>
        <w:r>
          <w:tab/>
        </w:r>
        <w:r>
          <w:fldChar w:fldCharType="begin"/>
        </w:r>
        <w:r>
          <w:instrText xml:space="preserve"> PAGEREF _Toc17459 \h </w:instrText>
        </w:r>
        <w:r>
          <w:fldChar w:fldCharType="separate"/>
        </w:r>
        <w:r>
          <w:t>50</w:t>
        </w:r>
        <w:r>
          <w:fldChar w:fldCharType="end"/>
        </w:r>
      </w:hyperlink>
    </w:p>
    <w:p>
      <w:pPr>
        <w:pStyle w:val="TOC1"/>
        <w:tabs>
          <w:tab w:val="right" w:leader="dot" w:pos="8306"/>
        </w:tabs>
      </w:pPr>
      <w:hyperlink w:anchor="_Toc12778" w:history="1">
        <w:r>
          <w:rPr>
            <w:rFonts w:ascii="仿宋" w:eastAsia="仿宋" w:hAnsi="仿宋" w:cs="仿宋" w:hint="eastAsia"/>
            <w:lang w:eastAsia="zh-CN"/>
          </w:rPr>
          <w:t>十四、风险识别与分类</w:t>
        </w:r>
        <w:r>
          <w:tab/>
        </w:r>
        <w:r>
          <w:fldChar w:fldCharType="begin"/>
        </w:r>
        <w:r>
          <w:instrText xml:space="preserve"> PAGEREF _Toc12778 \h </w:instrText>
        </w:r>
        <w:r>
          <w:fldChar w:fldCharType="separate"/>
        </w:r>
        <w:r>
          <w:t>55</w:t>
        </w:r>
        <w:r>
          <w:fldChar w:fldCharType="end"/>
        </w:r>
      </w:hyperlink>
    </w:p>
    <w:p>
      <w:pPr>
        <w:pStyle w:val="TOC2"/>
        <w:tabs>
          <w:tab w:val="right" w:leader="dot" w:pos="8306"/>
        </w:tabs>
      </w:pPr>
      <w:hyperlink w:anchor="_Toc2145" w:history="1">
        <w:r>
          <w:rPr>
            <w:rFonts w:ascii="仿宋" w:eastAsia="仿宋" w:hAnsi="仿宋" w:cs="仿宋" w:hint="eastAsia"/>
            <w:lang w:eastAsia="zh-CN"/>
          </w:rPr>
          <w:t>(一)、风险识别</w:t>
        </w:r>
        <w:r>
          <w:tab/>
        </w:r>
        <w:r>
          <w:fldChar w:fldCharType="begin"/>
        </w:r>
        <w:r>
          <w:instrText xml:space="preserve"> PAGEREF _Toc2145 \h </w:instrText>
        </w:r>
        <w:r>
          <w:fldChar w:fldCharType="separate"/>
        </w:r>
        <w:r>
          <w:t>55</w:t>
        </w:r>
        <w:r>
          <w:fldChar w:fldCharType="end"/>
        </w:r>
      </w:hyperlink>
    </w:p>
    <w:p>
      <w:pPr>
        <w:pStyle w:val="TOC2"/>
        <w:tabs>
          <w:tab w:val="right" w:leader="dot" w:pos="8306"/>
        </w:tabs>
      </w:pPr>
      <w:hyperlink w:anchor="_Toc9687" w:history="1">
        <w:r>
          <w:rPr>
            <w:rFonts w:ascii="仿宋" w:eastAsia="仿宋" w:hAnsi="仿宋" w:cs="仿宋" w:hint="eastAsia"/>
            <w:lang w:eastAsia="zh-CN"/>
          </w:rPr>
          <w:t>(二)、风险分类</w:t>
        </w:r>
        <w:r>
          <w:tab/>
        </w:r>
        <w:r>
          <w:fldChar w:fldCharType="begin"/>
        </w:r>
        <w:r>
          <w:instrText xml:space="preserve"> PAGEREF _Toc9687 \h </w:instrText>
        </w:r>
        <w:r>
          <w:fldChar w:fldCharType="separate"/>
        </w:r>
        <w:r>
          <w:t>56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94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4863"/>
      <w:r>
        <w:rPr>
          <w:rFonts w:ascii="仿宋" w:eastAsia="仿宋" w:hAnsi="仿宋" w:cs="仿宋" w:hint="eastAsia"/>
          <w:sz w:val="28"/>
          <w:lang w:eastAsia="zh-CN"/>
        </w:rPr>
        <w:t>一、热熔胶机项目绩效评估</w:t>
      </w:r>
      <w:bookmarkEnd w:id="2"/>
    </w:p>
    <w:p>
      <w:pPr>
        <w:pStyle w:val="Heading2"/>
        <w:rPr>
          <w:rFonts w:ascii="仿宋" w:eastAsia="仿宋" w:hAnsi="仿宋" w:cs="仿宋" w:hint="eastAsia"/>
          <w:lang w:eastAsia="zh-CN"/>
        </w:rPr>
      </w:pPr>
      <w:bookmarkStart w:id="3" w:name="_Toc31264"/>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热熔胶机项目中，我们设计了一套全面的绩效评估指标，以确保热熔胶机项目的可控和成功交付。这些指标跨足热熔胶机项目目标、成本、进度和质量等多个维度，为我们提供了全面洞察热熔胶机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热熔胶机项目目标达成率是我们关注的首要指标。我们设定了明确的目标，并通过定期监测和评估，迅速发现并应对潜在的目标偏差。这为热熔胶机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成本绩效是另一个核心关注点。通过实际成本与预算成本的对比分析，我们深入了解成本差异的原因，及时调整资源分配，保持热熔胶机项目在经济效益方面的合理水平。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热熔胶机项目进度作为关键的绩效指标之一，得到了精心的关注。我们制定了详细的热熔胶机项目进度计划，并设立了进度符合度指标，确保实际进度与计划进度保持一致。这使我们能够快速发现和解决潜在的进度问题，保持热熔胶机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热熔胶机项目绩效的不可或缺的一环。我们引入了一系列的质量标准和客户满意度指标，以确保热熔胶机项目交付的成果在质量上达到或超越预期水平。通过持续监测这些指标，我们努力提升热熔胶机项目整体质量水平，为热熔胶机项目的成功交付提供有力保障。通过这些科学且全面的绩效评估，我们能够更好地引导热熔胶机项目的持续改进，确保热熔胶机项目目标的顺利达成。</w:t>
      </w:r>
    </w:p>
    <w:p>
      <w:pPr>
        <w:pStyle w:val="Heading2"/>
        <w:ind w:firstLine="560" w:firstLineChars="200"/>
        <w:rPr>
          <w:rFonts w:ascii="仿宋" w:eastAsia="仿宋" w:hAnsi="仿宋" w:cs="仿宋" w:hint="eastAsia"/>
          <w:sz w:val="28"/>
          <w:lang w:eastAsia="zh-CN"/>
        </w:rPr>
      </w:pPr>
      <w:bookmarkStart w:id="4" w:name="_Toc21061"/>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绩效评估是热熔胶机项目中的关键环节，为确保热熔胶机项目达到预期目标，我们采用了多层次、多维度的绩效评估方法。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热熔胶机项目的战略目标对齐，确保每个决策和行动都与热熔胶机项目整体目标保持一致。团队会定期召开战略对齐会议，审视当前工作与热熔胶机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热熔胶机项目进度、质量、成本和风险等方面。这些指标通过数据收集和分析，为热熔胶机项目管理团队提供了客观的评估依据。例如，我们通过热熔胶机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绩效评估不仅仅停留在热熔胶机项目内部，还考虑了热熔胶机项目对外部环境的影响。我们定期进行干系人满意度调查，以了解各利益相关方对热熔胶机项目的期望和满意度，并及时做出调整。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这种多层次、多角度的绩效评估方法，使得我们能够全面了解热熔胶机项目的运行状态，及时做出调整，确保热熔胶机项目在不断变化的环境中保持稳健前行。</w:t>
      </w:r>
    </w:p>
    <w:p>
      <w:pPr>
        <w:pStyle w:val="Heading2"/>
        <w:ind w:firstLine="560" w:firstLineChars="200"/>
        <w:rPr>
          <w:rFonts w:ascii="仿宋" w:eastAsia="仿宋" w:hAnsi="仿宋" w:cs="仿宋" w:hint="eastAsia"/>
          <w:sz w:val="28"/>
          <w:lang w:eastAsia="zh-CN"/>
        </w:rPr>
      </w:pPr>
      <w:bookmarkStart w:id="5" w:name="_Toc8782"/>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为了确保热熔胶机项目的有效管理和不断优化，我们采用了精心设计的绩效评估周期。这个周期旨在实现灵活、实时和全面的评估，以适应热熔胶机项目执行中的各种挑战。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热熔胶机项目的不同需求，分为短期、中期和长期。短期评估关注每个迭代或工作周期，以及时发现和解决当前任务中的问题。中期评估涵盖几个迭代，深入了解整体热熔胶机项目的趋势和性能。长期评估则着眼于整个热熔胶机项目阶段，确保热熔胶机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热熔胶机项目管理工具和协作平台，团队成员能够随时更新和分享热熔胶机项目数据。这种实时性的反馈机制使我们能够及时察觉潜在问题，快速调整，保持热熔胶机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热熔胶机项目的决策制定密不可分。每个周期的热熔胶机项目回顾会议成为集体总结经验、识别问题深层次原因并找到创新解决方案的平台。这种定期的反思与调整机制使热熔胶机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8953"/>
      <w:r>
        <w:rPr>
          <w:rFonts w:ascii="仿宋" w:eastAsia="仿宋" w:hAnsi="仿宋" w:cs="仿宋" w:hint="eastAsia"/>
          <w:sz w:val="28"/>
          <w:lang w:eastAsia="zh-CN"/>
        </w:rPr>
        <w:t>二、热熔胶机项目建设背景及必要性分析</w:t>
      </w:r>
      <w:bookmarkEnd w:id="6"/>
    </w:p>
    <w:p>
      <w:pPr>
        <w:pStyle w:val="Heading2"/>
        <w:rPr>
          <w:rFonts w:ascii="仿宋" w:eastAsia="仿宋" w:hAnsi="仿宋" w:cs="仿宋" w:hint="eastAsia"/>
          <w:lang w:eastAsia="zh-CN"/>
        </w:rPr>
      </w:pPr>
      <w:bookmarkStart w:id="7" w:name="_Toc8215"/>
      <w:r>
        <w:rPr>
          <w:rFonts w:ascii="仿宋" w:eastAsia="仿宋" w:hAnsi="仿宋" w:cs="仿宋" w:hint="eastAsia"/>
          <w:lang w:eastAsia="zh-CN"/>
        </w:rPr>
        <w:t>(一)、热熔胶机项目背景分析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热熔胶机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热熔胶机项目提供了机遇和挑战的交汇点。</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我们的背景分析将深入挖掘当前行业的发展趋势，通过对竞争态势的全面审视，找到热熔胶机项目在这个潮流中的定位。同时，我们将关注行业内涌现的新兴机遇，以便热熔胶机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热熔胶机项目提供了强大的发展动力。我们将聚焦于行业内最新的技术发展趋势，包括但不限于人工智能、大数据分析、物联网等领域。通过深度的技术研究，我们将确保热熔胶机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热熔胶机项目发展的源泉。我们将投入更多的精力对市场需求进行深入剖析，超越表面的需求，深入挖掘潜在的市场痛点和机遇。通过对市场需求的细致了解，热熔胶机项目将更有针对性地设计解决方案，满足市场的多样化需求，从而更好地促进热熔胶机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热熔胶机项目战略至关重要。我们将对竞争态势进行更为深入的分析，包括但不限于市场份额、产品特点、客户满意度等多个维度。通过深度的竞争分析，热熔胶机项目将能够更准确地把握市场脉搏，制定具有竞争力的热熔胶机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热熔胶机项目的发展具有直接的影响。我们将进行更为全面的法规和政策分析，了解行业发展中的潜在法律风险和合规挑战。通过充分了解和遵守相关法规，热熔胶机项目将确保在法律框架内合法合规运营，为热熔胶机项目的稳健发展提供有力支持。</w:t>
      </w:r>
    </w:p>
    <w:p>
      <w:pPr>
        <w:pStyle w:val="Heading2"/>
        <w:ind w:firstLine="560" w:firstLineChars="200"/>
        <w:rPr>
          <w:rFonts w:ascii="仿宋" w:eastAsia="仿宋" w:hAnsi="仿宋" w:cs="仿宋" w:hint="eastAsia"/>
          <w:sz w:val="28"/>
          <w:lang w:eastAsia="zh-CN"/>
        </w:rPr>
      </w:pPr>
      <w:bookmarkStart w:id="8" w:name="_Toc30479"/>
      <w:r>
        <w:rPr>
          <w:rFonts w:ascii="仿宋" w:eastAsia="仿宋" w:hAnsi="仿宋" w:cs="仿宋" w:hint="eastAsia"/>
          <w:sz w:val="28"/>
          <w:lang w:eastAsia="zh-CN"/>
        </w:rPr>
        <w:t>(二)、热熔胶机项目建设必要性分析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热熔胶机项目建设的迫切性源于对行业发展趋势的深刻洞察。我们正处于一个行业变革的时代，科技创新、数字化转型成为企业发展的关键动力。热熔胶机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热熔胶机项目建设不仅仅是为了跟上潮流，更是为了通过技术创新推动企业的持续发展。通过引入先进的技术和解决方案，热熔胶机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热熔胶机项目的建设成为必然选择，通过提高产品质量、拓展服务领域，从而在竞争中获得更多的机会。热熔胶机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热熔胶机项目建设的必要性体现在对客户需求更精准的满足。通过热熔胶机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热熔胶机项目建设的背后是对企业持续创新的追求。只有通过不断创新，企业才能在竞争中立于不败之地。热熔胶机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9" w:name="_Toc25631"/>
      <w:r>
        <w:rPr>
          <w:rFonts w:ascii="仿宋" w:eastAsia="仿宋" w:hAnsi="仿宋" w:cs="仿宋" w:hint="eastAsia"/>
          <w:sz w:val="28"/>
          <w:lang w:eastAsia="zh-CN"/>
        </w:rPr>
        <w:t>三、产品规划分析</w:t>
      </w:r>
      <w:bookmarkEnd w:id="9"/>
    </w:p>
    <w:p>
      <w:pPr>
        <w:pStyle w:val="Heading2"/>
        <w:rPr>
          <w:rFonts w:ascii="仿宋" w:eastAsia="仿宋" w:hAnsi="仿宋" w:cs="仿宋" w:hint="eastAsia"/>
          <w:lang w:eastAsia="zh-CN"/>
        </w:rPr>
      </w:pPr>
      <w:bookmarkStart w:id="10" w:name="_Toc28725"/>
      <w:r>
        <w:rPr>
          <w:rFonts w:ascii="仿宋" w:eastAsia="仿宋" w:hAnsi="仿宋" w:cs="仿宋" w:hint="eastAsia"/>
          <w:lang w:eastAsia="zh-CN"/>
        </w:rPr>
        <w:t>(一)、产品规划</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热熔胶机项目的主要产品是XXXX，预计年产值为XXX万元。这一产品在市场中占据着重要的地位，其广泛的应用范围使得该热熔胶机项目的市场前景非常广阔。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热熔胶机项目的xxx产品作为重要的原材料之一，将在多个领域发挥关键作用。其在建筑、交通、能源等方面的广泛应用将为整个产业链提供强大的支持，形成产业协同效应。热熔胶机项目的年产值XXX万XXX万XXX万万元不仅反映了其在市场上的巨大潜力，更预示着它对国民经济的积极贡献。这种关联度高、涉及面广的产业关系，使得该热熔胶机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1" w:name="_Toc5775"/>
      <w:r>
        <w:rPr>
          <w:rFonts w:ascii="仿宋" w:eastAsia="仿宋" w:hAnsi="仿宋" w:cs="仿宋" w:hint="eastAsia"/>
          <w:sz w:val="28"/>
          <w:lang w:eastAsia="zh-CN"/>
        </w:rPr>
        <w:t>(二)、建设规模</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热熔胶机项目总征地面积为XXXX平方米，相当于约XX.XX亩，其中净用地面积为XXXX平方米，红线范围内相当于约XX.XX亩。这一用地规模充分考虑了热熔胶机项目的建设需求，保障了热熔胶机项目在合适的空间内得以充分发展。热熔胶机项目规划的总建筑面积为XXXX平方米，其中主体工程建设占XXXX平方米，计容建筑面积达XXXX平方米。预计建筑工程的投资将达到XXXX万元，为热熔胶机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热熔胶机项目计划购置的设备共计XXXX台（套），设备购置费用为XXXX万元。这一设备购置计划充分考虑到热熔胶机项目的生产需求和技术要求，确保了热熔胶机项目在生产运营中具备先进的技术装备和高效的生产能力。设备的合理配置将为热熔胶机项目的正常运作和未来的产能提升奠定坚实基础。</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热熔胶机项目计划总投资为XXXX万元，预计年实现营业收入为XXXX万元。这一产能规模的设定旨在确保热熔胶机项目能够在投资与回报之间取得平衡，实现长期可持续的发展。热熔胶机项目的总投资充分考虑到各个方面的需求，包括用地建设、设备购置等多个环节，以确保热熔胶机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2" w:name="_Toc13914"/>
      <w:r>
        <w:rPr>
          <w:rFonts w:ascii="仿宋" w:eastAsia="仿宋" w:hAnsi="仿宋" w:cs="仿宋" w:hint="eastAsia"/>
          <w:sz w:val="28"/>
          <w:lang w:eastAsia="zh-CN"/>
        </w:rPr>
        <w:t>四、市场分析、调研</w:t>
      </w:r>
      <w:bookmarkEnd w:id="12"/>
    </w:p>
    <w:p>
      <w:pPr>
        <w:pStyle w:val="Heading2"/>
        <w:rPr>
          <w:rFonts w:ascii="仿宋" w:eastAsia="仿宋" w:hAnsi="仿宋" w:cs="仿宋" w:hint="eastAsia"/>
          <w:lang w:eastAsia="zh-CN"/>
        </w:rPr>
      </w:pPr>
      <w:bookmarkStart w:id="13" w:name="_Toc1630"/>
      <w:r>
        <w:rPr>
          <w:rFonts w:ascii="仿宋" w:eastAsia="仿宋" w:hAnsi="仿宋" w:cs="仿宋" w:hint="eastAsia"/>
          <w:lang w:eastAsia="zh-CN"/>
        </w:rPr>
        <w:t>(一)、热熔胶机行业分析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热熔胶机行业一直以来都是市场的关注焦点。行业内的发展趋势、竞争态势以及潜在机会都对热熔胶机项目的推进产生深远的影响。通过深入研究行业的整体概貌，我们将更好地理解行业的核心特征，为热熔胶机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热熔胶机行业，技术一直是推动创新和发展的关键因素。我们将对当前技术趋势进行详尽分析，包括但不限于人工智能、大数据应用、先进制造技术等。这有助于热熔胶机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热熔胶机项目成功的基础。我们将对主要竞争对手进行深入研究，包括其市场份额、产品特点、市场定位等。通过全面了解竞争对手的优势和劣势，热熔胶机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4" w:name="_Toc4183"/>
      <w:r>
        <w:rPr>
          <w:rFonts w:ascii="仿宋" w:eastAsia="仿宋" w:hAnsi="仿宋" w:cs="仿宋" w:hint="eastAsia"/>
          <w:sz w:val="28"/>
          <w:lang w:eastAsia="zh-CN"/>
        </w:rPr>
        <w:t>(二)、热熔胶机市场分析预测</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通过对市场规模的深入调研，我们将预测热熔胶机市场未来的增长趋势。这包括市场的整体规模、各细分领域的发展趋势等。热熔胶机项目可以根据市场的扩张速度和潜在机会，制定更符合市场需求的发展策略。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热熔胶机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市场风险是热熔胶机项目实施过程中需要充分考虑的因素。我们将对市场风险进行全面评估，包括但不限于政策法规风险、市场竞争风险、技术变革风险等。通过对潜在风险的深入分析，热熔胶机项目可以制定相应的风险缓解策略，降低不确定性对热熔胶机项目的影响。</w:t>
      </w:r>
    </w:p>
    <w:p>
      <w:pPr>
        <w:pStyle w:val="Heading1"/>
        <w:ind w:firstLine="560" w:firstLineChars="200"/>
        <w:rPr>
          <w:rFonts w:ascii="仿宋" w:eastAsia="仿宋" w:hAnsi="仿宋" w:cs="仿宋" w:hint="eastAsia"/>
          <w:sz w:val="28"/>
          <w:lang w:eastAsia="zh-CN"/>
        </w:rPr>
      </w:pPr>
      <w:bookmarkStart w:id="15" w:name="_Toc11216"/>
      <w:r>
        <w:rPr>
          <w:rFonts w:ascii="仿宋" w:eastAsia="仿宋" w:hAnsi="仿宋" w:cs="仿宋" w:hint="eastAsia"/>
          <w:sz w:val="28"/>
          <w:lang w:eastAsia="zh-CN"/>
        </w:rPr>
        <w:t>五、热熔胶机项目可持续发展</w:t>
      </w:r>
      <w:bookmarkEnd w:id="15"/>
    </w:p>
    <w:p>
      <w:pPr>
        <w:pStyle w:val="Heading2"/>
        <w:rPr>
          <w:rFonts w:ascii="仿宋" w:eastAsia="仿宋" w:hAnsi="仿宋" w:cs="仿宋" w:hint="eastAsia"/>
          <w:lang w:eastAsia="zh-CN"/>
        </w:rPr>
      </w:pPr>
      <w:bookmarkStart w:id="16" w:name="_Toc30434"/>
      <w:r>
        <w:rPr>
          <w:rFonts w:ascii="仿宋" w:eastAsia="仿宋" w:hAnsi="仿宋" w:cs="仿宋" w:hint="eastAsia"/>
          <w:lang w:eastAsia="zh-CN"/>
        </w:rPr>
        <w:t>(一)、可持续战略与实践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热熔胶机项目中，热熔胶机项目团队着眼于未来，明确了可持续发展的战略方向。制定的具体可持续发展目标包括降低资源使用、采用环保技术、最大化社会效益等。这一步骤不仅有助于热熔胶机项目在环保和社会责任方面达到最高标准，也为未来提供了明确的指引，确保热熔胶机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可持续实践的融入热熔胶机项目管理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热熔胶机项目管理周期。从热熔胶机项目规划开始，热熔胶机项目团队就考虑了环境和社会的因素。在执行阶段，热熔胶机项目团队积极推动绿色技术的应用，优化资源利用。此外，关注员工的社会责任，通过培训和沟通活动提高员工对可持续发展的认知，使他们能够在日常工作中践行可持续实践。这些举措不仅为热熔胶机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7" w:name="_Toc8233"/>
      <w:r>
        <w:rPr>
          <w:rFonts w:ascii="仿宋" w:eastAsia="仿宋" w:hAnsi="仿宋" w:cs="仿宋" w:hint="eastAsia"/>
          <w:sz w:val="28"/>
          <w:lang w:eastAsia="zh-CN"/>
        </w:rPr>
        <w:t>(二)、环保与社会责任</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扎根于热熔胶机项目的可持续发展理念，我们深信环保与社会责任是热熔胶机项目成功的关键支柱。在热熔胶机项目的每一步，我们都致力于通过创新和实践，履行对环境和社会的坚定责任。</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热熔胶机项目团队通过引入先进的环保技术、建立高效的废物处理系统以及推动能源节约措施，积极履行环保责任。定期的环保监测和评估确保热熔胶机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热熔胶机项目不仅致力于自身可持续发展，还注重对社会的回馈。通过支持社区热熔胶机项目、参与慈善事业、提供培训机会等方式，热熔胶机项目积极履行社会责任。与当地社区建立积极互动，关注员工的工作与生活平衡，以及员工的身心健康，是热熔胶机项目在社会责任层面的关键举措。这样的实践不仅增强了热熔胶机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8" w:name="_Toc7182"/>
      <w:r>
        <w:rPr>
          <w:rFonts w:ascii="仿宋" w:eastAsia="仿宋" w:hAnsi="仿宋" w:cs="仿宋" w:hint="eastAsia"/>
          <w:sz w:val="28"/>
          <w:lang w:eastAsia="zh-CN"/>
        </w:rPr>
        <w:t>六、热熔胶机项目危机管理</w:t>
      </w:r>
      <w:bookmarkEnd w:id="18"/>
    </w:p>
    <w:p>
      <w:pPr>
        <w:pStyle w:val="Heading2"/>
        <w:rPr>
          <w:rFonts w:ascii="仿宋" w:eastAsia="仿宋" w:hAnsi="仿宋" w:cs="仿宋" w:hint="eastAsia"/>
          <w:lang w:eastAsia="zh-CN"/>
        </w:rPr>
      </w:pPr>
      <w:bookmarkStart w:id="19" w:name="_Toc15260"/>
      <w:r>
        <w:rPr>
          <w:rFonts w:ascii="仿宋" w:eastAsia="仿宋" w:hAnsi="仿宋" w:cs="仿宋" w:hint="eastAsia"/>
          <w:lang w:eastAsia="zh-CN"/>
        </w:rPr>
        <w:t>(一)、危机预警与识别</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热熔胶机项目危机管理中，危机预警与识别是确保热熔胶机项目稳健运行的核心步骤。通过建立全面的监测机制，热熔胶机项目团队旨在及时发现和理解潜在的风险和危机因素，以便采取及时的预防和应对措施，确保热熔胶机项目持续处于可控状态。</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首先，通过深入的风险评估，热熔胶机项目团队全面分析了整个热熔胶机项目和各个阶段可能存在的威胁。这包括准确评估每个潜在风险的发生概率和可能影响的程度，为后续危机预警提供了有力支持。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热熔胶机项目团队着重于明确定义热熔胶机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热熔胶机项目进展的持续监控，团队能够及时发现潜在问题并作出迅速反应。热熔胶机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在这一阶段，团队的专业素养和反应速度将发挥至关重要的作用，以确保潜在危机能够在初期得到有效的处理，最大程度地减轻负面影响。通过危机预警与识别，热熔胶机项目得以更有序、可控地推进。</w:t>
      </w:r>
    </w:p>
    <w:p>
      <w:pPr>
        <w:pStyle w:val="Heading2"/>
        <w:ind w:firstLine="560" w:firstLineChars="200"/>
        <w:rPr>
          <w:rFonts w:ascii="仿宋" w:eastAsia="仿宋" w:hAnsi="仿宋" w:cs="仿宋" w:hint="eastAsia"/>
          <w:sz w:val="28"/>
          <w:lang w:eastAsia="zh-CN"/>
        </w:rPr>
      </w:pPr>
      <w:bookmarkStart w:id="20" w:name="_Toc29678"/>
      <w:r>
        <w:rPr>
          <w:rFonts w:ascii="仿宋" w:eastAsia="仿宋" w:hAnsi="仿宋" w:cs="仿宋" w:hint="eastAsia"/>
          <w:sz w:val="28"/>
          <w:lang w:eastAsia="zh-CN"/>
        </w:rPr>
        <w:t>(二)、危机应对与恢复</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在危机发生时，热熔胶机项目团队立即行动，成立了应急小组。该小组的任务是迅速制定并实施紧急应对措施，以最小化潜在损失。以下是采取的主要措施：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暂停热熔胶机项目进度：为遏制危机蔓延，热熔胶机项目暂时停止进行，以便全面评估当前状况。</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资源重新分配：重新评估热熔胶机项目资源的分配，确保最大限度地减小损失。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实时沟通：与关键利益相关者建立实时沟通机制，向他们传递热熔胶机项目危机的实际状况，保障热熔胶机项目核心利益。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在紧急应对的同时，热熔胶机项目团队强调了团队协作和有效沟通的重要性。以下是团队协作的关键举措：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信息共享机制：建立了信息共享平台，确保团队成员能够及时获取热熔胶机项目危机的实时信息。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领导者沟通：热熔胶机项目领导者通过定期会议和即时沟通工具，指导团队应对危机，保持团队稳定运行。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随着危机得到初步控制，热熔胶机项目团队转向制定恢复计划，以确保热熔胶机项目能够从中迅速恢复。主要恢复计划包括：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修复受损的进度计划：重新评估热熔胶机项目进度，制定修复计划，确保热熔胶机项目尽快回归正常进程。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重新调整资源分配：优化资源分配，确保热熔胶机项目在有限资源下高效运转。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风险管理机制加强：对热熔胶机项目风险进行全面评估，制定更强化的风险管理策略，以预防未来可能的危机。</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https://d.book118.com/097114053016006030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热熔胶机项目规划设计方案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热熔胶机项目规划设计方案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热熔胶机项目规划设计方案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热熔胶机项目规划设计方案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热熔胶机项目规划设计方案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热熔胶机项目规划设计方案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热熔胶机项目规划设计方案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热熔胶机项目规划设计方案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热熔胶机项目规划设计方案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热熔胶机项目规划设计方案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热熔胶机项目规划设计方案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热熔胶机项目规划设计方案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热熔胶机项目规划设计方案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热熔胶机项目规划设计方案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热熔胶机项目规划设计方案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热熔胶机项目规划设计方案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热熔胶机项目规划设计方案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80306EC"/>
    <w:rsid w:val="480306E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97114053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2024-01-08T17:17:00Z</dcterms:created>
  <dcterms:modified xsi:type="dcterms:W3CDTF">2024-01-08T17:17:16Z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453DF73A706849499CAA326B773E7A85_11</vt:lpwstr>
  </property>
  <property fmtid="{D5CDD505-2E9C-101B-9397-08002B2CF9AE}" pid="3" name="KSOProductBuildVer">
    <vt:lpwstr>2052-12.1.0.16120</vt:lpwstr>
  </property>
</Properties>
</file>