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眼霜资金申请报告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4" w:history="1">
        <w:r>
          <w:rPr>
            <w:rFonts w:ascii="仿宋" w:eastAsia="仿宋" w:hAnsi="仿宋" w:cs="仿宋" w:hint="eastAsia"/>
            <w:lang w:eastAsia="zh-CN"/>
          </w:rPr>
          <w:t>序言</w:t>
        </w:r>
        <w:r>
          <w:tab/>
        </w:r>
        <w:r>
          <w:fldChar w:fldCharType="begin"/>
        </w:r>
        <w:r>
          <w:instrText xml:space="preserve"> PAGEREF _Toc28484 \h </w:instrText>
        </w:r>
        <w:r>
          <w:fldChar w:fldCharType="separate"/>
        </w:r>
        <w:r>
          <w:t>3</w:t>
        </w:r>
        <w:r>
          <w:fldChar w:fldCharType="end"/>
        </w:r>
      </w:hyperlink>
    </w:p>
    <w:p>
      <w:pPr>
        <w:pStyle w:val="TOC1"/>
        <w:tabs>
          <w:tab w:val="right" w:leader="dot" w:pos="8306"/>
        </w:tabs>
      </w:pPr>
      <w:hyperlink w:anchor="_Toc13652" w:history="1">
        <w:r>
          <w:rPr>
            <w:rFonts w:ascii="仿宋" w:eastAsia="仿宋" w:hAnsi="仿宋" w:cs="仿宋" w:hint="eastAsia"/>
            <w:lang w:eastAsia="zh-CN"/>
          </w:rPr>
          <w:t>一、SWOT分析</w:t>
        </w:r>
        <w:r>
          <w:tab/>
        </w:r>
        <w:r>
          <w:fldChar w:fldCharType="begin"/>
        </w:r>
        <w:r>
          <w:instrText xml:space="preserve"> PAGEREF _Toc13652 \h </w:instrText>
        </w:r>
        <w:r>
          <w:fldChar w:fldCharType="separate"/>
        </w:r>
        <w:r>
          <w:t>3</w:t>
        </w:r>
        <w:r>
          <w:fldChar w:fldCharType="end"/>
        </w:r>
      </w:hyperlink>
    </w:p>
    <w:p>
      <w:pPr>
        <w:pStyle w:val="TOC2"/>
        <w:tabs>
          <w:tab w:val="right" w:leader="dot" w:pos="8306"/>
        </w:tabs>
      </w:pPr>
      <w:hyperlink w:anchor="_Toc21326" w:history="1">
        <w:r>
          <w:rPr>
            <w:rFonts w:ascii="仿宋" w:eastAsia="仿宋" w:hAnsi="仿宋" w:cs="仿宋" w:hint="eastAsia"/>
            <w:lang w:eastAsia="zh-CN"/>
          </w:rPr>
          <w:t>(一)、优势分析(S)</w:t>
        </w:r>
        <w:r>
          <w:tab/>
        </w:r>
        <w:r>
          <w:fldChar w:fldCharType="begin"/>
        </w:r>
        <w:r>
          <w:instrText xml:space="preserve"> PAGEREF _Toc21326 \h </w:instrText>
        </w:r>
        <w:r>
          <w:fldChar w:fldCharType="separate"/>
        </w:r>
        <w:r>
          <w:t>3</w:t>
        </w:r>
        <w:r>
          <w:fldChar w:fldCharType="end"/>
        </w:r>
      </w:hyperlink>
    </w:p>
    <w:p>
      <w:pPr>
        <w:pStyle w:val="TOC2"/>
        <w:tabs>
          <w:tab w:val="right" w:leader="dot" w:pos="8306"/>
        </w:tabs>
      </w:pPr>
      <w:hyperlink w:anchor="_Toc7316" w:history="1">
        <w:r>
          <w:rPr>
            <w:rFonts w:ascii="仿宋" w:eastAsia="仿宋" w:hAnsi="仿宋" w:cs="仿宋" w:hint="eastAsia"/>
            <w:lang w:eastAsia="zh-CN"/>
          </w:rPr>
          <w:t>(二)、劣势分析(W)</w:t>
        </w:r>
        <w:r>
          <w:tab/>
        </w:r>
        <w:r>
          <w:fldChar w:fldCharType="begin"/>
        </w:r>
        <w:r>
          <w:instrText xml:space="preserve"> PAGEREF _Toc7316 \h </w:instrText>
        </w:r>
        <w:r>
          <w:fldChar w:fldCharType="separate"/>
        </w:r>
        <w:r>
          <w:t>4</w:t>
        </w:r>
        <w:r>
          <w:fldChar w:fldCharType="end"/>
        </w:r>
      </w:hyperlink>
    </w:p>
    <w:p>
      <w:pPr>
        <w:pStyle w:val="TOC2"/>
        <w:tabs>
          <w:tab w:val="right" w:leader="dot" w:pos="8306"/>
        </w:tabs>
      </w:pPr>
      <w:hyperlink w:anchor="_Toc15379" w:history="1">
        <w:r>
          <w:rPr>
            <w:rFonts w:ascii="仿宋" w:eastAsia="仿宋" w:hAnsi="仿宋" w:cs="仿宋" w:hint="eastAsia"/>
            <w:lang w:eastAsia="zh-CN"/>
          </w:rPr>
          <w:t>(三)、机会分析(O)</w:t>
        </w:r>
        <w:r>
          <w:tab/>
        </w:r>
        <w:r>
          <w:fldChar w:fldCharType="begin"/>
        </w:r>
        <w:r>
          <w:instrText xml:space="preserve"> PAGEREF _Toc15379 \h </w:instrText>
        </w:r>
        <w:r>
          <w:fldChar w:fldCharType="separate"/>
        </w:r>
        <w:r>
          <w:t>6</w:t>
        </w:r>
        <w:r>
          <w:fldChar w:fldCharType="end"/>
        </w:r>
      </w:hyperlink>
    </w:p>
    <w:p>
      <w:pPr>
        <w:pStyle w:val="TOC2"/>
        <w:tabs>
          <w:tab w:val="right" w:leader="dot" w:pos="8306"/>
        </w:tabs>
      </w:pPr>
      <w:hyperlink w:anchor="_Toc31952" w:history="1">
        <w:r>
          <w:rPr>
            <w:rFonts w:ascii="仿宋" w:eastAsia="仿宋" w:hAnsi="仿宋" w:cs="仿宋" w:hint="eastAsia"/>
            <w:lang w:eastAsia="zh-CN"/>
          </w:rPr>
          <w:t>(四)、威胁分析(T)</w:t>
        </w:r>
        <w:r>
          <w:tab/>
        </w:r>
        <w:r>
          <w:fldChar w:fldCharType="begin"/>
        </w:r>
        <w:r>
          <w:instrText xml:space="preserve"> PAGEREF _Toc31952 \h </w:instrText>
        </w:r>
        <w:r>
          <w:fldChar w:fldCharType="separate"/>
        </w:r>
        <w:r>
          <w:t>8</w:t>
        </w:r>
        <w:r>
          <w:fldChar w:fldCharType="end"/>
        </w:r>
      </w:hyperlink>
    </w:p>
    <w:p>
      <w:pPr>
        <w:pStyle w:val="TOC1"/>
        <w:tabs>
          <w:tab w:val="right" w:leader="dot" w:pos="8306"/>
        </w:tabs>
      </w:pPr>
      <w:hyperlink w:anchor="_Toc26975" w:history="1">
        <w:r>
          <w:rPr>
            <w:rFonts w:ascii="仿宋" w:eastAsia="仿宋" w:hAnsi="仿宋" w:cs="仿宋" w:hint="eastAsia"/>
            <w:lang w:eastAsia="zh-CN"/>
          </w:rPr>
          <w:t>二、运营管理</w:t>
        </w:r>
        <w:r>
          <w:tab/>
        </w:r>
        <w:r>
          <w:fldChar w:fldCharType="begin"/>
        </w:r>
        <w:r>
          <w:instrText xml:space="preserve"> PAGEREF _Toc26975 \h </w:instrText>
        </w:r>
        <w:r>
          <w:fldChar w:fldCharType="separate"/>
        </w:r>
        <w:r>
          <w:t>11</w:t>
        </w:r>
        <w:r>
          <w:fldChar w:fldCharType="end"/>
        </w:r>
      </w:hyperlink>
    </w:p>
    <w:p>
      <w:pPr>
        <w:pStyle w:val="TOC2"/>
        <w:tabs>
          <w:tab w:val="right" w:leader="dot" w:pos="8306"/>
        </w:tabs>
      </w:pPr>
      <w:hyperlink w:anchor="_Toc12813" w:history="1">
        <w:r>
          <w:rPr>
            <w:rFonts w:ascii="仿宋" w:eastAsia="仿宋" w:hAnsi="仿宋" w:cs="仿宋" w:hint="eastAsia"/>
            <w:lang w:eastAsia="zh-CN"/>
          </w:rPr>
          <w:t>(一)、公司经营宗旨</w:t>
        </w:r>
        <w:r>
          <w:tab/>
        </w:r>
        <w:r>
          <w:fldChar w:fldCharType="begin"/>
        </w:r>
        <w:r>
          <w:instrText xml:space="preserve"> PAGEREF _Toc12813 \h </w:instrText>
        </w:r>
        <w:r>
          <w:fldChar w:fldCharType="separate"/>
        </w:r>
        <w:r>
          <w:t>11</w:t>
        </w:r>
        <w:r>
          <w:fldChar w:fldCharType="end"/>
        </w:r>
      </w:hyperlink>
    </w:p>
    <w:p>
      <w:pPr>
        <w:pStyle w:val="TOC2"/>
        <w:tabs>
          <w:tab w:val="right" w:leader="dot" w:pos="8306"/>
        </w:tabs>
      </w:pPr>
      <w:hyperlink w:anchor="_Toc7393" w:history="1">
        <w:r>
          <w:rPr>
            <w:rFonts w:ascii="仿宋" w:eastAsia="仿宋" w:hAnsi="仿宋" w:cs="仿宋" w:hint="eastAsia"/>
            <w:lang w:eastAsia="zh-CN"/>
          </w:rPr>
          <w:t>(二)、公司目标与主职责</w:t>
        </w:r>
        <w:r>
          <w:tab/>
        </w:r>
        <w:r>
          <w:fldChar w:fldCharType="begin"/>
        </w:r>
        <w:r>
          <w:instrText xml:space="preserve"> PAGEREF _Toc7393 \h </w:instrText>
        </w:r>
        <w:r>
          <w:fldChar w:fldCharType="separate"/>
        </w:r>
        <w:r>
          <w:t>11</w:t>
        </w:r>
        <w:r>
          <w:fldChar w:fldCharType="end"/>
        </w:r>
      </w:hyperlink>
    </w:p>
    <w:p>
      <w:pPr>
        <w:pStyle w:val="TOC2"/>
        <w:tabs>
          <w:tab w:val="right" w:leader="dot" w:pos="8306"/>
        </w:tabs>
      </w:pPr>
      <w:hyperlink w:anchor="_Toc32251" w:history="1">
        <w:r>
          <w:rPr>
            <w:rFonts w:ascii="仿宋" w:eastAsia="仿宋" w:hAnsi="仿宋" w:cs="仿宋" w:hint="eastAsia"/>
            <w:lang w:eastAsia="zh-CN"/>
          </w:rPr>
          <w:t>(三)、各部门职责及权限</w:t>
        </w:r>
        <w:r>
          <w:tab/>
        </w:r>
        <w:r>
          <w:fldChar w:fldCharType="begin"/>
        </w:r>
        <w:r>
          <w:instrText xml:space="preserve"> PAGEREF _Toc32251 \h </w:instrText>
        </w:r>
        <w:r>
          <w:fldChar w:fldCharType="separate"/>
        </w:r>
        <w:r>
          <w:t>12</w:t>
        </w:r>
        <w:r>
          <w:fldChar w:fldCharType="end"/>
        </w:r>
      </w:hyperlink>
    </w:p>
    <w:p>
      <w:pPr>
        <w:pStyle w:val="TOC2"/>
        <w:tabs>
          <w:tab w:val="right" w:leader="dot" w:pos="8306"/>
        </w:tabs>
      </w:pPr>
      <w:hyperlink w:anchor="_Toc25950" w:history="1">
        <w:r>
          <w:rPr>
            <w:rFonts w:ascii="仿宋" w:eastAsia="仿宋" w:hAnsi="仿宋" w:cs="仿宋" w:hint="eastAsia"/>
            <w:lang w:eastAsia="zh-CN"/>
          </w:rPr>
          <w:t>(四)、财务会计制度</w:t>
        </w:r>
        <w:r>
          <w:tab/>
        </w:r>
        <w:r>
          <w:fldChar w:fldCharType="begin"/>
        </w:r>
        <w:r>
          <w:instrText xml:space="preserve"> PAGEREF _Toc25950 \h </w:instrText>
        </w:r>
        <w:r>
          <w:fldChar w:fldCharType="separate"/>
        </w:r>
        <w:r>
          <w:t>16</w:t>
        </w:r>
        <w:r>
          <w:fldChar w:fldCharType="end"/>
        </w:r>
      </w:hyperlink>
    </w:p>
    <w:p>
      <w:pPr>
        <w:pStyle w:val="TOC1"/>
        <w:tabs>
          <w:tab w:val="right" w:leader="dot" w:pos="8306"/>
        </w:tabs>
      </w:pPr>
      <w:hyperlink w:anchor="_Toc210" w:history="1">
        <w:r>
          <w:rPr>
            <w:rFonts w:ascii="仿宋" w:eastAsia="仿宋" w:hAnsi="仿宋" w:cs="仿宋" w:hint="eastAsia"/>
            <w:lang w:eastAsia="zh-CN"/>
          </w:rPr>
          <w:t>三、眼霜企业概貌</w:t>
        </w:r>
        <w:r>
          <w:tab/>
        </w:r>
        <w:r>
          <w:fldChar w:fldCharType="begin"/>
        </w:r>
        <w:r>
          <w:instrText xml:space="preserve"> PAGEREF _Toc210 \h </w:instrText>
        </w:r>
        <w:r>
          <w:fldChar w:fldCharType="separate"/>
        </w:r>
        <w:r>
          <w:t>18</w:t>
        </w:r>
        <w:r>
          <w:fldChar w:fldCharType="end"/>
        </w:r>
      </w:hyperlink>
    </w:p>
    <w:p>
      <w:pPr>
        <w:pStyle w:val="TOC2"/>
        <w:tabs>
          <w:tab w:val="right" w:leader="dot" w:pos="8306"/>
        </w:tabs>
      </w:pPr>
      <w:hyperlink w:anchor="_Toc9357" w:history="1">
        <w:r>
          <w:rPr>
            <w:rFonts w:ascii="仿宋" w:eastAsia="仿宋" w:hAnsi="仿宋" w:cs="仿宋" w:hint="eastAsia"/>
            <w:lang w:eastAsia="zh-CN"/>
          </w:rPr>
          <w:t>(一)、眼霜企业基础信息</w:t>
        </w:r>
        <w:r>
          <w:tab/>
        </w:r>
        <w:r>
          <w:fldChar w:fldCharType="begin"/>
        </w:r>
        <w:r>
          <w:instrText xml:space="preserve"> PAGEREF _Toc9357 \h </w:instrText>
        </w:r>
        <w:r>
          <w:fldChar w:fldCharType="separate"/>
        </w:r>
        <w:r>
          <w:t>18</w:t>
        </w:r>
        <w:r>
          <w:fldChar w:fldCharType="end"/>
        </w:r>
      </w:hyperlink>
    </w:p>
    <w:p>
      <w:pPr>
        <w:pStyle w:val="TOC2"/>
        <w:tabs>
          <w:tab w:val="right" w:leader="dot" w:pos="8306"/>
        </w:tabs>
      </w:pPr>
      <w:hyperlink w:anchor="_Toc22089" w:history="1">
        <w:r>
          <w:rPr>
            <w:rFonts w:ascii="仿宋" w:eastAsia="仿宋" w:hAnsi="仿宋" w:cs="仿宋" w:hint="eastAsia"/>
            <w:lang w:eastAsia="zh-CN"/>
          </w:rPr>
          <w:t>(二)、眼霜企业简要介绍</w:t>
        </w:r>
        <w:r>
          <w:tab/>
        </w:r>
        <w:r>
          <w:fldChar w:fldCharType="begin"/>
        </w:r>
        <w:r>
          <w:instrText xml:space="preserve"> PAGEREF _Toc22089 \h </w:instrText>
        </w:r>
        <w:r>
          <w:fldChar w:fldCharType="separate"/>
        </w:r>
        <w:r>
          <w:t>18</w:t>
        </w:r>
        <w:r>
          <w:fldChar w:fldCharType="end"/>
        </w:r>
      </w:hyperlink>
    </w:p>
    <w:p>
      <w:pPr>
        <w:pStyle w:val="TOC2"/>
        <w:tabs>
          <w:tab w:val="right" w:leader="dot" w:pos="8306"/>
        </w:tabs>
      </w:pPr>
      <w:hyperlink w:anchor="_Toc11451" w:history="1">
        <w:r>
          <w:rPr>
            <w:rFonts w:ascii="仿宋" w:eastAsia="仿宋" w:hAnsi="仿宋" w:cs="仿宋" w:hint="eastAsia"/>
            <w:lang w:eastAsia="zh-CN"/>
          </w:rPr>
          <w:t>(三)、企业竞争优势概览</w:t>
        </w:r>
        <w:r>
          <w:tab/>
        </w:r>
        <w:r>
          <w:fldChar w:fldCharType="begin"/>
        </w:r>
        <w:r>
          <w:instrText xml:space="preserve"> PAGEREF _Toc11451 \h </w:instrText>
        </w:r>
        <w:r>
          <w:fldChar w:fldCharType="separate"/>
        </w:r>
        <w:r>
          <w:t>19</w:t>
        </w:r>
        <w:r>
          <w:fldChar w:fldCharType="end"/>
        </w:r>
      </w:hyperlink>
    </w:p>
    <w:p>
      <w:pPr>
        <w:pStyle w:val="TOC2"/>
        <w:tabs>
          <w:tab w:val="right" w:leader="dot" w:pos="8306"/>
        </w:tabs>
      </w:pPr>
      <w:hyperlink w:anchor="_Toc24353" w:history="1">
        <w:r>
          <w:rPr>
            <w:rFonts w:ascii="仿宋" w:eastAsia="仿宋" w:hAnsi="仿宋" w:cs="仿宋" w:hint="eastAsia"/>
            <w:lang w:eastAsia="zh-CN"/>
          </w:rPr>
          <w:t>(四)、眼霜企业财务数据要略</w:t>
        </w:r>
        <w:r>
          <w:tab/>
        </w:r>
        <w:r>
          <w:fldChar w:fldCharType="begin"/>
        </w:r>
        <w:r>
          <w:instrText xml:space="preserve"> PAGEREF _Toc24353 \h </w:instrText>
        </w:r>
        <w:r>
          <w:fldChar w:fldCharType="separate"/>
        </w:r>
        <w:r>
          <w:t>20</w:t>
        </w:r>
        <w:r>
          <w:fldChar w:fldCharType="end"/>
        </w:r>
      </w:hyperlink>
    </w:p>
    <w:p>
      <w:pPr>
        <w:pStyle w:val="TOC2"/>
        <w:tabs>
          <w:tab w:val="right" w:leader="dot" w:pos="8306"/>
        </w:tabs>
      </w:pPr>
      <w:hyperlink w:anchor="_Toc31914" w:history="1">
        <w:r>
          <w:rPr>
            <w:rFonts w:ascii="仿宋" w:eastAsia="仿宋" w:hAnsi="仿宋" w:cs="仿宋" w:hint="eastAsia"/>
            <w:lang w:eastAsia="zh-CN"/>
          </w:rPr>
          <w:t>(五)、核心团队成员简述</w:t>
        </w:r>
        <w:r>
          <w:tab/>
        </w:r>
        <w:r>
          <w:fldChar w:fldCharType="begin"/>
        </w:r>
        <w:r>
          <w:instrText xml:space="preserve"> PAGEREF _Toc31914 \h </w:instrText>
        </w:r>
        <w:r>
          <w:fldChar w:fldCharType="separate"/>
        </w:r>
        <w:r>
          <w:t>21</w:t>
        </w:r>
        <w:r>
          <w:fldChar w:fldCharType="end"/>
        </w:r>
      </w:hyperlink>
    </w:p>
    <w:p>
      <w:pPr>
        <w:pStyle w:val="TOC2"/>
        <w:tabs>
          <w:tab w:val="right" w:leader="dot" w:pos="8306"/>
        </w:tabs>
      </w:pPr>
      <w:hyperlink w:anchor="_Toc17424" w:history="1">
        <w:r>
          <w:rPr>
            <w:rFonts w:ascii="仿宋" w:eastAsia="仿宋" w:hAnsi="仿宋" w:cs="仿宋" w:hint="eastAsia"/>
            <w:lang w:eastAsia="zh-CN"/>
          </w:rPr>
          <w:t>(六)、眼霜企业经营宗旨阐述</w:t>
        </w:r>
        <w:r>
          <w:tab/>
        </w:r>
        <w:r>
          <w:fldChar w:fldCharType="begin"/>
        </w:r>
        <w:r>
          <w:instrText xml:space="preserve"> PAGEREF _Toc17424 \h </w:instrText>
        </w:r>
        <w:r>
          <w:fldChar w:fldCharType="separate"/>
        </w:r>
        <w:r>
          <w:t>22</w:t>
        </w:r>
        <w:r>
          <w:fldChar w:fldCharType="end"/>
        </w:r>
      </w:hyperlink>
    </w:p>
    <w:p>
      <w:pPr>
        <w:pStyle w:val="TOC2"/>
        <w:tabs>
          <w:tab w:val="right" w:leader="dot" w:pos="8306"/>
        </w:tabs>
      </w:pPr>
      <w:hyperlink w:anchor="_Toc4935" w:history="1">
        <w:r>
          <w:rPr>
            <w:rFonts w:ascii="仿宋" w:eastAsia="仿宋" w:hAnsi="仿宋" w:cs="仿宋" w:hint="eastAsia"/>
            <w:lang w:eastAsia="zh-CN"/>
          </w:rPr>
          <w:t>(七)、眼霜企业未来发展规划</w:t>
        </w:r>
        <w:r>
          <w:tab/>
        </w:r>
        <w:r>
          <w:fldChar w:fldCharType="begin"/>
        </w:r>
        <w:r>
          <w:instrText xml:space="preserve"> PAGEREF _Toc4935 \h </w:instrText>
        </w:r>
        <w:r>
          <w:fldChar w:fldCharType="separate"/>
        </w:r>
        <w:r>
          <w:t>22</w:t>
        </w:r>
        <w:r>
          <w:fldChar w:fldCharType="end"/>
        </w:r>
      </w:hyperlink>
    </w:p>
    <w:p>
      <w:pPr>
        <w:pStyle w:val="TOC1"/>
        <w:tabs>
          <w:tab w:val="right" w:leader="dot" w:pos="8306"/>
        </w:tabs>
      </w:pPr>
      <w:hyperlink w:anchor="_Toc25884" w:history="1">
        <w:r>
          <w:rPr>
            <w:rFonts w:ascii="仿宋" w:eastAsia="仿宋" w:hAnsi="仿宋" w:cs="仿宋" w:hint="eastAsia"/>
            <w:lang w:eastAsia="zh-CN"/>
          </w:rPr>
          <w:t>四、项目概要</w:t>
        </w:r>
        <w:r>
          <w:tab/>
        </w:r>
        <w:r>
          <w:fldChar w:fldCharType="begin"/>
        </w:r>
        <w:r>
          <w:instrText xml:space="preserve"> PAGEREF _Toc25884 \h </w:instrText>
        </w:r>
        <w:r>
          <w:fldChar w:fldCharType="separate"/>
        </w:r>
        <w:r>
          <w:t>24</w:t>
        </w:r>
        <w:r>
          <w:fldChar w:fldCharType="end"/>
        </w:r>
      </w:hyperlink>
    </w:p>
    <w:p>
      <w:pPr>
        <w:pStyle w:val="TOC2"/>
        <w:tabs>
          <w:tab w:val="right" w:leader="dot" w:pos="8306"/>
        </w:tabs>
      </w:pPr>
      <w:hyperlink w:anchor="_Toc25126" w:history="1">
        <w:r>
          <w:rPr>
            <w:rFonts w:ascii="仿宋" w:eastAsia="仿宋" w:hAnsi="仿宋" w:cs="仿宋" w:hint="eastAsia"/>
            <w:lang w:eastAsia="zh-CN"/>
          </w:rPr>
          <w:t>(一)、项目名称及建设性质</w:t>
        </w:r>
        <w:r>
          <w:tab/>
        </w:r>
        <w:r>
          <w:fldChar w:fldCharType="begin"/>
        </w:r>
        <w:r>
          <w:instrText xml:space="preserve"> PAGEREF _Toc25126 \h </w:instrText>
        </w:r>
        <w:r>
          <w:fldChar w:fldCharType="separate"/>
        </w:r>
        <w:r>
          <w:t>24</w:t>
        </w:r>
        <w:r>
          <w:fldChar w:fldCharType="end"/>
        </w:r>
      </w:hyperlink>
    </w:p>
    <w:p>
      <w:pPr>
        <w:pStyle w:val="TOC2"/>
        <w:tabs>
          <w:tab w:val="right" w:leader="dot" w:pos="8306"/>
        </w:tabs>
      </w:pPr>
      <w:hyperlink w:anchor="_Toc16539" w:history="1">
        <w:r>
          <w:rPr>
            <w:rFonts w:ascii="仿宋" w:eastAsia="仿宋" w:hAnsi="仿宋" w:cs="仿宋" w:hint="eastAsia"/>
            <w:lang w:eastAsia="zh-CN"/>
          </w:rPr>
          <w:t>(二)、项目主办方</w:t>
        </w:r>
        <w:r>
          <w:tab/>
        </w:r>
        <w:r>
          <w:fldChar w:fldCharType="begin"/>
        </w:r>
        <w:r>
          <w:instrText xml:space="preserve"> PAGEREF _Toc16539 \h </w:instrText>
        </w:r>
        <w:r>
          <w:fldChar w:fldCharType="separate"/>
        </w:r>
        <w:r>
          <w:t>24</w:t>
        </w:r>
        <w:r>
          <w:fldChar w:fldCharType="end"/>
        </w:r>
      </w:hyperlink>
    </w:p>
    <w:p>
      <w:pPr>
        <w:pStyle w:val="TOC2"/>
        <w:tabs>
          <w:tab w:val="right" w:leader="dot" w:pos="8306"/>
        </w:tabs>
      </w:pPr>
      <w:hyperlink w:anchor="_Toc23794" w:history="1">
        <w:r>
          <w:rPr>
            <w:rFonts w:ascii="仿宋" w:eastAsia="仿宋" w:hAnsi="仿宋" w:cs="仿宋" w:hint="eastAsia"/>
            <w:lang w:eastAsia="zh-CN"/>
          </w:rPr>
          <w:t>(三)、眼霜项目定位及建设原因</w:t>
        </w:r>
        <w:r>
          <w:tab/>
        </w:r>
        <w:r>
          <w:fldChar w:fldCharType="begin"/>
        </w:r>
        <w:r>
          <w:instrText xml:space="preserve"> PAGEREF _Toc23794 \h </w:instrText>
        </w:r>
        <w:r>
          <w:fldChar w:fldCharType="separate"/>
        </w:r>
        <w:r>
          <w:t>25</w:t>
        </w:r>
        <w:r>
          <w:fldChar w:fldCharType="end"/>
        </w:r>
      </w:hyperlink>
    </w:p>
    <w:p>
      <w:pPr>
        <w:pStyle w:val="TOC2"/>
        <w:tabs>
          <w:tab w:val="right" w:leader="dot" w:pos="8306"/>
        </w:tabs>
      </w:pPr>
      <w:hyperlink w:anchor="_Toc30585" w:history="1">
        <w:r>
          <w:rPr>
            <w:rFonts w:ascii="仿宋" w:eastAsia="仿宋" w:hAnsi="仿宋" w:cs="仿宋" w:hint="eastAsia"/>
            <w:lang w:eastAsia="zh-CN"/>
          </w:rPr>
          <w:t>(四)、眼霜项目选址及背景</w:t>
        </w:r>
        <w:r>
          <w:tab/>
        </w:r>
        <w:r>
          <w:fldChar w:fldCharType="begin"/>
        </w:r>
        <w:r>
          <w:instrText xml:space="preserve"> PAGEREF _Toc30585 \h </w:instrText>
        </w:r>
        <w:r>
          <w:fldChar w:fldCharType="separate"/>
        </w:r>
        <w:r>
          <w:t>26</w:t>
        </w:r>
        <w:r>
          <w:fldChar w:fldCharType="end"/>
        </w:r>
      </w:hyperlink>
    </w:p>
    <w:p>
      <w:pPr>
        <w:pStyle w:val="TOC2"/>
        <w:tabs>
          <w:tab w:val="right" w:leader="dot" w:pos="8306"/>
        </w:tabs>
      </w:pPr>
      <w:hyperlink w:anchor="_Toc21801" w:history="1">
        <w:r>
          <w:rPr>
            <w:rFonts w:ascii="仿宋" w:eastAsia="仿宋" w:hAnsi="仿宋" w:cs="仿宋" w:hint="eastAsia"/>
            <w:lang w:eastAsia="zh-CN"/>
          </w:rPr>
          <w:t>(五)、眼霜项目生产规模概述</w:t>
        </w:r>
        <w:r>
          <w:tab/>
        </w:r>
        <w:r>
          <w:fldChar w:fldCharType="begin"/>
        </w:r>
        <w:r>
          <w:instrText xml:space="preserve"> PAGEREF _Toc21801 \h </w:instrText>
        </w:r>
        <w:r>
          <w:fldChar w:fldCharType="separate"/>
        </w:r>
        <w:r>
          <w:t>26</w:t>
        </w:r>
        <w:r>
          <w:fldChar w:fldCharType="end"/>
        </w:r>
      </w:hyperlink>
    </w:p>
    <w:p>
      <w:pPr>
        <w:pStyle w:val="TOC2"/>
        <w:tabs>
          <w:tab w:val="right" w:leader="dot" w:pos="8306"/>
        </w:tabs>
      </w:pPr>
      <w:hyperlink w:anchor="_Toc122" w:history="1">
        <w:r>
          <w:rPr>
            <w:rFonts w:ascii="仿宋" w:eastAsia="仿宋" w:hAnsi="仿宋" w:cs="仿宋" w:hint="eastAsia"/>
            <w:lang w:eastAsia="zh-CN"/>
          </w:rPr>
          <w:t>(六)、建筑规模与设计要点</w:t>
        </w:r>
        <w:r>
          <w:tab/>
        </w:r>
        <w:r>
          <w:fldChar w:fldCharType="begin"/>
        </w:r>
        <w:r>
          <w:instrText xml:space="preserve"> PAGEREF _Toc122 \h </w:instrText>
        </w:r>
        <w:r>
          <w:fldChar w:fldCharType="separate"/>
        </w:r>
        <w:r>
          <w:t>26</w:t>
        </w:r>
        <w:r>
          <w:fldChar w:fldCharType="end"/>
        </w:r>
      </w:hyperlink>
    </w:p>
    <w:p>
      <w:pPr>
        <w:pStyle w:val="TOC2"/>
        <w:tabs>
          <w:tab w:val="right" w:leader="dot" w:pos="8306"/>
        </w:tabs>
      </w:pPr>
      <w:hyperlink w:anchor="_Toc3289" w:history="1">
        <w:r>
          <w:rPr>
            <w:rFonts w:ascii="仿宋" w:eastAsia="仿宋" w:hAnsi="仿宋" w:cs="仿宋" w:hint="eastAsia"/>
            <w:lang w:eastAsia="zh-CN"/>
          </w:rPr>
          <w:t>(七)、环境影响考察</w:t>
        </w:r>
        <w:r>
          <w:tab/>
        </w:r>
        <w:r>
          <w:fldChar w:fldCharType="begin"/>
        </w:r>
        <w:r>
          <w:instrText xml:space="preserve"> PAGEREF _Toc3289 \h </w:instrText>
        </w:r>
        <w:r>
          <w:fldChar w:fldCharType="separate"/>
        </w:r>
        <w:r>
          <w:t>27</w:t>
        </w:r>
        <w:r>
          <w:fldChar w:fldCharType="end"/>
        </w:r>
      </w:hyperlink>
    </w:p>
    <w:p>
      <w:pPr>
        <w:pStyle w:val="TOC2"/>
        <w:tabs>
          <w:tab w:val="right" w:leader="dot" w:pos="8306"/>
        </w:tabs>
      </w:pPr>
      <w:hyperlink w:anchor="_Toc27260" w:history="1">
        <w:r>
          <w:rPr>
            <w:rFonts w:ascii="仿宋" w:eastAsia="仿宋" w:hAnsi="仿宋" w:cs="仿宋" w:hint="eastAsia"/>
            <w:lang w:eastAsia="zh-CN"/>
          </w:rPr>
          <w:t>(八)、项目总投资与资金结构</w:t>
        </w:r>
        <w:r>
          <w:tab/>
        </w:r>
        <w:r>
          <w:fldChar w:fldCharType="begin"/>
        </w:r>
        <w:r>
          <w:instrText xml:space="preserve"> PAGEREF _Toc27260 \h </w:instrText>
        </w:r>
        <w:r>
          <w:fldChar w:fldCharType="separate"/>
        </w:r>
        <w:r>
          <w:t>28</w:t>
        </w:r>
        <w:r>
          <w:fldChar w:fldCharType="end"/>
        </w:r>
      </w:hyperlink>
    </w:p>
    <w:p>
      <w:pPr>
        <w:pStyle w:val="TOC2"/>
        <w:tabs>
          <w:tab w:val="right" w:leader="dot" w:pos="8306"/>
        </w:tabs>
      </w:pPr>
      <w:hyperlink w:anchor="_Toc64" w:history="1">
        <w:r>
          <w:rPr>
            <w:rFonts w:ascii="仿宋" w:eastAsia="仿宋" w:hAnsi="仿宋" w:cs="仿宋" w:hint="eastAsia"/>
            <w:lang w:eastAsia="zh-CN"/>
          </w:rPr>
          <w:t>(九)、资金筹措方案概述</w:t>
        </w:r>
        <w:r>
          <w:tab/>
        </w:r>
        <w:r>
          <w:fldChar w:fldCharType="begin"/>
        </w:r>
        <w:r>
          <w:instrText xml:space="preserve"> PAGEREF _Toc64 \h </w:instrText>
        </w:r>
        <w:r>
          <w:fldChar w:fldCharType="separate"/>
        </w:r>
        <w:r>
          <w:t>28</w:t>
        </w:r>
        <w:r>
          <w:fldChar w:fldCharType="end"/>
        </w:r>
      </w:hyperlink>
    </w:p>
    <w:p>
      <w:pPr>
        <w:pStyle w:val="TOC2"/>
        <w:tabs>
          <w:tab w:val="right" w:leader="dot" w:pos="8306"/>
        </w:tabs>
      </w:pPr>
      <w:hyperlink w:anchor="_Toc19995" w:history="1">
        <w:r>
          <w:rPr>
            <w:rFonts w:ascii="仿宋" w:eastAsia="仿宋" w:hAnsi="仿宋" w:cs="仿宋" w:hint="eastAsia"/>
            <w:lang w:eastAsia="zh-CN"/>
          </w:rPr>
          <w:t>(十)、眼霜项目经济效益预期规划</w:t>
        </w:r>
        <w:r>
          <w:tab/>
        </w:r>
        <w:r>
          <w:fldChar w:fldCharType="begin"/>
        </w:r>
        <w:r>
          <w:instrText xml:space="preserve"> PAGEREF _Toc19995 \h </w:instrText>
        </w:r>
        <w:r>
          <w:fldChar w:fldCharType="separate"/>
        </w:r>
        <w:r>
          <w:t>29</w:t>
        </w:r>
        <w:r>
          <w:fldChar w:fldCharType="end"/>
        </w:r>
      </w:hyperlink>
    </w:p>
    <w:p>
      <w:pPr>
        <w:pStyle w:val="TOC2"/>
        <w:tabs>
          <w:tab w:val="right" w:leader="dot" w:pos="8306"/>
        </w:tabs>
      </w:pPr>
      <w:hyperlink w:anchor="_Toc9600" w:history="1">
        <w:r>
          <w:rPr>
            <w:rFonts w:ascii="仿宋" w:eastAsia="仿宋" w:hAnsi="仿宋" w:cs="仿宋" w:hint="eastAsia"/>
            <w:lang w:eastAsia="zh-CN"/>
          </w:rPr>
          <w:t>(十一)、眼霜项目建设进度计划</w:t>
        </w:r>
        <w:r>
          <w:tab/>
        </w:r>
        <w:r>
          <w:fldChar w:fldCharType="begin"/>
        </w:r>
        <w:r>
          <w:instrText xml:space="preserve"> PAGEREF _Toc9600 \h </w:instrText>
        </w:r>
        <w:r>
          <w:fldChar w:fldCharType="separate"/>
        </w:r>
        <w:r>
          <w:t>29</w:t>
        </w:r>
        <w:r>
          <w:fldChar w:fldCharType="end"/>
        </w:r>
      </w:hyperlink>
    </w:p>
    <w:p>
      <w:pPr>
        <w:pStyle w:val="TOC1"/>
        <w:tabs>
          <w:tab w:val="right" w:leader="dot" w:pos="8306"/>
        </w:tabs>
      </w:pPr>
      <w:hyperlink w:anchor="_Toc20770" w:history="1">
        <w:r>
          <w:rPr>
            <w:rFonts w:ascii="仿宋" w:eastAsia="仿宋" w:hAnsi="仿宋" w:cs="仿宋" w:hint="eastAsia"/>
            <w:lang w:eastAsia="zh-CN"/>
          </w:rPr>
          <w:t>五、建筑物技术方案</w:t>
        </w:r>
        <w:r>
          <w:tab/>
        </w:r>
        <w:r>
          <w:fldChar w:fldCharType="begin"/>
        </w:r>
        <w:r>
          <w:instrText xml:space="preserve"> PAGEREF _Toc20770 \h </w:instrText>
        </w:r>
        <w:r>
          <w:fldChar w:fldCharType="separate"/>
        </w:r>
        <w:r>
          <w:t>29</w:t>
        </w:r>
        <w:r>
          <w:fldChar w:fldCharType="end"/>
        </w:r>
      </w:hyperlink>
    </w:p>
    <w:p>
      <w:pPr>
        <w:pStyle w:val="TOC2"/>
        <w:tabs>
          <w:tab w:val="right" w:leader="dot" w:pos="8306"/>
        </w:tabs>
      </w:pPr>
      <w:hyperlink w:anchor="_Toc6843" w:history="1">
        <w:r>
          <w:rPr>
            <w:rFonts w:ascii="仿宋" w:eastAsia="仿宋" w:hAnsi="仿宋" w:cs="仿宋" w:hint="eastAsia"/>
            <w:lang w:eastAsia="zh-CN"/>
          </w:rPr>
          <w:t>(一)、项目工程设计总体要求</w:t>
        </w:r>
        <w:r>
          <w:tab/>
        </w:r>
        <w:r>
          <w:fldChar w:fldCharType="begin"/>
        </w:r>
        <w:r>
          <w:instrText xml:space="preserve"> PAGEREF _Toc6843 \h </w:instrText>
        </w:r>
        <w:r>
          <w:fldChar w:fldCharType="separate"/>
        </w:r>
        <w:r>
          <w:t>29</w:t>
        </w:r>
        <w:r>
          <w:fldChar w:fldCharType="end"/>
        </w:r>
      </w:hyperlink>
    </w:p>
    <w:p>
      <w:pPr>
        <w:pStyle w:val="TOC2"/>
        <w:tabs>
          <w:tab w:val="right" w:leader="dot" w:pos="8306"/>
        </w:tabs>
      </w:pPr>
      <w:hyperlink w:anchor="_Toc29343" w:history="1">
        <w:r>
          <w:rPr>
            <w:rFonts w:ascii="仿宋" w:eastAsia="仿宋" w:hAnsi="仿宋" w:cs="仿宋" w:hint="eastAsia"/>
            <w:lang w:eastAsia="zh-CN"/>
          </w:rPr>
          <w:t>(二)、建设方案</w:t>
        </w:r>
        <w:r>
          <w:tab/>
        </w:r>
        <w:r>
          <w:fldChar w:fldCharType="begin"/>
        </w:r>
        <w:r>
          <w:instrText xml:space="preserve"> PAGEREF _Toc29343 \h </w:instrText>
        </w:r>
        <w:r>
          <w:fldChar w:fldCharType="separate"/>
        </w:r>
        <w:r>
          <w:t>30</w:t>
        </w:r>
        <w:r>
          <w:fldChar w:fldCharType="end"/>
        </w:r>
      </w:hyperlink>
    </w:p>
    <w:p>
      <w:pPr>
        <w:pStyle w:val="TOC2"/>
        <w:tabs>
          <w:tab w:val="right" w:leader="dot" w:pos="8306"/>
        </w:tabs>
      </w:pPr>
      <w:hyperlink w:anchor="_Toc15963" w:history="1">
        <w:r>
          <w:rPr>
            <w:rFonts w:ascii="仿宋" w:eastAsia="仿宋" w:hAnsi="仿宋" w:cs="仿宋" w:hint="eastAsia"/>
            <w:lang w:eastAsia="zh-CN"/>
          </w:rPr>
          <w:t>(三)、建筑工程建设指标</w:t>
        </w:r>
        <w:r>
          <w:tab/>
        </w:r>
        <w:r>
          <w:fldChar w:fldCharType="begin"/>
        </w:r>
        <w:r>
          <w:instrText xml:space="preserve"> PAGEREF _Toc15963 \h </w:instrText>
        </w:r>
        <w:r>
          <w:fldChar w:fldCharType="separate"/>
        </w:r>
        <w:r>
          <w:t>31</w:t>
        </w:r>
        <w:r>
          <w:fldChar w:fldCharType="end"/>
        </w:r>
      </w:hyperlink>
    </w:p>
    <w:p>
      <w:pPr>
        <w:pStyle w:val="TOC1"/>
        <w:tabs>
          <w:tab w:val="right" w:leader="dot" w:pos="8306"/>
        </w:tabs>
      </w:pPr>
      <w:hyperlink w:anchor="_Toc19616" w:history="1">
        <w:r>
          <w:rPr>
            <w:rFonts w:ascii="仿宋" w:eastAsia="仿宋" w:hAnsi="仿宋" w:cs="仿宋" w:hint="eastAsia"/>
            <w:lang w:eastAsia="zh-CN"/>
          </w:rPr>
          <w:t>六、社会效益评价</w:t>
        </w:r>
        <w:r>
          <w:tab/>
        </w:r>
        <w:r>
          <w:fldChar w:fldCharType="begin"/>
        </w:r>
        <w:r>
          <w:instrText xml:space="preserve"> PAGEREF _Toc19616 \h </w:instrText>
        </w:r>
        <w:r>
          <w:fldChar w:fldCharType="separate"/>
        </w:r>
        <w:r>
          <w:t>32</w:t>
        </w:r>
        <w:r>
          <w:fldChar w:fldCharType="end"/>
        </w:r>
      </w:hyperlink>
    </w:p>
    <w:p>
      <w:pPr>
        <w:pStyle w:val="TOC2"/>
        <w:tabs>
          <w:tab w:val="right" w:leader="dot" w:pos="8306"/>
        </w:tabs>
      </w:pPr>
      <w:hyperlink w:anchor="_Toc19028" w:history="1">
        <w:r>
          <w:rPr>
            <w:rFonts w:ascii="仿宋" w:eastAsia="仿宋" w:hAnsi="仿宋" w:cs="仿宋" w:hint="eastAsia"/>
            <w:lang w:eastAsia="zh-CN"/>
          </w:rPr>
          <w:t>(一)、促进当地经济进展</w:t>
        </w:r>
        <w:r>
          <w:tab/>
        </w:r>
        <w:r>
          <w:fldChar w:fldCharType="begin"/>
        </w:r>
        <w:r>
          <w:instrText xml:space="preserve"> PAGEREF _Toc19028 \h </w:instrText>
        </w:r>
        <w:r>
          <w:fldChar w:fldCharType="separate"/>
        </w:r>
        <w:r>
          <w:t>32</w:t>
        </w:r>
        <w:r>
          <w:fldChar w:fldCharType="end"/>
        </w:r>
      </w:hyperlink>
    </w:p>
    <w:p>
      <w:pPr>
        <w:pStyle w:val="TOC2"/>
        <w:tabs>
          <w:tab w:val="right" w:leader="dot" w:pos="8306"/>
        </w:tabs>
      </w:pPr>
      <w:hyperlink w:anchor="_Toc8422" w:history="1">
        <w:r>
          <w:rPr>
            <w:rFonts w:ascii="仿宋" w:eastAsia="仿宋" w:hAnsi="仿宋" w:cs="仿宋" w:hint="eastAsia"/>
            <w:lang w:eastAsia="zh-CN"/>
          </w:rPr>
          <w:t>(二)、带动有关产业进展</w:t>
        </w:r>
        <w:r>
          <w:tab/>
        </w:r>
        <w:r>
          <w:fldChar w:fldCharType="begin"/>
        </w:r>
        <w:r>
          <w:instrText xml:space="preserve"> PAGEREF _Toc8422 \h </w:instrText>
        </w:r>
        <w:r>
          <w:fldChar w:fldCharType="separate"/>
        </w:r>
        <w:r>
          <w:t>32</w:t>
        </w:r>
        <w:r>
          <w:fldChar w:fldCharType="end"/>
        </w:r>
      </w:hyperlink>
    </w:p>
    <w:p>
      <w:pPr>
        <w:pStyle w:val="TOC2"/>
        <w:tabs>
          <w:tab w:val="right" w:leader="dot" w:pos="8306"/>
        </w:tabs>
      </w:pPr>
      <w:hyperlink w:anchor="_Toc4756" w:history="1">
        <w:r>
          <w:rPr>
            <w:rFonts w:ascii="仿宋" w:eastAsia="仿宋" w:hAnsi="仿宋" w:cs="仿宋" w:hint="eastAsia"/>
            <w:lang w:eastAsia="zh-CN"/>
          </w:rPr>
          <w:t>(三)、增加地方财政收入</w:t>
        </w:r>
        <w:r>
          <w:tab/>
        </w:r>
        <w:r>
          <w:fldChar w:fldCharType="begin"/>
        </w:r>
        <w:r>
          <w:instrText xml:space="preserve"> PAGEREF _Toc4756 \h </w:instrText>
        </w:r>
        <w:r>
          <w:fldChar w:fldCharType="separate"/>
        </w:r>
        <w:r>
          <w:t>33</w:t>
        </w:r>
        <w:r>
          <w:fldChar w:fldCharType="end"/>
        </w:r>
      </w:hyperlink>
    </w:p>
    <w:p>
      <w:pPr>
        <w:pStyle w:val="TOC2"/>
        <w:tabs>
          <w:tab w:val="right" w:leader="dot" w:pos="8306"/>
        </w:tabs>
      </w:pPr>
      <w:hyperlink w:anchor="_Toc28683" w:history="1">
        <w:r>
          <w:rPr>
            <w:rFonts w:ascii="仿宋" w:eastAsia="仿宋" w:hAnsi="仿宋" w:cs="仿宋" w:hint="eastAsia"/>
            <w:lang w:eastAsia="zh-CN"/>
          </w:rPr>
          <w:t>(四)、增加就业机会</w:t>
        </w:r>
        <w:r>
          <w:tab/>
        </w:r>
        <w:r>
          <w:fldChar w:fldCharType="begin"/>
        </w:r>
        <w:r>
          <w:instrText xml:space="preserve"> PAGEREF _Toc28683 \h </w:instrText>
        </w:r>
        <w:r>
          <w:fldChar w:fldCharType="separate"/>
        </w:r>
        <w:r>
          <w:t>34</w:t>
        </w:r>
        <w:r>
          <w:fldChar w:fldCharType="end"/>
        </w:r>
      </w:hyperlink>
    </w:p>
    <w:p>
      <w:pPr>
        <w:pStyle w:val="TOC1"/>
        <w:tabs>
          <w:tab w:val="right" w:leader="dot" w:pos="8306"/>
        </w:tabs>
      </w:pPr>
      <w:hyperlink w:anchor="_Toc18449" w:history="1">
        <w:r>
          <w:rPr>
            <w:rFonts w:ascii="仿宋" w:eastAsia="仿宋" w:hAnsi="仿宋" w:cs="仿宋" w:hint="eastAsia"/>
            <w:lang w:eastAsia="zh-CN"/>
          </w:rPr>
          <w:t>七、风险评估</w:t>
        </w:r>
        <w:r>
          <w:tab/>
        </w:r>
        <w:r>
          <w:fldChar w:fldCharType="begin"/>
        </w:r>
        <w:r>
          <w:instrText xml:space="preserve"> PAGEREF _Toc18449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8" w:history="1">
        <w:r>
          <w:rPr>
            <w:rFonts w:ascii="仿宋" w:eastAsia="仿宋" w:hAnsi="仿宋" w:cs="仿宋" w:hint="eastAsia"/>
            <w:lang w:eastAsia="zh-CN"/>
          </w:rPr>
          <w:t>(一)、项目风险分析</w:t>
        </w:r>
        <w:r>
          <w:tab/>
        </w:r>
        <w:r>
          <w:fldChar w:fldCharType="begin"/>
        </w:r>
        <w:r>
          <w:instrText xml:space="preserve"> PAGEREF _Toc5868 \h </w:instrText>
        </w:r>
        <w:r>
          <w:fldChar w:fldCharType="separate"/>
        </w:r>
        <w:r>
          <w:t>35</w:t>
        </w:r>
        <w:r>
          <w:fldChar w:fldCharType="end"/>
        </w:r>
      </w:hyperlink>
    </w:p>
    <w:p>
      <w:pPr>
        <w:pStyle w:val="TOC2"/>
        <w:tabs>
          <w:tab w:val="right" w:leader="dot" w:pos="8306"/>
        </w:tabs>
      </w:pPr>
      <w:hyperlink w:anchor="_Toc27912" w:history="1">
        <w:r>
          <w:rPr>
            <w:rFonts w:ascii="仿宋" w:eastAsia="仿宋" w:hAnsi="仿宋" w:cs="仿宋" w:hint="eastAsia"/>
            <w:lang w:eastAsia="zh-CN"/>
          </w:rPr>
          <w:t>(二)、项目风险对策</w:t>
        </w:r>
        <w:r>
          <w:tab/>
        </w:r>
        <w:r>
          <w:fldChar w:fldCharType="begin"/>
        </w:r>
        <w:r>
          <w:instrText xml:space="preserve"> PAGEREF _Toc27912 \h </w:instrText>
        </w:r>
        <w:r>
          <w:fldChar w:fldCharType="separate"/>
        </w:r>
        <w:r>
          <w:t>37</w:t>
        </w:r>
        <w:r>
          <w:fldChar w:fldCharType="end"/>
        </w:r>
      </w:hyperlink>
    </w:p>
    <w:p>
      <w:pPr>
        <w:pStyle w:val="TOC1"/>
        <w:tabs>
          <w:tab w:val="right" w:leader="dot" w:pos="8306"/>
        </w:tabs>
      </w:pPr>
      <w:hyperlink w:anchor="_Toc3161" w:history="1">
        <w:r>
          <w:rPr>
            <w:rFonts w:ascii="仿宋" w:eastAsia="仿宋" w:hAnsi="仿宋" w:cs="仿宋" w:hint="eastAsia"/>
            <w:lang w:eastAsia="zh-CN"/>
          </w:rPr>
          <w:t>八、项目招标方案及组织管理</w:t>
        </w:r>
        <w:r>
          <w:tab/>
        </w:r>
        <w:r>
          <w:fldChar w:fldCharType="begin"/>
        </w:r>
        <w:r>
          <w:instrText xml:space="preserve"> PAGEREF _Toc3161 \h </w:instrText>
        </w:r>
        <w:r>
          <w:fldChar w:fldCharType="separate"/>
        </w:r>
        <w:r>
          <w:t>38</w:t>
        </w:r>
        <w:r>
          <w:fldChar w:fldCharType="end"/>
        </w:r>
      </w:hyperlink>
    </w:p>
    <w:p>
      <w:pPr>
        <w:pStyle w:val="TOC2"/>
        <w:tabs>
          <w:tab w:val="right" w:leader="dot" w:pos="8306"/>
        </w:tabs>
      </w:pPr>
      <w:hyperlink w:anchor="_Toc19563" w:history="1">
        <w:r>
          <w:rPr>
            <w:rFonts w:ascii="仿宋" w:eastAsia="仿宋" w:hAnsi="仿宋" w:cs="仿宋" w:hint="eastAsia"/>
            <w:lang w:eastAsia="zh-CN"/>
          </w:rPr>
          <w:t>(一)、项目建设管理</w:t>
        </w:r>
        <w:r>
          <w:tab/>
        </w:r>
        <w:r>
          <w:fldChar w:fldCharType="begin"/>
        </w:r>
        <w:r>
          <w:instrText xml:space="preserve"> PAGEREF _Toc19563 \h </w:instrText>
        </w:r>
        <w:r>
          <w:fldChar w:fldCharType="separate"/>
        </w:r>
        <w:r>
          <w:t>38</w:t>
        </w:r>
        <w:r>
          <w:fldChar w:fldCharType="end"/>
        </w:r>
      </w:hyperlink>
    </w:p>
    <w:p>
      <w:pPr>
        <w:pStyle w:val="TOC2"/>
        <w:tabs>
          <w:tab w:val="right" w:leader="dot" w:pos="8306"/>
        </w:tabs>
      </w:pPr>
      <w:hyperlink w:anchor="_Toc26969" w:history="1">
        <w:r>
          <w:rPr>
            <w:rFonts w:ascii="仿宋" w:eastAsia="仿宋" w:hAnsi="仿宋" w:cs="仿宋" w:hint="eastAsia"/>
            <w:lang w:eastAsia="zh-CN"/>
          </w:rPr>
          <w:t>(二)、招投标初步方案</w:t>
        </w:r>
        <w:r>
          <w:tab/>
        </w:r>
        <w:r>
          <w:fldChar w:fldCharType="begin"/>
        </w:r>
        <w:r>
          <w:instrText xml:space="preserve"> PAGEREF _Toc26969 \h </w:instrText>
        </w:r>
        <w:r>
          <w:fldChar w:fldCharType="separate"/>
        </w:r>
        <w:r>
          <w:t>40</w:t>
        </w:r>
        <w:r>
          <w:fldChar w:fldCharType="end"/>
        </w:r>
      </w:hyperlink>
    </w:p>
    <w:p>
      <w:pPr>
        <w:pStyle w:val="TOC2"/>
        <w:tabs>
          <w:tab w:val="right" w:leader="dot" w:pos="8306"/>
        </w:tabs>
      </w:pPr>
      <w:hyperlink w:anchor="_Toc5523" w:history="1">
        <w:r>
          <w:rPr>
            <w:rFonts w:ascii="仿宋" w:eastAsia="仿宋" w:hAnsi="仿宋" w:cs="仿宋" w:hint="eastAsia"/>
            <w:lang w:eastAsia="zh-CN"/>
          </w:rPr>
          <w:t>(三)、工程评标</w:t>
        </w:r>
        <w:r>
          <w:tab/>
        </w:r>
        <w:r>
          <w:fldChar w:fldCharType="begin"/>
        </w:r>
        <w:r>
          <w:instrText xml:space="preserve"> PAGEREF _Toc5523 \h </w:instrText>
        </w:r>
        <w:r>
          <w:fldChar w:fldCharType="separate"/>
        </w:r>
        <w:r>
          <w:t>41</w:t>
        </w:r>
        <w:r>
          <w:fldChar w:fldCharType="end"/>
        </w:r>
      </w:hyperlink>
    </w:p>
    <w:p>
      <w:pPr>
        <w:pStyle w:val="TOC2"/>
        <w:tabs>
          <w:tab w:val="right" w:leader="dot" w:pos="8306"/>
        </w:tabs>
      </w:pPr>
      <w:hyperlink w:anchor="_Toc30856" w:history="1">
        <w:r>
          <w:rPr>
            <w:rFonts w:ascii="仿宋" w:eastAsia="仿宋" w:hAnsi="仿宋" w:cs="仿宋" w:hint="eastAsia"/>
            <w:lang w:eastAsia="zh-CN"/>
          </w:rPr>
          <w:t>(四)、项目组织机构与人力资源配置</w:t>
        </w:r>
        <w:r>
          <w:tab/>
        </w:r>
        <w:r>
          <w:fldChar w:fldCharType="begin"/>
        </w:r>
        <w:r>
          <w:instrText xml:space="preserve"> PAGEREF _Toc30856 \h </w:instrText>
        </w:r>
        <w:r>
          <w:fldChar w:fldCharType="separate"/>
        </w:r>
        <w:r>
          <w:t>42</w:t>
        </w:r>
        <w:r>
          <w:fldChar w:fldCharType="end"/>
        </w:r>
      </w:hyperlink>
    </w:p>
    <w:p>
      <w:pPr>
        <w:pStyle w:val="TOC1"/>
        <w:tabs>
          <w:tab w:val="right" w:leader="dot" w:pos="8306"/>
        </w:tabs>
      </w:pPr>
      <w:hyperlink w:anchor="_Toc1711" w:history="1">
        <w:r>
          <w:rPr>
            <w:rFonts w:ascii="仿宋" w:eastAsia="仿宋" w:hAnsi="仿宋" w:cs="仿宋" w:hint="eastAsia"/>
            <w:lang w:eastAsia="zh-CN"/>
          </w:rPr>
          <w:t>九、项目进度计划</w:t>
        </w:r>
        <w:r>
          <w:tab/>
        </w:r>
        <w:r>
          <w:fldChar w:fldCharType="begin"/>
        </w:r>
        <w:r>
          <w:instrText xml:space="preserve"> PAGEREF _Toc1711 \h </w:instrText>
        </w:r>
        <w:r>
          <w:fldChar w:fldCharType="separate"/>
        </w:r>
        <w:r>
          <w:t>44</w:t>
        </w:r>
        <w:r>
          <w:fldChar w:fldCharType="end"/>
        </w:r>
      </w:hyperlink>
    </w:p>
    <w:p>
      <w:pPr>
        <w:pStyle w:val="TOC2"/>
        <w:tabs>
          <w:tab w:val="right" w:leader="dot" w:pos="8306"/>
        </w:tabs>
      </w:pPr>
      <w:hyperlink w:anchor="_Toc11603" w:history="1">
        <w:r>
          <w:rPr>
            <w:rFonts w:ascii="仿宋" w:eastAsia="仿宋" w:hAnsi="仿宋" w:cs="仿宋" w:hint="eastAsia"/>
            <w:lang w:eastAsia="zh-CN"/>
          </w:rPr>
          <w:t>(一)、项目进度安排</w:t>
        </w:r>
        <w:r>
          <w:tab/>
        </w:r>
        <w:r>
          <w:fldChar w:fldCharType="begin"/>
        </w:r>
        <w:r>
          <w:instrText xml:space="preserve"> PAGEREF _Toc11603 \h </w:instrText>
        </w:r>
        <w:r>
          <w:fldChar w:fldCharType="separate"/>
        </w:r>
        <w:r>
          <w:t>44</w:t>
        </w:r>
        <w:r>
          <w:fldChar w:fldCharType="end"/>
        </w:r>
      </w:hyperlink>
    </w:p>
    <w:p>
      <w:pPr>
        <w:pStyle w:val="TOC2"/>
        <w:tabs>
          <w:tab w:val="right" w:leader="dot" w:pos="8306"/>
        </w:tabs>
      </w:pPr>
      <w:hyperlink w:anchor="_Toc9101" w:history="1">
        <w:r>
          <w:rPr>
            <w:rFonts w:ascii="仿宋" w:eastAsia="仿宋" w:hAnsi="仿宋" w:cs="仿宋" w:hint="eastAsia"/>
            <w:lang w:eastAsia="zh-CN"/>
          </w:rPr>
          <w:t>(二)、项目实施保障措施</w:t>
        </w:r>
        <w:r>
          <w:tab/>
        </w:r>
        <w:r>
          <w:fldChar w:fldCharType="begin"/>
        </w:r>
        <w:r>
          <w:instrText xml:space="preserve"> PAGEREF _Toc9101 \h </w:instrText>
        </w:r>
        <w:r>
          <w:fldChar w:fldCharType="separate"/>
        </w:r>
        <w:r>
          <w:t>45</w:t>
        </w:r>
        <w:r>
          <w:fldChar w:fldCharType="end"/>
        </w:r>
      </w:hyperlink>
    </w:p>
    <w:p>
      <w:pPr>
        <w:pStyle w:val="TOC1"/>
        <w:tabs>
          <w:tab w:val="right" w:leader="dot" w:pos="8306"/>
        </w:tabs>
      </w:pPr>
      <w:hyperlink w:anchor="_Toc10781" w:history="1">
        <w:r>
          <w:rPr>
            <w:rFonts w:ascii="仿宋" w:eastAsia="仿宋" w:hAnsi="仿宋" w:cs="仿宋" w:hint="eastAsia"/>
            <w:lang w:eastAsia="zh-CN"/>
          </w:rPr>
          <w:t>十、法规合规与审计</w:t>
        </w:r>
        <w:r>
          <w:tab/>
        </w:r>
        <w:r>
          <w:fldChar w:fldCharType="begin"/>
        </w:r>
        <w:r>
          <w:instrText xml:space="preserve"> PAGEREF _Toc10781 \h </w:instrText>
        </w:r>
        <w:r>
          <w:fldChar w:fldCharType="separate"/>
        </w:r>
        <w:r>
          <w:t>47</w:t>
        </w:r>
        <w:r>
          <w:fldChar w:fldCharType="end"/>
        </w:r>
      </w:hyperlink>
    </w:p>
    <w:p>
      <w:pPr>
        <w:pStyle w:val="TOC2"/>
        <w:tabs>
          <w:tab w:val="right" w:leader="dot" w:pos="8306"/>
        </w:tabs>
      </w:pPr>
      <w:hyperlink w:anchor="_Toc9125" w:history="1">
        <w:r>
          <w:rPr>
            <w:rFonts w:ascii="仿宋" w:eastAsia="仿宋" w:hAnsi="仿宋" w:cs="仿宋" w:hint="eastAsia"/>
            <w:lang w:eastAsia="zh-CN"/>
          </w:rPr>
          <w:t>(一)、法规遵从与合规性</w:t>
        </w:r>
        <w:r>
          <w:tab/>
        </w:r>
        <w:r>
          <w:fldChar w:fldCharType="begin"/>
        </w:r>
        <w:r>
          <w:instrText xml:space="preserve"> PAGEREF _Toc9125 \h </w:instrText>
        </w:r>
        <w:r>
          <w:fldChar w:fldCharType="separate"/>
        </w:r>
        <w:r>
          <w:t>47</w:t>
        </w:r>
        <w:r>
          <w:fldChar w:fldCharType="end"/>
        </w:r>
      </w:hyperlink>
    </w:p>
    <w:p>
      <w:pPr>
        <w:pStyle w:val="TOC2"/>
        <w:tabs>
          <w:tab w:val="right" w:leader="dot" w:pos="8306"/>
        </w:tabs>
      </w:pPr>
      <w:hyperlink w:anchor="_Toc29847" w:history="1">
        <w:r>
          <w:rPr>
            <w:rFonts w:ascii="仿宋" w:eastAsia="仿宋" w:hAnsi="仿宋" w:cs="仿宋" w:hint="eastAsia"/>
            <w:lang w:eastAsia="zh-CN"/>
          </w:rPr>
          <w:t>(二)、内部审计计划</w:t>
        </w:r>
        <w:r>
          <w:tab/>
        </w:r>
        <w:r>
          <w:fldChar w:fldCharType="begin"/>
        </w:r>
        <w:r>
          <w:instrText xml:space="preserve"> PAGEREF _Toc29847 \h </w:instrText>
        </w:r>
        <w:r>
          <w:fldChar w:fldCharType="separate"/>
        </w:r>
        <w:r>
          <w:t>48</w:t>
        </w:r>
        <w:r>
          <w:fldChar w:fldCharType="end"/>
        </w:r>
      </w:hyperlink>
    </w:p>
    <w:p>
      <w:pPr>
        <w:pStyle w:val="TOC2"/>
        <w:tabs>
          <w:tab w:val="right" w:leader="dot" w:pos="8306"/>
        </w:tabs>
      </w:pPr>
      <w:hyperlink w:anchor="_Toc22932" w:history="1">
        <w:r>
          <w:rPr>
            <w:rFonts w:ascii="仿宋" w:eastAsia="仿宋" w:hAnsi="仿宋" w:cs="仿宋" w:hint="eastAsia"/>
            <w:lang w:eastAsia="zh-CN"/>
          </w:rPr>
          <w:t>(三)、外部审计准备</w:t>
        </w:r>
        <w:r>
          <w:tab/>
        </w:r>
        <w:r>
          <w:fldChar w:fldCharType="begin"/>
        </w:r>
        <w:r>
          <w:instrText xml:space="preserve"> PAGEREF _Toc22932 \h </w:instrText>
        </w:r>
        <w:r>
          <w:fldChar w:fldCharType="separate"/>
        </w:r>
        <w:r>
          <w:t>49</w:t>
        </w:r>
        <w:r>
          <w:fldChar w:fldCharType="end"/>
        </w:r>
      </w:hyperlink>
    </w:p>
    <w:p>
      <w:pPr>
        <w:pStyle w:val="TOC2"/>
        <w:tabs>
          <w:tab w:val="right" w:leader="dot" w:pos="8306"/>
        </w:tabs>
      </w:pPr>
      <w:hyperlink w:anchor="_Toc12752" w:history="1">
        <w:r>
          <w:rPr>
            <w:rFonts w:ascii="仿宋" w:eastAsia="仿宋" w:hAnsi="仿宋" w:cs="仿宋" w:hint="eastAsia"/>
            <w:lang w:eastAsia="zh-CN"/>
          </w:rPr>
          <w:t>(四)、审计结果整改</w:t>
        </w:r>
        <w:r>
          <w:tab/>
        </w:r>
        <w:r>
          <w:fldChar w:fldCharType="begin"/>
        </w:r>
        <w:r>
          <w:instrText xml:space="preserve"> PAGEREF _Toc12752 \h </w:instrText>
        </w:r>
        <w:r>
          <w:fldChar w:fldCharType="separate"/>
        </w:r>
        <w:r>
          <w:t>49</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十一、法律法规及环境影响评价</w:t>
        </w:r>
        <w:r>
          <w:tab/>
        </w:r>
        <w:r>
          <w:fldChar w:fldCharType="begin"/>
        </w:r>
        <w:r>
          <w:instrText xml:space="preserve"> PAGEREF _Toc10096 \h </w:instrText>
        </w:r>
        <w:r>
          <w:fldChar w:fldCharType="separate"/>
        </w:r>
        <w:r>
          <w:t>49</w:t>
        </w:r>
        <w:r>
          <w:fldChar w:fldCharType="end"/>
        </w:r>
      </w:hyperlink>
    </w:p>
    <w:p>
      <w:pPr>
        <w:pStyle w:val="TOC2"/>
        <w:tabs>
          <w:tab w:val="right" w:leader="dot" w:pos="8306"/>
        </w:tabs>
      </w:pPr>
      <w:hyperlink w:anchor="_Toc20424" w:history="1">
        <w:r>
          <w:rPr>
            <w:rFonts w:ascii="仿宋" w:eastAsia="仿宋" w:hAnsi="仿宋" w:cs="仿宋" w:hint="eastAsia"/>
            <w:lang w:eastAsia="zh-CN"/>
          </w:rPr>
          <w:t>(一)、法律法规的遵守</w:t>
        </w:r>
        <w:r>
          <w:tab/>
        </w:r>
        <w:r>
          <w:fldChar w:fldCharType="begin"/>
        </w:r>
        <w:r>
          <w:instrText xml:space="preserve"> PAGEREF _Toc20424 \h </w:instrText>
        </w:r>
        <w:r>
          <w:fldChar w:fldCharType="separate"/>
        </w:r>
        <w:r>
          <w:t>49</w:t>
        </w:r>
        <w:r>
          <w:fldChar w:fldCharType="end"/>
        </w:r>
      </w:hyperlink>
    </w:p>
    <w:p>
      <w:pPr>
        <w:pStyle w:val="TOC2"/>
        <w:tabs>
          <w:tab w:val="right" w:leader="dot" w:pos="8306"/>
        </w:tabs>
      </w:pPr>
      <w:hyperlink w:anchor="_Toc28300" w:history="1">
        <w:r>
          <w:rPr>
            <w:rFonts w:ascii="仿宋" w:eastAsia="仿宋" w:hAnsi="仿宋" w:cs="仿宋" w:hint="eastAsia"/>
            <w:lang w:eastAsia="zh-CN"/>
          </w:rPr>
          <w:t>(二)、环境影响评价</w:t>
        </w:r>
        <w:r>
          <w:tab/>
        </w:r>
        <w:r>
          <w:fldChar w:fldCharType="begin"/>
        </w:r>
        <w:r>
          <w:instrText xml:space="preserve"> PAGEREF _Toc28300 \h </w:instrText>
        </w:r>
        <w:r>
          <w:fldChar w:fldCharType="separate"/>
        </w:r>
        <w:r>
          <w:t>50</w:t>
        </w:r>
        <w:r>
          <w:fldChar w:fldCharType="end"/>
        </w:r>
      </w:hyperlink>
    </w:p>
    <w:p>
      <w:pPr>
        <w:pStyle w:val="TOC2"/>
        <w:tabs>
          <w:tab w:val="right" w:leader="dot" w:pos="8306"/>
        </w:tabs>
      </w:pPr>
      <w:hyperlink w:anchor="_Toc28806" w:history="1">
        <w:r>
          <w:rPr>
            <w:rFonts w:ascii="仿宋" w:eastAsia="仿宋" w:hAnsi="仿宋" w:cs="仿宋" w:hint="eastAsia"/>
            <w:lang w:eastAsia="zh-CN"/>
          </w:rPr>
          <w:t>(三)、环保手续办理</w:t>
        </w:r>
        <w:r>
          <w:tab/>
        </w:r>
        <w:r>
          <w:fldChar w:fldCharType="begin"/>
        </w:r>
        <w:r>
          <w:instrText xml:space="preserve"> PAGEREF _Toc28806 \h </w:instrText>
        </w:r>
        <w:r>
          <w:fldChar w:fldCharType="separate"/>
        </w:r>
        <w:r>
          <w:t>51</w:t>
        </w:r>
        <w:r>
          <w:fldChar w:fldCharType="end"/>
        </w:r>
      </w:hyperlink>
    </w:p>
    <w:p>
      <w:pPr>
        <w:pStyle w:val="TOC1"/>
        <w:tabs>
          <w:tab w:val="right" w:leader="dot" w:pos="8306"/>
        </w:tabs>
      </w:pPr>
      <w:hyperlink w:anchor="_Toc7861" w:history="1">
        <w:r>
          <w:rPr>
            <w:rFonts w:ascii="仿宋" w:eastAsia="仿宋" w:hAnsi="仿宋" w:cs="仿宋" w:hint="eastAsia"/>
            <w:lang w:eastAsia="zh-CN"/>
          </w:rPr>
          <w:t>十二、合同与法务管理</w:t>
        </w:r>
        <w:r>
          <w:tab/>
        </w:r>
        <w:r>
          <w:fldChar w:fldCharType="begin"/>
        </w:r>
        <w:r>
          <w:instrText xml:space="preserve"> PAGEREF _Toc7861 \h </w:instrText>
        </w:r>
        <w:r>
          <w:fldChar w:fldCharType="separate"/>
        </w:r>
        <w:r>
          <w:t>52</w:t>
        </w:r>
        <w:r>
          <w:fldChar w:fldCharType="end"/>
        </w:r>
      </w:hyperlink>
    </w:p>
    <w:p>
      <w:pPr>
        <w:pStyle w:val="TOC2"/>
        <w:tabs>
          <w:tab w:val="right" w:leader="dot" w:pos="8306"/>
        </w:tabs>
      </w:pPr>
      <w:hyperlink w:anchor="_Toc19206" w:history="1">
        <w:r>
          <w:rPr>
            <w:rFonts w:ascii="仿宋" w:eastAsia="仿宋" w:hAnsi="仿宋" w:cs="仿宋" w:hint="eastAsia"/>
            <w:lang w:eastAsia="zh-CN"/>
          </w:rPr>
          <w:t>(一)、合同管理</w:t>
        </w:r>
        <w:r>
          <w:tab/>
        </w:r>
        <w:r>
          <w:fldChar w:fldCharType="begin"/>
        </w:r>
        <w:r>
          <w:instrText xml:space="preserve"> PAGEREF _Toc19206 \h </w:instrText>
        </w:r>
        <w:r>
          <w:fldChar w:fldCharType="separate"/>
        </w:r>
        <w:r>
          <w:t>52</w:t>
        </w:r>
        <w:r>
          <w:fldChar w:fldCharType="end"/>
        </w:r>
      </w:hyperlink>
    </w:p>
    <w:p>
      <w:pPr>
        <w:pStyle w:val="TOC2"/>
        <w:tabs>
          <w:tab w:val="right" w:leader="dot" w:pos="8306"/>
        </w:tabs>
      </w:pPr>
      <w:hyperlink w:anchor="_Toc26597" w:history="1">
        <w:r>
          <w:rPr>
            <w:rFonts w:ascii="仿宋" w:eastAsia="仿宋" w:hAnsi="仿宋" w:cs="仿宋" w:hint="eastAsia"/>
            <w:lang w:eastAsia="zh-CN"/>
          </w:rPr>
          <w:t>(二)、法务风险分析</w:t>
        </w:r>
        <w:r>
          <w:tab/>
        </w:r>
        <w:r>
          <w:fldChar w:fldCharType="begin"/>
        </w:r>
        <w:r>
          <w:instrText xml:space="preserve"> PAGEREF _Toc26597 \h </w:instrText>
        </w:r>
        <w:r>
          <w:fldChar w:fldCharType="separate"/>
        </w:r>
        <w:r>
          <w:t>53</w:t>
        </w:r>
        <w:r>
          <w:fldChar w:fldCharType="end"/>
        </w:r>
      </w:hyperlink>
    </w:p>
    <w:p>
      <w:pPr>
        <w:pStyle w:val="TOC2"/>
        <w:tabs>
          <w:tab w:val="right" w:leader="dot" w:pos="8306"/>
        </w:tabs>
      </w:pPr>
      <w:hyperlink w:anchor="_Toc6271" w:history="1">
        <w:r>
          <w:rPr>
            <w:rFonts w:ascii="仿宋" w:eastAsia="仿宋" w:hAnsi="仿宋" w:cs="仿宋" w:hint="eastAsia"/>
            <w:lang w:eastAsia="zh-CN"/>
          </w:rPr>
          <w:t>(三)、合同纠纷解决机制</w:t>
        </w:r>
        <w:r>
          <w:tab/>
        </w:r>
        <w:r>
          <w:fldChar w:fldCharType="begin"/>
        </w:r>
        <w:r>
          <w:instrText xml:space="preserve"> PAGEREF _Toc6271 \h </w:instrText>
        </w:r>
        <w:r>
          <w:fldChar w:fldCharType="separate"/>
        </w:r>
        <w:r>
          <w:t>54</w:t>
        </w:r>
        <w:r>
          <w:fldChar w:fldCharType="end"/>
        </w:r>
      </w:hyperlink>
    </w:p>
    <w:p>
      <w:pPr>
        <w:pStyle w:val="TOC1"/>
        <w:tabs>
          <w:tab w:val="right" w:leader="dot" w:pos="8306"/>
        </w:tabs>
      </w:pPr>
      <w:hyperlink w:anchor="_Toc27391" w:history="1">
        <w:r>
          <w:rPr>
            <w:rFonts w:ascii="仿宋" w:eastAsia="仿宋" w:hAnsi="仿宋" w:cs="仿宋" w:hint="eastAsia"/>
            <w:lang w:eastAsia="zh-CN"/>
          </w:rPr>
          <w:t>十三、应急管理与安全防护</w:t>
        </w:r>
        <w:r>
          <w:tab/>
        </w:r>
        <w:r>
          <w:fldChar w:fldCharType="begin"/>
        </w:r>
        <w:r>
          <w:instrText xml:space="preserve"> PAGEREF _Toc27391 \h </w:instrText>
        </w:r>
        <w:r>
          <w:fldChar w:fldCharType="separate"/>
        </w:r>
        <w:r>
          <w:t>55</w:t>
        </w:r>
        <w:r>
          <w:fldChar w:fldCharType="end"/>
        </w:r>
      </w:hyperlink>
    </w:p>
    <w:p>
      <w:pPr>
        <w:pStyle w:val="TOC2"/>
        <w:tabs>
          <w:tab w:val="right" w:leader="dot" w:pos="8306"/>
        </w:tabs>
      </w:pPr>
      <w:hyperlink w:anchor="_Toc6339" w:history="1">
        <w:r>
          <w:rPr>
            <w:rFonts w:ascii="仿宋" w:eastAsia="仿宋" w:hAnsi="仿宋" w:cs="仿宋" w:hint="eastAsia"/>
            <w:lang w:eastAsia="zh-CN"/>
          </w:rPr>
          <w:t>(一)、应急管理计划</w:t>
        </w:r>
        <w:r>
          <w:tab/>
        </w:r>
        <w:r>
          <w:fldChar w:fldCharType="begin"/>
        </w:r>
        <w:r>
          <w:instrText xml:space="preserve"> PAGEREF _Toc6339 \h </w:instrText>
        </w:r>
        <w:r>
          <w:fldChar w:fldCharType="separate"/>
        </w:r>
        <w:r>
          <w:t>55</w:t>
        </w:r>
        <w:r>
          <w:fldChar w:fldCharType="end"/>
        </w:r>
      </w:hyperlink>
    </w:p>
    <w:p>
      <w:pPr>
        <w:pStyle w:val="TOC2"/>
        <w:tabs>
          <w:tab w:val="right" w:leader="dot" w:pos="8306"/>
        </w:tabs>
      </w:pPr>
      <w:hyperlink w:anchor="_Toc26908" w:history="1">
        <w:r>
          <w:rPr>
            <w:rFonts w:ascii="仿宋" w:eastAsia="仿宋" w:hAnsi="仿宋" w:cs="仿宋" w:hint="eastAsia"/>
            <w:lang w:eastAsia="zh-CN"/>
          </w:rPr>
          <w:t>(二)、安全防护措施</w:t>
        </w:r>
        <w:r>
          <w:tab/>
        </w:r>
        <w:r>
          <w:fldChar w:fldCharType="begin"/>
        </w:r>
        <w:r>
          <w:instrText xml:space="preserve"> PAGEREF _Toc26908 \h </w:instrText>
        </w:r>
        <w:r>
          <w:fldChar w:fldCharType="separate"/>
        </w:r>
        <w:r>
          <w:t>56</w:t>
        </w:r>
        <w:r>
          <w:fldChar w:fldCharType="end"/>
        </w:r>
      </w:hyperlink>
    </w:p>
    <w:p>
      <w:pPr>
        <w:pStyle w:val="TOC2"/>
        <w:tabs>
          <w:tab w:val="right" w:leader="dot" w:pos="8306"/>
        </w:tabs>
      </w:pPr>
      <w:hyperlink w:anchor="_Toc20177" w:history="1">
        <w:r>
          <w:rPr>
            <w:rFonts w:ascii="仿宋" w:eastAsia="仿宋" w:hAnsi="仿宋" w:cs="仿宋" w:hint="eastAsia"/>
            <w:lang w:eastAsia="zh-CN"/>
          </w:rPr>
          <w:t>(三)、危险化学品管理</w:t>
        </w:r>
        <w:r>
          <w:tab/>
        </w:r>
        <w:r>
          <w:fldChar w:fldCharType="begin"/>
        </w:r>
        <w:r>
          <w:instrText xml:space="preserve"> PAGEREF _Toc20177 \h </w:instrText>
        </w:r>
        <w:r>
          <w:fldChar w:fldCharType="separate"/>
        </w:r>
        <w:r>
          <w:t>58</w:t>
        </w:r>
        <w:r>
          <w:fldChar w:fldCharType="end"/>
        </w:r>
      </w:hyperlink>
    </w:p>
    <w:p>
      <w:pPr>
        <w:pStyle w:val="TOC1"/>
        <w:tabs>
          <w:tab w:val="right" w:leader="dot" w:pos="8306"/>
        </w:tabs>
      </w:pPr>
      <w:hyperlink w:anchor="_Toc11874" w:history="1">
        <w:r>
          <w:rPr>
            <w:rFonts w:ascii="仿宋" w:eastAsia="仿宋" w:hAnsi="仿宋" w:cs="仿宋" w:hint="eastAsia"/>
            <w:lang w:eastAsia="zh-CN"/>
          </w:rPr>
          <w:t>十四、市场营销策略</w:t>
        </w:r>
        <w:r>
          <w:tab/>
        </w:r>
        <w:r>
          <w:fldChar w:fldCharType="begin"/>
        </w:r>
        <w:r>
          <w:instrText xml:space="preserve"> PAGEREF _Toc11874 \h </w:instrText>
        </w:r>
        <w:r>
          <w:fldChar w:fldCharType="separate"/>
        </w:r>
        <w:r>
          <w:t>59</w:t>
        </w:r>
        <w:r>
          <w:fldChar w:fldCharType="end"/>
        </w:r>
      </w:hyperlink>
    </w:p>
    <w:p>
      <w:pPr>
        <w:pStyle w:val="TOC2"/>
        <w:tabs>
          <w:tab w:val="right" w:leader="dot" w:pos="8306"/>
        </w:tabs>
      </w:pPr>
      <w:hyperlink w:anchor="_Toc24274" w:history="1">
        <w:r>
          <w:rPr>
            <w:rFonts w:ascii="仿宋" w:eastAsia="仿宋" w:hAnsi="仿宋" w:cs="仿宋" w:hint="eastAsia"/>
            <w:lang w:eastAsia="zh-CN"/>
          </w:rPr>
          <w:t>(一)、市场定位与目标客户</w:t>
        </w:r>
        <w:r>
          <w:tab/>
        </w:r>
        <w:r>
          <w:fldChar w:fldCharType="begin"/>
        </w:r>
        <w:r>
          <w:instrText xml:space="preserve"> PAGEREF _Toc24274 \h </w:instrText>
        </w:r>
        <w:r>
          <w:fldChar w:fldCharType="separate"/>
        </w:r>
        <w:r>
          <w:t>59</w:t>
        </w:r>
        <w:r>
          <w:fldChar w:fldCharType="end"/>
        </w:r>
      </w:hyperlink>
    </w:p>
    <w:p>
      <w:pPr>
        <w:pStyle w:val="TOC2"/>
        <w:tabs>
          <w:tab w:val="right" w:leader="dot" w:pos="8306"/>
        </w:tabs>
      </w:pPr>
      <w:hyperlink w:anchor="_Toc7301" w:history="1">
        <w:r>
          <w:rPr>
            <w:rFonts w:ascii="仿宋" w:eastAsia="仿宋" w:hAnsi="仿宋" w:cs="仿宋" w:hint="eastAsia"/>
            <w:lang w:eastAsia="zh-CN"/>
          </w:rPr>
          <w:t>(二)、产品定位及差异化策略</w:t>
        </w:r>
        <w:r>
          <w:tab/>
        </w:r>
        <w:r>
          <w:fldChar w:fldCharType="begin"/>
        </w:r>
        <w:r>
          <w:instrText xml:space="preserve"> PAGEREF _Toc7301 \h </w:instrText>
        </w:r>
        <w:r>
          <w:fldChar w:fldCharType="separate"/>
        </w:r>
        <w:r>
          <w:t>60</w:t>
        </w:r>
        <w:r>
          <w:fldChar w:fldCharType="end"/>
        </w:r>
      </w:hyperlink>
    </w:p>
    <w:p>
      <w:pPr>
        <w:pStyle w:val="TOC2"/>
        <w:tabs>
          <w:tab w:val="right" w:leader="dot" w:pos="8306"/>
        </w:tabs>
      </w:pPr>
      <w:hyperlink w:anchor="_Toc277" w:history="1">
        <w:r>
          <w:rPr>
            <w:rFonts w:ascii="仿宋" w:eastAsia="仿宋" w:hAnsi="仿宋" w:cs="仿宋" w:hint="eastAsia"/>
            <w:lang w:eastAsia="zh-CN"/>
          </w:rPr>
          <w:t>(三)、价格策略</w:t>
        </w:r>
        <w:r>
          <w:tab/>
        </w:r>
        <w:r>
          <w:fldChar w:fldCharType="begin"/>
        </w:r>
        <w:r>
          <w:instrText xml:space="preserve"> PAGEREF _Toc277 \h </w:instrText>
        </w:r>
        <w:r>
          <w:fldChar w:fldCharType="separate"/>
        </w:r>
        <w:r>
          <w:t>61</w:t>
        </w:r>
        <w:r>
          <w:fldChar w:fldCharType="end"/>
        </w:r>
      </w:hyperlink>
    </w:p>
    <w:p>
      <w:pPr>
        <w:pStyle w:val="TOC2"/>
        <w:tabs>
          <w:tab w:val="right" w:leader="dot" w:pos="8306"/>
        </w:tabs>
      </w:pPr>
      <w:hyperlink w:anchor="_Toc6751" w:history="1">
        <w:r>
          <w:rPr>
            <w:rFonts w:ascii="仿宋" w:eastAsia="仿宋" w:hAnsi="仿宋" w:cs="仿宋" w:hint="eastAsia"/>
            <w:lang w:eastAsia="zh-CN"/>
          </w:rPr>
          <w:t>(四)、销售渠道与推广</w:t>
        </w:r>
        <w:r>
          <w:tab/>
        </w:r>
        <w:r>
          <w:fldChar w:fldCharType="begin"/>
        </w:r>
        <w:r>
          <w:instrText xml:space="preserve"> PAGEREF _Toc6751 \h </w:instrText>
        </w:r>
        <w:r>
          <w:fldChar w:fldCharType="separate"/>
        </w:r>
        <w:r>
          <w:t>62</w:t>
        </w:r>
        <w:r>
          <w:fldChar w:fldCharType="end"/>
        </w:r>
      </w:hyperlink>
    </w:p>
    <w:p>
      <w:pPr>
        <w:pStyle w:val="TOC2"/>
        <w:tabs>
          <w:tab w:val="right" w:leader="dot" w:pos="8306"/>
        </w:tabs>
      </w:pPr>
      <w:hyperlink w:anchor="_Toc22977" w:history="1">
        <w:r>
          <w:rPr>
            <w:rFonts w:ascii="仿宋" w:eastAsia="仿宋" w:hAnsi="仿宋" w:cs="仿宋" w:hint="eastAsia"/>
            <w:lang w:eastAsia="zh-CN"/>
          </w:rPr>
          <w:t>(五)、市场营销风险与对策</w:t>
        </w:r>
        <w:r>
          <w:tab/>
        </w:r>
        <w:r>
          <w:fldChar w:fldCharType="begin"/>
        </w:r>
        <w:r>
          <w:instrText xml:space="preserve"> PAGEREF _Toc22977 \h </w:instrText>
        </w:r>
        <w:r>
          <w:fldChar w:fldCharType="separate"/>
        </w:r>
        <w:r>
          <w:t>63</w:t>
        </w:r>
        <w:r>
          <w:fldChar w:fldCharType="end"/>
        </w:r>
      </w:hyperlink>
    </w:p>
    <w:p>
      <w:pPr>
        <w:pStyle w:val="TOC1"/>
        <w:tabs>
          <w:tab w:val="right" w:leader="dot" w:pos="8306"/>
        </w:tabs>
      </w:pPr>
      <w:hyperlink w:anchor="_Toc6471" w:history="1">
        <w:r>
          <w:rPr>
            <w:rFonts w:ascii="仿宋" w:eastAsia="仿宋" w:hAnsi="仿宋" w:cs="仿宋" w:hint="eastAsia"/>
            <w:lang w:eastAsia="zh-CN"/>
          </w:rPr>
          <w:t>十五、社会责任与可持续发展</w:t>
        </w:r>
        <w:r>
          <w:tab/>
        </w:r>
        <w:r>
          <w:fldChar w:fldCharType="begin"/>
        </w:r>
        <w:r>
          <w:instrText xml:space="preserve"> PAGEREF _Toc6471 \h </w:instrText>
        </w:r>
        <w:r>
          <w:fldChar w:fldCharType="separate"/>
        </w:r>
        <w:r>
          <w:t>64</w:t>
        </w:r>
        <w:r>
          <w:fldChar w:fldCharType="end"/>
        </w:r>
      </w:hyperlink>
    </w:p>
    <w:p>
      <w:pPr>
        <w:pStyle w:val="TOC2"/>
        <w:tabs>
          <w:tab w:val="right" w:leader="dot" w:pos="8306"/>
        </w:tabs>
      </w:pPr>
      <w:hyperlink w:anchor="_Toc17248" w:history="1">
        <w:r>
          <w:rPr>
            <w:rFonts w:ascii="仿宋" w:eastAsia="仿宋" w:hAnsi="仿宋" w:cs="仿宋" w:hint="eastAsia"/>
            <w:lang w:eastAsia="zh-CN"/>
          </w:rPr>
          <w:t>(一)、社会责任理念</w:t>
        </w:r>
        <w:r>
          <w:tab/>
        </w:r>
        <w:r>
          <w:fldChar w:fldCharType="begin"/>
        </w:r>
        <w:r>
          <w:instrText xml:space="preserve"> PAGEREF _Toc17248 \h </w:instrText>
        </w:r>
        <w:r>
          <w:fldChar w:fldCharType="separate"/>
        </w:r>
        <w:r>
          <w:t>64</w:t>
        </w:r>
        <w:r>
          <w:fldChar w:fldCharType="end"/>
        </w:r>
      </w:hyperlink>
    </w:p>
    <w:p>
      <w:pPr>
        <w:pStyle w:val="TOC2"/>
        <w:tabs>
          <w:tab w:val="right" w:leader="dot" w:pos="8306"/>
        </w:tabs>
      </w:pPr>
      <w:hyperlink w:anchor="_Toc9736" w:history="1">
        <w:r>
          <w:rPr>
            <w:rFonts w:ascii="仿宋" w:eastAsia="仿宋" w:hAnsi="仿宋" w:cs="仿宋" w:hint="eastAsia"/>
            <w:lang w:eastAsia="zh-CN"/>
          </w:rPr>
          <w:t>(二)、可持续发展策略</w:t>
        </w:r>
        <w:r>
          <w:tab/>
        </w:r>
        <w:r>
          <w:fldChar w:fldCharType="begin"/>
        </w:r>
        <w:r>
          <w:instrText xml:space="preserve"> PAGEREF _Toc9736 \h </w:instrText>
        </w:r>
        <w:r>
          <w:fldChar w:fldCharType="separate"/>
        </w:r>
        <w:r>
          <w:t>65</w:t>
        </w:r>
        <w:r>
          <w:fldChar w:fldCharType="end"/>
        </w:r>
      </w:hyperlink>
    </w:p>
    <w:p>
      <w:pPr>
        <w:pStyle w:val="TOC2"/>
        <w:tabs>
          <w:tab w:val="right" w:leader="dot" w:pos="8306"/>
        </w:tabs>
      </w:pPr>
      <w:hyperlink w:anchor="_Toc19049" w:history="1">
        <w:r>
          <w:rPr>
            <w:rFonts w:ascii="仿宋" w:eastAsia="仿宋" w:hAnsi="仿宋" w:cs="仿宋" w:hint="eastAsia"/>
            <w:lang w:eastAsia="zh-CN"/>
          </w:rPr>
          <w:t>(三)、社会责任实施方案</w:t>
        </w:r>
        <w:r>
          <w:tab/>
        </w:r>
        <w:r>
          <w:fldChar w:fldCharType="begin"/>
        </w:r>
        <w:r>
          <w:instrText xml:space="preserve"> PAGEREF _Toc19049 \h </w:instrText>
        </w:r>
        <w:r>
          <w:fldChar w:fldCharType="separate"/>
        </w:r>
        <w:r>
          <w:t>66</w:t>
        </w:r>
        <w:r>
          <w:fldChar w:fldCharType="end"/>
        </w:r>
      </w:hyperlink>
    </w:p>
    <w:p>
      <w:pPr>
        <w:pStyle w:val="TOC2"/>
        <w:tabs>
          <w:tab w:val="right" w:leader="dot" w:pos="8306"/>
        </w:tabs>
      </w:pPr>
      <w:hyperlink w:anchor="_Toc27304" w:history="1">
        <w:r>
          <w:rPr>
            <w:rFonts w:ascii="仿宋" w:eastAsia="仿宋" w:hAnsi="仿宋" w:cs="仿宋" w:hint="eastAsia"/>
            <w:lang w:eastAsia="zh-CN"/>
          </w:rPr>
          <w:t>(四)、社会影响评估</w:t>
        </w:r>
        <w:r>
          <w:tab/>
        </w:r>
        <w:r>
          <w:fldChar w:fldCharType="begin"/>
        </w:r>
        <w:r>
          <w:instrText xml:space="preserve"> PAGEREF _Toc27304 \h </w:instrText>
        </w:r>
        <w:r>
          <w:fldChar w:fldCharType="separate"/>
        </w:r>
        <w:r>
          <w:t>68</w:t>
        </w:r>
        <w:r>
          <w:fldChar w:fldCharType="end"/>
        </w:r>
      </w:hyperlink>
    </w:p>
    <w:p>
      <w:pPr>
        <w:pStyle w:val="TOC2"/>
        <w:tabs>
          <w:tab w:val="right" w:leader="dot" w:pos="8306"/>
        </w:tabs>
      </w:pPr>
      <w:hyperlink w:anchor="_Toc19061" w:history="1">
        <w:r>
          <w:rPr>
            <w:rFonts w:ascii="仿宋" w:eastAsia="仿宋" w:hAnsi="仿宋" w:cs="仿宋" w:hint="eastAsia"/>
            <w:lang w:eastAsia="zh-CN"/>
          </w:rPr>
          <w:t>(五)、环保与绿色发展</w:t>
        </w:r>
        <w:r>
          <w:tab/>
        </w:r>
        <w:r>
          <w:fldChar w:fldCharType="begin"/>
        </w:r>
        <w:r>
          <w:instrText xml:space="preserve"> PAGEREF _Toc19061 \h </w:instrText>
        </w:r>
        <w:r>
          <w:fldChar w:fldCharType="separate"/>
        </w:r>
        <w:r>
          <w:t>69</w:t>
        </w:r>
        <w:r>
          <w:fldChar w:fldCharType="end"/>
        </w:r>
      </w:hyperlink>
    </w:p>
    <w:p>
      <w:pPr>
        <w:pStyle w:val="TOC2"/>
        <w:tabs>
          <w:tab w:val="right" w:leader="dot" w:pos="8306"/>
        </w:tabs>
      </w:pPr>
      <w:hyperlink w:anchor="_Toc28516" w:history="1">
        <w:r>
          <w:rPr>
            <w:rFonts w:ascii="仿宋" w:eastAsia="仿宋" w:hAnsi="仿宋" w:cs="仿宋" w:hint="eastAsia"/>
            <w:lang w:eastAsia="zh-CN"/>
          </w:rPr>
          <w:t>(六)、社会责任履行</w:t>
        </w:r>
        <w:r>
          <w:tab/>
        </w:r>
        <w:r>
          <w:fldChar w:fldCharType="begin"/>
        </w:r>
        <w:r>
          <w:instrText xml:space="preserve"> PAGEREF _Toc28516 \h </w:instrText>
        </w:r>
        <w:r>
          <w:fldChar w:fldCharType="separate"/>
        </w:r>
        <w:r>
          <w:t>70</w:t>
        </w:r>
        <w:r>
          <w:fldChar w:fldCharType="end"/>
        </w:r>
      </w:hyperlink>
    </w:p>
    <w:p>
      <w:pPr>
        <w:pStyle w:val="TOC2"/>
        <w:tabs>
          <w:tab w:val="right" w:leader="dot" w:pos="8306"/>
        </w:tabs>
      </w:pPr>
      <w:hyperlink w:anchor="_Toc25027" w:history="1">
        <w:r>
          <w:rPr>
            <w:rFonts w:ascii="仿宋" w:eastAsia="仿宋" w:hAnsi="仿宋" w:cs="仿宋" w:hint="eastAsia"/>
            <w:lang w:eastAsia="zh-CN"/>
          </w:rPr>
          <w:t>(七)、可持续供应链管理</w:t>
        </w:r>
        <w:r>
          <w:tab/>
        </w:r>
        <w:r>
          <w:fldChar w:fldCharType="begin"/>
        </w:r>
        <w:r>
          <w:instrText xml:space="preserve"> PAGEREF _Toc25027 \h </w:instrText>
        </w:r>
        <w:r>
          <w:fldChar w:fldCharType="separate"/>
        </w:r>
        <w:r>
          <w:t>71</w:t>
        </w:r>
        <w:r>
          <w:fldChar w:fldCharType="end"/>
        </w:r>
      </w:hyperlink>
    </w:p>
    <w:p>
      <w:pPr>
        <w:pStyle w:val="TOC2"/>
        <w:tabs>
          <w:tab w:val="right" w:leader="dot" w:pos="8306"/>
        </w:tabs>
      </w:pPr>
      <w:hyperlink w:anchor="_Toc7307" w:history="1">
        <w:r>
          <w:rPr>
            <w:rFonts w:ascii="仿宋" w:eastAsia="仿宋" w:hAnsi="仿宋" w:cs="仿宋" w:hint="eastAsia"/>
            <w:lang w:eastAsia="zh-CN"/>
          </w:rPr>
          <w:t>(八)、员工可持续发展计划</w:t>
        </w:r>
        <w:r>
          <w:tab/>
        </w:r>
        <w:r>
          <w:fldChar w:fldCharType="begin"/>
        </w:r>
        <w:r>
          <w:instrText xml:space="preserve"> PAGEREF _Toc7307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眼霜机构的市场竞争力。我们承诺所申请之资金将严格按照规划用于指定的业务发展与研究领域，不会转作他途。眼霜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3652"/>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21326"/>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眼霜公司在技术研发方面拥有显著的优势，创新能力备受瞩目。持续投入大量资源进行研究开发和技术成果的应用，致力于构建独具核心竞争力的自主知识产权。眼霜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公司拥有一支技术研发、产品应用和市场拓展并进的核心团队。该团队由经验丰富、在眼霜行业内积累多年研发、经营管理和市场拓展经验的资深专业人士组成。他们与公司的利益紧密相连，为公司树立了高效务实、协同合作的企业文化。眼霜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眼霜公司拥有一批优质的眼霜行业领先客户。凭借卓越的技术创新、产品质量和服务水平，眼霜公司成功树立了卓越的品牌形象，赢得了高度认可。与优质客户之间保持牢固的合作关系，使公司更深刻地理解眼霜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眼霜行业中占据有利的竞争地位。通过多年的深耕，公司已经在技术、品牌、运营效率等多个方面形成了竞争优势。同时，随着眼霜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4" w:name="_Toc7316"/>
      <w:r>
        <w:rPr>
          <w:rFonts w:ascii="仿宋" w:eastAsia="仿宋" w:hAnsi="仿宋" w:cs="仿宋" w:hint="eastAsia"/>
          <w:sz w:val="28"/>
          <w:lang w:eastAsia="zh-CN"/>
        </w:rPr>
        <w:t>(二)、劣势分析(W)</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眼霜公司订单急剧增加，生产规模不断扩大，各类眼霜产品市场逐步开拓，公司对流动资金的需求显著增加。随着产品技术水平的提升，公司对先进生产设备和研发眼霜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眼霜行业整合不断加速。尽管公司在同眼霜行业中已经占据了相对优势的市场地位，但与眼霜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眼霜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5" w:name="_Toc15379"/>
      <w:r>
        <w:rPr>
          <w:rFonts w:ascii="仿宋" w:eastAsia="仿宋" w:hAnsi="仿宋" w:cs="仿宋" w:hint="eastAsia"/>
          <w:sz w:val="28"/>
          <w:lang w:eastAsia="zh-CN"/>
        </w:rPr>
        <w:t>(三)、机会分析(O)</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眼霜产业结构的升级和转型制定了多项发展规划和产业政策，以支持各眼霜行业的发展。这些政策的主要目标是鼓励眼霜行业进行新材料、新工艺、新产品的研发，以推动眼霜行业实现结构调整和升级转型，为本眼霜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由于终端消费市场的广泛存在以及不断升级的消费需求，眼霜行业将持续保持增长。市场的广阔前景为眼霜行业提供了发展的空间，使其能够适应不断变化的市场趋势，实现持续增长。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眼霜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眼霜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眼霜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眼霜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6" w:name="_Toc31952"/>
      <w:r>
        <w:rPr>
          <w:rFonts w:ascii="仿宋" w:eastAsia="仿宋" w:hAnsi="仿宋" w:cs="仿宋" w:hint="eastAsia"/>
          <w:sz w:val="28"/>
          <w:lang w:eastAsia="zh-CN"/>
        </w:rPr>
        <w:t>(四)、威胁分析(T)</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眼霜行业属于高新技术产业，新进入者面临较高技术门槛。公司需要持续进行工艺研发，确保产品的稳定性。由于眼霜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眼霜行业为技术密集型，对高素质人才的需求较大。人才是公司发展的核心资源，但在竞争激烈的眼霜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宏观经济波动风险：公司的发展受到整体宏观经济状况的影响，与国内外宏观经济走势紧密相连。如果宏观经济形势无法好转，可能导致眼霜行业需求下降，从而影响公司产品的销售和盈利水平。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业政策变化、下游眼霜行业波动及客户集中风险：作为战略性新兴产业，公司受到产业政策、产业链平衡、市场需求和其他能源竞争因素的影响。客户的减少可能由于产业政策变化、下游眼霜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眼霜行业迅速发展，眼霜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毛利率波动及低于眼霜行业水平风险：公司毛利率受多方面因素影响，包括产品价格波动、原材料采购价格变化、产品结构变动等。若未来眼霜行业竞争加剧，公司未能调整成本结构或推出新产品以保持竞争力，公司毛利率可能持续低于眼霜行业平均水平，对盈利能力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眼霜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7" w:name="_Toc26975"/>
      <w:r>
        <w:rPr>
          <w:rFonts w:ascii="仿宋" w:eastAsia="仿宋" w:hAnsi="仿宋" w:cs="仿宋" w:hint="eastAsia"/>
          <w:sz w:val="28"/>
          <w:lang w:eastAsia="zh-CN"/>
        </w:rPr>
        <w:t>二、运营管理</w:t>
      </w:r>
      <w:bookmarkEnd w:id="7"/>
    </w:p>
    <w:p>
      <w:pPr>
        <w:pStyle w:val="Heading2"/>
        <w:rPr>
          <w:rFonts w:ascii="仿宋" w:eastAsia="仿宋" w:hAnsi="仿宋" w:cs="仿宋" w:hint="eastAsia"/>
          <w:lang w:eastAsia="zh-CN"/>
        </w:rPr>
      </w:pPr>
      <w:bookmarkStart w:id="8" w:name="_Toc12813"/>
      <w:r>
        <w:rPr>
          <w:rFonts w:ascii="仿宋" w:eastAsia="仿宋" w:hAnsi="仿宋" w:cs="仿宋" w:hint="eastAsia"/>
          <w:lang w:eastAsia="zh-CN"/>
        </w:rPr>
        <w:t>(一)、公司经营宗旨</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9" w:name="_Toc7393"/>
      <w:r>
        <w:rPr>
          <w:rFonts w:ascii="仿宋" w:eastAsia="仿宋" w:hAnsi="仿宋" w:cs="仿宋" w:hint="eastAsia"/>
          <w:sz w:val="28"/>
          <w:lang w:eastAsia="zh-CN"/>
        </w:rPr>
        <w:t>(二)、公司目标与主职责</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公司的核心目标是在眼霜行业内取得领先地位，实现可持续增长。为实现这一目标，公司将不断提升产品质量、拓展市场份额、加强研发创新，并致力于提高客户满意度。主要职责包括：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0" w:name="_Toc32251"/>
      <w:r>
        <w:rPr>
          <w:rFonts w:ascii="仿宋" w:eastAsia="仿宋" w:hAnsi="仿宋" w:cs="仿宋" w:hint="eastAsia"/>
          <w:sz w:val="28"/>
          <w:lang w:eastAsia="zh-CN"/>
        </w:rPr>
        <w:t>(三)、各部门职责及权限</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眼霜市场信息收集与分析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对眼霜行业销售部门员工进眼霜行业务素质、产品知识培训和考核等工作，不断培养、挖掘、引进销售人才，建设高素质的销售队伍。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https://d.book118.com/097116133035006026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B776B"/>
    <w:rsid w:val="282E6701"/>
    <w:rsid w:val="3ACB776B"/>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97116133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2024-01-04T21:51:00Z</dcterms:created>
  <dcterms:modified xsi:type="dcterms:W3CDTF">2024-01-04T21:51:49Z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9554E44FCE74434A87E80A638F716F3D_11</vt:lpwstr>
  </property>
  <property fmtid="{D5CDD505-2E9C-101B-9397-08002B2CF9AE}" pid="3" name="KSOProductBuildVer">
    <vt:lpwstr>2052-12.1.0.16120</vt:lpwstr>
  </property>
</Properties>
</file>