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效能管理平台项目规划设计方案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39" w:history="1">
        <w:r>
          <w:rPr>
            <w:rFonts w:ascii="仿宋" w:eastAsia="仿宋" w:hAnsi="仿宋" w:cs="仿宋" w:hint="eastAsia"/>
            <w:lang w:eastAsia="zh-CN"/>
          </w:rPr>
          <w:t>序言</w:t>
        </w:r>
        <w:r>
          <w:tab/>
        </w:r>
        <w:r>
          <w:fldChar w:fldCharType="begin"/>
        </w:r>
        <w:r>
          <w:instrText xml:space="preserve"> PAGEREF _Toc11039 \h </w:instrText>
        </w:r>
        <w:r>
          <w:fldChar w:fldCharType="separate"/>
        </w:r>
        <w:r>
          <w:t>3</w:t>
        </w:r>
        <w:r>
          <w:fldChar w:fldCharType="end"/>
        </w:r>
      </w:hyperlink>
    </w:p>
    <w:p>
      <w:pPr>
        <w:pStyle w:val="TOC1"/>
        <w:tabs>
          <w:tab w:val="right" w:leader="dot" w:pos="8306"/>
        </w:tabs>
      </w:pPr>
      <w:hyperlink w:anchor="_Toc29252" w:history="1">
        <w:r>
          <w:rPr>
            <w:rFonts w:ascii="仿宋" w:eastAsia="仿宋" w:hAnsi="仿宋" w:cs="仿宋" w:hint="eastAsia"/>
            <w:lang w:eastAsia="zh-CN"/>
          </w:rPr>
          <w:t>一、效能管理平台项目土建工程</w:t>
        </w:r>
        <w:r>
          <w:tab/>
        </w:r>
        <w:r>
          <w:fldChar w:fldCharType="begin"/>
        </w:r>
        <w:r>
          <w:instrText xml:space="preserve"> PAGEREF _Toc29252 \h </w:instrText>
        </w:r>
        <w:r>
          <w:fldChar w:fldCharType="separate"/>
        </w:r>
        <w:r>
          <w:t>3</w:t>
        </w:r>
        <w:r>
          <w:fldChar w:fldCharType="end"/>
        </w:r>
      </w:hyperlink>
    </w:p>
    <w:p>
      <w:pPr>
        <w:pStyle w:val="TOC2"/>
        <w:tabs>
          <w:tab w:val="right" w:leader="dot" w:pos="8306"/>
        </w:tabs>
      </w:pPr>
      <w:hyperlink w:anchor="_Toc5863" w:history="1">
        <w:r>
          <w:rPr>
            <w:rFonts w:ascii="仿宋" w:eastAsia="仿宋" w:hAnsi="仿宋" w:cs="仿宋" w:hint="eastAsia"/>
            <w:lang w:eastAsia="zh-CN"/>
          </w:rPr>
          <w:t>(一)、建筑工程设计原则</w:t>
        </w:r>
        <w:r>
          <w:tab/>
        </w:r>
        <w:r>
          <w:fldChar w:fldCharType="begin"/>
        </w:r>
        <w:r>
          <w:instrText xml:space="preserve"> PAGEREF _Toc5863 \h </w:instrText>
        </w:r>
        <w:r>
          <w:fldChar w:fldCharType="separate"/>
        </w:r>
        <w:r>
          <w:t>3</w:t>
        </w:r>
        <w:r>
          <w:fldChar w:fldCharType="end"/>
        </w:r>
      </w:hyperlink>
    </w:p>
    <w:p>
      <w:pPr>
        <w:pStyle w:val="TOC2"/>
        <w:tabs>
          <w:tab w:val="right" w:leader="dot" w:pos="8306"/>
        </w:tabs>
      </w:pPr>
      <w:hyperlink w:anchor="_Toc16061" w:history="1">
        <w:r>
          <w:rPr>
            <w:rFonts w:ascii="仿宋" w:eastAsia="仿宋" w:hAnsi="仿宋" w:cs="仿宋" w:hint="eastAsia"/>
            <w:lang w:eastAsia="zh-CN"/>
          </w:rPr>
          <w:t>(二)、土建工程设计年限及安全等级</w:t>
        </w:r>
        <w:r>
          <w:tab/>
        </w:r>
        <w:r>
          <w:fldChar w:fldCharType="begin"/>
        </w:r>
        <w:r>
          <w:instrText xml:space="preserve"> PAGEREF _Toc16061 \h </w:instrText>
        </w:r>
        <w:r>
          <w:fldChar w:fldCharType="separate"/>
        </w:r>
        <w:r>
          <w:t>4</w:t>
        </w:r>
        <w:r>
          <w:fldChar w:fldCharType="end"/>
        </w:r>
      </w:hyperlink>
    </w:p>
    <w:p>
      <w:pPr>
        <w:pStyle w:val="TOC2"/>
        <w:tabs>
          <w:tab w:val="right" w:leader="dot" w:pos="8306"/>
        </w:tabs>
      </w:pPr>
      <w:hyperlink w:anchor="_Toc14892" w:history="1">
        <w:r>
          <w:rPr>
            <w:rFonts w:ascii="仿宋" w:eastAsia="仿宋" w:hAnsi="仿宋" w:cs="仿宋" w:hint="eastAsia"/>
            <w:lang w:eastAsia="zh-CN"/>
          </w:rPr>
          <w:t>(三)、建筑工程设计总体要求</w:t>
        </w:r>
        <w:r>
          <w:tab/>
        </w:r>
        <w:r>
          <w:fldChar w:fldCharType="begin"/>
        </w:r>
        <w:r>
          <w:instrText xml:space="preserve"> PAGEREF _Toc14892 \h </w:instrText>
        </w:r>
        <w:r>
          <w:fldChar w:fldCharType="separate"/>
        </w:r>
        <w:r>
          <w:t>5</w:t>
        </w:r>
        <w:r>
          <w:fldChar w:fldCharType="end"/>
        </w:r>
      </w:hyperlink>
    </w:p>
    <w:p>
      <w:pPr>
        <w:pStyle w:val="TOC2"/>
        <w:tabs>
          <w:tab w:val="right" w:leader="dot" w:pos="8306"/>
        </w:tabs>
      </w:pPr>
      <w:hyperlink w:anchor="_Toc4730" w:history="1">
        <w:r>
          <w:rPr>
            <w:rFonts w:ascii="仿宋" w:eastAsia="仿宋" w:hAnsi="仿宋" w:cs="仿宋" w:hint="eastAsia"/>
            <w:lang w:eastAsia="zh-CN"/>
          </w:rPr>
          <w:t>(四)、土建工程建设指标</w:t>
        </w:r>
        <w:r>
          <w:tab/>
        </w:r>
        <w:r>
          <w:fldChar w:fldCharType="begin"/>
        </w:r>
        <w:r>
          <w:instrText xml:space="preserve"> PAGEREF _Toc4730 \h </w:instrText>
        </w:r>
        <w:r>
          <w:fldChar w:fldCharType="separate"/>
        </w:r>
        <w:r>
          <w:t>6</w:t>
        </w:r>
        <w:r>
          <w:fldChar w:fldCharType="end"/>
        </w:r>
      </w:hyperlink>
    </w:p>
    <w:p>
      <w:pPr>
        <w:pStyle w:val="TOC1"/>
        <w:tabs>
          <w:tab w:val="right" w:leader="dot" w:pos="8306"/>
        </w:tabs>
      </w:pPr>
      <w:hyperlink w:anchor="_Toc32627" w:history="1">
        <w:r>
          <w:rPr>
            <w:rFonts w:ascii="仿宋" w:eastAsia="仿宋" w:hAnsi="仿宋" w:cs="仿宋" w:hint="eastAsia"/>
            <w:lang w:eastAsia="zh-CN"/>
          </w:rPr>
          <w:t>二、效能管理平台项目选址可行性分析</w:t>
        </w:r>
        <w:r>
          <w:tab/>
        </w:r>
        <w:r>
          <w:fldChar w:fldCharType="begin"/>
        </w:r>
        <w:r>
          <w:instrText xml:space="preserve"> PAGEREF _Toc32627 \h </w:instrText>
        </w:r>
        <w:r>
          <w:fldChar w:fldCharType="separate"/>
        </w:r>
        <w:r>
          <w:t>6</w:t>
        </w:r>
        <w:r>
          <w:fldChar w:fldCharType="end"/>
        </w:r>
      </w:hyperlink>
    </w:p>
    <w:p>
      <w:pPr>
        <w:pStyle w:val="TOC2"/>
        <w:tabs>
          <w:tab w:val="right" w:leader="dot" w:pos="8306"/>
        </w:tabs>
      </w:pPr>
      <w:hyperlink w:anchor="_Toc5581" w:history="1">
        <w:r>
          <w:rPr>
            <w:rFonts w:ascii="仿宋" w:eastAsia="仿宋" w:hAnsi="仿宋" w:cs="仿宋" w:hint="eastAsia"/>
            <w:lang w:eastAsia="zh-CN"/>
          </w:rPr>
          <w:t>(一)、效能管理平台项目选址</w:t>
        </w:r>
        <w:r>
          <w:tab/>
        </w:r>
        <w:r>
          <w:fldChar w:fldCharType="begin"/>
        </w:r>
        <w:r>
          <w:instrText xml:space="preserve"> PAGEREF _Toc5581 \h </w:instrText>
        </w:r>
        <w:r>
          <w:fldChar w:fldCharType="separate"/>
        </w:r>
        <w:r>
          <w:t>6</w:t>
        </w:r>
        <w:r>
          <w:fldChar w:fldCharType="end"/>
        </w:r>
      </w:hyperlink>
    </w:p>
    <w:p>
      <w:pPr>
        <w:pStyle w:val="TOC2"/>
        <w:tabs>
          <w:tab w:val="right" w:leader="dot" w:pos="8306"/>
        </w:tabs>
      </w:pPr>
      <w:hyperlink w:anchor="_Toc15898" w:history="1">
        <w:r>
          <w:rPr>
            <w:rFonts w:ascii="仿宋" w:eastAsia="仿宋" w:hAnsi="仿宋" w:cs="仿宋" w:hint="eastAsia"/>
            <w:lang w:eastAsia="zh-CN"/>
          </w:rPr>
          <w:t>(二)、用地控制指标</w:t>
        </w:r>
        <w:r>
          <w:tab/>
        </w:r>
        <w:r>
          <w:fldChar w:fldCharType="begin"/>
        </w:r>
        <w:r>
          <w:instrText xml:space="preserve"> PAGEREF _Toc15898 \h </w:instrText>
        </w:r>
        <w:r>
          <w:fldChar w:fldCharType="separate"/>
        </w:r>
        <w:r>
          <w:t>6</w:t>
        </w:r>
        <w:r>
          <w:fldChar w:fldCharType="end"/>
        </w:r>
      </w:hyperlink>
    </w:p>
    <w:p>
      <w:pPr>
        <w:pStyle w:val="TOC2"/>
        <w:tabs>
          <w:tab w:val="right" w:leader="dot" w:pos="8306"/>
        </w:tabs>
      </w:pPr>
      <w:hyperlink w:anchor="_Toc14739" w:history="1">
        <w:r>
          <w:rPr>
            <w:rFonts w:ascii="仿宋" w:eastAsia="仿宋" w:hAnsi="仿宋" w:cs="仿宋" w:hint="eastAsia"/>
            <w:lang w:eastAsia="zh-CN"/>
          </w:rPr>
          <w:t>(三)、节约用地措施</w:t>
        </w:r>
        <w:r>
          <w:tab/>
        </w:r>
        <w:r>
          <w:fldChar w:fldCharType="begin"/>
        </w:r>
        <w:r>
          <w:instrText xml:space="preserve"> PAGEREF _Toc14739 \h </w:instrText>
        </w:r>
        <w:r>
          <w:fldChar w:fldCharType="separate"/>
        </w:r>
        <w:r>
          <w:t>8</w:t>
        </w:r>
        <w:r>
          <w:fldChar w:fldCharType="end"/>
        </w:r>
      </w:hyperlink>
    </w:p>
    <w:p>
      <w:pPr>
        <w:pStyle w:val="TOC2"/>
        <w:tabs>
          <w:tab w:val="right" w:leader="dot" w:pos="8306"/>
        </w:tabs>
      </w:pPr>
      <w:hyperlink w:anchor="_Toc1722" w:history="1">
        <w:r>
          <w:rPr>
            <w:rFonts w:ascii="仿宋" w:eastAsia="仿宋" w:hAnsi="仿宋" w:cs="仿宋" w:hint="eastAsia"/>
            <w:lang w:eastAsia="zh-CN"/>
          </w:rPr>
          <w:t>(四)、总图布置方案</w:t>
        </w:r>
        <w:r>
          <w:tab/>
        </w:r>
        <w:r>
          <w:fldChar w:fldCharType="begin"/>
        </w:r>
        <w:r>
          <w:instrText xml:space="preserve"> PAGEREF _Toc1722 \h </w:instrText>
        </w:r>
        <w:r>
          <w:fldChar w:fldCharType="separate"/>
        </w:r>
        <w:r>
          <w:t>9</w:t>
        </w:r>
        <w:r>
          <w:fldChar w:fldCharType="end"/>
        </w:r>
      </w:hyperlink>
    </w:p>
    <w:p>
      <w:pPr>
        <w:pStyle w:val="TOC2"/>
        <w:tabs>
          <w:tab w:val="right" w:leader="dot" w:pos="8306"/>
        </w:tabs>
      </w:pPr>
      <w:hyperlink w:anchor="_Toc19072" w:history="1">
        <w:r>
          <w:rPr>
            <w:rFonts w:ascii="仿宋" w:eastAsia="仿宋" w:hAnsi="仿宋" w:cs="仿宋" w:hint="eastAsia"/>
            <w:lang w:eastAsia="zh-CN"/>
          </w:rPr>
          <w:t>(五)、选址综合评价</w:t>
        </w:r>
        <w:r>
          <w:tab/>
        </w:r>
        <w:r>
          <w:fldChar w:fldCharType="begin"/>
        </w:r>
        <w:r>
          <w:instrText xml:space="preserve"> PAGEREF _Toc19072 \h </w:instrText>
        </w:r>
        <w:r>
          <w:fldChar w:fldCharType="separate"/>
        </w:r>
        <w:r>
          <w:t>10</w:t>
        </w:r>
        <w:r>
          <w:fldChar w:fldCharType="end"/>
        </w:r>
      </w:hyperlink>
    </w:p>
    <w:p>
      <w:pPr>
        <w:pStyle w:val="TOC1"/>
        <w:tabs>
          <w:tab w:val="right" w:leader="dot" w:pos="8306"/>
        </w:tabs>
      </w:pPr>
      <w:hyperlink w:anchor="_Toc32687" w:history="1">
        <w:r>
          <w:rPr>
            <w:rFonts w:ascii="仿宋" w:eastAsia="仿宋" w:hAnsi="仿宋" w:cs="仿宋" w:hint="eastAsia"/>
            <w:lang w:eastAsia="zh-CN"/>
          </w:rPr>
          <w:t>三、效能管理平台项目危机管理</w:t>
        </w:r>
        <w:r>
          <w:tab/>
        </w:r>
        <w:r>
          <w:fldChar w:fldCharType="begin"/>
        </w:r>
        <w:r>
          <w:instrText xml:space="preserve"> PAGEREF _Toc32687 \h </w:instrText>
        </w:r>
        <w:r>
          <w:fldChar w:fldCharType="separate"/>
        </w:r>
        <w:r>
          <w:t>12</w:t>
        </w:r>
        <w:r>
          <w:fldChar w:fldCharType="end"/>
        </w:r>
      </w:hyperlink>
    </w:p>
    <w:p>
      <w:pPr>
        <w:pStyle w:val="TOC2"/>
        <w:tabs>
          <w:tab w:val="right" w:leader="dot" w:pos="8306"/>
        </w:tabs>
      </w:pPr>
      <w:hyperlink w:anchor="_Toc6163" w:history="1">
        <w:r>
          <w:rPr>
            <w:rFonts w:ascii="仿宋" w:eastAsia="仿宋" w:hAnsi="仿宋" w:cs="仿宋" w:hint="eastAsia"/>
            <w:lang w:eastAsia="zh-CN"/>
          </w:rPr>
          <w:t>(一)、危机预警与识别</w:t>
        </w:r>
        <w:r>
          <w:tab/>
        </w:r>
        <w:r>
          <w:fldChar w:fldCharType="begin"/>
        </w:r>
        <w:r>
          <w:instrText xml:space="preserve"> PAGEREF _Toc6163 \h </w:instrText>
        </w:r>
        <w:r>
          <w:fldChar w:fldCharType="separate"/>
        </w:r>
        <w:r>
          <w:t>12</w:t>
        </w:r>
        <w:r>
          <w:fldChar w:fldCharType="end"/>
        </w:r>
      </w:hyperlink>
    </w:p>
    <w:p>
      <w:pPr>
        <w:pStyle w:val="TOC2"/>
        <w:tabs>
          <w:tab w:val="right" w:leader="dot" w:pos="8306"/>
        </w:tabs>
      </w:pPr>
      <w:hyperlink w:anchor="_Toc15043" w:history="1">
        <w:r>
          <w:rPr>
            <w:rFonts w:ascii="仿宋" w:eastAsia="仿宋" w:hAnsi="仿宋" w:cs="仿宋" w:hint="eastAsia"/>
            <w:lang w:eastAsia="zh-CN"/>
          </w:rPr>
          <w:t>(二)、危机应对与恢复</w:t>
        </w:r>
        <w:r>
          <w:tab/>
        </w:r>
        <w:r>
          <w:fldChar w:fldCharType="begin"/>
        </w:r>
        <w:r>
          <w:instrText xml:space="preserve"> PAGEREF _Toc15043 \h </w:instrText>
        </w:r>
        <w:r>
          <w:fldChar w:fldCharType="separate"/>
        </w:r>
        <w:r>
          <w:t>13</w:t>
        </w:r>
        <w:r>
          <w:fldChar w:fldCharType="end"/>
        </w:r>
      </w:hyperlink>
    </w:p>
    <w:p>
      <w:pPr>
        <w:pStyle w:val="TOC1"/>
        <w:tabs>
          <w:tab w:val="right" w:leader="dot" w:pos="8306"/>
        </w:tabs>
      </w:pPr>
      <w:hyperlink w:anchor="_Toc5132" w:history="1">
        <w:r>
          <w:rPr>
            <w:rFonts w:ascii="仿宋" w:eastAsia="仿宋" w:hAnsi="仿宋" w:cs="仿宋" w:hint="eastAsia"/>
            <w:lang w:eastAsia="zh-CN"/>
          </w:rPr>
          <w:t>四、工艺说明</w:t>
        </w:r>
        <w:r>
          <w:tab/>
        </w:r>
        <w:r>
          <w:fldChar w:fldCharType="begin"/>
        </w:r>
        <w:r>
          <w:instrText xml:space="preserve"> PAGEREF _Toc5132 \h </w:instrText>
        </w:r>
        <w:r>
          <w:fldChar w:fldCharType="separate"/>
        </w:r>
        <w:r>
          <w:t>14</w:t>
        </w:r>
        <w:r>
          <w:fldChar w:fldCharType="end"/>
        </w:r>
      </w:hyperlink>
    </w:p>
    <w:p>
      <w:pPr>
        <w:pStyle w:val="TOC2"/>
        <w:tabs>
          <w:tab w:val="right" w:leader="dot" w:pos="8306"/>
        </w:tabs>
      </w:pPr>
      <w:hyperlink w:anchor="_Toc30034" w:history="1">
        <w:r>
          <w:rPr>
            <w:rFonts w:ascii="仿宋" w:eastAsia="仿宋" w:hAnsi="仿宋" w:cs="仿宋" w:hint="eastAsia"/>
            <w:lang w:eastAsia="zh-CN"/>
          </w:rPr>
          <w:t>(一)、技术管理特点</w:t>
        </w:r>
        <w:r>
          <w:tab/>
        </w:r>
        <w:r>
          <w:fldChar w:fldCharType="begin"/>
        </w:r>
        <w:r>
          <w:instrText xml:space="preserve"> PAGEREF _Toc30034 \h </w:instrText>
        </w:r>
        <w:r>
          <w:fldChar w:fldCharType="separate"/>
        </w:r>
        <w:r>
          <w:t>14</w:t>
        </w:r>
        <w:r>
          <w:fldChar w:fldCharType="end"/>
        </w:r>
      </w:hyperlink>
    </w:p>
    <w:p>
      <w:pPr>
        <w:pStyle w:val="TOC2"/>
        <w:tabs>
          <w:tab w:val="right" w:leader="dot" w:pos="8306"/>
        </w:tabs>
      </w:pPr>
      <w:hyperlink w:anchor="_Toc13966" w:history="1">
        <w:r>
          <w:rPr>
            <w:rFonts w:ascii="仿宋" w:eastAsia="仿宋" w:hAnsi="仿宋" w:cs="仿宋" w:hint="eastAsia"/>
            <w:lang w:eastAsia="zh-CN"/>
          </w:rPr>
          <w:t>(二)、效能管理平台项目工艺技术设计方案</w:t>
        </w:r>
        <w:r>
          <w:tab/>
        </w:r>
        <w:r>
          <w:fldChar w:fldCharType="begin"/>
        </w:r>
        <w:r>
          <w:instrText xml:space="preserve"> PAGEREF _Toc13966 \h </w:instrText>
        </w:r>
        <w:r>
          <w:fldChar w:fldCharType="separate"/>
        </w:r>
        <w:r>
          <w:t>15</w:t>
        </w:r>
        <w:r>
          <w:fldChar w:fldCharType="end"/>
        </w:r>
      </w:hyperlink>
    </w:p>
    <w:p>
      <w:pPr>
        <w:pStyle w:val="TOC2"/>
        <w:tabs>
          <w:tab w:val="right" w:leader="dot" w:pos="8306"/>
        </w:tabs>
      </w:pPr>
      <w:hyperlink w:anchor="_Toc32349" w:history="1">
        <w:r>
          <w:rPr>
            <w:rFonts w:ascii="仿宋" w:eastAsia="仿宋" w:hAnsi="仿宋" w:cs="仿宋" w:hint="eastAsia"/>
            <w:lang w:eastAsia="zh-CN"/>
          </w:rPr>
          <w:t>(三)、设备选型方案</w:t>
        </w:r>
        <w:r>
          <w:tab/>
        </w:r>
        <w:r>
          <w:fldChar w:fldCharType="begin"/>
        </w:r>
        <w:r>
          <w:instrText xml:space="preserve"> PAGEREF _Toc32349 \h </w:instrText>
        </w:r>
        <w:r>
          <w:fldChar w:fldCharType="separate"/>
        </w:r>
        <w:r>
          <w:t>17</w:t>
        </w:r>
        <w:r>
          <w:fldChar w:fldCharType="end"/>
        </w:r>
      </w:hyperlink>
    </w:p>
    <w:p>
      <w:pPr>
        <w:pStyle w:val="TOC1"/>
        <w:tabs>
          <w:tab w:val="right" w:leader="dot" w:pos="8306"/>
        </w:tabs>
      </w:pPr>
      <w:hyperlink w:anchor="_Toc5207" w:history="1">
        <w:r>
          <w:rPr>
            <w:rFonts w:ascii="仿宋" w:eastAsia="仿宋" w:hAnsi="仿宋" w:cs="仿宋" w:hint="eastAsia"/>
            <w:lang w:eastAsia="zh-CN"/>
          </w:rPr>
          <w:t>五、效能管理平台项目绩效评估</w:t>
        </w:r>
        <w:r>
          <w:tab/>
        </w:r>
        <w:r>
          <w:fldChar w:fldCharType="begin"/>
        </w:r>
        <w:r>
          <w:instrText xml:space="preserve"> PAGEREF _Toc5207 \h </w:instrText>
        </w:r>
        <w:r>
          <w:fldChar w:fldCharType="separate"/>
        </w:r>
        <w:r>
          <w:t>18</w:t>
        </w:r>
        <w:r>
          <w:fldChar w:fldCharType="end"/>
        </w:r>
      </w:hyperlink>
    </w:p>
    <w:p>
      <w:pPr>
        <w:pStyle w:val="TOC2"/>
        <w:tabs>
          <w:tab w:val="right" w:leader="dot" w:pos="8306"/>
        </w:tabs>
      </w:pPr>
      <w:hyperlink w:anchor="_Toc6758" w:history="1">
        <w:r>
          <w:rPr>
            <w:rFonts w:ascii="仿宋" w:eastAsia="仿宋" w:hAnsi="仿宋" w:cs="仿宋" w:hint="eastAsia"/>
            <w:lang w:eastAsia="zh-CN"/>
          </w:rPr>
          <w:t>(一)、绩效评估指标</w:t>
        </w:r>
        <w:r>
          <w:tab/>
        </w:r>
        <w:r>
          <w:fldChar w:fldCharType="begin"/>
        </w:r>
        <w:r>
          <w:instrText xml:space="preserve"> PAGEREF _Toc6758 \h </w:instrText>
        </w:r>
        <w:r>
          <w:fldChar w:fldCharType="separate"/>
        </w:r>
        <w:r>
          <w:t>18</w:t>
        </w:r>
        <w:r>
          <w:fldChar w:fldCharType="end"/>
        </w:r>
      </w:hyperlink>
    </w:p>
    <w:p>
      <w:pPr>
        <w:pStyle w:val="TOC2"/>
        <w:tabs>
          <w:tab w:val="right" w:leader="dot" w:pos="8306"/>
        </w:tabs>
      </w:pPr>
      <w:hyperlink w:anchor="_Toc16307" w:history="1">
        <w:r>
          <w:rPr>
            <w:rFonts w:ascii="仿宋" w:eastAsia="仿宋" w:hAnsi="仿宋" w:cs="仿宋" w:hint="eastAsia"/>
            <w:lang w:eastAsia="zh-CN"/>
          </w:rPr>
          <w:t>(二)、绩效评估方法</w:t>
        </w:r>
        <w:r>
          <w:tab/>
        </w:r>
        <w:r>
          <w:fldChar w:fldCharType="begin"/>
        </w:r>
        <w:r>
          <w:instrText xml:space="preserve"> PAGEREF _Toc16307 \h </w:instrText>
        </w:r>
        <w:r>
          <w:fldChar w:fldCharType="separate"/>
        </w:r>
        <w:r>
          <w:t>19</w:t>
        </w:r>
        <w:r>
          <w:fldChar w:fldCharType="end"/>
        </w:r>
      </w:hyperlink>
    </w:p>
    <w:p>
      <w:pPr>
        <w:pStyle w:val="TOC2"/>
        <w:tabs>
          <w:tab w:val="right" w:leader="dot" w:pos="8306"/>
        </w:tabs>
      </w:pPr>
      <w:hyperlink w:anchor="_Toc15120" w:history="1">
        <w:r>
          <w:rPr>
            <w:rFonts w:ascii="仿宋" w:eastAsia="仿宋" w:hAnsi="仿宋" w:cs="仿宋" w:hint="eastAsia"/>
            <w:lang w:eastAsia="zh-CN"/>
          </w:rPr>
          <w:t>(三)、绩效评估周期</w:t>
        </w:r>
        <w:r>
          <w:tab/>
        </w:r>
        <w:r>
          <w:fldChar w:fldCharType="begin"/>
        </w:r>
        <w:r>
          <w:instrText xml:space="preserve"> PAGEREF _Toc15120 \h </w:instrText>
        </w:r>
        <w:r>
          <w:fldChar w:fldCharType="separate"/>
        </w:r>
        <w:r>
          <w:t>20</w:t>
        </w:r>
        <w:r>
          <w:fldChar w:fldCharType="end"/>
        </w:r>
      </w:hyperlink>
    </w:p>
    <w:p>
      <w:pPr>
        <w:pStyle w:val="TOC1"/>
        <w:tabs>
          <w:tab w:val="right" w:leader="dot" w:pos="8306"/>
        </w:tabs>
      </w:pPr>
      <w:hyperlink w:anchor="_Toc4632" w:history="1">
        <w:r>
          <w:rPr>
            <w:rFonts w:ascii="仿宋" w:eastAsia="仿宋" w:hAnsi="仿宋" w:cs="仿宋" w:hint="eastAsia"/>
            <w:lang w:eastAsia="zh-CN"/>
          </w:rPr>
          <w:t>六、效能管理平台项目建设背景及必要性分析</w:t>
        </w:r>
        <w:r>
          <w:tab/>
        </w:r>
        <w:r>
          <w:fldChar w:fldCharType="begin"/>
        </w:r>
        <w:r>
          <w:instrText xml:space="preserve"> PAGEREF _Toc4632 \h </w:instrText>
        </w:r>
        <w:r>
          <w:fldChar w:fldCharType="separate"/>
        </w:r>
        <w:r>
          <w:t>21</w:t>
        </w:r>
        <w:r>
          <w:fldChar w:fldCharType="end"/>
        </w:r>
      </w:hyperlink>
    </w:p>
    <w:p>
      <w:pPr>
        <w:pStyle w:val="TOC2"/>
        <w:tabs>
          <w:tab w:val="right" w:leader="dot" w:pos="8306"/>
        </w:tabs>
      </w:pPr>
      <w:hyperlink w:anchor="_Toc20694" w:history="1">
        <w:r>
          <w:rPr>
            <w:rFonts w:ascii="仿宋" w:eastAsia="仿宋" w:hAnsi="仿宋" w:cs="仿宋" w:hint="eastAsia"/>
            <w:lang w:eastAsia="zh-CN"/>
          </w:rPr>
          <w:t>(一)、效能管理平台项目背景分析</w:t>
        </w:r>
        <w:r>
          <w:tab/>
        </w:r>
        <w:r>
          <w:fldChar w:fldCharType="begin"/>
        </w:r>
        <w:r>
          <w:instrText xml:space="preserve"> PAGEREF _Toc20694 \h </w:instrText>
        </w:r>
        <w:r>
          <w:fldChar w:fldCharType="separate"/>
        </w:r>
        <w:r>
          <w:t>21</w:t>
        </w:r>
        <w:r>
          <w:fldChar w:fldCharType="end"/>
        </w:r>
      </w:hyperlink>
    </w:p>
    <w:p>
      <w:pPr>
        <w:pStyle w:val="TOC2"/>
        <w:tabs>
          <w:tab w:val="right" w:leader="dot" w:pos="8306"/>
        </w:tabs>
      </w:pPr>
      <w:hyperlink w:anchor="_Toc11146" w:history="1">
        <w:r>
          <w:rPr>
            <w:rFonts w:ascii="仿宋" w:eastAsia="仿宋" w:hAnsi="仿宋" w:cs="仿宋" w:hint="eastAsia"/>
            <w:lang w:eastAsia="zh-CN"/>
          </w:rPr>
          <w:t>(二)、效能管理平台项目建设必要性分析</w:t>
        </w:r>
        <w:r>
          <w:tab/>
        </w:r>
        <w:r>
          <w:fldChar w:fldCharType="begin"/>
        </w:r>
        <w:r>
          <w:instrText xml:space="preserve"> PAGEREF _Toc11146 \h </w:instrText>
        </w:r>
        <w:r>
          <w:fldChar w:fldCharType="separate"/>
        </w:r>
        <w:r>
          <w:t>23</w:t>
        </w:r>
        <w:r>
          <w:fldChar w:fldCharType="end"/>
        </w:r>
      </w:hyperlink>
    </w:p>
    <w:p>
      <w:pPr>
        <w:pStyle w:val="TOC1"/>
        <w:tabs>
          <w:tab w:val="right" w:leader="dot" w:pos="8306"/>
        </w:tabs>
      </w:pPr>
      <w:hyperlink w:anchor="_Toc28499" w:history="1">
        <w:r>
          <w:rPr>
            <w:rFonts w:ascii="仿宋" w:eastAsia="仿宋" w:hAnsi="仿宋" w:cs="仿宋" w:hint="eastAsia"/>
            <w:lang w:eastAsia="zh-CN"/>
          </w:rPr>
          <w:t>七、效能管理平台项目财务管理</w:t>
        </w:r>
        <w:r>
          <w:tab/>
        </w:r>
        <w:r>
          <w:fldChar w:fldCharType="begin"/>
        </w:r>
        <w:r>
          <w:instrText xml:space="preserve"> PAGEREF _Toc28499 \h </w:instrText>
        </w:r>
        <w:r>
          <w:fldChar w:fldCharType="separate"/>
        </w:r>
        <w:r>
          <w:t>24</w:t>
        </w:r>
        <w:r>
          <w:fldChar w:fldCharType="end"/>
        </w:r>
      </w:hyperlink>
    </w:p>
    <w:p>
      <w:pPr>
        <w:pStyle w:val="TOC2"/>
        <w:tabs>
          <w:tab w:val="right" w:leader="dot" w:pos="8306"/>
        </w:tabs>
      </w:pPr>
      <w:hyperlink w:anchor="_Toc7737" w:history="1">
        <w:r>
          <w:rPr>
            <w:rFonts w:ascii="仿宋" w:eastAsia="仿宋" w:hAnsi="仿宋" w:cs="仿宋" w:hint="eastAsia"/>
            <w:lang w:eastAsia="zh-CN"/>
          </w:rPr>
          <w:t>(一)、资金需求大</w:t>
        </w:r>
        <w:r>
          <w:tab/>
        </w:r>
        <w:r>
          <w:fldChar w:fldCharType="begin"/>
        </w:r>
        <w:r>
          <w:instrText xml:space="preserve"> PAGEREF _Toc7737 \h </w:instrText>
        </w:r>
        <w:r>
          <w:fldChar w:fldCharType="separate"/>
        </w:r>
        <w:r>
          <w:t>24</w:t>
        </w:r>
        <w:r>
          <w:fldChar w:fldCharType="end"/>
        </w:r>
      </w:hyperlink>
    </w:p>
    <w:p>
      <w:pPr>
        <w:pStyle w:val="TOC2"/>
        <w:tabs>
          <w:tab w:val="right" w:leader="dot" w:pos="8306"/>
        </w:tabs>
      </w:pPr>
      <w:hyperlink w:anchor="_Toc241" w:history="1">
        <w:r>
          <w:rPr>
            <w:rFonts w:ascii="仿宋" w:eastAsia="仿宋" w:hAnsi="仿宋" w:cs="仿宋" w:hint="eastAsia"/>
            <w:lang w:eastAsia="zh-CN"/>
          </w:rPr>
          <w:t>(二)、研发周期长</w:t>
        </w:r>
        <w:r>
          <w:tab/>
        </w:r>
        <w:r>
          <w:fldChar w:fldCharType="begin"/>
        </w:r>
        <w:r>
          <w:instrText xml:space="preserve"> PAGEREF _Toc241 \h </w:instrText>
        </w:r>
        <w:r>
          <w:fldChar w:fldCharType="separate"/>
        </w:r>
        <w:r>
          <w:t>25</w:t>
        </w:r>
        <w:r>
          <w:fldChar w:fldCharType="end"/>
        </w:r>
      </w:hyperlink>
    </w:p>
    <w:p>
      <w:pPr>
        <w:pStyle w:val="TOC2"/>
        <w:tabs>
          <w:tab w:val="right" w:leader="dot" w:pos="8306"/>
        </w:tabs>
      </w:pPr>
      <w:hyperlink w:anchor="_Toc12282" w:history="1">
        <w:r>
          <w:rPr>
            <w:rFonts w:ascii="仿宋" w:eastAsia="仿宋" w:hAnsi="仿宋" w:cs="仿宋" w:hint="eastAsia"/>
            <w:lang w:eastAsia="zh-CN"/>
          </w:rPr>
          <w:t>(三)、市场风险大</w:t>
        </w:r>
        <w:r>
          <w:tab/>
        </w:r>
        <w:r>
          <w:fldChar w:fldCharType="begin"/>
        </w:r>
        <w:r>
          <w:instrText xml:space="preserve"> PAGEREF _Toc12282 \h </w:instrText>
        </w:r>
        <w:r>
          <w:fldChar w:fldCharType="separate"/>
        </w:r>
        <w:r>
          <w:t>27</w:t>
        </w:r>
        <w:r>
          <w:fldChar w:fldCharType="end"/>
        </w:r>
      </w:hyperlink>
    </w:p>
    <w:p>
      <w:pPr>
        <w:pStyle w:val="TOC2"/>
        <w:tabs>
          <w:tab w:val="right" w:leader="dot" w:pos="8306"/>
        </w:tabs>
      </w:pPr>
      <w:hyperlink w:anchor="_Toc27903" w:history="1">
        <w:r>
          <w:rPr>
            <w:rFonts w:ascii="仿宋" w:eastAsia="仿宋" w:hAnsi="仿宋" w:cs="仿宋" w:hint="eastAsia"/>
            <w:lang w:eastAsia="zh-CN"/>
          </w:rPr>
          <w:t>(四)、利润率高</w:t>
        </w:r>
        <w:r>
          <w:tab/>
        </w:r>
        <w:r>
          <w:fldChar w:fldCharType="begin"/>
        </w:r>
        <w:r>
          <w:instrText xml:space="preserve"> PAGEREF _Toc27903 \h </w:instrText>
        </w:r>
        <w:r>
          <w:fldChar w:fldCharType="separate"/>
        </w:r>
        <w:r>
          <w:t>29</w:t>
        </w:r>
        <w:r>
          <w:fldChar w:fldCharType="end"/>
        </w:r>
      </w:hyperlink>
    </w:p>
    <w:p>
      <w:pPr>
        <w:pStyle w:val="TOC1"/>
        <w:tabs>
          <w:tab w:val="right" w:leader="dot" w:pos="8306"/>
        </w:tabs>
      </w:pPr>
      <w:hyperlink w:anchor="_Toc10369" w:history="1">
        <w:r>
          <w:rPr>
            <w:rFonts w:ascii="仿宋" w:eastAsia="仿宋" w:hAnsi="仿宋" w:cs="仿宋" w:hint="eastAsia"/>
            <w:lang w:eastAsia="zh-CN"/>
          </w:rPr>
          <w:t>八、效能管理平台项目人力资源培养与发展</w:t>
        </w:r>
        <w:r>
          <w:tab/>
        </w:r>
        <w:r>
          <w:fldChar w:fldCharType="begin"/>
        </w:r>
        <w:r>
          <w:instrText xml:space="preserve"> PAGEREF _Toc10369 \h </w:instrText>
        </w:r>
        <w:r>
          <w:fldChar w:fldCharType="separate"/>
        </w:r>
        <w:r>
          <w:t>31</w:t>
        </w:r>
        <w:r>
          <w:fldChar w:fldCharType="end"/>
        </w:r>
      </w:hyperlink>
    </w:p>
    <w:p>
      <w:pPr>
        <w:pStyle w:val="TOC2"/>
        <w:tabs>
          <w:tab w:val="right" w:leader="dot" w:pos="8306"/>
        </w:tabs>
      </w:pPr>
      <w:hyperlink w:anchor="_Toc27513" w:history="1">
        <w:r>
          <w:rPr>
            <w:rFonts w:ascii="仿宋" w:eastAsia="仿宋" w:hAnsi="仿宋" w:cs="仿宋" w:hint="eastAsia"/>
            <w:lang w:eastAsia="zh-CN"/>
          </w:rPr>
          <w:t>(一)、人才需求与规划</w:t>
        </w:r>
        <w:r>
          <w:tab/>
        </w:r>
        <w:r>
          <w:fldChar w:fldCharType="begin"/>
        </w:r>
        <w:r>
          <w:instrText xml:space="preserve"> PAGEREF _Toc27513 \h </w:instrText>
        </w:r>
        <w:r>
          <w:fldChar w:fldCharType="separate"/>
        </w:r>
        <w:r>
          <w:t>31</w:t>
        </w:r>
        <w:r>
          <w:fldChar w:fldCharType="end"/>
        </w:r>
      </w:hyperlink>
    </w:p>
    <w:p>
      <w:pPr>
        <w:pStyle w:val="TOC2"/>
        <w:tabs>
          <w:tab w:val="right" w:leader="dot" w:pos="8306"/>
        </w:tabs>
      </w:pPr>
      <w:hyperlink w:anchor="_Toc6798" w:history="1">
        <w:r>
          <w:rPr>
            <w:rFonts w:ascii="仿宋" w:eastAsia="仿宋" w:hAnsi="仿宋" w:cs="仿宋" w:hint="eastAsia"/>
            <w:lang w:eastAsia="zh-CN"/>
          </w:rPr>
          <w:t>(二)、培训与发展计划</w:t>
        </w:r>
        <w:r>
          <w:tab/>
        </w:r>
        <w:r>
          <w:fldChar w:fldCharType="begin"/>
        </w:r>
        <w:r>
          <w:instrText xml:space="preserve"> PAGEREF _Toc6798 \h </w:instrText>
        </w:r>
        <w:r>
          <w:fldChar w:fldCharType="separate"/>
        </w:r>
        <w:r>
          <w:t>32</w:t>
        </w:r>
        <w:r>
          <w:fldChar w:fldCharType="end"/>
        </w:r>
      </w:hyperlink>
    </w:p>
    <w:p>
      <w:pPr>
        <w:pStyle w:val="TOC1"/>
        <w:tabs>
          <w:tab w:val="right" w:leader="dot" w:pos="8306"/>
        </w:tabs>
      </w:pPr>
      <w:hyperlink w:anchor="_Toc23556" w:history="1">
        <w:r>
          <w:rPr>
            <w:rFonts w:ascii="仿宋" w:eastAsia="仿宋" w:hAnsi="仿宋" w:cs="仿宋" w:hint="eastAsia"/>
            <w:lang w:eastAsia="zh-CN"/>
          </w:rPr>
          <w:t>九、效能管理平台项目风险管理</w:t>
        </w:r>
        <w:r>
          <w:tab/>
        </w:r>
        <w:r>
          <w:fldChar w:fldCharType="begin"/>
        </w:r>
        <w:r>
          <w:instrText xml:space="preserve"> PAGEREF _Toc23556 \h </w:instrText>
        </w:r>
        <w:r>
          <w:fldChar w:fldCharType="separate"/>
        </w:r>
        <w:r>
          <w:t>33</w:t>
        </w:r>
        <w:r>
          <w:fldChar w:fldCharType="end"/>
        </w:r>
      </w:hyperlink>
    </w:p>
    <w:p>
      <w:pPr>
        <w:pStyle w:val="TOC2"/>
        <w:tabs>
          <w:tab w:val="right" w:leader="dot" w:pos="8306"/>
        </w:tabs>
      </w:pPr>
      <w:hyperlink w:anchor="_Toc18287" w:history="1">
        <w:r>
          <w:rPr>
            <w:rFonts w:ascii="仿宋" w:eastAsia="仿宋" w:hAnsi="仿宋" w:cs="仿宋" w:hint="eastAsia"/>
            <w:lang w:eastAsia="zh-CN"/>
          </w:rPr>
          <w:t>(一)、风险识别与评估</w:t>
        </w:r>
        <w:r>
          <w:tab/>
        </w:r>
        <w:r>
          <w:fldChar w:fldCharType="begin"/>
        </w:r>
        <w:r>
          <w:instrText xml:space="preserve"> PAGEREF _Toc18287 \h </w:instrText>
        </w:r>
        <w:r>
          <w:fldChar w:fldCharType="separate"/>
        </w:r>
        <w:r>
          <w:t>33</w:t>
        </w:r>
        <w:r>
          <w:fldChar w:fldCharType="end"/>
        </w:r>
      </w:hyperlink>
    </w:p>
    <w:p>
      <w:pPr>
        <w:pStyle w:val="TOC2"/>
        <w:tabs>
          <w:tab w:val="right" w:leader="dot" w:pos="8306"/>
        </w:tabs>
      </w:pPr>
      <w:hyperlink w:anchor="_Toc25078" w:history="1">
        <w:r>
          <w:rPr>
            <w:rFonts w:ascii="仿宋" w:eastAsia="仿宋" w:hAnsi="仿宋" w:cs="仿宋" w:hint="eastAsia"/>
            <w:lang w:eastAsia="zh-CN"/>
          </w:rPr>
          <w:t>(二)、风险应对策略</w:t>
        </w:r>
        <w:r>
          <w:tab/>
        </w:r>
        <w:r>
          <w:fldChar w:fldCharType="begin"/>
        </w:r>
        <w:r>
          <w:instrText xml:space="preserve"> PAGEREF _Toc25078 \h </w:instrText>
        </w:r>
        <w:r>
          <w:fldChar w:fldCharType="separate"/>
        </w:r>
        <w:r>
          <w:t>34</w:t>
        </w:r>
        <w:r>
          <w:fldChar w:fldCharType="end"/>
        </w:r>
      </w:hyperlink>
    </w:p>
    <w:p>
      <w:pPr>
        <w:pStyle w:val="TOC2"/>
        <w:tabs>
          <w:tab w:val="right" w:leader="dot" w:pos="8306"/>
        </w:tabs>
      </w:pPr>
      <w:hyperlink w:anchor="_Toc30585" w:history="1">
        <w:r>
          <w:rPr>
            <w:rFonts w:ascii="仿宋" w:eastAsia="仿宋" w:hAnsi="仿宋" w:cs="仿宋" w:hint="eastAsia"/>
            <w:lang w:eastAsia="zh-CN"/>
          </w:rPr>
          <w:t>(三)、风险监控与控制</w:t>
        </w:r>
        <w:r>
          <w:tab/>
        </w:r>
        <w:r>
          <w:fldChar w:fldCharType="begin"/>
        </w:r>
        <w:r>
          <w:instrText xml:space="preserve"> PAGEREF _Toc30585 \h </w:instrText>
        </w:r>
        <w:r>
          <w:fldChar w:fldCharType="separate"/>
        </w:r>
        <w:r>
          <w:t>36</w:t>
        </w:r>
        <w:r>
          <w:fldChar w:fldCharType="end"/>
        </w:r>
      </w:hyperlink>
    </w:p>
    <w:p>
      <w:pPr>
        <w:pStyle w:val="TOC1"/>
        <w:tabs>
          <w:tab w:val="right" w:leader="dot" w:pos="8306"/>
        </w:tabs>
      </w:pPr>
      <w:hyperlink w:anchor="_Toc21851" w:history="1">
        <w:r>
          <w:rPr>
            <w:rFonts w:ascii="仿宋" w:eastAsia="仿宋" w:hAnsi="仿宋" w:cs="仿宋" w:hint="eastAsia"/>
            <w:lang w:eastAsia="zh-CN"/>
          </w:rPr>
          <w:t>十、效能管理平台项目环境影响分析</w:t>
        </w:r>
        <w:r>
          <w:tab/>
        </w:r>
        <w:r>
          <w:fldChar w:fldCharType="begin"/>
        </w:r>
        <w:r>
          <w:instrText xml:space="preserve"> PAGEREF _Toc21851 \h </w:instrText>
        </w:r>
        <w:r>
          <w:fldChar w:fldCharType="separate"/>
        </w:r>
        <w:r>
          <w:t>37</w:t>
        </w:r>
        <w:r>
          <w:fldChar w:fldCharType="end"/>
        </w:r>
      </w:hyperlink>
    </w:p>
    <w:p>
      <w:pPr>
        <w:pStyle w:val="TOC2"/>
        <w:tabs>
          <w:tab w:val="right" w:leader="dot" w:pos="8306"/>
        </w:tabs>
      </w:pPr>
      <w:hyperlink w:anchor="_Toc14185" w:history="1">
        <w:r>
          <w:rPr>
            <w:rFonts w:ascii="仿宋" w:eastAsia="仿宋" w:hAnsi="仿宋" w:cs="仿宋" w:hint="eastAsia"/>
            <w:lang w:eastAsia="zh-CN"/>
          </w:rPr>
          <w:t>(一)、建设区域环境质量现状</w:t>
        </w:r>
        <w:r>
          <w:tab/>
        </w:r>
        <w:r>
          <w:fldChar w:fldCharType="begin"/>
        </w:r>
        <w:r>
          <w:instrText xml:space="preserve"> PAGEREF _Toc14185 \h </w:instrText>
        </w:r>
        <w:r>
          <w:fldChar w:fldCharType="separate"/>
        </w:r>
        <w:r>
          <w:t>37</w:t>
        </w:r>
        <w:r>
          <w:fldChar w:fldCharType="end"/>
        </w:r>
      </w:hyperlink>
    </w:p>
    <w:p>
      <w:pPr>
        <w:pStyle w:val="TOC2"/>
        <w:tabs>
          <w:tab w:val="right" w:leader="dot" w:pos="8306"/>
        </w:tabs>
      </w:pPr>
      <w:hyperlink w:anchor="_Toc22864" w:history="1">
        <w:r>
          <w:rPr>
            <w:rFonts w:ascii="仿宋" w:eastAsia="仿宋" w:hAnsi="仿宋" w:cs="仿宋" w:hint="eastAsia"/>
            <w:lang w:eastAsia="zh-CN"/>
          </w:rPr>
          <w:t>(二)、建设期环境保护</w:t>
        </w:r>
        <w:r>
          <w:tab/>
        </w:r>
        <w:r>
          <w:fldChar w:fldCharType="begin"/>
        </w:r>
        <w:r>
          <w:instrText xml:space="preserve"> PAGEREF _Toc22864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11" w:history="1">
        <w:r>
          <w:rPr>
            <w:rFonts w:ascii="仿宋" w:eastAsia="仿宋" w:hAnsi="仿宋" w:cs="仿宋" w:hint="eastAsia"/>
            <w:lang w:eastAsia="zh-CN"/>
          </w:rPr>
          <w:t>(三)、运营期环境保护</w:t>
        </w:r>
        <w:r>
          <w:tab/>
        </w:r>
        <w:r>
          <w:fldChar w:fldCharType="begin"/>
        </w:r>
        <w:r>
          <w:instrText xml:space="preserve"> PAGEREF _Toc10711 \h </w:instrText>
        </w:r>
        <w:r>
          <w:fldChar w:fldCharType="separate"/>
        </w:r>
        <w:r>
          <w:t>39</w:t>
        </w:r>
        <w:r>
          <w:fldChar w:fldCharType="end"/>
        </w:r>
      </w:hyperlink>
    </w:p>
    <w:p>
      <w:pPr>
        <w:pStyle w:val="TOC2"/>
        <w:tabs>
          <w:tab w:val="right" w:leader="dot" w:pos="8306"/>
        </w:tabs>
      </w:pPr>
      <w:hyperlink w:anchor="_Toc10812" w:history="1">
        <w:r>
          <w:rPr>
            <w:rFonts w:ascii="仿宋" w:eastAsia="仿宋" w:hAnsi="仿宋" w:cs="仿宋" w:hint="eastAsia"/>
            <w:lang w:eastAsia="zh-CN"/>
          </w:rPr>
          <w:t>(四)、效能管理平台项目建设对区域经济的影响</w:t>
        </w:r>
        <w:r>
          <w:tab/>
        </w:r>
        <w:r>
          <w:fldChar w:fldCharType="begin"/>
        </w:r>
        <w:r>
          <w:instrText xml:space="preserve"> PAGEREF _Toc10812 \h </w:instrText>
        </w:r>
        <w:r>
          <w:fldChar w:fldCharType="separate"/>
        </w:r>
        <w:r>
          <w:t>41</w:t>
        </w:r>
        <w:r>
          <w:fldChar w:fldCharType="end"/>
        </w:r>
      </w:hyperlink>
    </w:p>
    <w:p>
      <w:pPr>
        <w:pStyle w:val="TOC2"/>
        <w:tabs>
          <w:tab w:val="right" w:leader="dot" w:pos="8306"/>
        </w:tabs>
      </w:pPr>
      <w:hyperlink w:anchor="_Toc21782" w:history="1">
        <w:r>
          <w:rPr>
            <w:rFonts w:ascii="仿宋" w:eastAsia="仿宋" w:hAnsi="仿宋" w:cs="仿宋" w:hint="eastAsia"/>
            <w:lang w:eastAsia="zh-CN"/>
          </w:rPr>
          <w:t>(五)、废弃物处理</w:t>
        </w:r>
        <w:r>
          <w:tab/>
        </w:r>
        <w:r>
          <w:fldChar w:fldCharType="begin"/>
        </w:r>
        <w:r>
          <w:instrText xml:space="preserve"> PAGEREF _Toc21782 \h </w:instrText>
        </w:r>
        <w:r>
          <w:fldChar w:fldCharType="separate"/>
        </w:r>
        <w:r>
          <w:t>43</w:t>
        </w:r>
        <w:r>
          <w:fldChar w:fldCharType="end"/>
        </w:r>
      </w:hyperlink>
    </w:p>
    <w:p>
      <w:pPr>
        <w:pStyle w:val="TOC2"/>
        <w:tabs>
          <w:tab w:val="right" w:leader="dot" w:pos="8306"/>
        </w:tabs>
      </w:pPr>
      <w:hyperlink w:anchor="_Toc2717" w:history="1">
        <w:r>
          <w:rPr>
            <w:rFonts w:ascii="仿宋" w:eastAsia="仿宋" w:hAnsi="仿宋" w:cs="仿宋" w:hint="eastAsia"/>
            <w:lang w:eastAsia="zh-CN"/>
          </w:rPr>
          <w:t>(六)、特殊环境影响分析</w:t>
        </w:r>
        <w:r>
          <w:tab/>
        </w:r>
        <w:r>
          <w:fldChar w:fldCharType="begin"/>
        </w:r>
        <w:r>
          <w:instrText xml:space="preserve"> PAGEREF _Toc2717 \h </w:instrText>
        </w:r>
        <w:r>
          <w:fldChar w:fldCharType="separate"/>
        </w:r>
        <w:r>
          <w:t>44</w:t>
        </w:r>
        <w:r>
          <w:fldChar w:fldCharType="end"/>
        </w:r>
      </w:hyperlink>
    </w:p>
    <w:p>
      <w:pPr>
        <w:pStyle w:val="TOC2"/>
        <w:tabs>
          <w:tab w:val="right" w:leader="dot" w:pos="8306"/>
        </w:tabs>
      </w:pPr>
      <w:hyperlink w:anchor="_Toc22837" w:history="1">
        <w:r>
          <w:rPr>
            <w:rFonts w:ascii="仿宋" w:eastAsia="仿宋" w:hAnsi="仿宋" w:cs="仿宋" w:hint="eastAsia"/>
            <w:lang w:eastAsia="zh-CN"/>
          </w:rPr>
          <w:t>(七)、清洁生产</w:t>
        </w:r>
        <w:r>
          <w:tab/>
        </w:r>
        <w:r>
          <w:fldChar w:fldCharType="begin"/>
        </w:r>
        <w:r>
          <w:instrText xml:space="preserve"> PAGEREF _Toc22837 \h </w:instrText>
        </w:r>
        <w:r>
          <w:fldChar w:fldCharType="separate"/>
        </w:r>
        <w:r>
          <w:t>45</w:t>
        </w:r>
        <w:r>
          <w:fldChar w:fldCharType="end"/>
        </w:r>
      </w:hyperlink>
    </w:p>
    <w:p>
      <w:pPr>
        <w:pStyle w:val="TOC2"/>
        <w:tabs>
          <w:tab w:val="right" w:leader="dot" w:pos="8306"/>
        </w:tabs>
      </w:pPr>
      <w:hyperlink w:anchor="_Toc11152" w:history="1">
        <w:r>
          <w:rPr>
            <w:rFonts w:ascii="仿宋" w:eastAsia="仿宋" w:hAnsi="仿宋" w:cs="仿宋" w:hint="eastAsia"/>
            <w:lang w:eastAsia="zh-CN"/>
          </w:rPr>
          <w:t>(八)、环境保护综合评价</w:t>
        </w:r>
        <w:r>
          <w:tab/>
        </w:r>
        <w:r>
          <w:fldChar w:fldCharType="begin"/>
        </w:r>
        <w:r>
          <w:instrText xml:space="preserve"> PAGEREF _Toc11152 \h </w:instrText>
        </w:r>
        <w:r>
          <w:fldChar w:fldCharType="separate"/>
        </w:r>
        <w:r>
          <w:t>46</w:t>
        </w:r>
        <w:r>
          <w:fldChar w:fldCharType="end"/>
        </w:r>
      </w:hyperlink>
    </w:p>
    <w:p>
      <w:pPr>
        <w:pStyle w:val="TOC1"/>
        <w:tabs>
          <w:tab w:val="right" w:leader="dot" w:pos="8306"/>
        </w:tabs>
      </w:pPr>
      <w:hyperlink w:anchor="_Toc5896" w:history="1">
        <w:r>
          <w:rPr>
            <w:rFonts w:ascii="仿宋" w:eastAsia="仿宋" w:hAnsi="仿宋" w:cs="仿宋" w:hint="eastAsia"/>
            <w:lang w:eastAsia="zh-CN"/>
          </w:rPr>
          <w:t>十一、生产安全保护</w:t>
        </w:r>
        <w:r>
          <w:tab/>
        </w:r>
        <w:r>
          <w:fldChar w:fldCharType="begin"/>
        </w:r>
        <w:r>
          <w:instrText xml:space="preserve"> PAGEREF _Toc5896 \h </w:instrText>
        </w:r>
        <w:r>
          <w:fldChar w:fldCharType="separate"/>
        </w:r>
        <w:r>
          <w:t>47</w:t>
        </w:r>
        <w:r>
          <w:fldChar w:fldCharType="end"/>
        </w:r>
      </w:hyperlink>
    </w:p>
    <w:p>
      <w:pPr>
        <w:pStyle w:val="TOC2"/>
        <w:tabs>
          <w:tab w:val="right" w:leader="dot" w:pos="8306"/>
        </w:tabs>
      </w:pPr>
      <w:hyperlink w:anchor="_Toc5688" w:history="1">
        <w:r>
          <w:rPr>
            <w:rFonts w:ascii="仿宋" w:eastAsia="仿宋" w:hAnsi="仿宋" w:cs="仿宋" w:hint="eastAsia"/>
            <w:lang w:eastAsia="zh-CN"/>
          </w:rPr>
          <w:t>(一)、消防安全</w:t>
        </w:r>
        <w:r>
          <w:tab/>
        </w:r>
        <w:r>
          <w:fldChar w:fldCharType="begin"/>
        </w:r>
        <w:r>
          <w:instrText xml:space="preserve"> PAGEREF _Toc5688 \h </w:instrText>
        </w:r>
        <w:r>
          <w:fldChar w:fldCharType="separate"/>
        </w:r>
        <w:r>
          <w:t>47</w:t>
        </w:r>
        <w:r>
          <w:fldChar w:fldCharType="end"/>
        </w:r>
      </w:hyperlink>
    </w:p>
    <w:p>
      <w:pPr>
        <w:pStyle w:val="TOC2"/>
        <w:tabs>
          <w:tab w:val="right" w:leader="dot" w:pos="8306"/>
        </w:tabs>
      </w:pPr>
      <w:hyperlink w:anchor="_Toc22612" w:history="1">
        <w:r>
          <w:rPr>
            <w:rFonts w:ascii="仿宋" w:eastAsia="仿宋" w:hAnsi="仿宋" w:cs="仿宋" w:hint="eastAsia"/>
            <w:lang w:eastAsia="zh-CN"/>
          </w:rPr>
          <w:t>(二)、防火防爆总图布置措施</w:t>
        </w:r>
        <w:r>
          <w:tab/>
        </w:r>
        <w:r>
          <w:fldChar w:fldCharType="begin"/>
        </w:r>
        <w:r>
          <w:instrText xml:space="preserve"> PAGEREF _Toc22612 \h </w:instrText>
        </w:r>
        <w:r>
          <w:fldChar w:fldCharType="separate"/>
        </w:r>
        <w:r>
          <w:t>49</w:t>
        </w:r>
        <w:r>
          <w:fldChar w:fldCharType="end"/>
        </w:r>
      </w:hyperlink>
    </w:p>
    <w:p>
      <w:pPr>
        <w:pStyle w:val="TOC2"/>
        <w:tabs>
          <w:tab w:val="right" w:leader="dot" w:pos="8306"/>
        </w:tabs>
      </w:pPr>
      <w:hyperlink w:anchor="_Toc1449" w:history="1">
        <w:r>
          <w:rPr>
            <w:rFonts w:ascii="仿宋" w:eastAsia="仿宋" w:hAnsi="仿宋" w:cs="仿宋" w:hint="eastAsia"/>
            <w:lang w:eastAsia="zh-CN"/>
          </w:rPr>
          <w:t>(三)、自然灾害防范措施</w:t>
        </w:r>
        <w:r>
          <w:tab/>
        </w:r>
        <w:r>
          <w:fldChar w:fldCharType="begin"/>
        </w:r>
        <w:r>
          <w:instrText xml:space="preserve"> PAGEREF _Toc1449 \h </w:instrText>
        </w:r>
        <w:r>
          <w:fldChar w:fldCharType="separate"/>
        </w:r>
        <w:r>
          <w:t>50</w:t>
        </w:r>
        <w:r>
          <w:fldChar w:fldCharType="end"/>
        </w:r>
      </w:hyperlink>
    </w:p>
    <w:p>
      <w:pPr>
        <w:pStyle w:val="TOC2"/>
        <w:tabs>
          <w:tab w:val="right" w:leader="dot" w:pos="8306"/>
        </w:tabs>
      </w:pPr>
      <w:hyperlink w:anchor="_Toc19102" w:history="1">
        <w:r>
          <w:rPr>
            <w:rFonts w:ascii="仿宋" w:eastAsia="仿宋" w:hAnsi="仿宋" w:cs="仿宋" w:hint="eastAsia"/>
            <w:lang w:eastAsia="zh-CN"/>
          </w:rPr>
          <w:t>(四)、安全色及安全标志使用要求</w:t>
        </w:r>
        <w:r>
          <w:tab/>
        </w:r>
        <w:r>
          <w:fldChar w:fldCharType="begin"/>
        </w:r>
        <w:r>
          <w:instrText xml:space="preserve"> PAGEREF _Toc19102 \h </w:instrText>
        </w:r>
        <w:r>
          <w:fldChar w:fldCharType="separate"/>
        </w:r>
        <w:r>
          <w:t>51</w:t>
        </w:r>
        <w:r>
          <w:fldChar w:fldCharType="end"/>
        </w:r>
      </w:hyperlink>
    </w:p>
    <w:p>
      <w:pPr>
        <w:pStyle w:val="TOC2"/>
        <w:tabs>
          <w:tab w:val="right" w:leader="dot" w:pos="8306"/>
        </w:tabs>
      </w:pPr>
      <w:hyperlink w:anchor="_Toc23827" w:history="1">
        <w:r>
          <w:rPr>
            <w:rFonts w:ascii="仿宋" w:eastAsia="仿宋" w:hAnsi="仿宋" w:cs="仿宋" w:hint="eastAsia"/>
            <w:lang w:eastAsia="zh-CN"/>
          </w:rPr>
          <w:t>(五)、防尘防毒措施</w:t>
        </w:r>
        <w:r>
          <w:tab/>
        </w:r>
        <w:r>
          <w:fldChar w:fldCharType="begin"/>
        </w:r>
        <w:r>
          <w:instrText xml:space="preserve"> PAGEREF _Toc23827 \h </w:instrText>
        </w:r>
        <w:r>
          <w:fldChar w:fldCharType="separate"/>
        </w:r>
        <w:r>
          <w:t>52</w:t>
        </w:r>
        <w:r>
          <w:fldChar w:fldCharType="end"/>
        </w:r>
      </w:hyperlink>
    </w:p>
    <w:p>
      <w:pPr>
        <w:pStyle w:val="TOC2"/>
        <w:tabs>
          <w:tab w:val="right" w:leader="dot" w:pos="8306"/>
        </w:tabs>
      </w:pPr>
      <w:hyperlink w:anchor="_Toc26922" w:history="1">
        <w:r>
          <w:rPr>
            <w:rFonts w:ascii="仿宋" w:eastAsia="仿宋" w:hAnsi="仿宋" w:cs="仿宋" w:hint="eastAsia"/>
            <w:lang w:eastAsia="zh-CN"/>
          </w:rPr>
          <w:t>(六)、防静电、触电防护及防雷措施</w:t>
        </w:r>
        <w:r>
          <w:tab/>
        </w:r>
        <w:r>
          <w:fldChar w:fldCharType="begin"/>
        </w:r>
        <w:r>
          <w:instrText xml:space="preserve"> PAGEREF _Toc26922 \h </w:instrText>
        </w:r>
        <w:r>
          <w:fldChar w:fldCharType="separate"/>
        </w:r>
        <w:r>
          <w:t>53</w:t>
        </w:r>
        <w:r>
          <w:fldChar w:fldCharType="end"/>
        </w:r>
      </w:hyperlink>
    </w:p>
    <w:p>
      <w:pPr>
        <w:pStyle w:val="TOC2"/>
        <w:tabs>
          <w:tab w:val="right" w:leader="dot" w:pos="8306"/>
        </w:tabs>
      </w:pPr>
      <w:hyperlink w:anchor="_Toc1073" w:history="1">
        <w:r>
          <w:rPr>
            <w:rFonts w:ascii="仿宋" w:eastAsia="仿宋" w:hAnsi="仿宋" w:cs="仿宋" w:hint="eastAsia"/>
            <w:lang w:eastAsia="zh-CN"/>
          </w:rPr>
          <w:t>(七)、机械设备安全保障措施</w:t>
        </w:r>
        <w:r>
          <w:tab/>
        </w:r>
        <w:r>
          <w:fldChar w:fldCharType="begin"/>
        </w:r>
        <w:r>
          <w:instrText xml:space="preserve"> PAGEREF _Toc1073 \h </w:instrText>
        </w:r>
        <w:r>
          <w:fldChar w:fldCharType="separate"/>
        </w:r>
        <w:r>
          <w:t>54</w:t>
        </w:r>
        <w:r>
          <w:fldChar w:fldCharType="end"/>
        </w:r>
      </w:hyperlink>
    </w:p>
    <w:p>
      <w:pPr>
        <w:pStyle w:val="TOC1"/>
        <w:tabs>
          <w:tab w:val="right" w:leader="dot" w:pos="8306"/>
        </w:tabs>
      </w:pPr>
      <w:hyperlink w:anchor="_Toc6184" w:history="1">
        <w:r>
          <w:rPr>
            <w:rFonts w:ascii="仿宋" w:eastAsia="仿宋" w:hAnsi="仿宋" w:cs="仿宋" w:hint="eastAsia"/>
            <w:lang w:eastAsia="zh-CN"/>
          </w:rPr>
          <w:t>十二、效能管理平台项目社会影响</w:t>
        </w:r>
        <w:r>
          <w:tab/>
        </w:r>
        <w:r>
          <w:fldChar w:fldCharType="begin"/>
        </w:r>
        <w:r>
          <w:instrText xml:space="preserve"> PAGEREF _Toc6184 \h </w:instrText>
        </w:r>
        <w:r>
          <w:fldChar w:fldCharType="separate"/>
        </w:r>
        <w:r>
          <w:t>56</w:t>
        </w:r>
        <w:r>
          <w:fldChar w:fldCharType="end"/>
        </w:r>
      </w:hyperlink>
    </w:p>
    <w:p>
      <w:pPr>
        <w:pStyle w:val="TOC2"/>
        <w:tabs>
          <w:tab w:val="right" w:leader="dot" w:pos="8306"/>
        </w:tabs>
      </w:pPr>
      <w:hyperlink w:anchor="_Toc1102" w:history="1">
        <w:r>
          <w:rPr>
            <w:rFonts w:ascii="仿宋" w:eastAsia="仿宋" w:hAnsi="仿宋" w:cs="仿宋" w:hint="eastAsia"/>
            <w:lang w:eastAsia="zh-CN"/>
          </w:rPr>
          <w:t>(一)、社会责任与义务</w:t>
        </w:r>
        <w:r>
          <w:tab/>
        </w:r>
        <w:r>
          <w:fldChar w:fldCharType="begin"/>
        </w:r>
        <w:r>
          <w:instrText xml:space="preserve"> PAGEREF _Toc1102 \h </w:instrText>
        </w:r>
        <w:r>
          <w:fldChar w:fldCharType="separate"/>
        </w:r>
        <w:r>
          <w:t>56</w:t>
        </w:r>
        <w:r>
          <w:fldChar w:fldCharType="end"/>
        </w:r>
      </w:hyperlink>
    </w:p>
    <w:p>
      <w:pPr>
        <w:pStyle w:val="TOC2"/>
        <w:tabs>
          <w:tab w:val="right" w:leader="dot" w:pos="8306"/>
        </w:tabs>
      </w:pPr>
      <w:hyperlink w:anchor="_Toc554" w:history="1">
        <w:r>
          <w:rPr>
            <w:rFonts w:ascii="仿宋" w:eastAsia="仿宋" w:hAnsi="仿宋" w:cs="仿宋" w:hint="eastAsia"/>
            <w:lang w:eastAsia="zh-CN"/>
          </w:rPr>
          <w:t>(二)、社会参与与沟通</w:t>
        </w:r>
        <w:r>
          <w:tab/>
        </w:r>
        <w:r>
          <w:fldChar w:fldCharType="begin"/>
        </w:r>
        <w:r>
          <w:instrText xml:space="preserve"> PAGEREF _Toc554 \h </w:instrText>
        </w:r>
        <w:r>
          <w:fldChar w:fldCharType="separate"/>
        </w:r>
        <w:r>
          <w:t>56</w:t>
        </w:r>
        <w:r>
          <w:fldChar w:fldCharType="end"/>
        </w:r>
      </w:hyperlink>
    </w:p>
    <w:p>
      <w:pPr>
        <w:pStyle w:val="TOC1"/>
        <w:tabs>
          <w:tab w:val="right" w:leader="dot" w:pos="8306"/>
        </w:tabs>
      </w:pPr>
      <w:hyperlink w:anchor="_Toc21088" w:history="1">
        <w:r>
          <w:rPr>
            <w:rFonts w:ascii="仿宋" w:eastAsia="仿宋" w:hAnsi="仿宋" w:cs="仿宋" w:hint="eastAsia"/>
            <w:lang w:eastAsia="zh-CN"/>
          </w:rPr>
          <w:t>十三、效能管理平台项目变更管理</w:t>
        </w:r>
        <w:r>
          <w:tab/>
        </w:r>
        <w:r>
          <w:fldChar w:fldCharType="begin"/>
        </w:r>
        <w:r>
          <w:instrText xml:space="preserve"> PAGEREF _Toc21088 \h </w:instrText>
        </w:r>
        <w:r>
          <w:fldChar w:fldCharType="separate"/>
        </w:r>
        <w:r>
          <w:t>57</w:t>
        </w:r>
        <w:r>
          <w:fldChar w:fldCharType="end"/>
        </w:r>
      </w:hyperlink>
    </w:p>
    <w:p>
      <w:pPr>
        <w:pStyle w:val="TOC2"/>
        <w:tabs>
          <w:tab w:val="right" w:leader="dot" w:pos="8306"/>
        </w:tabs>
      </w:pPr>
      <w:hyperlink w:anchor="_Toc4685" w:history="1">
        <w:r>
          <w:rPr>
            <w:rFonts w:ascii="仿宋" w:eastAsia="仿宋" w:hAnsi="仿宋" w:cs="仿宋" w:hint="eastAsia"/>
            <w:lang w:eastAsia="zh-CN"/>
          </w:rPr>
          <w:t>(一)、变更申请与评估</w:t>
        </w:r>
        <w:r>
          <w:tab/>
        </w:r>
        <w:r>
          <w:fldChar w:fldCharType="begin"/>
        </w:r>
        <w:r>
          <w:instrText xml:space="preserve"> PAGEREF _Toc4685 \h </w:instrText>
        </w:r>
        <w:r>
          <w:fldChar w:fldCharType="separate"/>
        </w:r>
        <w:r>
          <w:t>57</w:t>
        </w:r>
        <w:r>
          <w:fldChar w:fldCharType="end"/>
        </w:r>
      </w:hyperlink>
    </w:p>
    <w:p>
      <w:pPr>
        <w:pStyle w:val="TOC2"/>
        <w:tabs>
          <w:tab w:val="right" w:leader="dot" w:pos="8306"/>
        </w:tabs>
      </w:pPr>
      <w:hyperlink w:anchor="_Toc22280" w:history="1">
        <w:r>
          <w:rPr>
            <w:rFonts w:ascii="仿宋" w:eastAsia="仿宋" w:hAnsi="仿宋" w:cs="仿宋" w:hint="eastAsia"/>
            <w:lang w:eastAsia="zh-CN"/>
          </w:rPr>
          <w:t>(二)、变更实施与控制</w:t>
        </w:r>
        <w:r>
          <w:tab/>
        </w:r>
        <w:r>
          <w:fldChar w:fldCharType="begin"/>
        </w:r>
        <w:r>
          <w:instrText xml:space="preserve"> PAGEREF _Toc22280 \h </w:instrText>
        </w:r>
        <w:r>
          <w:fldChar w:fldCharType="separate"/>
        </w:r>
        <w:r>
          <w:t>58</w:t>
        </w:r>
        <w:r>
          <w:fldChar w:fldCharType="end"/>
        </w:r>
      </w:hyperlink>
    </w:p>
    <w:p>
      <w:pPr>
        <w:pStyle w:val="TOC1"/>
        <w:tabs>
          <w:tab w:val="right" w:leader="dot" w:pos="8306"/>
        </w:tabs>
      </w:pPr>
      <w:hyperlink w:anchor="_Toc30917" w:history="1">
        <w:r>
          <w:rPr>
            <w:rFonts w:ascii="仿宋" w:eastAsia="仿宋" w:hAnsi="仿宋" w:cs="仿宋" w:hint="eastAsia"/>
            <w:lang w:eastAsia="zh-CN"/>
          </w:rPr>
          <w:t>十四、供应链管理</w:t>
        </w:r>
        <w:r>
          <w:tab/>
        </w:r>
        <w:r>
          <w:fldChar w:fldCharType="begin"/>
        </w:r>
        <w:r>
          <w:instrText xml:space="preserve"> PAGEREF _Toc30917 \h </w:instrText>
        </w:r>
        <w:r>
          <w:fldChar w:fldCharType="separate"/>
        </w:r>
        <w:r>
          <w:t>58</w:t>
        </w:r>
        <w:r>
          <w:fldChar w:fldCharType="end"/>
        </w:r>
      </w:hyperlink>
    </w:p>
    <w:p>
      <w:pPr>
        <w:pStyle w:val="TOC2"/>
        <w:tabs>
          <w:tab w:val="right" w:leader="dot" w:pos="8306"/>
        </w:tabs>
      </w:pPr>
      <w:hyperlink w:anchor="_Toc2930" w:history="1">
        <w:r>
          <w:rPr>
            <w:rFonts w:ascii="仿宋" w:eastAsia="仿宋" w:hAnsi="仿宋" w:cs="仿宋" w:hint="eastAsia"/>
            <w:lang w:eastAsia="zh-CN"/>
          </w:rPr>
          <w:t>(一)、供应链战略规划</w:t>
        </w:r>
        <w:r>
          <w:tab/>
        </w:r>
        <w:r>
          <w:fldChar w:fldCharType="begin"/>
        </w:r>
        <w:r>
          <w:instrText xml:space="preserve"> PAGEREF _Toc2930 \h </w:instrText>
        </w:r>
        <w:r>
          <w:fldChar w:fldCharType="separate"/>
        </w:r>
        <w:r>
          <w:t>58</w:t>
        </w:r>
        <w:r>
          <w:fldChar w:fldCharType="end"/>
        </w:r>
      </w:hyperlink>
    </w:p>
    <w:p>
      <w:pPr>
        <w:pStyle w:val="TOC2"/>
        <w:tabs>
          <w:tab w:val="right" w:leader="dot" w:pos="8306"/>
        </w:tabs>
      </w:pPr>
      <w:hyperlink w:anchor="_Toc21674" w:history="1">
        <w:r>
          <w:rPr>
            <w:rFonts w:ascii="仿宋" w:eastAsia="仿宋" w:hAnsi="仿宋" w:cs="仿宋" w:hint="eastAsia"/>
            <w:lang w:eastAsia="zh-CN"/>
          </w:rPr>
          <w:t>(二)、供应商选择与合作</w:t>
        </w:r>
        <w:r>
          <w:tab/>
        </w:r>
        <w:r>
          <w:fldChar w:fldCharType="begin"/>
        </w:r>
        <w:r>
          <w:instrText xml:space="preserve"> PAGEREF _Toc21674 \h </w:instrText>
        </w:r>
        <w:r>
          <w:fldChar w:fldCharType="separate"/>
        </w:r>
        <w:r>
          <w:t>60</w:t>
        </w:r>
        <w:r>
          <w:fldChar w:fldCharType="end"/>
        </w:r>
      </w:hyperlink>
    </w:p>
    <w:p>
      <w:pPr>
        <w:pStyle w:val="TOC2"/>
        <w:tabs>
          <w:tab w:val="right" w:leader="dot" w:pos="8306"/>
        </w:tabs>
      </w:pPr>
      <w:hyperlink w:anchor="_Toc31349" w:history="1">
        <w:r>
          <w:rPr>
            <w:rFonts w:ascii="仿宋" w:eastAsia="仿宋" w:hAnsi="仿宋" w:cs="仿宋" w:hint="eastAsia"/>
            <w:lang w:eastAsia="zh-CN"/>
          </w:rPr>
          <w:t>(三)、物流与库存管理</w:t>
        </w:r>
        <w:r>
          <w:tab/>
        </w:r>
        <w:r>
          <w:fldChar w:fldCharType="begin"/>
        </w:r>
        <w:r>
          <w:instrText xml:space="preserve"> PAGEREF _Toc31349 \h </w:instrText>
        </w:r>
        <w:r>
          <w:fldChar w:fldCharType="separate"/>
        </w:r>
        <w:r>
          <w:t>61</w:t>
        </w:r>
        <w:r>
          <w:fldChar w:fldCharType="end"/>
        </w:r>
      </w:hyperlink>
    </w:p>
    <w:p>
      <w:pPr>
        <w:pStyle w:val="TOC1"/>
        <w:tabs>
          <w:tab w:val="right" w:leader="dot" w:pos="8306"/>
        </w:tabs>
      </w:pPr>
      <w:hyperlink w:anchor="_Toc13617" w:history="1">
        <w:r>
          <w:rPr>
            <w:rFonts w:ascii="仿宋" w:eastAsia="仿宋" w:hAnsi="仿宋" w:cs="仿宋" w:hint="eastAsia"/>
            <w:lang w:eastAsia="zh-CN"/>
          </w:rPr>
          <w:t>十五、效能管理平台项目治理与监督</w:t>
        </w:r>
        <w:r>
          <w:tab/>
        </w:r>
        <w:r>
          <w:fldChar w:fldCharType="begin"/>
        </w:r>
        <w:r>
          <w:instrText xml:space="preserve"> PAGEREF _Toc13617 \h </w:instrText>
        </w:r>
        <w:r>
          <w:fldChar w:fldCharType="separate"/>
        </w:r>
        <w:r>
          <w:t>63</w:t>
        </w:r>
        <w:r>
          <w:fldChar w:fldCharType="end"/>
        </w:r>
      </w:hyperlink>
    </w:p>
    <w:p>
      <w:pPr>
        <w:pStyle w:val="TOC2"/>
        <w:tabs>
          <w:tab w:val="right" w:leader="dot" w:pos="8306"/>
        </w:tabs>
      </w:pPr>
      <w:hyperlink w:anchor="_Toc12121" w:history="1">
        <w:r>
          <w:rPr>
            <w:rFonts w:ascii="仿宋" w:eastAsia="仿宋" w:hAnsi="仿宋" w:cs="仿宋" w:hint="eastAsia"/>
            <w:lang w:eastAsia="zh-CN"/>
          </w:rPr>
          <w:t>(一)、效能管理平台项目治理结构</w:t>
        </w:r>
        <w:r>
          <w:tab/>
        </w:r>
        <w:r>
          <w:fldChar w:fldCharType="begin"/>
        </w:r>
        <w:r>
          <w:instrText xml:space="preserve"> PAGEREF _Toc12121 \h </w:instrText>
        </w:r>
        <w:r>
          <w:fldChar w:fldCharType="separate"/>
        </w:r>
        <w:r>
          <w:t>63</w:t>
        </w:r>
        <w:r>
          <w:fldChar w:fldCharType="end"/>
        </w:r>
      </w:hyperlink>
    </w:p>
    <w:p>
      <w:pPr>
        <w:pStyle w:val="TOC2"/>
        <w:tabs>
          <w:tab w:val="right" w:leader="dot" w:pos="8306"/>
        </w:tabs>
      </w:pPr>
      <w:hyperlink w:anchor="_Toc30140" w:history="1">
        <w:r>
          <w:rPr>
            <w:rFonts w:ascii="仿宋" w:eastAsia="仿宋" w:hAnsi="仿宋" w:cs="仿宋" w:hint="eastAsia"/>
            <w:lang w:eastAsia="zh-CN"/>
          </w:rPr>
          <w:t>(二)、监督与审计</w:t>
        </w:r>
        <w:r>
          <w:tab/>
        </w:r>
        <w:r>
          <w:fldChar w:fldCharType="begin"/>
        </w:r>
        <w:r>
          <w:instrText xml:space="preserve"> PAGEREF _Toc30140 \h </w:instrText>
        </w:r>
        <w:r>
          <w:fldChar w:fldCharType="separate"/>
        </w:r>
        <w:r>
          <w:t>64</w:t>
        </w:r>
        <w:r>
          <w:fldChar w:fldCharType="end"/>
        </w:r>
      </w:hyperlink>
    </w:p>
    <w:p>
      <w:pPr>
        <w:pStyle w:val="TOC1"/>
        <w:tabs>
          <w:tab w:val="right" w:leader="dot" w:pos="8306"/>
        </w:tabs>
      </w:pPr>
      <w:hyperlink w:anchor="_Toc10288" w:history="1">
        <w:r>
          <w:rPr>
            <w:rFonts w:ascii="仿宋" w:eastAsia="仿宋" w:hAnsi="仿宋" w:cs="仿宋" w:hint="eastAsia"/>
            <w:lang w:eastAsia="zh-CN"/>
          </w:rPr>
          <w:t>十六、效能管理平台项目实施保障措施</w:t>
        </w:r>
        <w:r>
          <w:tab/>
        </w:r>
        <w:r>
          <w:fldChar w:fldCharType="begin"/>
        </w:r>
        <w:r>
          <w:instrText xml:space="preserve"> PAGEREF _Toc10288 \h </w:instrText>
        </w:r>
        <w:r>
          <w:fldChar w:fldCharType="separate"/>
        </w:r>
        <w:r>
          <w:t>66</w:t>
        </w:r>
        <w:r>
          <w:fldChar w:fldCharType="end"/>
        </w:r>
      </w:hyperlink>
    </w:p>
    <w:p>
      <w:pPr>
        <w:pStyle w:val="TOC2"/>
        <w:tabs>
          <w:tab w:val="right" w:leader="dot" w:pos="8306"/>
        </w:tabs>
      </w:pPr>
      <w:hyperlink w:anchor="_Toc21353" w:history="1">
        <w:r>
          <w:rPr>
            <w:rFonts w:ascii="仿宋" w:eastAsia="仿宋" w:hAnsi="仿宋" w:cs="仿宋" w:hint="eastAsia"/>
            <w:lang w:eastAsia="zh-CN"/>
          </w:rPr>
          <w:t>(一)、效能管理平台项目实施保障机制</w:t>
        </w:r>
        <w:r>
          <w:tab/>
        </w:r>
        <w:r>
          <w:fldChar w:fldCharType="begin"/>
        </w:r>
        <w:r>
          <w:instrText xml:space="preserve"> PAGEREF _Toc21353 \h </w:instrText>
        </w:r>
        <w:r>
          <w:fldChar w:fldCharType="separate"/>
        </w:r>
        <w:r>
          <w:t>66</w:t>
        </w:r>
        <w:r>
          <w:fldChar w:fldCharType="end"/>
        </w:r>
      </w:hyperlink>
    </w:p>
    <w:p>
      <w:pPr>
        <w:pStyle w:val="TOC2"/>
        <w:tabs>
          <w:tab w:val="right" w:leader="dot" w:pos="8306"/>
        </w:tabs>
      </w:pPr>
      <w:hyperlink w:anchor="_Toc20399" w:history="1">
        <w:r>
          <w:rPr>
            <w:rFonts w:ascii="仿宋" w:eastAsia="仿宋" w:hAnsi="仿宋" w:cs="仿宋" w:hint="eastAsia"/>
            <w:lang w:eastAsia="zh-CN"/>
          </w:rPr>
          <w:t>(二)、效能管理平台项目法律合规要求</w:t>
        </w:r>
        <w:r>
          <w:tab/>
        </w:r>
        <w:r>
          <w:fldChar w:fldCharType="begin"/>
        </w:r>
        <w:r>
          <w:instrText xml:space="preserve"> PAGEREF _Toc20399 \h </w:instrText>
        </w:r>
        <w:r>
          <w:fldChar w:fldCharType="separate"/>
        </w:r>
        <w:r>
          <w:t>69</w:t>
        </w:r>
        <w:r>
          <w:fldChar w:fldCharType="end"/>
        </w:r>
      </w:hyperlink>
    </w:p>
    <w:p>
      <w:pPr>
        <w:pStyle w:val="TOC2"/>
        <w:tabs>
          <w:tab w:val="right" w:leader="dot" w:pos="8306"/>
        </w:tabs>
      </w:pPr>
      <w:hyperlink w:anchor="_Toc20480" w:history="1">
        <w:r>
          <w:rPr>
            <w:rFonts w:ascii="仿宋" w:eastAsia="仿宋" w:hAnsi="仿宋" w:cs="仿宋" w:hint="eastAsia"/>
            <w:lang w:eastAsia="zh-CN"/>
          </w:rPr>
          <w:t>(三)、效能管理平台项目合同管理与法律事务</w:t>
        </w:r>
        <w:r>
          <w:tab/>
        </w:r>
        <w:r>
          <w:fldChar w:fldCharType="begin"/>
        </w:r>
        <w:r>
          <w:instrText xml:space="preserve"> PAGEREF _Toc20480 \h </w:instrText>
        </w:r>
        <w:r>
          <w:fldChar w:fldCharType="separate"/>
        </w:r>
        <w:r>
          <w:t>74</w:t>
        </w:r>
        <w:r>
          <w:fldChar w:fldCharType="end"/>
        </w:r>
      </w:hyperlink>
    </w:p>
    <w:p>
      <w:pPr>
        <w:pStyle w:val="TOC2"/>
        <w:tabs>
          <w:tab w:val="right" w:leader="dot" w:pos="8306"/>
        </w:tabs>
      </w:pPr>
      <w:hyperlink w:anchor="_Toc25299" w:history="1">
        <w:r>
          <w:rPr>
            <w:rFonts w:ascii="仿宋" w:eastAsia="仿宋" w:hAnsi="仿宋" w:cs="仿宋" w:hint="eastAsia"/>
            <w:lang w:eastAsia="zh-CN"/>
          </w:rPr>
          <w:t>(四)、效能管理平台项目知识产权保护策略</w:t>
        </w:r>
        <w:r>
          <w:tab/>
        </w:r>
        <w:r>
          <w:fldChar w:fldCharType="begin"/>
        </w:r>
        <w:r>
          <w:instrText xml:space="preserve"> PAGEREF _Toc25299 \h </w:instrText>
        </w:r>
        <w:r>
          <w:fldChar w:fldCharType="separate"/>
        </w:r>
        <w:r>
          <w:t>80</w:t>
        </w:r>
        <w:r>
          <w:fldChar w:fldCharType="end"/>
        </w:r>
      </w:hyperlink>
    </w:p>
    <w:p>
      <w:pPr>
        <w:pStyle w:val="TOC1"/>
        <w:tabs>
          <w:tab w:val="right" w:leader="dot" w:pos="8306"/>
        </w:tabs>
      </w:pPr>
      <w:hyperlink w:anchor="_Toc21877" w:history="1">
        <w:r>
          <w:rPr>
            <w:rFonts w:ascii="仿宋" w:eastAsia="仿宋" w:hAnsi="仿宋" w:cs="仿宋" w:hint="eastAsia"/>
            <w:lang w:eastAsia="zh-CN"/>
          </w:rPr>
          <w:t>十七、营销与推广策略</w:t>
        </w:r>
        <w:r>
          <w:tab/>
        </w:r>
        <w:r>
          <w:fldChar w:fldCharType="begin"/>
        </w:r>
        <w:r>
          <w:instrText xml:space="preserve"> PAGEREF _Toc21877 \h </w:instrText>
        </w:r>
        <w:r>
          <w:fldChar w:fldCharType="separate"/>
        </w:r>
        <w:r>
          <w:t>82</w:t>
        </w:r>
        <w:r>
          <w:fldChar w:fldCharType="end"/>
        </w:r>
      </w:hyperlink>
    </w:p>
    <w:p>
      <w:pPr>
        <w:pStyle w:val="TOC2"/>
        <w:tabs>
          <w:tab w:val="right" w:leader="dot" w:pos="8306"/>
        </w:tabs>
      </w:pPr>
      <w:hyperlink w:anchor="_Toc2286" w:history="1">
        <w:r>
          <w:rPr>
            <w:rFonts w:ascii="仿宋" w:eastAsia="仿宋" w:hAnsi="仿宋" w:cs="仿宋" w:hint="eastAsia"/>
            <w:lang w:eastAsia="zh-CN"/>
          </w:rPr>
          <w:t>(一)、产品/服务定位与特点</w:t>
        </w:r>
        <w:r>
          <w:tab/>
        </w:r>
        <w:r>
          <w:fldChar w:fldCharType="begin"/>
        </w:r>
        <w:r>
          <w:instrText xml:space="preserve"> PAGEREF _Toc2286 \h </w:instrText>
        </w:r>
        <w:r>
          <w:fldChar w:fldCharType="separate"/>
        </w:r>
        <w:r>
          <w:t>82</w:t>
        </w:r>
        <w:r>
          <w:fldChar w:fldCharType="end"/>
        </w:r>
      </w:hyperlink>
    </w:p>
    <w:p>
      <w:pPr>
        <w:pStyle w:val="TOC2"/>
        <w:tabs>
          <w:tab w:val="right" w:leader="dot" w:pos="8306"/>
        </w:tabs>
      </w:pPr>
      <w:hyperlink w:anchor="_Toc26200" w:history="1">
        <w:r>
          <w:rPr>
            <w:rFonts w:ascii="仿宋" w:eastAsia="仿宋" w:hAnsi="仿宋" w:cs="仿宋" w:hint="eastAsia"/>
            <w:lang w:eastAsia="zh-CN"/>
          </w:rPr>
          <w:t>(二)、市场定位与竞争分析</w:t>
        </w:r>
        <w:r>
          <w:tab/>
        </w:r>
        <w:r>
          <w:fldChar w:fldCharType="begin"/>
        </w:r>
        <w:r>
          <w:instrText xml:space="preserve"> PAGEREF _Toc26200 \h </w:instrText>
        </w:r>
        <w:r>
          <w:fldChar w:fldCharType="separate"/>
        </w:r>
        <w:r>
          <w:t>84</w:t>
        </w:r>
        <w:r>
          <w:fldChar w:fldCharType="end"/>
        </w:r>
      </w:hyperlink>
    </w:p>
    <w:p>
      <w:pPr>
        <w:pStyle w:val="TOC2"/>
        <w:tabs>
          <w:tab w:val="right" w:leader="dot" w:pos="8306"/>
        </w:tabs>
      </w:pPr>
      <w:hyperlink w:anchor="_Toc22726" w:history="1">
        <w:r>
          <w:rPr>
            <w:rFonts w:ascii="仿宋" w:eastAsia="仿宋" w:hAnsi="仿宋" w:cs="仿宋" w:hint="eastAsia"/>
            <w:lang w:eastAsia="zh-CN"/>
          </w:rPr>
          <w:t>(三)、营销渠道与策略</w:t>
        </w:r>
        <w:r>
          <w:tab/>
        </w:r>
        <w:r>
          <w:fldChar w:fldCharType="begin"/>
        </w:r>
        <w:r>
          <w:instrText xml:space="preserve"> PAGEREF _Toc22726 \h </w:instrText>
        </w:r>
        <w:r>
          <w:fldChar w:fldCharType="separate"/>
        </w:r>
        <w:r>
          <w:t>85</w:t>
        </w:r>
        <w:r>
          <w:fldChar w:fldCharType="end"/>
        </w:r>
      </w:hyperlink>
    </w:p>
    <w:p>
      <w:pPr>
        <w:pStyle w:val="TOC2"/>
        <w:tabs>
          <w:tab w:val="right" w:leader="dot" w:pos="8306"/>
        </w:tabs>
      </w:pPr>
      <w:hyperlink w:anchor="_Toc19179" w:history="1">
        <w:r>
          <w:rPr>
            <w:rFonts w:ascii="仿宋" w:eastAsia="仿宋" w:hAnsi="仿宋" w:cs="仿宋" w:hint="eastAsia"/>
            <w:lang w:eastAsia="zh-CN"/>
          </w:rPr>
          <w:t>(四)、推广与宣传活动</w:t>
        </w:r>
        <w:r>
          <w:tab/>
        </w:r>
        <w:r>
          <w:fldChar w:fldCharType="begin"/>
        </w:r>
        <w:r>
          <w:instrText xml:space="preserve"> PAGEREF _Toc19179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252"/>
      <w:r>
        <w:rPr>
          <w:rFonts w:ascii="仿宋" w:eastAsia="仿宋" w:hAnsi="仿宋" w:cs="仿宋" w:hint="eastAsia"/>
          <w:sz w:val="28"/>
          <w:lang w:eastAsia="zh-CN"/>
        </w:rPr>
        <w:t>一、效能管理平台项目土建工程</w:t>
      </w:r>
      <w:bookmarkEnd w:id="2"/>
    </w:p>
    <w:p>
      <w:pPr>
        <w:pStyle w:val="Heading2"/>
        <w:rPr>
          <w:rFonts w:ascii="仿宋" w:eastAsia="仿宋" w:hAnsi="仿宋" w:cs="仿宋" w:hint="eastAsia"/>
          <w:lang w:eastAsia="zh-CN"/>
        </w:rPr>
      </w:pPr>
      <w:bookmarkStart w:id="3" w:name="_Toc586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在效能管理平台项目的建筑工程设计中，我们将秉承一系列重要的设计原则，以确保效能管理平台项目建筑在功能、美观、可持续性等方面达到最佳效果。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首要原则是确保建筑的功能性得到最大化的发挥。我们将充分理解效能管理平台项目的实际需求，合理布局各个功能区域，保证建筑在满足业务需求的同时，提供高效的工作环境。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在建筑设计中，我们将综合考虑建设和运营成本。通过精细的经济效益分析，确保设计方案在高效利用资源的同时，对效能管理平台项目的长期盈利能力有积极的贡献。</w:t>
      </w:r>
    </w:p>
    <w:p>
      <w:pPr>
        <w:pStyle w:val="Heading2"/>
        <w:ind w:firstLine="560" w:firstLineChars="200"/>
        <w:rPr>
          <w:rFonts w:ascii="仿宋" w:eastAsia="仿宋" w:hAnsi="仿宋" w:cs="仿宋" w:hint="eastAsia"/>
          <w:sz w:val="28"/>
          <w:lang w:eastAsia="zh-CN"/>
        </w:rPr>
      </w:pPr>
      <w:bookmarkStart w:id="4" w:name="_Toc1606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效能管理平台项目的土建工程设计中，我们将精准设定设计年限，结合效能管理平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效能管理平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89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效能管理平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效能管理平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效能管理平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73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本期工程效能管理平台项目预计总建筑面积XXX平方米，其中：计容建筑面积XXX平方米，计划建筑工程投资XX万元，占效能管理平台项目总投资的XX%。</w:t>
      </w:r>
    </w:p>
    <w:p>
      <w:pPr>
        <w:pStyle w:val="Heading1"/>
        <w:ind w:firstLine="560" w:firstLineChars="200"/>
        <w:rPr>
          <w:rFonts w:ascii="仿宋" w:eastAsia="仿宋" w:hAnsi="仿宋" w:cs="仿宋" w:hint="eastAsia"/>
          <w:sz w:val="28"/>
          <w:lang w:eastAsia="zh-CN"/>
        </w:rPr>
      </w:pPr>
      <w:bookmarkStart w:id="7" w:name="_Toc32627"/>
      <w:r>
        <w:rPr>
          <w:rFonts w:ascii="仿宋" w:eastAsia="仿宋" w:hAnsi="仿宋" w:cs="仿宋" w:hint="eastAsia"/>
          <w:sz w:val="28"/>
          <w:lang w:eastAsia="zh-CN"/>
        </w:rPr>
        <w:t>二、效能管理平台项目选址可行性分析</w:t>
      </w:r>
      <w:bookmarkEnd w:id="7"/>
    </w:p>
    <w:p>
      <w:pPr>
        <w:pStyle w:val="Heading2"/>
        <w:rPr>
          <w:rFonts w:ascii="仿宋" w:eastAsia="仿宋" w:hAnsi="仿宋" w:cs="仿宋" w:hint="eastAsia"/>
          <w:lang w:eastAsia="zh-CN"/>
        </w:rPr>
      </w:pPr>
      <w:bookmarkStart w:id="8" w:name="_Toc5581"/>
      <w:r>
        <w:rPr>
          <w:rFonts w:ascii="仿宋" w:eastAsia="仿宋" w:hAnsi="仿宋" w:cs="仿宋" w:hint="eastAsia"/>
          <w:lang w:eastAsia="zh-CN"/>
        </w:rPr>
        <w:t>(一)、效能管理平台项目选址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该效能管理平台项目选址位于XX省XX市XX区XXX街道</w:t>
      </w:r>
    </w:p>
    <w:p>
      <w:pPr>
        <w:pStyle w:val="Heading2"/>
        <w:ind w:firstLine="560" w:firstLineChars="200"/>
        <w:rPr>
          <w:rFonts w:ascii="仿宋" w:eastAsia="仿宋" w:hAnsi="仿宋" w:cs="仿宋" w:hint="eastAsia"/>
          <w:sz w:val="28"/>
          <w:lang w:eastAsia="zh-CN"/>
        </w:rPr>
      </w:pPr>
      <w:bookmarkStart w:id="9" w:name="_Toc15898"/>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效能管理平台项目的征地面积将根据效能管理平台项目的实际规模和需求进行精确规划。具体面积XXX平方米，旨在确保效能管理平台项目不仅能够满足当前的发展需求，还能够预留空间以适应未来的扩展。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净用地面积是在征地面积基础上去除不可利用面积后的实际可开发用地。具体面积XXX平方米，考虑到环保、交通、安全等多方面因素，以确保效能管理平台项目在整体利用效率上达到最优。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效能管理平台项目计划建设的建筑总规模具体面积XXX平方米。这一规模的确定综合考虑了效能管理平台项目的性质、规模，以及城市规划的相关要求，确保建筑布局与周边环境协调一致。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绿地率是效能管理平台项目用地中被规划为绿地的比例。具体面积XXX平方米，旨在通过合理规划绿地，改善效能管理平台项目周边环境，提升居民生活质量，并符合城市整体绿化规划。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容积率是用地上可以建设的建筑总体积与用地面积之比。具体面积XXX，通过合理的容积率规划，确保效能管理平台项目建筑规模与周边环境和谐共生。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效能管理平台项目选址与当地城市规划相一致，具体面积XXX平方米。通过与城市规划部门深入沟通，确保效能管理平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效能管理平台项目选址符合当地产业政策，具体面积XXX平方米。这包括效能管理平台项目对当地经济的促进作用，以及对相关产业的带动效应，确保效能管理平台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用地总体要求必须符合环保和可持续发展的原则，具体面积XXX平方米。通过采用绿色建筑设计、节能减排等措施，确保效能管理平台项目在建设和运营过程中对环境的影响最小化，达到可持续发展的要求。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确保效能管理平台项目选址具备必要的公共设施配套，具体面积XXX平方米。这包括交通便利性、教育、医疗等基础设施，以提高居民生活品质，使得效能管理平台项目选址更具吸引力。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考虑用地总体要求对当地社会稳定性的影响，具体面积XXX平方米。通过深入了解当地社区反馈，确保效能管理平台项目的选址和建设过程对当地社会和谐稳定产生积极作用。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效能管理平台项目选址不仅符合法规和规划，还在实际操作中具有可行性。这一全面规划将为效能管理平台项目的成功实施提供坚实的基础，确保效能管理平台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14739"/>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效能管理平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效能管理平台项目的设备规划和空间设计中，我们将采取灵活设备布局的措施。设备布局将根据实际需求进行灵活设计，避免不必要的浪费。通过合理规划设备摆放位置，我们将提高设备的利用率，减少设备间距，以确保效能管理平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效能管理平台项目内部引入共享设施的概念，例如共享会议室、办公区等。通过这种方式，我们可以减少对资源的重复建设，提高资源共享效率，从而减小效能管理平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1722"/>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效能管理平台项目的总图布置中，我们将不同功能区域进行明确的规划，以最大程度满足效能管理平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19072"/>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效能管理平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效能管理平台项目对环境的影响是综合评价的重要因素之一。我们将详细考虑选址周边的自然环境、生态保护区、水源地等情况，确保效能管理平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对选址的评价还需充分考虑当地政府的产业政策和法规。我们将详细了解效能管理平台项目所在地的相关政策，确保效能管理平台项目的规划和运营与当地法规相符，降低不必要的法律风险。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考虑到社会稳定性对企业运营的重要性，我们将评估选址地区的社会安全情况、劳工关系、社区反馈等方面，以确保效能管理平台项目的建设和运营不会受到社会稳定性的负面影响。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最后，我们将综合考虑用地成本，包括土地购置费用、土地开发成本等。通过对用地成本的详细评估，我们能够做出更为精确的经济效益分析，为效能管理平台项目的投资决策提供有力支持。</w:t>
      </w:r>
    </w:p>
    <w:p>
      <w:pPr>
        <w:pStyle w:val="Heading1"/>
        <w:ind w:firstLine="560" w:firstLineChars="200"/>
        <w:rPr>
          <w:rFonts w:ascii="仿宋" w:eastAsia="仿宋" w:hAnsi="仿宋" w:cs="仿宋" w:hint="eastAsia"/>
          <w:sz w:val="28"/>
          <w:lang w:eastAsia="zh-CN"/>
        </w:rPr>
      </w:pPr>
      <w:bookmarkStart w:id="13" w:name="_Toc32687"/>
      <w:r>
        <w:rPr>
          <w:rFonts w:ascii="仿宋" w:eastAsia="仿宋" w:hAnsi="仿宋" w:cs="仿宋" w:hint="eastAsia"/>
          <w:sz w:val="28"/>
          <w:lang w:eastAsia="zh-CN"/>
        </w:rPr>
        <w:t>三、效能管理平台项目危机管理</w:t>
      </w:r>
      <w:bookmarkEnd w:id="13"/>
    </w:p>
    <w:p>
      <w:pPr>
        <w:pStyle w:val="Heading2"/>
        <w:rPr>
          <w:rFonts w:ascii="仿宋" w:eastAsia="仿宋" w:hAnsi="仿宋" w:cs="仿宋" w:hint="eastAsia"/>
          <w:lang w:eastAsia="zh-CN"/>
        </w:rPr>
      </w:pPr>
      <w:bookmarkStart w:id="14" w:name="_Toc6163"/>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效能管理平台项目危机管理中，危机预警与识别是确保效能管理平台项目稳健运行的核心步骤。通过建立全面的监测机制，效能管理平台项目团队旨在及时发现和理解潜在的风险和危机因素，以便采取及时的预防和应对措施，确保效能管理平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首先，通过深入的风险评估，效能管理平台项目团队全面分析了整个效能管理平台项目和各个阶段可能存在的威胁。这包括准确评估每个潜在风险的发生概率和可能影响的程度，为后续危机预警提供了有力支持。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效能管理平台项目团队着重于明确定义效能管理平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效能管理平台项目进展的持续监控，团队能够及时发现潜在问题并作出迅速反应。效能管理平台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在这一阶段，团队的专业素养和反应速度将发挥至关重要的作用，以确保潜在危机能够在初期得到有效的处理，最大程度地减轻负面影响。通过危机预警与识别，效能管理平台项目得以更有序、可控地推进。</w:t>
      </w:r>
    </w:p>
    <w:p>
      <w:pPr>
        <w:pStyle w:val="Heading2"/>
        <w:ind w:firstLine="560" w:firstLineChars="200"/>
        <w:rPr>
          <w:rFonts w:ascii="仿宋" w:eastAsia="仿宋" w:hAnsi="仿宋" w:cs="仿宋" w:hint="eastAsia"/>
          <w:sz w:val="28"/>
          <w:lang w:eastAsia="zh-CN"/>
        </w:rPr>
      </w:pPr>
      <w:bookmarkStart w:id="15" w:name="_Toc15043"/>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在危机发生时，效能管理平台项目团队立即行动，成立了应急小组。该小组的任务是迅速制定并实施紧急应对措施，以最小化潜在损失。以下是采取的主要措施：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暂停效能管理平台项目进度：为遏制危机蔓延，效能管理平台项目暂时停止进行，以便全面评估当前状况。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资源重新分配：重新评估效能管理平台项目资源的分配，确保最大限度地减小损失。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实时沟通：与关键利益相关者建立实时沟通机制，向他们传递效能管理平台项目危机的实际状况，保障效能管理平台项目核心利益。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在紧急应对的同时，效能管理平台项目团队强调了团队协作和有效沟通的重要性。以下是团队协作的关键举措：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信息共享机制：建立了信息共享平台，确保团队成员能够及时获取效能管理平台项目危机的实时信息。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领导者沟通：效能管理平台项目领导者通过定期会议和即时沟通工具，指导团队应对危机，保持团队稳定运行。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随着危机得到初步控制，效能管理平台项目团队转向制定恢复计划，以确保效能管理平台项目能够从中迅速恢复。主要恢复计划包括：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修复受损的进度计划：重新评估效能管理平台项目进度，制定修复计划，确保效能管理平台项目尽快回归正常进程。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重新调整资源分配：优化资源分配，确保效能管理平台项目在有限资源下高效运转。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风险管理机制加强：对效能管理平台项目风险进行全面评估，制定更强化的风险管理策略，以预防未来可能的危机。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5132"/>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30034"/>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效能管理平台项目的技术管理特点体现在其创新导向。通过引入最先进的技术趋势和解决方案，效能管理平台项目致力于提升科技含量、提高质量和效率水平。这意味着我们将采用最新的工具和方法，确保效能管理平台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效能管理平台项目技术管理的显著特征。通过整合不同领域的技术资源，我们实现了跨学科的协同工作。这有助于优化技术架构，提高整体效能。此外，整合性策略还促进了不同技术团队之间的紧密沟通和高效合作，确保效能管理平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效能管理平台项目所采用的技术。通过不断优化技术方案，效能管理平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效能管理平台项目团队将在效能管理平台项目初期识别可能的技术风险，并采取相应的预防和应对措施。通过建立健全的风险评估机制，效能管理平台项目能够在实施过程中及时发现并解决潜在的技术问题，保障效能管理平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效能管理平台项目中，技术将成为效能管理平台项目成功的有力支持。这一深度剖析揭示了技术管理在效能管理平台项目实施中的关键作用，为效能管理平台项目的技术基础奠定了坚实的基础。</w:t>
      </w:r>
    </w:p>
    <w:p>
      <w:pPr>
        <w:pStyle w:val="Heading2"/>
        <w:ind w:firstLine="560" w:firstLineChars="200"/>
        <w:rPr>
          <w:rFonts w:ascii="仿宋" w:eastAsia="仿宋" w:hAnsi="仿宋" w:cs="仿宋" w:hint="eastAsia"/>
          <w:sz w:val="28"/>
          <w:lang w:eastAsia="zh-CN"/>
        </w:rPr>
      </w:pPr>
      <w:bookmarkStart w:id="18" w:name="_Toc13966"/>
      <w:r>
        <w:rPr>
          <w:rFonts w:ascii="仿宋" w:eastAsia="仿宋" w:hAnsi="仿宋" w:cs="仿宋" w:hint="eastAsia"/>
          <w:sz w:val="28"/>
          <w:lang w:eastAsia="zh-CN"/>
        </w:rPr>
        <w:t>(二)、效能管理平台项目工艺技术设计方案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效能管理平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效能管理平台项目将严格按照相关行业规范要求进行组织。通过有效控制产品质量，效能管理平台项目将致力于为顾客提供优质的效能管理平台项目产品和良好的服务。这体现了效能管理平台项目对于生产活动合规性和质量标准的高度重视，为效能管理平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效能管理平台项目注重生态效益和清洁生产原则。效能管理平台项目建设将紧密结合地方特色经济发展，与社会经济发展规划和区域环境保护规划方案相协调一致。通过与当地区域自然生态系统的结合，效能管理平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效能管理平台项目产品具有多样化的客户需求和个性化的特点。因此，效能管理平台项目产品规格品种多样，且单批生产数量较小。为满足这一特点，效能管理平台项目承办单位将建设先进的柔性制造生产线。通过广泛应用柔性制造技术，效能管理平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效能管理平台项目采用的技术具有较高的技术含量和自动化水平，处于国内先进水平。这一技术选用不仅体现了对生产效率、质量和环境友好性的高标准要求，同时为效能管理平台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https://d.book118.com/097146020134006052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2A4CC4"/>
    <w:rsid w:val="5C2A4C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14602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2024-03-01T04:13:00Z</dcterms:created>
  <dcterms:modified xsi:type="dcterms:W3CDTF">2024-03-01T04:14:03Z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CB7E781349FE4442A6D88A185379E197_11</vt:lpwstr>
  </property>
  <property fmtid="{D5CDD505-2E9C-101B-9397-08002B2CF9AE}" pid="3" name="KSOProductBuildVer">
    <vt:lpwstr>2052-12.1.0.16388</vt:lpwstr>
  </property>
</Properties>
</file>