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YZ-128高效助留、助滤剂行业相关公司设立可行性研究报告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21" w:history="1">
        <w:r>
          <w:rPr>
            <w:rFonts w:ascii="仿宋" w:eastAsia="仿宋" w:hAnsi="仿宋" w:cs="仿宋" w:hint="eastAsia"/>
            <w:lang w:eastAsia="zh-CN"/>
          </w:rPr>
          <w:t>前言</w:t>
        </w:r>
        <w:r>
          <w:tab/>
        </w:r>
        <w:r>
          <w:fldChar w:fldCharType="begin"/>
        </w:r>
        <w:r>
          <w:instrText xml:space="preserve"> PAGEREF _Toc11921 \h </w:instrText>
        </w:r>
        <w:r>
          <w:fldChar w:fldCharType="separate"/>
        </w:r>
        <w:r>
          <w:t>3</w:t>
        </w:r>
        <w:r>
          <w:fldChar w:fldCharType="end"/>
        </w:r>
      </w:hyperlink>
    </w:p>
    <w:p>
      <w:pPr>
        <w:pStyle w:val="TOC1"/>
        <w:tabs>
          <w:tab w:val="right" w:leader="dot" w:pos="8306"/>
        </w:tabs>
      </w:pPr>
      <w:hyperlink w:anchor="_Toc4089" w:history="1">
        <w:r>
          <w:rPr>
            <w:rFonts w:ascii="仿宋" w:eastAsia="仿宋" w:hAnsi="仿宋" w:cs="仿宋" w:hint="eastAsia"/>
            <w:lang w:eastAsia="zh-CN"/>
          </w:rPr>
          <w:t>一、发展规划</w:t>
        </w:r>
        <w:r>
          <w:tab/>
        </w:r>
        <w:r>
          <w:fldChar w:fldCharType="begin"/>
        </w:r>
        <w:r>
          <w:instrText xml:space="preserve"> PAGEREF _Toc4089 \h </w:instrText>
        </w:r>
        <w:r>
          <w:fldChar w:fldCharType="separate"/>
        </w:r>
        <w:r>
          <w:t>3</w:t>
        </w:r>
        <w:r>
          <w:fldChar w:fldCharType="end"/>
        </w:r>
      </w:hyperlink>
    </w:p>
    <w:p>
      <w:pPr>
        <w:pStyle w:val="TOC2"/>
        <w:tabs>
          <w:tab w:val="right" w:leader="dot" w:pos="8306"/>
        </w:tabs>
      </w:pPr>
      <w:hyperlink w:anchor="_Toc14027" w:history="1">
        <w:r>
          <w:rPr>
            <w:rFonts w:ascii="仿宋" w:eastAsia="仿宋" w:hAnsi="仿宋" w:cs="仿宋" w:hint="eastAsia"/>
            <w:lang w:eastAsia="zh-CN"/>
          </w:rPr>
          <w:t>(一)、公司发展规划</w:t>
        </w:r>
        <w:r>
          <w:tab/>
        </w:r>
        <w:r>
          <w:fldChar w:fldCharType="begin"/>
        </w:r>
        <w:r>
          <w:instrText xml:space="preserve"> PAGEREF _Toc14027 \h </w:instrText>
        </w:r>
        <w:r>
          <w:fldChar w:fldCharType="separate"/>
        </w:r>
        <w:r>
          <w:t>3</w:t>
        </w:r>
        <w:r>
          <w:fldChar w:fldCharType="end"/>
        </w:r>
      </w:hyperlink>
    </w:p>
    <w:p>
      <w:pPr>
        <w:pStyle w:val="TOC2"/>
        <w:tabs>
          <w:tab w:val="right" w:leader="dot" w:pos="8306"/>
        </w:tabs>
      </w:pPr>
      <w:hyperlink w:anchor="_Toc8361" w:history="1">
        <w:r>
          <w:rPr>
            <w:rFonts w:ascii="仿宋" w:eastAsia="仿宋" w:hAnsi="仿宋" w:cs="仿宋" w:hint="eastAsia"/>
            <w:lang w:eastAsia="zh-CN"/>
          </w:rPr>
          <w:t>(二)、保障措施</w:t>
        </w:r>
        <w:r>
          <w:tab/>
        </w:r>
        <w:r>
          <w:fldChar w:fldCharType="begin"/>
        </w:r>
        <w:r>
          <w:instrText xml:space="preserve"> PAGEREF _Toc8361 \h </w:instrText>
        </w:r>
        <w:r>
          <w:fldChar w:fldCharType="separate"/>
        </w:r>
        <w:r>
          <w:t>4</w:t>
        </w:r>
        <w:r>
          <w:fldChar w:fldCharType="end"/>
        </w:r>
      </w:hyperlink>
    </w:p>
    <w:p>
      <w:pPr>
        <w:pStyle w:val="TOC1"/>
        <w:tabs>
          <w:tab w:val="right" w:leader="dot" w:pos="8306"/>
        </w:tabs>
      </w:pPr>
      <w:hyperlink w:anchor="_Toc18882" w:history="1">
        <w:r>
          <w:rPr>
            <w:rFonts w:ascii="仿宋" w:eastAsia="仿宋" w:hAnsi="仿宋" w:cs="仿宋" w:hint="eastAsia"/>
            <w:lang w:eastAsia="zh-CN"/>
          </w:rPr>
          <w:t>二、行业、市场分析</w:t>
        </w:r>
        <w:r>
          <w:tab/>
        </w:r>
        <w:r>
          <w:fldChar w:fldCharType="begin"/>
        </w:r>
        <w:r>
          <w:instrText xml:space="preserve"> PAGEREF _Toc18882 \h </w:instrText>
        </w:r>
        <w:r>
          <w:fldChar w:fldCharType="separate"/>
        </w:r>
        <w:r>
          <w:t>9</w:t>
        </w:r>
        <w:r>
          <w:fldChar w:fldCharType="end"/>
        </w:r>
      </w:hyperlink>
    </w:p>
    <w:p>
      <w:pPr>
        <w:pStyle w:val="TOC2"/>
        <w:tabs>
          <w:tab w:val="right" w:leader="dot" w:pos="8306"/>
        </w:tabs>
      </w:pPr>
      <w:hyperlink w:anchor="_Toc21841" w:history="1">
        <w:r>
          <w:rPr>
            <w:rFonts w:ascii="仿宋" w:eastAsia="仿宋" w:hAnsi="仿宋" w:cs="仿宋" w:hint="eastAsia"/>
            <w:lang w:eastAsia="zh-CN"/>
          </w:rPr>
          <w:t>(一)、行业分析</w:t>
        </w:r>
        <w:r>
          <w:tab/>
        </w:r>
        <w:r>
          <w:fldChar w:fldCharType="begin"/>
        </w:r>
        <w:r>
          <w:instrText xml:space="preserve"> PAGEREF _Toc21841 \h </w:instrText>
        </w:r>
        <w:r>
          <w:fldChar w:fldCharType="separate"/>
        </w:r>
        <w:r>
          <w:t>9</w:t>
        </w:r>
        <w:r>
          <w:fldChar w:fldCharType="end"/>
        </w:r>
      </w:hyperlink>
    </w:p>
    <w:p>
      <w:pPr>
        <w:pStyle w:val="TOC2"/>
        <w:tabs>
          <w:tab w:val="right" w:leader="dot" w:pos="8306"/>
        </w:tabs>
      </w:pPr>
      <w:hyperlink w:anchor="_Toc11589" w:history="1">
        <w:r>
          <w:rPr>
            <w:rFonts w:ascii="仿宋" w:eastAsia="仿宋" w:hAnsi="仿宋" w:cs="仿宋" w:hint="eastAsia"/>
            <w:lang w:eastAsia="zh-CN"/>
          </w:rPr>
          <w:t>(二)、市场分析</w:t>
        </w:r>
        <w:r>
          <w:tab/>
        </w:r>
        <w:r>
          <w:fldChar w:fldCharType="begin"/>
        </w:r>
        <w:r>
          <w:instrText xml:space="preserve"> PAGEREF _Toc11589 \h </w:instrText>
        </w:r>
        <w:r>
          <w:fldChar w:fldCharType="separate"/>
        </w:r>
        <w:r>
          <w:t>10</w:t>
        </w:r>
        <w:r>
          <w:fldChar w:fldCharType="end"/>
        </w:r>
      </w:hyperlink>
    </w:p>
    <w:p>
      <w:pPr>
        <w:pStyle w:val="TOC2"/>
        <w:tabs>
          <w:tab w:val="right" w:leader="dot" w:pos="8306"/>
        </w:tabs>
      </w:pPr>
      <w:hyperlink w:anchor="_Toc18418" w:history="1">
        <w:r>
          <w:rPr>
            <w:rFonts w:ascii="仿宋" w:eastAsia="仿宋" w:hAnsi="仿宋" w:cs="仿宋" w:hint="eastAsia"/>
            <w:lang w:eastAsia="zh-CN"/>
          </w:rPr>
          <w:t>(三)、行业发展及市场前景分析</w:t>
        </w:r>
        <w:r>
          <w:tab/>
        </w:r>
        <w:r>
          <w:fldChar w:fldCharType="begin"/>
        </w:r>
        <w:r>
          <w:instrText xml:space="preserve"> PAGEREF _Toc18418 \h </w:instrText>
        </w:r>
        <w:r>
          <w:fldChar w:fldCharType="separate"/>
        </w:r>
        <w:r>
          <w:t>11</w:t>
        </w:r>
        <w:r>
          <w:fldChar w:fldCharType="end"/>
        </w:r>
      </w:hyperlink>
    </w:p>
    <w:p>
      <w:pPr>
        <w:pStyle w:val="TOC1"/>
        <w:tabs>
          <w:tab w:val="right" w:leader="dot" w:pos="8306"/>
        </w:tabs>
      </w:pPr>
      <w:hyperlink w:anchor="_Toc6395" w:history="1">
        <w:r>
          <w:rPr>
            <w:rFonts w:ascii="仿宋" w:eastAsia="仿宋" w:hAnsi="仿宋" w:cs="仿宋" w:hint="eastAsia"/>
            <w:lang w:eastAsia="zh-CN"/>
          </w:rPr>
          <w:t>三、法人治理</w:t>
        </w:r>
        <w:r>
          <w:tab/>
        </w:r>
        <w:r>
          <w:fldChar w:fldCharType="begin"/>
        </w:r>
        <w:r>
          <w:instrText xml:space="preserve"> PAGEREF _Toc6395 \h </w:instrText>
        </w:r>
        <w:r>
          <w:fldChar w:fldCharType="separate"/>
        </w:r>
        <w:r>
          <w:t>12</w:t>
        </w:r>
        <w:r>
          <w:fldChar w:fldCharType="end"/>
        </w:r>
      </w:hyperlink>
    </w:p>
    <w:p>
      <w:pPr>
        <w:pStyle w:val="TOC2"/>
        <w:tabs>
          <w:tab w:val="right" w:leader="dot" w:pos="8306"/>
        </w:tabs>
      </w:pPr>
      <w:hyperlink w:anchor="_Toc26782" w:history="1">
        <w:r>
          <w:rPr>
            <w:rFonts w:ascii="仿宋" w:eastAsia="仿宋" w:hAnsi="仿宋" w:cs="仿宋" w:hint="eastAsia"/>
            <w:lang w:eastAsia="zh-CN"/>
          </w:rPr>
          <w:t>(一)、股东权利及义务</w:t>
        </w:r>
        <w:r>
          <w:tab/>
        </w:r>
        <w:r>
          <w:fldChar w:fldCharType="begin"/>
        </w:r>
        <w:r>
          <w:instrText xml:space="preserve"> PAGEREF _Toc26782 \h </w:instrText>
        </w:r>
        <w:r>
          <w:fldChar w:fldCharType="separate"/>
        </w:r>
        <w:r>
          <w:t>12</w:t>
        </w:r>
        <w:r>
          <w:fldChar w:fldCharType="end"/>
        </w:r>
      </w:hyperlink>
    </w:p>
    <w:p>
      <w:pPr>
        <w:pStyle w:val="TOC2"/>
        <w:tabs>
          <w:tab w:val="right" w:leader="dot" w:pos="8306"/>
        </w:tabs>
      </w:pPr>
      <w:hyperlink w:anchor="_Toc32685" w:history="1">
        <w:r>
          <w:rPr>
            <w:rFonts w:ascii="仿宋" w:eastAsia="仿宋" w:hAnsi="仿宋" w:cs="仿宋" w:hint="eastAsia"/>
            <w:lang w:eastAsia="zh-CN"/>
          </w:rPr>
          <w:t>(二)、董事</w:t>
        </w:r>
        <w:r>
          <w:tab/>
        </w:r>
        <w:r>
          <w:fldChar w:fldCharType="begin"/>
        </w:r>
        <w:r>
          <w:instrText xml:space="preserve"> PAGEREF _Toc32685 \h </w:instrText>
        </w:r>
        <w:r>
          <w:fldChar w:fldCharType="separate"/>
        </w:r>
        <w:r>
          <w:t>14</w:t>
        </w:r>
        <w:r>
          <w:fldChar w:fldCharType="end"/>
        </w:r>
      </w:hyperlink>
    </w:p>
    <w:p>
      <w:pPr>
        <w:pStyle w:val="TOC2"/>
        <w:tabs>
          <w:tab w:val="right" w:leader="dot" w:pos="8306"/>
        </w:tabs>
      </w:pPr>
      <w:hyperlink w:anchor="_Toc32268" w:history="1">
        <w:r>
          <w:rPr>
            <w:rFonts w:ascii="仿宋" w:eastAsia="仿宋" w:hAnsi="仿宋" w:cs="仿宋" w:hint="eastAsia"/>
            <w:lang w:eastAsia="zh-CN"/>
          </w:rPr>
          <w:t>(三)、高级管理人员</w:t>
        </w:r>
        <w:r>
          <w:tab/>
        </w:r>
        <w:r>
          <w:fldChar w:fldCharType="begin"/>
        </w:r>
        <w:r>
          <w:instrText xml:space="preserve"> PAGEREF _Toc32268 \h </w:instrText>
        </w:r>
        <w:r>
          <w:fldChar w:fldCharType="separate"/>
        </w:r>
        <w:r>
          <w:t>19</w:t>
        </w:r>
        <w:r>
          <w:fldChar w:fldCharType="end"/>
        </w:r>
      </w:hyperlink>
    </w:p>
    <w:p>
      <w:pPr>
        <w:pStyle w:val="TOC2"/>
        <w:tabs>
          <w:tab w:val="right" w:leader="dot" w:pos="8306"/>
        </w:tabs>
      </w:pPr>
      <w:hyperlink w:anchor="_Toc30716" w:history="1">
        <w:r>
          <w:rPr>
            <w:rFonts w:ascii="仿宋" w:eastAsia="仿宋" w:hAnsi="仿宋" w:cs="仿宋" w:hint="eastAsia"/>
            <w:lang w:eastAsia="zh-CN"/>
          </w:rPr>
          <w:t>(四)、监事</w:t>
        </w:r>
        <w:r>
          <w:tab/>
        </w:r>
        <w:r>
          <w:fldChar w:fldCharType="begin"/>
        </w:r>
        <w:r>
          <w:instrText xml:space="preserve"> PAGEREF _Toc30716 \h </w:instrText>
        </w:r>
        <w:r>
          <w:fldChar w:fldCharType="separate"/>
        </w:r>
        <w:r>
          <w:t>21</w:t>
        </w:r>
        <w:r>
          <w:fldChar w:fldCharType="end"/>
        </w:r>
      </w:hyperlink>
    </w:p>
    <w:p>
      <w:pPr>
        <w:pStyle w:val="TOC1"/>
        <w:tabs>
          <w:tab w:val="right" w:leader="dot" w:pos="8306"/>
        </w:tabs>
      </w:pPr>
      <w:hyperlink w:anchor="_Toc11257" w:history="1">
        <w:r>
          <w:rPr>
            <w:rFonts w:ascii="仿宋" w:eastAsia="仿宋" w:hAnsi="仿宋" w:cs="仿宋" w:hint="eastAsia"/>
            <w:lang w:eastAsia="zh-CN"/>
          </w:rPr>
          <w:t>四、选址分析</w:t>
        </w:r>
        <w:r>
          <w:tab/>
        </w:r>
        <w:r>
          <w:fldChar w:fldCharType="begin"/>
        </w:r>
        <w:r>
          <w:instrText xml:space="preserve"> PAGEREF _Toc11257 \h </w:instrText>
        </w:r>
        <w:r>
          <w:fldChar w:fldCharType="separate"/>
        </w:r>
        <w:r>
          <w:t>22</w:t>
        </w:r>
        <w:r>
          <w:fldChar w:fldCharType="end"/>
        </w:r>
      </w:hyperlink>
    </w:p>
    <w:p>
      <w:pPr>
        <w:pStyle w:val="TOC2"/>
        <w:tabs>
          <w:tab w:val="right" w:leader="dot" w:pos="8306"/>
        </w:tabs>
      </w:pPr>
      <w:hyperlink w:anchor="_Toc26569" w:history="1">
        <w:r>
          <w:rPr>
            <w:rFonts w:ascii="仿宋" w:eastAsia="仿宋" w:hAnsi="仿宋" w:cs="仿宋" w:hint="eastAsia"/>
            <w:lang w:eastAsia="zh-CN"/>
          </w:rPr>
          <w:t>(一)、YZ-128高效助留、助滤剂项目选址原则</w:t>
        </w:r>
        <w:r>
          <w:tab/>
        </w:r>
        <w:r>
          <w:fldChar w:fldCharType="begin"/>
        </w:r>
        <w:r>
          <w:instrText xml:space="preserve"> PAGEREF _Toc26569 \h </w:instrText>
        </w:r>
        <w:r>
          <w:fldChar w:fldCharType="separate"/>
        </w:r>
        <w:r>
          <w:t>22</w:t>
        </w:r>
        <w:r>
          <w:fldChar w:fldCharType="end"/>
        </w:r>
      </w:hyperlink>
    </w:p>
    <w:p>
      <w:pPr>
        <w:pStyle w:val="TOC2"/>
        <w:tabs>
          <w:tab w:val="right" w:leader="dot" w:pos="8306"/>
        </w:tabs>
      </w:pPr>
      <w:hyperlink w:anchor="_Toc13683" w:history="1">
        <w:r>
          <w:rPr>
            <w:rFonts w:ascii="仿宋" w:eastAsia="仿宋" w:hAnsi="仿宋" w:cs="仿宋" w:hint="eastAsia"/>
            <w:lang w:eastAsia="zh-CN"/>
          </w:rPr>
          <w:t>(二)、建设区基本情况</w:t>
        </w:r>
        <w:r>
          <w:tab/>
        </w:r>
        <w:r>
          <w:fldChar w:fldCharType="begin"/>
        </w:r>
        <w:r>
          <w:instrText xml:space="preserve"> PAGEREF _Toc13683 \h </w:instrText>
        </w:r>
        <w:r>
          <w:fldChar w:fldCharType="separate"/>
        </w:r>
        <w:r>
          <w:t>24</w:t>
        </w:r>
        <w:r>
          <w:fldChar w:fldCharType="end"/>
        </w:r>
      </w:hyperlink>
    </w:p>
    <w:p>
      <w:pPr>
        <w:pStyle w:val="TOC2"/>
        <w:tabs>
          <w:tab w:val="right" w:leader="dot" w:pos="8306"/>
        </w:tabs>
      </w:pPr>
      <w:hyperlink w:anchor="_Toc28630" w:history="1">
        <w:r>
          <w:rPr>
            <w:rFonts w:ascii="仿宋" w:eastAsia="仿宋" w:hAnsi="仿宋" w:cs="仿宋" w:hint="eastAsia"/>
            <w:lang w:eastAsia="zh-CN"/>
          </w:rPr>
          <w:t>(三)、发展目标</w:t>
        </w:r>
        <w:r>
          <w:tab/>
        </w:r>
        <w:r>
          <w:fldChar w:fldCharType="begin"/>
        </w:r>
        <w:r>
          <w:instrText xml:space="preserve"> PAGEREF _Toc28630 \h </w:instrText>
        </w:r>
        <w:r>
          <w:fldChar w:fldCharType="separate"/>
        </w:r>
        <w:r>
          <w:t>25</w:t>
        </w:r>
        <w:r>
          <w:fldChar w:fldCharType="end"/>
        </w:r>
      </w:hyperlink>
    </w:p>
    <w:p>
      <w:pPr>
        <w:pStyle w:val="TOC2"/>
        <w:tabs>
          <w:tab w:val="right" w:leader="dot" w:pos="8306"/>
        </w:tabs>
      </w:pPr>
      <w:hyperlink w:anchor="_Toc8824" w:history="1">
        <w:r>
          <w:rPr>
            <w:rFonts w:ascii="仿宋" w:eastAsia="仿宋" w:hAnsi="仿宋" w:cs="仿宋" w:hint="eastAsia"/>
            <w:lang w:eastAsia="zh-CN"/>
          </w:rPr>
          <w:t>(四)、产业发展方向</w:t>
        </w:r>
        <w:r>
          <w:tab/>
        </w:r>
        <w:r>
          <w:fldChar w:fldCharType="begin"/>
        </w:r>
        <w:r>
          <w:instrText xml:space="preserve"> PAGEREF _Toc8824 \h </w:instrText>
        </w:r>
        <w:r>
          <w:fldChar w:fldCharType="separate"/>
        </w:r>
        <w:r>
          <w:t>26</w:t>
        </w:r>
        <w:r>
          <w:fldChar w:fldCharType="end"/>
        </w:r>
      </w:hyperlink>
    </w:p>
    <w:p>
      <w:pPr>
        <w:pStyle w:val="TOC2"/>
        <w:tabs>
          <w:tab w:val="right" w:leader="dot" w:pos="8306"/>
        </w:tabs>
      </w:pPr>
      <w:hyperlink w:anchor="_Toc16742" w:history="1">
        <w:r>
          <w:rPr>
            <w:rFonts w:ascii="仿宋" w:eastAsia="仿宋" w:hAnsi="仿宋" w:cs="仿宋" w:hint="eastAsia"/>
            <w:lang w:eastAsia="zh-CN"/>
          </w:rPr>
          <w:t>(五)、YZ-128高效助留、助滤剂项目选址综合评价</w:t>
        </w:r>
        <w:r>
          <w:tab/>
        </w:r>
        <w:r>
          <w:fldChar w:fldCharType="begin"/>
        </w:r>
        <w:r>
          <w:instrText xml:space="preserve"> PAGEREF _Toc16742 \h </w:instrText>
        </w:r>
        <w:r>
          <w:fldChar w:fldCharType="separate"/>
        </w:r>
        <w:r>
          <w:t>27</w:t>
        </w:r>
        <w:r>
          <w:fldChar w:fldCharType="end"/>
        </w:r>
      </w:hyperlink>
    </w:p>
    <w:p>
      <w:pPr>
        <w:pStyle w:val="TOC1"/>
        <w:tabs>
          <w:tab w:val="right" w:leader="dot" w:pos="8306"/>
        </w:tabs>
      </w:pPr>
      <w:hyperlink w:anchor="_Toc27536" w:history="1">
        <w:r>
          <w:rPr>
            <w:rFonts w:ascii="仿宋" w:eastAsia="仿宋" w:hAnsi="仿宋" w:cs="仿宋" w:hint="eastAsia"/>
            <w:lang w:eastAsia="zh-CN"/>
          </w:rPr>
          <w:t>五、YZ-128高效助留、助滤剂项目概况</w:t>
        </w:r>
        <w:r>
          <w:tab/>
        </w:r>
        <w:r>
          <w:fldChar w:fldCharType="begin"/>
        </w:r>
        <w:r>
          <w:instrText xml:space="preserve"> PAGEREF _Toc27536 \h </w:instrText>
        </w:r>
        <w:r>
          <w:fldChar w:fldCharType="separate"/>
        </w:r>
        <w:r>
          <w:t>28</w:t>
        </w:r>
        <w:r>
          <w:fldChar w:fldCharType="end"/>
        </w:r>
      </w:hyperlink>
    </w:p>
    <w:p>
      <w:pPr>
        <w:pStyle w:val="TOC2"/>
        <w:tabs>
          <w:tab w:val="right" w:leader="dot" w:pos="8306"/>
        </w:tabs>
      </w:pPr>
      <w:hyperlink w:anchor="_Toc5607" w:history="1">
        <w:r>
          <w:rPr>
            <w:rFonts w:ascii="仿宋" w:eastAsia="仿宋" w:hAnsi="仿宋" w:cs="仿宋" w:hint="eastAsia"/>
            <w:lang w:eastAsia="zh-CN"/>
          </w:rPr>
          <w:t>(一)、投资路径</w:t>
        </w:r>
        <w:r>
          <w:tab/>
        </w:r>
        <w:r>
          <w:fldChar w:fldCharType="begin"/>
        </w:r>
        <w:r>
          <w:instrText xml:space="preserve"> PAGEREF _Toc5607 \h </w:instrText>
        </w:r>
        <w:r>
          <w:fldChar w:fldCharType="separate"/>
        </w:r>
        <w:r>
          <w:t>28</w:t>
        </w:r>
        <w:r>
          <w:fldChar w:fldCharType="end"/>
        </w:r>
      </w:hyperlink>
    </w:p>
    <w:p>
      <w:pPr>
        <w:pStyle w:val="TOC2"/>
        <w:tabs>
          <w:tab w:val="right" w:leader="dot" w:pos="8306"/>
        </w:tabs>
      </w:pPr>
      <w:hyperlink w:anchor="_Toc9042" w:history="1">
        <w:r>
          <w:rPr>
            <w:rFonts w:ascii="仿宋" w:eastAsia="仿宋" w:hAnsi="仿宋" w:cs="仿宋" w:hint="eastAsia"/>
            <w:lang w:eastAsia="zh-CN"/>
          </w:rPr>
          <w:t>(二)、YZ-128高效助留、助滤剂项目提出的理由</w:t>
        </w:r>
        <w:r>
          <w:tab/>
        </w:r>
        <w:r>
          <w:fldChar w:fldCharType="begin"/>
        </w:r>
        <w:r>
          <w:instrText xml:space="preserve"> PAGEREF _Toc9042 \h </w:instrText>
        </w:r>
        <w:r>
          <w:fldChar w:fldCharType="separate"/>
        </w:r>
        <w:r>
          <w:t>28</w:t>
        </w:r>
        <w:r>
          <w:fldChar w:fldCharType="end"/>
        </w:r>
      </w:hyperlink>
    </w:p>
    <w:p>
      <w:pPr>
        <w:pStyle w:val="TOC2"/>
        <w:tabs>
          <w:tab w:val="right" w:leader="dot" w:pos="8306"/>
        </w:tabs>
      </w:pPr>
      <w:hyperlink w:anchor="_Toc238" w:history="1">
        <w:r>
          <w:rPr>
            <w:rFonts w:ascii="仿宋" w:eastAsia="仿宋" w:hAnsi="仿宋" w:cs="仿宋" w:hint="eastAsia"/>
            <w:lang w:eastAsia="zh-CN"/>
          </w:rPr>
          <w:t>(三)、YZ-128高效助留、助滤剂项目选址</w:t>
        </w:r>
        <w:r>
          <w:tab/>
        </w:r>
        <w:r>
          <w:fldChar w:fldCharType="begin"/>
        </w:r>
        <w:r>
          <w:instrText xml:space="preserve"> PAGEREF _Toc238 \h </w:instrText>
        </w:r>
        <w:r>
          <w:fldChar w:fldCharType="separate"/>
        </w:r>
        <w:r>
          <w:t>29</w:t>
        </w:r>
        <w:r>
          <w:fldChar w:fldCharType="end"/>
        </w:r>
      </w:hyperlink>
    </w:p>
    <w:p>
      <w:pPr>
        <w:pStyle w:val="TOC2"/>
        <w:tabs>
          <w:tab w:val="right" w:leader="dot" w:pos="8306"/>
        </w:tabs>
      </w:pPr>
      <w:hyperlink w:anchor="_Toc5362" w:history="1">
        <w:r>
          <w:rPr>
            <w:rFonts w:ascii="仿宋" w:eastAsia="仿宋" w:hAnsi="仿宋" w:cs="仿宋" w:hint="eastAsia"/>
            <w:lang w:eastAsia="zh-CN"/>
          </w:rPr>
          <w:t>(四)、生产规模</w:t>
        </w:r>
        <w:r>
          <w:tab/>
        </w:r>
        <w:r>
          <w:fldChar w:fldCharType="begin"/>
        </w:r>
        <w:r>
          <w:instrText xml:space="preserve"> PAGEREF _Toc5362 \h </w:instrText>
        </w:r>
        <w:r>
          <w:fldChar w:fldCharType="separate"/>
        </w:r>
        <w:r>
          <w:t>30</w:t>
        </w:r>
        <w:r>
          <w:fldChar w:fldCharType="end"/>
        </w:r>
      </w:hyperlink>
    </w:p>
    <w:p>
      <w:pPr>
        <w:pStyle w:val="TOC2"/>
        <w:tabs>
          <w:tab w:val="right" w:leader="dot" w:pos="8306"/>
        </w:tabs>
      </w:pPr>
      <w:hyperlink w:anchor="_Toc22283" w:history="1">
        <w:r>
          <w:rPr>
            <w:rFonts w:ascii="仿宋" w:eastAsia="仿宋" w:hAnsi="仿宋" w:cs="仿宋" w:hint="eastAsia"/>
            <w:lang w:eastAsia="zh-CN"/>
          </w:rPr>
          <w:t>(五)、建设规模</w:t>
        </w:r>
        <w:r>
          <w:tab/>
        </w:r>
        <w:r>
          <w:fldChar w:fldCharType="begin"/>
        </w:r>
        <w:r>
          <w:instrText xml:space="preserve"> PAGEREF _Toc22283 \h </w:instrText>
        </w:r>
        <w:r>
          <w:fldChar w:fldCharType="separate"/>
        </w:r>
        <w:r>
          <w:t>30</w:t>
        </w:r>
        <w:r>
          <w:fldChar w:fldCharType="end"/>
        </w:r>
      </w:hyperlink>
    </w:p>
    <w:p>
      <w:pPr>
        <w:pStyle w:val="TOC2"/>
        <w:tabs>
          <w:tab w:val="right" w:leader="dot" w:pos="8306"/>
        </w:tabs>
      </w:pPr>
      <w:hyperlink w:anchor="_Toc18499" w:history="1">
        <w:r>
          <w:rPr>
            <w:rFonts w:ascii="仿宋" w:eastAsia="仿宋" w:hAnsi="仿宋" w:cs="仿宋" w:hint="eastAsia"/>
            <w:lang w:eastAsia="zh-CN"/>
          </w:rPr>
          <w:t>(六)、YZ-128高效助留、助滤剂项目投资</w:t>
        </w:r>
        <w:r>
          <w:tab/>
        </w:r>
        <w:r>
          <w:fldChar w:fldCharType="begin"/>
        </w:r>
        <w:r>
          <w:instrText xml:space="preserve"> PAGEREF _Toc18499 \h </w:instrText>
        </w:r>
        <w:r>
          <w:fldChar w:fldCharType="separate"/>
        </w:r>
        <w:r>
          <w:t>30</w:t>
        </w:r>
        <w:r>
          <w:fldChar w:fldCharType="end"/>
        </w:r>
      </w:hyperlink>
    </w:p>
    <w:p>
      <w:pPr>
        <w:pStyle w:val="TOC2"/>
        <w:tabs>
          <w:tab w:val="right" w:leader="dot" w:pos="8306"/>
        </w:tabs>
      </w:pPr>
      <w:hyperlink w:anchor="_Toc30781" w:history="1">
        <w:r>
          <w:rPr>
            <w:rFonts w:ascii="仿宋" w:eastAsia="仿宋" w:hAnsi="仿宋" w:cs="仿宋" w:hint="eastAsia"/>
            <w:lang w:eastAsia="zh-CN"/>
          </w:rPr>
          <w:t>(七)、YZ-128高效助留、助滤剂项目进度规划</w:t>
        </w:r>
        <w:r>
          <w:tab/>
        </w:r>
        <w:r>
          <w:fldChar w:fldCharType="begin"/>
        </w:r>
        <w:r>
          <w:instrText xml:space="preserve"> PAGEREF _Toc30781 \h </w:instrText>
        </w:r>
        <w:r>
          <w:fldChar w:fldCharType="separate"/>
        </w:r>
        <w:r>
          <w:t>31</w:t>
        </w:r>
        <w:r>
          <w:fldChar w:fldCharType="end"/>
        </w:r>
      </w:hyperlink>
    </w:p>
    <w:p>
      <w:pPr>
        <w:pStyle w:val="TOC2"/>
        <w:tabs>
          <w:tab w:val="right" w:leader="dot" w:pos="8306"/>
        </w:tabs>
      </w:pPr>
      <w:hyperlink w:anchor="_Toc7899" w:history="1">
        <w:r>
          <w:rPr>
            <w:rFonts w:ascii="仿宋" w:eastAsia="仿宋" w:hAnsi="仿宋" w:cs="仿宋" w:hint="eastAsia"/>
            <w:lang w:eastAsia="zh-CN"/>
          </w:rPr>
          <w:t>(八)、经济效益(正常经营年份)</w:t>
        </w:r>
        <w:r>
          <w:tab/>
        </w:r>
        <w:r>
          <w:fldChar w:fldCharType="begin"/>
        </w:r>
        <w:r>
          <w:instrText xml:space="preserve"> PAGEREF _Toc7899 \h </w:instrText>
        </w:r>
        <w:r>
          <w:fldChar w:fldCharType="separate"/>
        </w:r>
        <w:r>
          <w:t>31</w:t>
        </w:r>
        <w:r>
          <w:fldChar w:fldCharType="end"/>
        </w:r>
      </w:hyperlink>
    </w:p>
    <w:p>
      <w:pPr>
        <w:pStyle w:val="TOC2"/>
        <w:tabs>
          <w:tab w:val="right" w:leader="dot" w:pos="8306"/>
        </w:tabs>
      </w:pPr>
      <w:hyperlink w:anchor="_Toc785" w:history="1">
        <w:r>
          <w:rPr>
            <w:rFonts w:ascii="仿宋" w:eastAsia="仿宋" w:hAnsi="仿宋" w:cs="仿宋" w:hint="eastAsia"/>
            <w:lang w:eastAsia="zh-CN"/>
          </w:rPr>
          <w:t>(九)、YZ-128高效助留、助滤剂项目综合评价</w:t>
        </w:r>
        <w:r>
          <w:tab/>
        </w:r>
        <w:r>
          <w:fldChar w:fldCharType="begin"/>
        </w:r>
        <w:r>
          <w:instrText xml:space="preserve"> PAGEREF _Toc785 \h </w:instrText>
        </w:r>
        <w:r>
          <w:fldChar w:fldCharType="separate"/>
        </w:r>
        <w:r>
          <w:t>32</w:t>
        </w:r>
        <w:r>
          <w:fldChar w:fldCharType="end"/>
        </w:r>
      </w:hyperlink>
    </w:p>
    <w:p>
      <w:pPr>
        <w:pStyle w:val="TOC1"/>
        <w:tabs>
          <w:tab w:val="right" w:leader="dot" w:pos="8306"/>
        </w:tabs>
      </w:pPr>
      <w:hyperlink w:anchor="_Toc6962" w:history="1">
        <w:r>
          <w:rPr>
            <w:rFonts w:ascii="仿宋" w:eastAsia="仿宋" w:hAnsi="仿宋" w:cs="仿宋" w:hint="eastAsia"/>
            <w:lang w:eastAsia="zh-CN"/>
          </w:rPr>
          <w:t>六、投资方案分析</w:t>
        </w:r>
        <w:r>
          <w:tab/>
        </w:r>
        <w:r>
          <w:fldChar w:fldCharType="begin"/>
        </w:r>
        <w:r>
          <w:instrText xml:space="preserve"> PAGEREF _Toc6962 \h </w:instrText>
        </w:r>
        <w:r>
          <w:fldChar w:fldCharType="separate"/>
        </w:r>
        <w:r>
          <w:t>33</w:t>
        </w:r>
        <w:r>
          <w:fldChar w:fldCharType="end"/>
        </w:r>
      </w:hyperlink>
    </w:p>
    <w:p>
      <w:pPr>
        <w:pStyle w:val="TOC2"/>
        <w:tabs>
          <w:tab w:val="right" w:leader="dot" w:pos="8306"/>
        </w:tabs>
      </w:pPr>
      <w:hyperlink w:anchor="_Toc23985" w:history="1">
        <w:r>
          <w:rPr>
            <w:rFonts w:ascii="仿宋" w:eastAsia="仿宋" w:hAnsi="仿宋" w:cs="仿宋" w:hint="eastAsia"/>
            <w:lang w:eastAsia="zh-CN"/>
          </w:rPr>
          <w:t>(一)、编制说明</w:t>
        </w:r>
        <w:r>
          <w:tab/>
        </w:r>
        <w:r>
          <w:fldChar w:fldCharType="begin"/>
        </w:r>
        <w:r>
          <w:instrText xml:space="preserve"> PAGEREF _Toc23985 \h </w:instrText>
        </w:r>
        <w:r>
          <w:fldChar w:fldCharType="separate"/>
        </w:r>
        <w:r>
          <w:t>33</w:t>
        </w:r>
        <w:r>
          <w:fldChar w:fldCharType="end"/>
        </w:r>
      </w:hyperlink>
    </w:p>
    <w:p>
      <w:pPr>
        <w:pStyle w:val="TOC2"/>
        <w:tabs>
          <w:tab w:val="right" w:leader="dot" w:pos="8306"/>
        </w:tabs>
      </w:pPr>
      <w:hyperlink w:anchor="_Toc10750" w:history="1">
        <w:r>
          <w:rPr>
            <w:rFonts w:ascii="仿宋" w:eastAsia="仿宋" w:hAnsi="仿宋" w:cs="仿宋" w:hint="eastAsia"/>
            <w:lang w:eastAsia="zh-CN"/>
          </w:rPr>
          <w:t>(二)、建设投资</w:t>
        </w:r>
        <w:r>
          <w:tab/>
        </w:r>
        <w:r>
          <w:fldChar w:fldCharType="begin"/>
        </w:r>
        <w:r>
          <w:instrText xml:space="preserve"> PAGEREF _Toc10750 \h </w:instrText>
        </w:r>
        <w:r>
          <w:fldChar w:fldCharType="separate"/>
        </w:r>
        <w:r>
          <w:t>33</w:t>
        </w:r>
        <w:r>
          <w:fldChar w:fldCharType="end"/>
        </w:r>
      </w:hyperlink>
    </w:p>
    <w:p>
      <w:pPr>
        <w:pStyle w:val="TOC2"/>
        <w:tabs>
          <w:tab w:val="right" w:leader="dot" w:pos="8306"/>
        </w:tabs>
      </w:pPr>
      <w:hyperlink w:anchor="_Toc11372" w:history="1">
        <w:r>
          <w:rPr>
            <w:rFonts w:ascii="仿宋" w:eastAsia="仿宋" w:hAnsi="仿宋" w:cs="仿宋" w:hint="eastAsia"/>
            <w:lang w:eastAsia="zh-CN"/>
          </w:rPr>
          <w:t>(三)、建设期利息</w:t>
        </w:r>
        <w:r>
          <w:tab/>
        </w:r>
        <w:r>
          <w:fldChar w:fldCharType="begin"/>
        </w:r>
        <w:r>
          <w:instrText xml:space="preserve"> PAGEREF _Toc11372 \h </w:instrText>
        </w:r>
        <w:r>
          <w:fldChar w:fldCharType="separate"/>
        </w:r>
        <w:r>
          <w:t>34</w:t>
        </w:r>
        <w:r>
          <w:fldChar w:fldCharType="end"/>
        </w:r>
      </w:hyperlink>
    </w:p>
    <w:p>
      <w:pPr>
        <w:pStyle w:val="TOC2"/>
        <w:tabs>
          <w:tab w:val="right" w:leader="dot" w:pos="8306"/>
        </w:tabs>
      </w:pPr>
      <w:hyperlink w:anchor="_Toc18194" w:history="1">
        <w:r>
          <w:rPr>
            <w:rFonts w:ascii="仿宋" w:eastAsia="仿宋" w:hAnsi="仿宋" w:cs="仿宋" w:hint="eastAsia"/>
            <w:lang w:eastAsia="zh-CN"/>
          </w:rPr>
          <w:t>(四)、流动资金</w:t>
        </w:r>
        <w:r>
          <w:tab/>
        </w:r>
        <w:r>
          <w:fldChar w:fldCharType="begin"/>
        </w:r>
        <w:r>
          <w:instrText xml:space="preserve"> PAGEREF _Toc18194 \h </w:instrText>
        </w:r>
        <w:r>
          <w:fldChar w:fldCharType="separate"/>
        </w:r>
        <w:r>
          <w:t>34</w:t>
        </w:r>
        <w:r>
          <w:fldChar w:fldCharType="end"/>
        </w:r>
      </w:hyperlink>
    </w:p>
    <w:p>
      <w:pPr>
        <w:pStyle w:val="TOC2"/>
        <w:tabs>
          <w:tab w:val="right" w:leader="dot" w:pos="8306"/>
        </w:tabs>
      </w:pPr>
      <w:hyperlink w:anchor="_Toc18816" w:history="1">
        <w:r>
          <w:rPr>
            <w:rFonts w:ascii="仿宋" w:eastAsia="仿宋" w:hAnsi="仿宋" w:cs="仿宋" w:hint="eastAsia"/>
            <w:lang w:eastAsia="zh-CN"/>
          </w:rPr>
          <w:t>(五)、YZ-128高效助留、助滤剂项目总投资</w:t>
        </w:r>
        <w:r>
          <w:tab/>
        </w:r>
        <w:r>
          <w:fldChar w:fldCharType="begin"/>
        </w:r>
        <w:r>
          <w:instrText xml:space="preserve"> PAGEREF _Toc18816 \h </w:instrText>
        </w:r>
        <w:r>
          <w:fldChar w:fldCharType="separate"/>
        </w:r>
        <w:r>
          <w:t>35</w:t>
        </w:r>
        <w:r>
          <w:fldChar w:fldCharType="end"/>
        </w:r>
      </w:hyperlink>
    </w:p>
    <w:p>
      <w:pPr>
        <w:pStyle w:val="TOC2"/>
        <w:tabs>
          <w:tab w:val="right" w:leader="dot" w:pos="8306"/>
        </w:tabs>
      </w:pPr>
      <w:hyperlink w:anchor="_Toc25223" w:history="1">
        <w:r>
          <w:rPr>
            <w:rFonts w:ascii="仿宋" w:eastAsia="仿宋" w:hAnsi="仿宋" w:cs="仿宋" w:hint="eastAsia"/>
            <w:lang w:eastAsia="zh-CN"/>
          </w:rPr>
          <w:t>(六)、资金筹措与投资计划</w:t>
        </w:r>
        <w:r>
          <w:tab/>
        </w:r>
        <w:r>
          <w:fldChar w:fldCharType="begin"/>
        </w:r>
        <w:r>
          <w:instrText xml:space="preserve"> PAGEREF _Toc25223 \h </w:instrText>
        </w:r>
        <w:r>
          <w:fldChar w:fldCharType="separate"/>
        </w:r>
        <w:r>
          <w:t>35</w:t>
        </w:r>
        <w:r>
          <w:fldChar w:fldCharType="end"/>
        </w:r>
      </w:hyperlink>
    </w:p>
    <w:p>
      <w:pPr>
        <w:pStyle w:val="TOC1"/>
        <w:tabs>
          <w:tab w:val="right" w:leader="dot" w:pos="8306"/>
        </w:tabs>
      </w:pPr>
      <w:hyperlink w:anchor="_Toc12331" w:history="1">
        <w:r>
          <w:rPr>
            <w:rFonts w:ascii="仿宋" w:eastAsia="仿宋" w:hAnsi="仿宋" w:cs="仿宋" w:hint="eastAsia"/>
            <w:lang w:eastAsia="zh-CN"/>
          </w:rPr>
          <w:t>七、目标客户和受众分析</w:t>
        </w:r>
        <w:r>
          <w:tab/>
        </w:r>
        <w:r>
          <w:fldChar w:fldCharType="begin"/>
        </w:r>
        <w:r>
          <w:instrText xml:space="preserve"> PAGEREF _Toc12331 \h </w:instrText>
        </w:r>
        <w:r>
          <w:fldChar w:fldCharType="separate"/>
        </w:r>
        <w:r>
          <w:t>35</w:t>
        </w:r>
        <w:r>
          <w:fldChar w:fldCharType="end"/>
        </w:r>
      </w:hyperlink>
    </w:p>
    <w:p>
      <w:pPr>
        <w:pStyle w:val="TOC2"/>
        <w:tabs>
          <w:tab w:val="right" w:leader="dot" w:pos="8306"/>
        </w:tabs>
      </w:pPr>
      <w:hyperlink w:anchor="_Toc20486" w:history="1">
        <w:r>
          <w:rPr>
            <w:rFonts w:ascii="仿宋" w:eastAsia="仿宋" w:hAnsi="仿宋" w:cs="仿宋" w:hint="eastAsia"/>
            <w:lang w:eastAsia="zh-CN"/>
          </w:rPr>
          <w:t>(一)、客户群体描述</w:t>
        </w:r>
        <w:r>
          <w:tab/>
        </w:r>
        <w:r>
          <w:fldChar w:fldCharType="begin"/>
        </w:r>
        <w:r>
          <w:instrText xml:space="preserve"> PAGEREF _Toc20486 \h </w:instrText>
        </w:r>
        <w:r>
          <w:fldChar w:fldCharType="separate"/>
        </w:r>
        <w:r>
          <w:t>35</w:t>
        </w:r>
        <w:r>
          <w:fldChar w:fldCharType="end"/>
        </w:r>
      </w:hyperlink>
    </w:p>
    <w:p>
      <w:pPr>
        <w:pStyle w:val="TOC2"/>
        <w:tabs>
          <w:tab w:val="right" w:leader="dot" w:pos="8306"/>
        </w:tabs>
      </w:pPr>
      <w:hyperlink w:anchor="_Toc7503" w:history="1">
        <w:r>
          <w:rPr>
            <w:rFonts w:ascii="仿宋" w:eastAsia="仿宋" w:hAnsi="仿宋" w:cs="仿宋" w:hint="eastAsia"/>
            <w:lang w:eastAsia="zh-CN"/>
          </w:rPr>
          <w:t>(二)、客户需求和期望</w:t>
        </w:r>
        <w:r>
          <w:tab/>
        </w:r>
        <w:r>
          <w:fldChar w:fldCharType="begin"/>
        </w:r>
        <w:r>
          <w:instrText xml:space="preserve"> PAGEREF _Toc7503 \h </w:instrText>
        </w:r>
        <w:r>
          <w:fldChar w:fldCharType="separate"/>
        </w:r>
        <w:r>
          <w:t>37</w:t>
        </w:r>
        <w:r>
          <w:fldChar w:fldCharType="end"/>
        </w:r>
      </w:hyperlink>
    </w:p>
    <w:p>
      <w:pPr>
        <w:pStyle w:val="TOC2"/>
        <w:tabs>
          <w:tab w:val="right" w:leader="dot" w:pos="8306"/>
        </w:tabs>
      </w:pPr>
      <w:hyperlink w:anchor="_Toc6492" w:history="1">
        <w:r>
          <w:rPr>
            <w:rFonts w:ascii="仿宋" w:eastAsia="仿宋" w:hAnsi="仿宋" w:cs="仿宋" w:hint="eastAsia"/>
            <w:lang w:eastAsia="zh-CN"/>
          </w:rPr>
          <w:t>(三)、客户获取策略</w:t>
        </w:r>
        <w:r>
          <w:tab/>
        </w:r>
        <w:r>
          <w:fldChar w:fldCharType="begin"/>
        </w:r>
        <w:r>
          <w:instrText xml:space="preserve"> PAGEREF _Toc6492 \h </w:instrText>
        </w:r>
        <w:r>
          <w:fldChar w:fldCharType="separate"/>
        </w:r>
        <w:r>
          <w:t>38</w:t>
        </w:r>
        <w:r>
          <w:fldChar w:fldCharType="end"/>
        </w:r>
      </w:hyperlink>
    </w:p>
    <w:p>
      <w:pPr>
        <w:pStyle w:val="TOC2"/>
        <w:tabs>
          <w:tab w:val="right" w:leader="dot" w:pos="8306"/>
        </w:tabs>
      </w:pPr>
      <w:hyperlink w:anchor="_Toc31276" w:history="1">
        <w:r>
          <w:rPr>
            <w:rFonts w:ascii="仿宋" w:eastAsia="仿宋" w:hAnsi="仿宋" w:cs="仿宋" w:hint="eastAsia"/>
            <w:lang w:eastAsia="zh-CN"/>
          </w:rPr>
          <w:t>(四)、客户关系管理</w:t>
        </w:r>
        <w:r>
          <w:tab/>
        </w:r>
        <w:r>
          <w:fldChar w:fldCharType="begin"/>
        </w:r>
        <w:r>
          <w:instrText xml:space="preserve"> PAGEREF _Toc31276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32" w:history="1">
        <w:r>
          <w:rPr>
            <w:rFonts w:ascii="仿宋" w:eastAsia="仿宋" w:hAnsi="仿宋" w:cs="仿宋" w:hint="eastAsia"/>
            <w:lang w:eastAsia="zh-CN"/>
          </w:rPr>
          <w:t>八、环境保护分析</w:t>
        </w:r>
        <w:r>
          <w:tab/>
        </w:r>
        <w:r>
          <w:fldChar w:fldCharType="begin"/>
        </w:r>
        <w:r>
          <w:instrText xml:space="preserve"> PAGEREF _Toc5832 \h </w:instrText>
        </w:r>
        <w:r>
          <w:fldChar w:fldCharType="separate"/>
        </w:r>
        <w:r>
          <w:t>42</w:t>
        </w:r>
        <w:r>
          <w:fldChar w:fldCharType="end"/>
        </w:r>
      </w:hyperlink>
    </w:p>
    <w:p>
      <w:pPr>
        <w:pStyle w:val="TOC2"/>
        <w:tabs>
          <w:tab w:val="right" w:leader="dot" w:pos="8306"/>
        </w:tabs>
      </w:pPr>
      <w:hyperlink w:anchor="_Toc2560" w:history="1">
        <w:r>
          <w:rPr>
            <w:rFonts w:ascii="仿宋" w:eastAsia="仿宋" w:hAnsi="仿宋" w:cs="仿宋" w:hint="eastAsia"/>
            <w:lang w:eastAsia="zh-CN"/>
          </w:rPr>
          <w:t>(一)、编制依据</w:t>
        </w:r>
        <w:r>
          <w:tab/>
        </w:r>
        <w:r>
          <w:fldChar w:fldCharType="begin"/>
        </w:r>
        <w:r>
          <w:instrText xml:space="preserve"> PAGEREF _Toc2560 \h </w:instrText>
        </w:r>
        <w:r>
          <w:fldChar w:fldCharType="separate"/>
        </w:r>
        <w:r>
          <w:t>42</w:t>
        </w:r>
        <w:r>
          <w:fldChar w:fldCharType="end"/>
        </w:r>
      </w:hyperlink>
    </w:p>
    <w:p>
      <w:pPr>
        <w:pStyle w:val="TOC2"/>
        <w:tabs>
          <w:tab w:val="right" w:leader="dot" w:pos="8306"/>
        </w:tabs>
      </w:pPr>
      <w:hyperlink w:anchor="_Toc674" w:history="1">
        <w:r>
          <w:rPr>
            <w:rFonts w:ascii="仿宋" w:eastAsia="仿宋" w:hAnsi="仿宋" w:cs="仿宋" w:hint="eastAsia"/>
            <w:lang w:eastAsia="zh-CN"/>
          </w:rPr>
          <w:t>(二)、环境影响合理性分析</w:t>
        </w:r>
        <w:r>
          <w:tab/>
        </w:r>
        <w:r>
          <w:fldChar w:fldCharType="begin"/>
        </w:r>
        <w:r>
          <w:instrText xml:space="preserve"> PAGEREF _Toc674 \h </w:instrText>
        </w:r>
        <w:r>
          <w:fldChar w:fldCharType="separate"/>
        </w:r>
        <w:r>
          <w:t>43</w:t>
        </w:r>
        <w:r>
          <w:fldChar w:fldCharType="end"/>
        </w:r>
      </w:hyperlink>
    </w:p>
    <w:p>
      <w:pPr>
        <w:pStyle w:val="TOC2"/>
        <w:tabs>
          <w:tab w:val="right" w:leader="dot" w:pos="8306"/>
        </w:tabs>
      </w:pPr>
      <w:hyperlink w:anchor="_Toc22924" w:history="1">
        <w:r>
          <w:rPr>
            <w:rFonts w:ascii="仿宋" w:eastAsia="仿宋" w:hAnsi="仿宋" w:cs="仿宋" w:hint="eastAsia"/>
            <w:lang w:eastAsia="zh-CN"/>
          </w:rPr>
          <w:t>(三)、建设期大气环境影响分析</w:t>
        </w:r>
        <w:r>
          <w:tab/>
        </w:r>
        <w:r>
          <w:fldChar w:fldCharType="begin"/>
        </w:r>
        <w:r>
          <w:instrText xml:space="preserve"> PAGEREF _Toc22924 \h </w:instrText>
        </w:r>
        <w:r>
          <w:fldChar w:fldCharType="separate"/>
        </w:r>
        <w:r>
          <w:t>43</w:t>
        </w:r>
        <w:r>
          <w:fldChar w:fldCharType="end"/>
        </w:r>
      </w:hyperlink>
    </w:p>
    <w:p>
      <w:pPr>
        <w:pStyle w:val="TOC2"/>
        <w:tabs>
          <w:tab w:val="right" w:leader="dot" w:pos="8306"/>
        </w:tabs>
      </w:pPr>
      <w:hyperlink w:anchor="_Toc11083" w:history="1">
        <w:r>
          <w:rPr>
            <w:rFonts w:ascii="仿宋" w:eastAsia="仿宋" w:hAnsi="仿宋" w:cs="仿宋" w:hint="eastAsia"/>
            <w:lang w:eastAsia="zh-CN"/>
          </w:rPr>
          <w:t>(四)、建设期水环境影响分析</w:t>
        </w:r>
        <w:r>
          <w:tab/>
        </w:r>
        <w:r>
          <w:fldChar w:fldCharType="begin"/>
        </w:r>
        <w:r>
          <w:instrText xml:space="preserve"> PAGEREF _Toc11083 \h </w:instrText>
        </w:r>
        <w:r>
          <w:fldChar w:fldCharType="separate"/>
        </w:r>
        <w:r>
          <w:t>45</w:t>
        </w:r>
        <w:r>
          <w:fldChar w:fldCharType="end"/>
        </w:r>
      </w:hyperlink>
    </w:p>
    <w:p>
      <w:pPr>
        <w:pStyle w:val="TOC2"/>
        <w:tabs>
          <w:tab w:val="right" w:leader="dot" w:pos="8306"/>
        </w:tabs>
      </w:pPr>
      <w:hyperlink w:anchor="_Toc10187" w:history="1">
        <w:r>
          <w:rPr>
            <w:rFonts w:ascii="仿宋" w:eastAsia="仿宋" w:hAnsi="仿宋" w:cs="仿宋" w:hint="eastAsia"/>
            <w:lang w:eastAsia="zh-CN"/>
          </w:rPr>
          <w:t>(五)、建设期固体废弃物环境影响分析</w:t>
        </w:r>
        <w:r>
          <w:tab/>
        </w:r>
        <w:r>
          <w:fldChar w:fldCharType="begin"/>
        </w:r>
        <w:r>
          <w:instrText xml:space="preserve"> PAGEREF _Toc10187 \h </w:instrText>
        </w:r>
        <w:r>
          <w:fldChar w:fldCharType="separate"/>
        </w:r>
        <w:r>
          <w:t>46</w:t>
        </w:r>
        <w:r>
          <w:fldChar w:fldCharType="end"/>
        </w:r>
      </w:hyperlink>
    </w:p>
    <w:p>
      <w:pPr>
        <w:pStyle w:val="TOC2"/>
        <w:tabs>
          <w:tab w:val="right" w:leader="dot" w:pos="8306"/>
        </w:tabs>
      </w:pPr>
      <w:hyperlink w:anchor="_Toc15748" w:history="1">
        <w:r>
          <w:rPr>
            <w:rFonts w:ascii="仿宋" w:eastAsia="仿宋" w:hAnsi="仿宋" w:cs="仿宋" w:hint="eastAsia"/>
            <w:lang w:eastAsia="zh-CN"/>
          </w:rPr>
          <w:t>(六)、建设期声环境影响分析</w:t>
        </w:r>
        <w:r>
          <w:tab/>
        </w:r>
        <w:r>
          <w:fldChar w:fldCharType="begin"/>
        </w:r>
        <w:r>
          <w:instrText xml:space="preserve"> PAGEREF _Toc15748 \h </w:instrText>
        </w:r>
        <w:r>
          <w:fldChar w:fldCharType="separate"/>
        </w:r>
        <w:r>
          <w:t>47</w:t>
        </w:r>
        <w:r>
          <w:fldChar w:fldCharType="end"/>
        </w:r>
      </w:hyperlink>
    </w:p>
    <w:p>
      <w:pPr>
        <w:pStyle w:val="TOC2"/>
        <w:tabs>
          <w:tab w:val="right" w:leader="dot" w:pos="8306"/>
        </w:tabs>
      </w:pPr>
      <w:hyperlink w:anchor="_Toc31073" w:history="1">
        <w:r>
          <w:rPr>
            <w:rFonts w:ascii="仿宋" w:eastAsia="仿宋" w:hAnsi="仿宋" w:cs="仿宋" w:hint="eastAsia"/>
            <w:lang w:eastAsia="zh-CN"/>
          </w:rPr>
          <w:t>(七)、营运期大气环境影响分析</w:t>
        </w:r>
        <w:r>
          <w:tab/>
        </w:r>
        <w:r>
          <w:fldChar w:fldCharType="begin"/>
        </w:r>
        <w:r>
          <w:instrText xml:space="preserve"> PAGEREF _Toc31073 \h </w:instrText>
        </w:r>
        <w:r>
          <w:fldChar w:fldCharType="separate"/>
        </w:r>
        <w:r>
          <w:t>49</w:t>
        </w:r>
        <w:r>
          <w:fldChar w:fldCharType="end"/>
        </w:r>
      </w:hyperlink>
    </w:p>
    <w:p>
      <w:pPr>
        <w:pStyle w:val="TOC2"/>
        <w:tabs>
          <w:tab w:val="right" w:leader="dot" w:pos="8306"/>
        </w:tabs>
      </w:pPr>
      <w:hyperlink w:anchor="_Toc12959" w:history="1">
        <w:r>
          <w:rPr>
            <w:rFonts w:ascii="仿宋" w:eastAsia="仿宋" w:hAnsi="仿宋" w:cs="仿宋" w:hint="eastAsia"/>
            <w:lang w:eastAsia="zh-CN"/>
          </w:rPr>
          <w:t>(八)、营运期水环境影响分析</w:t>
        </w:r>
        <w:r>
          <w:tab/>
        </w:r>
        <w:r>
          <w:fldChar w:fldCharType="begin"/>
        </w:r>
        <w:r>
          <w:instrText xml:space="preserve"> PAGEREF _Toc12959 \h </w:instrText>
        </w:r>
        <w:r>
          <w:fldChar w:fldCharType="separate"/>
        </w:r>
        <w:r>
          <w:t>49</w:t>
        </w:r>
        <w:r>
          <w:fldChar w:fldCharType="end"/>
        </w:r>
      </w:hyperlink>
    </w:p>
    <w:p>
      <w:pPr>
        <w:pStyle w:val="TOC2"/>
        <w:tabs>
          <w:tab w:val="right" w:leader="dot" w:pos="8306"/>
        </w:tabs>
      </w:pPr>
      <w:hyperlink w:anchor="_Toc21648" w:history="1">
        <w:r>
          <w:rPr>
            <w:rFonts w:ascii="仿宋" w:eastAsia="仿宋" w:hAnsi="仿宋" w:cs="仿宋" w:hint="eastAsia"/>
            <w:lang w:eastAsia="zh-CN"/>
          </w:rPr>
          <w:t>(九)、营运期固体废弃物环境影响分析</w:t>
        </w:r>
        <w:r>
          <w:tab/>
        </w:r>
        <w:r>
          <w:fldChar w:fldCharType="begin"/>
        </w:r>
        <w:r>
          <w:instrText xml:space="preserve"> PAGEREF _Toc21648 \h </w:instrText>
        </w:r>
        <w:r>
          <w:fldChar w:fldCharType="separate"/>
        </w:r>
        <w:r>
          <w:t>50</w:t>
        </w:r>
        <w:r>
          <w:fldChar w:fldCharType="end"/>
        </w:r>
      </w:hyperlink>
    </w:p>
    <w:p>
      <w:pPr>
        <w:pStyle w:val="TOC2"/>
        <w:tabs>
          <w:tab w:val="right" w:leader="dot" w:pos="8306"/>
        </w:tabs>
      </w:pPr>
      <w:hyperlink w:anchor="_Toc2351" w:history="1">
        <w:r>
          <w:rPr>
            <w:rFonts w:ascii="仿宋" w:eastAsia="仿宋" w:hAnsi="仿宋" w:cs="仿宋" w:hint="eastAsia"/>
            <w:lang w:eastAsia="zh-CN"/>
          </w:rPr>
          <w:t>(十)、营运期声环境影响分析</w:t>
        </w:r>
        <w:r>
          <w:tab/>
        </w:r>
        <w:r>
          <w:fldChar w:fldCharType="begin"/>
        </w:r>
        <w:r>
          <w:instrText xml:space="preserve"> PAGEREF _Toc2351 \h </w:instrText>
        </w:r>
        <w:r>
          <w:fldChar w:fldCharType="separate"/>
        </w:r>
        <w:r>
          <w:t>52</w:t>
        </w:r>
        <w:r>
          <w:fldChar w:fldCharType="end"/>
        </w:r>
      </w:hyperlink>
    </w:p>
    <w:p>
      <w:pPr>
        <w:pStyle w:val="TOC2"/>
        <w:tabs>
          <w:tab w:val="right" w:leader="dot" w:pos="8306"/>
        </w:tabs>
      </w:pPr>
      <w:hyperlink w:anchor="_Toc20908" w:history="1">
        <w:r>
          <w:rPr>
            <w:rFonts w:ascii="仿宋" w:eastAsia="仿宋" w:hAnsi="仿宋" w:cs="仿宋" w:hint="eastAsia"/>
            <w:lang w:eastAsia="zh-CN"/>
          </w:rPr>
          <w:t>(十一)、清洁生产</w:t>
        </w:r>
        <w:r>
          <w:tab/>
        </w:r>
        <w:r>
          <w:fldChar w:fldCharType="begin"/>
        </w:r>
        <w:r>
          <w:instrText xml:space="preserve"> PAGEREF _Toc20908 \h </w:instrText>
        </w:r>
        <w:r>
          <w:fldChar w:fldCharType="separate"/>
        </w:r>
        <w:r>
          <w:t>53</w:t>
        </w:r>
        <w:r>
          <w:fldChar w:fldCharType="end"/>
        </w:r>
      </w:hyperlink>
    </w:p>
    <w:p>
      <w:pPr>
        <w:pStyle w:val="TOC2"/>
        <w:tabs>
          <w:tab w:val="right" w:leader="dot" w:pos="8306"/>
        </w:tabs>
      </w:pPr>
      <w:hyperlink w:anchor="_Toc25622" w:history="1">
        <w:r>
          <w:rPr>
            <w:rFonts w:ascii="仿宋" w:eastAsia="仿宋" w:hAnsi="仿宋" w:cs="仿宋" w:hint="eastAsia"/>
            <w:lang w:eastAsia="zh-CN"/>
          </w:rPr>
          <w:t>(十二)、环境管理分析</w:t>
        </w:r>
        <w:r>
          <w:tab/>
        </w:r>
        <w:r>
          <w:fldChar w:fldCharType="begin"/>
        </w:r>
        <w:r>
          <w:instrText xml:space="preserve"> PAGEREF _Toc25622 \h </w:instrText>
        </w:r>
        <w:r>
          <w:fldChar w:fldCharType="separate"/>
        </w:r>
        <w:r>
          <w:t>54</w:t>
        </w:r>
        <w:r>
          <w:fldChar w:fldCharType="end"/>
        </w:r>
      </w:hyperlink>
    </w:p>
    <w:p>
      <w:pPr>
        <w:pStyle w:val="TOC2"/>
        <w:tabs>
          <w:tab w:val="right" w:leader="dot" w:pos="8306"/>
        </w:tabs>
      </w:pPr>
      <w:hyperlink w:anchor="_Toc19563" w:history="1">
        <w:r>
          <w:rPr>
            <w:rFonts w:ascii="仿宋" w:eastAsia="仿宋" w:hAnsi="仿宋" w:cs="仿宋" w:hint="eastAsia"/>
            <w:lang w:eastAsia="zh-CN"/>
          </w:rPr>
          <w:t>(十三)、结论及建议</w:t>
        </w:r>
        <w:r>
          <w:tab/>
        </w:r>
        <w:r>
          <w:fldChar w:fldCharType="begin"/>
        </w:r>
        <w:r>
          <w:instrText xml:space="preserve"> PAGEREF _Toc19563 \h </w:instrText>
        </w:r>
        <w:r>
          <w:fldChar w:fldCharType="separate"/>
        </w:r>
        <w:r>
          <w:t>56</w:t>
        </w:r>
        <w:r>
          <w:fldChar w:fldCharType="end"/>
        </w:r>
      </w:hyperlink>
    </w:p>
    <w:p>
      <w:pPr>
        <w:pStyle w:val="TOC1"/>
        <w:tabs>
          <w:tab w:val="right" w:leader="dot" w:pos="8306"/>
        </w:tabs>
      </w:pPr>
      <w:hyperlink w:anchor="_Toc19233" w:history="1">
        <w:r>
          <w:rPr>
            <w:rFonts w:ascii="仿宋" w:eastAsia="仿宋" w:hAnsi="仿宋" w:cs="仿宋" w:hint="eastAsia"/>
            <w:lang w:eastAsia="zh-CN"/>
          </w:rPr>
          <w:t>九、公司组建背景分析</w:t>
        </w:r>
        <w:r>
          <w:tab/>
        </w:r>
        <w:r>
          <w:fldChar w:fldCharType="begin"/>
        </w:r>
        <w:r>
          <w:instrText xml:space="preserve"> PAGEREF _Toc19233 \h </w:instrText>
        </w:r>
        <w:r>
          <w:fldChar w:fldCharType="separate"/>
        </w:r>
        <w:r>
          <w:t>57</w:t>
        </w:r>
        <w:r>
          <w:fldChar w:fldCharType="end"/>
        </w:r>
      </w:hyperlink>
    </w:p>
    <w:p>
      <w:pPr>
        <w:pStyle w:val="TOC2"/>
        <w:tabs>
          <w:tab w:val="right" w:leader="dot" w:pos="8306"/>
        </w:tabs>
      </w:pPr>
      <w:hyperlink w:anchor="_Toc9353" w:history="1">
        <w:r>
          <w:rPr>
            <w:rFonts w:ascii="仿宋" w:eastAsia="仿宋" w:hAnsi="仿宋" w:cs="仿宋" w:hint="eastAsia"/>
            <w:lang w:eastAsia="zh-CN"/>
          </w:rPr>
          <w:t>(一)、YZ-128高效助留、助滤剂项目背景分析</w:t>
        </w:r>
        <w:r>
          <w:tab/>
        </w:r>
        <w:r>
          <w:fldChar w:fldCharType="begin"/>
        </w:r>
        <w:r>
          <w:instrText xml:space="preserve"> PAGEREF _Toc9353 \h </w:instrText>
        </w:r>
        <w:r>
          <w:fldChar w:fldCharType="separate"/>
        </w:r>
        <w:r>
          <w:t>57</w:t>
        </w:r>
        <w:r>
          <w:fldChar w:fldCharType="end"/>
        </w:r>
      </w:hyperlink>
    </w:p>
    <w:p>
      <w:pPr>
        <w:pStyle w:val="TOC2"/>
        <w:tabs>
          <w:tab w:val="right" w:leader="dot" w:pos="8306"/>
        </w:tabs>
      </w:pPr>
      <w:hyperlink w:anchor="_Toc24997" w:history="1">
        <w:r>
          <w:rPr>
            <w:rFonts w:ascii="仿宋" w:eastAsia="仿宋" w:hAnsi="仿宋" w:cs="仿宋" w:hint="eastAsia"/>
            <w:lang w:eastAsia="zh-CN"/>
          </w:rPr>
          <w:t>(二)、YZ-128高效助留、助滤剂项目建设必要性分析</w:t>
        </w:r>
        <w:r>
          <w:tab/>
        </w:r>
        <w:r>
          <w:fldChar w:fldCharType="begin"/>
        </w:r>
        <w:r>
          <w:instrText xml:space="preserve"> PAGEREF _Toc24997 \h </w:instrText>
        </w:r>
        <w:r>
          <w:fldChar w:fldCharType="separate"/>
        </w:r>
        <w:r>
          <w:t>58</w:t>
        </w:r>
        <w:r>
          <w:fldChar w:fldCharType="end"/>
        </w:r>
      </w:hyperlink>
    </w:p>
    <w:p>
      <w:pPr>
        <w:pStyle w:val="TOC2"/>
        <w:tabs>
          <w:tab w:val="right" w:leader="dot" w:pos="8306"/>
        </w:tabs>
      </w:pPr>
      <w:hyperlink w:anchor="_Toc12426" w:history="1">
        <w:r>
          <w:rPr>
            <w:rFonts w:ascii="仿宋" w:eastAsia="仿宋" w:hAnsi="仿宋" w:cs="仿宋" w:hint="eastAsia"/>
            <w:lang w:eastAsia="zh-CN"/>
          </w:rPr>
          <w:t>(三)、鼓励中小企业发展</w:t>
        </w:r>
        <w:r>
          <w:tab/>
        </w:r>
        <w:r>
          <w:fldChar w:fldCharType="begin"/>
        </w:r>
        <w:r>
          <w:instrText xml:space="preserve"> PAGEREF _Toc12426 \h </w:instrText>
        </w:r>
        <w:r>
          <w:fldChar w:fldCharType="separate"/>
        </w:r>
        <w:r>
          <w:t>59</w:t>
        </w:r>
        <w:r>
          <w:fldChar w:fldCharType="end"/>
        </w:r>
      </w:hyperlink>
    </w:p>
    <w:p>
      <w:pPr>
        <w:pStyle w:val="TOC2"/>
        <w:tabs>
          <w:tab w:val="right" w:leader="dot" w:pos="8306"/>
        </w:tabs>
      </w:pPr>
      <w:hyperlink w:anchor="_Toc19108" w:history="1">
        <w:r>
          <w:rPr>
            <w:rFonts w:ascii="仿宋" w:eastAsia="仿宋" w:hAnsi="仿宋" w:cs="仿宋" w:hint="eastAsia"/>
            <w:lang w:eastAsia="zh-CN"/>
          </w:rPr>
          <w:t>(四)、宏观经济形势分析</w:t>
        </w:r>
        <w:r>
          <w:tab/>
        </w:r>
        <w:r>
          <w:fldChar w:fldCharType="begin"/>
        </w:r>
        <w:r>
          <w:instrText xml:space="preserve"> PAGEREF _Toc19108 \h </w:instrText>
        </w:r>
        <w:r>
          <w:fldChar w:fldCharType="separate"/>
        </w:r>
        <w:r>
          <w:t>60</w:t>
        </w:r>
        <w:r>
          <w:fldChar w:fldCharType="end"/>
        </w:r>
      </w:hyperlink>
    </w:p>
    <w:p>
      <w:pPr>
        <w:pStyle w:val="TOC1"/>
        <w:tabs>
          <w:tab w:val="right" w:leader="dot" w:pos="8306"/>
        </w:tabs>
      </w:pPr>
      <w:hyperlink w:anchor="_Toc23465" w:history="1">
        <w:r>
          <w:rPr>
            <w:rFonts w:ascii="仿宋" w:eastAsia="仿宋" w:hAnsi="仿宋" w:cs="仿宋" w:hint="eastAsia"/>
            <w:lang w:eastAsia="zh-CN"/>
          </w:rPr>
          <w:t>十、YZ-128高效助留、助滤剂项目风险分析</w:t>
        </w:r>
        <w:r>
          <w:tab/>
        </w:r>
        <w:r>
          <w:fldChar w:fldCharType="begin"/>
        </w:r>
        <w:r>
          <w:instrText xml:space="preserve"> PAGEREF _Toc23465 \h </w:instrText>
        </w:r>
        <w:r>
          <w:fldChar w:fldCharType="separate"/>
        </w:r>
        <w:r>
          <w:t>61</w:t>
        </w:r>
        <w:r>
          <w:fldChar w:fldCharType="end"/>
        </w:r>
      </w:hyperlink>
    </w:p>
    <w:p>
      <w:pPr>
        <w:pStyle w:val="TOC2"/>
        <w:tabs>
          <w:tab w:val="right" w:leader="dot" w:pos="8306"/>
        </w:tabs>
      </w:pPr>
      <w:hyperlink w:anchor="_Toc28556" w:history="1">
        <w:r>
          <w:rPr>
            <w:rFonts w:ascii="仿宋" w:eastAsia="仿宋" w:hAnsi="仿宋" w:cs="仿宋" w:hint="eastAsia"/>
            <w:lang w:eastAsia="zh-CN"/>
          </w:rPr>
          <w:t>(一)、YZ-128高效助留、助滤剂项目风险分析</w:t>
        </w:r>
        <w:r>
          <w:tab/>
        </w:r>
        <w:r>
          <w:fldChar w:fldCharType="begin"/>
        </w:r>
        <w:r>
          <w:instrText xml:space="preserve"> PAGEREF _Toc28556 \h </w:instrText>
        </w:r>
        <w:r>
          <w:fldChar w:fldCharType="separate"/>
        </w:r>
        <w:r>
          <w:t>61</w:t>
        </w:r>
        <w:r>
          <w:fldChar w:fldCharType="end"/>
        </w:r>
      </w:hyperlink>
    </w:p>
    <w:p>
      <w:pPr>
        <w:pStyle w:val="TOC2"/>
        <w:tabs>
          <w:tab w:val="right" w:leader="dot" w:pos="8306"/>
        </w:tabs>
      </w:pPr>
      <w:hyperlink w:anchor="_Toc28731" w:history="1">
        <w:r>
          <w:rPr>
            <w:rFonts w:ascii="仿宋" w:eastAsia="仿宋" w:hAnsi="仿宋" w:cs="仿宋" w:hint="eastAsia"/>
            <w:lang w:eastAsia="zh-CN"/>
          </w:rPr>
          <w:t>(二)、YZ-128高效助留、助滤剂项目风险对策</w:t>
        </w:r>
        <w:r>
          <w:tab/>
        </w:r>
        <w:r>
          <w:fldChar w:fldCharType="begin"/>
        </w:r>
        <w:r>
          <w:instrText xml:space="preserve"> PAGEREF _Toc28731 \h </w:instrText>
        </w:r>
        <w:r>
          <w:fldChar w:fldCharType="separate"/>
        </w:r>
        <w:r>
          <w:t>63</w:t>
        </w:r>
        <w:r>
          <w:fldChar w:fldCharType="end"/>
        </w:r>
      </w:hyperlink>
    </w:p>
    <w:p>
      <w:pPr>
        <w:pStyle w:val="TOC1"/>
        <w:tabs>
          <w:tab w:val="right" w:leader="dot" w:pos="8306"/>
        </w:tabs>
      </w:pPr>
      <w:hyperlink w:anchor="_Toc17813" w:history="1">
        <w:r>
          <w:rPr>
            <w:rFonts w:ascii="仿宋" w:eastAsia="仿宋" w:hAnsi="仿宋" w:cs="仿宋" w:hint="eastAsia"/>
            <w:lang w:eastAsia="zh-CN"/>
          </w:rPr>
          <w:t>十一、未来计划和展望</w:t>
        </w:r>
        <w:r>
          <w:tab/>
        </w:r>
        <w:r>
          <w:fldChar w:fldCharType="begin"/>
        </w:r>
        <w:r>
          <w:instrText xml:space="preserve"> PAGEREF _Toc17813 \h </w:instrText>
        </w:r>
        <w:r>
          <w:fldChar w:fldCharType="separate"/>
        </w:r>
        <w:r>
          <w:t>64</w:t>
        </w:r>
        <w:r>
          <w:fldChar w:fldCharType="end"/>
        </w:r>
      </w:hyperlink>
    </w:p>
    <w:p>
      <w:pPr>
        <w:pStyle w:val="TOC2"/>
        <w:tabs>
          <w:tab w:val="right" w:leader="dot" w:pos="8306"/>
        </w:tabs>
      </w:pPr>
      <w:hyperlink w:anchor="_Toc23042" w:history="1">
        <w:r>
          <w:rPr>
            <w:rFonts w:ascii="仿宋" w:eastAsia="仿宋" w:hAnsi="仿宋" w:cs="仿宋" w:hint="eastAsia"/>
            <w:lang w:eastAsia="zh-CN"/>
          </w:rPr>
          <w:t>(一)、公司未来的发展计划</w:t>
        </w:r>
        <w:r>
          <w:tab/>
        </w:r>
        <w:r>
          <w:fldChar w:fldCharType="begin"/>
        </w:r>
        <w:r>
          <w:instrText xml:space="preserve"> PAGEREF _Toc23042 \h </w:instrText>
        </w:r>
        <w:r>
          <w:fldChar w:fldCharType="separate"/>
        </w:r>
        <w:r>
          <w:t>64</w:t>
        </w:r>
        <w:r>
          <w:fldChar w:fldCharType="end"/>
        </w:r>
      </w:hyperlink>
    </w:p>
    <w:p>
      <w:pPr>
        <w:pStyle w:val="TOC2"/>
        <w:tabs>
          <w:tab w:val="right" w:leader="dot" w:pos="8306"/>
        </w:tabs>
      </w:pPr>
      <w:hyperlink w:anchor="_Toc20281" w:history="1">
        <w:r>
          <w:rPr>
            <w:rFonts w:ascii="仿宋" w:eastAsia="仿宋" w:hAnsi="仿宋" w:cs="仿宋" w:hint="eastAsia"/>
            <w:lang w:eastAsia="zh-CN"/>
          </w:rPr>
          <w:t>(二)、长期目标和目标</w:t>
        </w:r>
        <w:r>
          <w:tab/>
        </w:r>
        <w:r>
          <w:fldChar w:fldCharType="begin"/>
        </w:r>
        <w:r>
          <w:instrText xml:space="preserve"> PAGEREF _Toc20281 \h </w:instrText>
        </w:r>
        <w:r>
          <w:fldChar w:fldCharType="separate"/>
        </w:r>
        <w:r>
          <w:t>64</w:t>
        </w:r>
        <w:r>
          <w:fldChar w:fldCharType="end"/>
        </w:r>
      </w:hyperlink>
    </w:p>
    <w:p>
      <w:pPr>
        <w:pStyle w:val="TOC1"/>
        <w:tabs>
          <w:tab w:val="right" w:leader="dot" w:pos="8306"/>
        </w:tabs>
      </w:pPr>
      <w:hyperlink w:anchor="_Toc18505" w:history="1">
        <w:r>
          <w:rPr>
            <w:rFonts w:ascii="仿宋" w:eastAsia="仿宋" w:hAnsi="仿宋" w:cs="仿宋" w:hint="eastAsia"/>
            <w:lang w:eastAsia="zh-CN"/>
          </w:rPr>
          <w:t>十二、推进公司成立的必要性分析</w:t>
        </w:r>
        <w:r>
          <w:tab/>
        </w:r>
        <w:r>
          <w:fldChar w:fldCharType="begin"/>
        </w:r>
        <w:r>
          <w:instrText xml:space="preserve"> PAGEREF _Toc18505 \h </w:instrText>
        </w:r>
        <w:r>
          <w:fldChar w:fldCharType="separate"/>
        </w:r>
        <w:r>
          <w:t>65</w:t>
        </w:r>
        <w:r>
          <w:fldChar w:fldCharType="end"/>
        </w:r>
      </w:hyperlink>
    </w:p>
    <w:p>
      <w:pPr>
        <w:pStyle w:val="TOC2"/>
        <w:tabs>
          <w:tab w:val="right" w:leader="dot" w:pos="8306"/>
        </w:tabs>
      </w:pPr>
      <w:hyperlink w:anchor="_Toc17002" w:history="1">
        <w:r>
          <w:rPr>
            <w:rFonts w:ascii="仿宋" w:eastAsia="仿宋" w:hAnsi="仿宋" w:cs="仿宋" w:hint="eastAsia"/>
            <w:lang w:eastAsia="zh-CN"/>
          </w:rPr>
          <w:t>(一)、市场需求和机会</w:t>
        </w:r>
        <w:r>
          <w:tab/>
        </w:r>
        <w:r>
          <w:fldChar w:fldCharType="begin"/>
        </w:r>
        <w:r>
          <w:instrText xml:space="preserve"> PAGEREF _Toc17002 \h </w:instrText>
        </w:r>
        <w:r>
          <w:fldChar w:fldCharType="separate"/>
        </w:r>
        <w:r>
          <w:t>65</w:t>
        </w:r>
        <w:r>
          <w:fldChar w:fldCharType="end"/>
        </w:r>
      </w:hyperlink>
    </w:p>
    <w:p>
      <w:pPr>
        <w:pStyle w:val="TOC2"/>
        <w:tabs>
          <w:tab w:val="right" w:leader="dot" w:pos="8306"/>
        </w:tabs>
      </w:pPr>
      <w:hyperlink w:anchor="_Toc5573" w:history="1">
        <w:r>
          <w:rPr>
            <w:rFonts w:ascii="仿宋" w:eastAsia="仿宋" w:hAnsi="仿宋" w:cs="仿宋" w:hint="eastAsia"/>
            <w:lang w:eastAsia="zh-CN"/>
          </w:rPr>
          <w:t>(二)、公司目标和战略</w:t>
        </w:r>
        <w:r>
          <w:tab/>
        </w:r>
        <w:r>
          <w:fldChar w:fldCharType="begin"/>
        </w:r>
        <w:r>
          <w:instrText xml:space="preserve"> PAGEREF _Toc5573 \h </w:instrText>
        </w:r>
        <w:r>
          <w:fldChar w:fldCharType="separate"/>
        </w:r>
        <w:r>
          <w:t>65</w:t>
        </w:r>
        <w:r>
          <w:fldChar w:fldCharType="end"/>
        </w:r>
      </w:hyperlink>
    </w:p>
    <w:p>
      <w:pPr>
        <w:pStyle w:val="TOC2"/>
        <w:tabs>
          <w:tab w:val="right" w:leader="dot" w:pos="8306"/>
        </w:tabs>
      </w:pPr>
      <w:hyperlink w:anchor="_Toc16746" w:history="1">
        <w:r>
          <w:rPr>
            <w:rFonts w:ascii="仿宋" w:eastAsia="仿宋" w:hAnsi="仿宋" w:cs="仿宋" w:hint="eastAsia"/>
            <w:lang w:eastAsia="zh-CN"/>
          </w:rPr>
          <w:t>(三)、公司竞争优势</w:t>
        </w:r>
        <w:r>
          <w:tab/>
        </w:r>
        <w:r>
          <w:fldChar w:fldCharType="begin"/>
        </w:r>
        <w:r>
          <w:instrText xml:space="preserve"> PAGEREF _Toc16746 \h </w:instrText>
        </w:r>
        <w:r>
          <w:fldChar w:fldCharType="separate"/>
        </w:r>
        <w:r>
          <w:t>66</w:t>
        </w:r>
        <w:r>
          <w:fldChar w:fldCharType="end"/>
        </w:r>
      </w:hyperlink>
    </w:p>
    <w:p>
      <w:pPr>
        <w:pStyle w:val="TOC1"/>
        <w:tabs>
          <w:tab w:val="right" w:leader="dot" w:pos="8306"/>
        </w:tabs>
      </w:pPr>
      <w:hyperlink w:anchor="_Toc19593" w:history="1">
        <w:r>
          <w:rPr>
            <w:rFonts w:ascii="仿宋" w:eastAsia="仿宋" w:hAnsi="仿宋" w:cs="仿宋" w:hint="eastAsia"/>
            <w:lang w:eastAsia="zh-CN"/>
          </w:rPr>
          <w:t>十三、YZ-128高效助留、助滤剂项目总结分析</w:t>
        </w:r>
        <w:r>
          <w:tab/>
        </w:r>
        <w:r>
          <w:fldChar w:fldCharType="begin"/>
        </w:r>
        <w:r>
          <w:instrText xml:space="preserve"> PAGEREF _Toc19593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08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402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36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https://d.book118.com/097165013020006034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YZ-128高效助留、助滤剂行业相关公司设立可行性研究报告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7165013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2024-01-01T22:46:00Z</dcterms:created>
  <dcterms:modified xsi:type="dcterms:W3CDTF">2024-01-01T22:46:07Z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435EA17F0D624A44A79233C844C715E6_11</vt:lpwstr>
  </property>
  <property fmtid="{D5CDD505-2E9C-101B-9397-08002B2CF9AE}" pid="3" name="KSOProductBuildVer">
    <vt:lpwstr>2052-12.1.0.16120</vt:lpwstr>
  </property>
</Properties>
</file>