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注射用血塞通项目可行性建设方案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44" w:history="1">
        <w:r>
          <w:rPr>
            <w:rFonts w:ascii="仿宋" w:eastAsia="仿宋" w:hAnsi="仿宋" w:cs="仿宋" w:hint="eastAsia"/>
            <w:lang w:eastAsia="zh-CN"/>
          </w:rPr>
          <w:t>前言</w:t>
        </w:r>
        <w:r>
          <w:tab/>
        </w:r>
        <w:r>
          <w:fldChar w:fldCharType="begin"/>
        </w:r>
        <w:r>
          <w:instrText xml:space="preserve"> PAGEREF _Toc18144 \h </w:instrText>
        </w:r>
        <w:r>
          <w:fldChar w:fldCharType="separate"/>
        </w:r>
        <w:r>
          <w:t>3</w:t>
        </w:r>
        <w:r>
          <w:fldChar w:fldCharType="end"/>
        </w:r>
      </w:hyperlink>
    </w:p>
    <w:p>
      <w:pPr>
        <w:pStyle w:val="TOC1"/>
        <w:tabs>
          <w:tab w:val="right" w:leader="dot" w:pos="8306"/>
        </w:tabs>
      </w:pPr>
      <w:hyperlink w:anchor="_Toc27631" w:history="1">
        <w:r>
          <w:rPr>
            <w:rFonts w:ascii="仿宋" w:eastAsia="仿宋" w:hAnsi="仿宋" w:cs="仿宋" w:hint="eastAsia"/>
            <w:lang w:eastAsia="zh-CN"/>
          </w:rPr>
          <w:t>一、资源开发及综合利用分析</w:t>
        </w:r>
        <w:r>
          <w:tab/>
        </w:r>
        <w:r>
          <w:fldChar w:fldCharType="begin"/>
        </w:r>
        <w:r>
          <w:instrText xml:space="preserve"> PAGEREF _Toc27631 \h </w:instrText>
        </w:r>
        <w:r>
          <w:fldChar w:fldCharType="separate"/>
        </w:r>
        <w:r>
          <w:t>3</w:t>
        </w:r>
        <w:r>
          <w:fldChar w:fldCharType="end"/>
        </w:r>
      </w:hyperlink>
    </w:p>
    <w:p>
      <w:pPr>
        <w:pStyle w:val="TOC2"/>
        <w:tabs>
          <w:tab w:val="right" w:leader="dot" w:pos="8306"/>
        </w:tabs>
      </w:pPr>
      <w:hyperlink w:anchor="_Toc10095" w:history="1">
        <w:r>
          <w:rPr>
            <w:rFonts w:ascii="仿宋" w:eastAsia="仿宋" w:hAnsi="仿宋" w:cs="仿宋" w:hint="eastAsia"/>
            <w:lang w:eastAsia="zh-CN"/>
          </w:rPr>
          <w:t>(一)、资源开发方案</w:t>
        </w:r>
        <w:r>
          <w:tab/>
        </w:r>
        <w:r>
          <w:fldChar w:fldCharType="begin"/>
        </w:r>
        <w:r>
          <w:instrText xml:space="preserve"> PAGEREF _Toc10095 \h </w:instrText>
        </w:r>
        <w:r>
          <w:fldChar w:fldCharType="separate"/>
        </w:r>
        <w:r>
          <w:t>3</w:t>
        </w:r>
        <w:r>
          <w:fldChar w:fldCharType="end"/>
        </w:r>
      </w:hyperlink>
    </w:p>
    <w:p>
      <w:pPr>
        <w:pStyle w:val="TOC2"/>
        <w:tabs>
          <w:tab w:val="right" w:leader="dot" w:pos="8306"/>
        </w:tabs>
      </w:pPr>
      <w:hyperlink w:anchor="_Toc10137" w:history="1">
        <w:r>
          <w:rPr>
            <w:rFonts w:ascii="仿宋" w:eastAsia="仿宋" w:hAnsi="仿宋" w:cs="仿宋" w:hint="eastAsia"/>
            <w:lang w:eastAsia="zh-CN"/>
          </w:rPr>
          <w:t>(二)、资源利用方案</w:t>
        </w:r>
        <w:r>
          <w:tab/>
        </w:r>
        <w:r>
          <w:fldChar w:fldCharType="begin"/>
        </w:r>
        <w:r>
          <w:instrText xml:space="preserve"> PAGEREF _Toc10137 \h </w:instrText>
        </w:r>
        <w:r>
          <w:fldChar w:fldCharType="separate"/>
        </w:r>
        <w:r>
          <w:t>4</w:t>
        </w:r>
        <w:r>
          <w:fldChar w:fldCharType="end"/>
        </w:r>
      </w:hyperlink>
    </w:p>
    <w:p>
      <w:pPr>
        <w:pStyle w:val="TOC2"/>
        <w:tabs>
          <w:tab w:val="right" w:leader="dot" w:pos="8306"/>
        </w:tabs>
      </w:pPr>
      <w:hyperlink w:anchor="_Toc14095" w:history="1">
        <w:r>
          <w:rPr>
            <w:rFonts w:ascii="仿宋" w:eastAsia="仿宋" w:hAnsi="仿宋" w:cs="仿宋" w:hint="eastAsia"/>
            <w:lang w:eastAsia="zh-CN"/>
          </w:rPr>
          <w:t>(三)、资源节约措施</w:t>
        </w:r>
        <w:r>
          <w:tab/>
        </w:r>
        <w:r>
          <w:fldChar w:fldCharType="begin"/>
        </w:r>
        <w:r>
          <w:instrText xml:space="preserve"> PAGEREF _Toc14095 \h </w:instrText>
        </w:r>
        <w:r>
          <w:fldChar w:fldCharType="separate"/>
        </w:r>
        <w:r>
          <w:t>5</w:t>
        </w:r>
        <w:r>
          <w:fldChar w:fldCharType="end"/>
        </w:r>
      </w:hyperlink>
    </w:p>
    <w:p>
      <w:pPr>
        <w:pStyle w:val="TOC1"/>
        <w:tabs>
          <w:tab w:val="right" w:leader="dot" w:pos="8306"/>
        </w:tabs>
      </w:pPr>
      <w:hyperlink w:anchor="_Toc8447" w:history="1">
        <w:r>
          <w:rPr>
            <w:rFonts w:ascii="仿宋" w:eastAsia="仿宋" w:hAnsi="仿宋" w:cs="仿宋" w:hint="eastAsia"/>
            <w:lang w:eastAsia="zh-CN"/>
          </w:rPr>
          <w:t>二、财务管理与成本控制</w:t>
        </w:r>
        <w:r>
          <w:tab/>
        </w:r>
        <w:r>
          <w:fldChar w:fldCharType="begin"/>
        </w:r>
        <w:r>
          <w:instrText xml:space="preserve"> PAGEREF _Toc8447 \h </w:instrText>
        </w:r>
        <w:r>
          <w:fldChar w:fldCharType="separate"/>
        </w:r>
        <w:r>
          <w:t>6</w:t>
        </w:r>
        <w:r>
          <w:fldChar w:fldCharType="end"/>
        </w:r>
      </w:hyperlink>
    </w:p>
    <w:p>
      <w:pPr>
        <w:pStyle w:val="TOC2"/>
        <w:tabs>
          <w:tab w:val="right" w:leader="dot" w:pos="8306"/>
        </w:tabs>
      </w:pPr>
      <w:hyperlink w:anchor="_Toc422" w:history="1">
        <w:r>
          <w:rPr>
            <w:rFonts w:ascii="仿宋" w:eastAsia="仿宋" w:hAnsi="仿宋" w:cs="仿宋" w:hint="eastAsia"/>
            <w:lang w:eastAsia="zh-CN"/>
          </w:rPr>
          <w:t>(一)、财务管理体系建设</w:t>
        </w:r>
        <w:r>
          <w:tab/>
        </w:r>
        <w:r>
          <w:fldChar w:fldCharType="begin"/>
        </w:r>
        <w:r>
          <w:instrText xml:space="preserve"> PAGEREF _Toc422 \h </w:instrText>
        </w:r>
        <w:r>
          <w:fldChar w:fldCharType="separate"/>
        </w:r>
        <w:r>
          <w:t>6</w:t>
        </w:r>
        <w:r>
          <w:fldChar w:fldCharType="end"/>
        </w:r>
      </w:hyperlink>
    </w:p>
    <w:p>
      <w:pPr>
        <w:pStyle w:val="TOC2"/>
        <w:tabs>
          <w:tab w:val="right" w:leader="dot" w:pos="8306"/>
        </w:tabs>
      </w:pPr>
      <w:hyperlink w:anchor="_Toc3581" w:history="1">
        <w:r>
          <w:rPr>
            <w:rFonts w:ascii="仿宋" w:eastAsia="仿宋" w:hAnsi="仿宋" w:cs="仿宋" w:hint="eastAsia"/>
            <w:lang w:eastAsia="zh-CN"/>
          </w:rPr>
          <w:t>(二)、成本控制措施</w:t>
        </w:r>
        <w:r>
          <w:tab/>
        </w:r>
        <w:r>
          <w:fldChar w:fldCharType="begin"/>
        </w:r>
        <w:r>
          <w:instrText xml:space="preserve"> PAGEREF _Toc3581 \h </w:instrText>
        </w:r>
        <w:r>
          <w:fldChar w:fldCharType="separate"/>
        </w:r>
        <w:r>
          <w:t>8</w:t>
        </w:r>
        <w:r>
          <w:fldChar w:fldCharType="end"/>
        </w:r>
      </w:hyperlink>
    </w:p>
    <w:p>
      <w:pPr>
        <w:pStyle w:val="TOC1"/>
        <w:tabs>
          <w:tab w:val="right" w:leader="dot" w:pos="8306"/>
        </w:tabs>
      </w:pPr>
      <w:hyperlink w:anchor="_Toc259" w:history="1">
        <w:r>
          <w:rPr>
            <w:rFonts w:ascii="仿宋" w:eastAsia="仿宋" w:hAnsi="仿宋" w:cs="仿宋" w:hint="eastAsia"/>
            <w:lang w:eastAsia="zh-CN"/>
          </w:rPr>
          <w:t>三、项目选址研究</w:t>
        </w:r>
        <w:r>
          <w:tab/>
        </w:r>
        <w:r>
          <w:fldChar w:fldCharType="begin"/>
        </w:r>
        <w:r>
          <w:instrText xml:space="preserve"> PAGEREF _Toc259 \h </w:instrText>
        </w:r>
        <w:r>
          <w:fldChar w:fldCharType="separate"/>
        </w:r>
        <w:r>
          <w:t>9</w:t>
        </w:r>
        <w:r>
          <w:fldChar w:fldCharType="end"/>
        </w:r>
      </w:hyperlink>
    </w:p>
    <w:p>
      <w:pPr>
        <w:pStyle w:val="TOC2"/>
        <w:tabs>
          <w:tab w:val="right" w:leader="dot" w:pos="8306"/>
        </w:tabs>
      </w:pPr>
      <w:hyperlink w:anchor="_Toc14079" w:history="1">
        <w:r>
          <w:rPr>
            <w:rFonts w:ascii="仿宋" w:eastAsia="仿宋" w:hAnsi="仿宋" w:cs="仿宋" w:hint="eastAsia"/>
            <w:lang w:eastAsia="zh-CN"/>
          </w:rPr>
          <w:t>(一)、项目选址原则</w:t>
        </w:r>
        <w:r>
          <w:tab/>
        </w:r>
        <w:r>
          <w:fldChar w:fldCharType="begin"/>
        </w:r>
        <w:r>
          <w:instrText xml:space="preserve"> PAGEREF _Toc14079 \h </w:instrText>
        </w:r>
        <w:r>
          <w:fldChar w:fldCharType="separate"/>
        </w:r>
        <w:r>
          <w:t>9</w:t>
        </w:r>
        <w:r>
          <w:fldChar w:fldCharType="end"/>
        </w:r>
      </w:hyperlink>
    </w:p>
    <w:p>
      <w:pPr>
        <w:pStyle w:val="TOC2"/>
        <w:tabs>
          <w:tab w:val="right" w:leader="dot" w:pos="8306"/>
        </w:tabs>
      </w:pPr>
      <w:hyperlink w:anchor="_Toc8791" w:history="1">
        <w:r>
          <w:rPr>
            <w:rFonts w:ascii="仿宋" w:eastAsia="仿宋" w:hAnsi="仿宋" w:cs="仿宋" w:hint="eastAsia"/>
            <w:lang w:eastAsia="zh-CN"/>
          </w:rPr>
          <w:t>(二)、项目选址</w:t>
        </w:r>
        <w:r>
          <w:tab/>
        </w:r>
        <w:r>
          <w:fldChar w:fldCharType="begin"/>
        </w:r>
        <w:r>
          <w:instrText xml:space="preserve"> PAGEREF _Toc8791 \h </w:instrText>
        </w:r>
        <w:r>
          <w:fldChar w:fldCharType="separate"/>
        </w:r>
        <w:r>
          <w:t>12</w:t>
        </w:r>
        <w:r>
          <w:fldChar w:fldCharType="end"/>
        </w:r>
      </w:hyperlink>
    </w:p>
    <w:p>
      <w:pPr>
        <w:pStyle w:val="TOC2"/>
        <w:tabs>
          <w:tab w:val="right" w:leader="dot" w:pos="8306"/>
        </w:tabs>
      </w:pPr>
      <w:hyperlink w:anchor="_Toc18714" w:history="1">
        <w:r>
          <w:rPr>
            <w:rFonts w:ascii="仿宋" w:eastAsia="仿宋" w:hAnsi="仿宋" w:cs="仿宋" w:hint="eastAsia"/>
            <w:lang w:eastAsia="zh-CN"/>
          </w:rPr>
          <w:t>(三)、建设条件分析</w:t>
        </w:r>
        <w:r>
          <w:tab/>
        </w:r>
        <w:r>
          <w:fldChar w:fldCharType="begin"/>
        </w:r>
        <w:r>
          <w:instrText xml:space="preserve"> PAGEREF _Toc18714 \h </w:instrText>
        </w:r>
        <w:r>
          <w:fldChar w:fldCharType="separate"/>
        </w:r>
        <w:r>
          <w:t>14</w:t>
        </w:r>
        <w:r>
          <w:fldChar w:fldCharType="end"/>
        </w:r>
      </w:hyperlink>
    </w:p>
    <w:p>
      <w:pPr>
        <w:pStyle w:val="TOC2"/>
        <w:tabs>
          <w:tab w:val="right" w:leader="dot" w:pos="8306"/>
        </w:tabs>
      </w:pPr>
      <w:hyperlink w:anchor="_Toc10336" w:history="1">
        <w:r>
          <w:rPr>
            <w:rFonts w:ascii="仿宋" w:eastAsia="仿宋" w:hAnsi="仿宋" w:cs="仿宋" w:hint="eastAsia"/>
            <w:lang w:eastAsia="zh-CN"/>
          </w:rPr>
          <w:t>(四)、用地控制指标</w:t>
        </w:r>
        <w:r>
          <w:tab/>
        </w:r>
        <w:r>
          <w:fldChar w:fldCharType="begin"/>
        </w:r>
        <w:r>
          <w:instrText xml:space="preserve"> PAGEREF _Toc10336 \h </w:instrText>
        </w:r>
        <w:r>
          <w:fldChar w:fldCharType="separate"/>
        </w:r>
        <w:r>
          <w:t>16</w:t>
        </w:r>
        <w:r>
          <w:fldChar w:fldCharType="end"/>
        </w:r>
      </w:hyperlink>
    </w:p>
    <w:p>
      <w:pPr>
        <w:pStyle w:val="TOC2"/>
        <w:tabs>
          <w:tab w:val="right" w:leader="dot" w:pos="8306"/>
        </w:tabs>
      </w:pPr>
      <w:hyperlink w:anchor="_Toc9742" w:history="1">
        <w:r>
          <w:rPr>
            <w:rFonts w:ascii="仿宋" w:eastAsia="仿宋" w:hAnsi="仿宋" w:cs="仿宋" w:hint="eastAsia"/>
            <w:lang w:eastAsia="zh-CN"/>
          </w:rPr>
          <w:t>(五)、地总体要求</w:t>
        </w:r>
        <w:r>
          <w:tab/>
        </w:r>
        <w:r>
          <w:fldChar w:fldCharType="begin"/>
        </w:r>
        <w:r>
          <w:instrText xml:space="preserve"> PAGEREF _Toc9742 \h </w:instrText>
        </w:r>
        <w:r>
          <w:fldChar w:fldCharType="separate"/>
        </w:r>
        <w:r>
          <w:t>17</w:t>
        </w:r>
        <w:r>
          <w:fldChar w:fldCharType="end"/>
        </w:r>
      </w:hyperlink>
    </w:p>
    <w:p>
      <w:pPr>
        <w:pStyle w:val="TOC2"/>
        <w:tabs>
          <w:tab w:val="right" w:leader="dot" w:pos="8306"/>
        </w:tabs>
      </w:pPr>
      <w:hyperlink w:anchor="_Toc22515" w:history="1">
        <w:r>
          <w:rPr>
            <w:rFonts w:ascii="仿宋" w:eastAsia="仿宋" w:hAnsi="仿宋" w:cs="仿宋" w:hint="eastAsia"/>
            <w:lang w:eastAsia="zh-CN"/>
          </w:rPr>
          <w:t>(六)、节约用地措施</w:t>
        </w:r>
        <w:r>
          <w:tab/>
        </w:r>
        <w:r>
          <w:fldChar w:fldCharType="begin"/>
        </w:r>
        <w:r>
          <w:instrText xml:space="preserve"> PAGEREF _Toc22515 \h </w:instrText>
        </w:r>
        <w:r>
          <w:fldChar w:fldCharType="separate"/>
        </w:r>
        <w:r>
          <w:t>18</w:t>
        </w:r>
        <w:r>
          <w:fldChar w:fldCharType="end"/>
        </w:r>
      </w:hyperlink>
    </w:p>
    <w:p>
      <w:pPr>
        <w:pStyle w:val="TOC2"/>
        <w:tabs>
          <w:tab w:val="right" w:leader="dot" w:pos="8306"/>
        </w:tabs>
      </w:pPr>
      <w:hyperlink w:anchor="_Toc2345" w:history="1">
        <w:r>
          <w:rPr>
            <w:rFonts w:ascii="仿宋" w:eastAsia="仿宋" w:hAnsi="仿宋" w:cs="仿宋" w:hint="eastAsia"/>
            <w:lang w:eastAsia="zh-CN"/>
          </w:rPr>
          <w:t>(七)、选址综合评价</w:t>
        </w:r>
        <w:r>
          <w:tab/>
        </w:r>
        <w:r>
          <w:fldChar w:fldCharType="begin"/>
        </w:r>
        <w:r>
          <w:instrText xml:space="preserve"> PAGEREF _Toc2345 \h </w:instrText>
        </w:r>
        <w:r>
          <w:fldChar w:fldCharType="separate"/>
        </w:r>
        <w:r>
          <w:t>20</w:t>
        </w:r>
        <w:r>
          <w:fldChar w:fldCharType="end"/>
        </w:r>
      </w:hyperlink>
    </w:p>
    <w:p>
      <w:pPr>
        <w:pStyle w:val="TOC1"/>
        <w:tabs>
          <w:tab w:val="right" w:leader="dot" w:pos="8306"/>
        </w:tabs>
      </w:pPr>
      <w:hyperlink w:anchor="_Toc2502" w:history="1">
        <w:r>
          <w:rPr>
            <w:rFonts w:ascii="仿宋" w:eastAsia="仿宋" w:hAnsi="仿宋" w:cs="仿宋" w:hint="eastAsia"/>
            <w:lang w:eastAsia="zh-CN"/>
          </w:rPr>
          <w:t>四、经济影响分析</w:t>
        </w:r>
        <w:r>
          <w:tab/>
        </w:r>
        <w:r>
          <w:fldChar w:fldCharType="begin"/>
        </w:r>
        <w:r>
          <w:instrText xml:space="preserve"> PAGEREF _Toc2502 \h </w:instrText>
        </w:r>
        <w:r>
          <w:fldChar w:fldCharType="separate"/>
        </w:r>
        <w:r>
          <w:t>21</w:t>
        </w:r>
        <w:r>
          <w:fldChar w:fldCharType="end"/>
        </w:r>
      </w:hyperlink>
    </w:p>
    <w:p>
      <w:pPr>
        <w:pStyle w:val="TOC2"/>
        <w:tabs>
          <w:tab w:val="right" w:leader="dot" w:pos="8306"/>
        </w:tabs>
      </w:pPr>
      <w:hyperlink w:anchor="_Toc20576" w:history="1">
        <w:r>
          <w:rPr>
            <w:rFonts w:ascii="仿宋" w:eastAsia="仿宋" w:hAnsi="仿宋" w:cs="仿宋" w:hint="eastAsia"/>
            <w:lang w:eastAsia="zh-CN"/>
          </w:rPr>
          <w:t>(一)、经济费用效益或费用效果分析</w:t>
        </w:r>
        <w:r>
          <w:tab/>
        </w:r>
        <w:r>
          <w:fldChar w:fldCharType="begin"/>
        </w:r>
        <w:r>
          <w:instrText xml:space="preserve"> PAGEREF _Toc20576 \h </w:instrText>
        </w:r>
        <w:r>
          <w:fldChar w:fldCharType="separate"/>
        </w:r>
        <w:r>
          <w:t>21</w:t>
        </w:r>
        <w:r>
          <w:fldChar w:fldCharType="end"/>
        </w:r>
      </w:hyperlink>
    </w:p>
    <w:p>
      <w:pPr>
        <w:pStyle w:val="TOC2"/>
        <w:tabs>
          <w:tab w:val="right" w:leader="dot" w:pos="8306"/>
        </w:tabs>
      </w:pPr>
      <w:hyperlink w:anchor="_Toc21424" w:history="1">
        <w:r>
          <w:rPr>
            <w:rFonts w:ascii="仿宋" w:eastAsia="仿宋" w:hAnsi="仿宋" w:cs="仿宋" w:hint="eastAsia"/>
            <w:lang w:eastAsia="zh-CN"/>
          </w:rPr>
          <w:t>(二)、行业影响分析</w:t>
        </w:r>
        <w:r>
          <w:tab/>
        </w:r>
        <w:r>
          <w:fldChar w:fldCharType="begin"/>
        </w:r>
        <w:r>
          <w:instrText xml:space="preserve"> PAGEREF _Toc21424 \h </w:instrText>
        </w:r>
        <w:r>
          <w:fldChar w:fldCharType="separate"/>
        </w:r>
        <w:r>
          <w:t>23</w:t>
        </w:r>
        <w:r>
          <w:fldChar w:fldCharType="end"/>
        </w:r>
      </w:hyperlink>
    </w:p>
    <w:p>
      <w:pPr>
        <w:pStyle w:val="TOC2"/>
        <w:tabs>
          <w:tab w:val="right" w:leader="dot" w:pos="8306"/>
        </w:tabs>
      </w:pPr>
      <w:hyperlink w:anchor="_Toc29468" w:history="1">
        <w:r>
          <w:rPr>
            <w:rFonts w:ascii="仿宋" w:eastAsia="仿宋" w:hAnsi="仿宋" w:cs="仿宋" w:hint="eastAsia"/>
            <w:lang w:eastAsia="zh-CN"/>
          </w:rPr>
          <w:t>(三)、区域经济影响分析</w:t>
        </w:r>
        <w:r>
          <w:tab/>
        </w:r>
        <w:r>
          <w:fldChar w:fldCharType="begin"/>
        </w:r>
        <w:r>
          <w:instrText xml:space="preserve"> PAGEREF _Toc29468 \h </w:instrText>
        </w:r>
        <w:r>
          <w:fldChar w:fldCharType="separate"/>
        </w:r>
        <w:r>
          <w:t>25</w:t>
        </w:r>
        <w:r>
          <w:fldChar w:fldCharType="end"/>
        </w:r>
      </w:hyperlink>
    </w:p>
    <w:p>
      <w:pPr>
        <w:pStyle w:val="TOC2"/>
        <w:tabs>
          <w:tab w:val="right" w:leader="dot" w:pos="8306"/>
        </w:tabs>
      </w:pPr>
      <w:hyperlink w:anchor="_Toc19633" w:history="1">
        <w:r>
          <w:rPr>
            <w:rFonts w:ascii="仿宋" w:eastAsia="仿宋" w:hAnsi="仿宋" w:cs="仿宋" w:hint="eastAsia"/>
            <w:lang w:eastAsia="zh-CN"/>
          </w:rPr>
          <w:t>(四)、宏观经济影响分析</w:t>
        </w:r>
        <w:r>
          <w:tab/>
        </w:r>
        <w:r>
          <w:fldChar w:fldCharType="begin"/>
        </w:r>
        <w:r>
          <w:instrText xml:space="preserve"> PAGEREF _Toc19633 \h </w:instrText>
        </w:r>
        <w:r>
          <w:fldChar w:fldCharType="separate"/>
        </w:r>
        <w:r>
          <w:t>25</w:t>
        </w:r>
        <w:r>
          <w:fldChar w:fldCharType="end"/>
        </w:r>
      </w:hyperlink>
    </w:p>
    <w:p>
      <w:pPr>
        <w:pStyle w:val="TOC1"/>
        <w:tabs>
          <w:tab w:val="right" w:leader="dot" w:pos="8306"/>
        </w:tabs>
      </w:pPr>
      <w:hyperlink w:anchor="_Toc15504" w:history="1">
        <w:r>
          <w:rPr>
            <w:rFonts w:ascii="仿宋" w:eastAsia="仿宋" w:hAnsi="仿宋" w:cs="仿宋" w:hint="eastAsia"/>
            <w:lang w:eastAsia="zh-CN"/>
          </w:rPr>
          <w:t>五、环境和生态影响分析</w:t>
        </w:r>
        <w:r>
          <w:tab/>
        </w:r>
        <w:r>
          <w:fldChar w:fldCharType="begin"/>
        </w:r>
        <w:r>
          <w:instrText xml:space="preserve"> PAGEREF _Toc15504 \h </w:instrText>
        </w:r>
        <w:r>
          <w:fldChar w:fldCharType="separate"/>
        </w:r>
        <w:r>
          <w:t>27</w:t>
        </w:r>
        <w:r>
          <w:fldChar w:fldCharType="end"/>
        </w:r>
      </w:hyperlink>
    </w:p>
    <w:p>
      <w:pPr>
        <w:pStyle w:val="TOC2"/>
        <w:tabs>
          <w:tab w:val="right" w:leader="dot" w:pos="8306"/>
        </w:tabs>
      </w:pPr>
      <w:hyperlink w:anchor="_Toc19081" w:history="1">
        <w:r>
          <w:rPr>
            <w:rFonts w:ascii="仿宋" w:eastAsia="仿宋" w:hAnsi="仿宋" w:cs="仿宋" w:hint="eastAsia"/>
            <w:lang w:eastAsia="zh-CN"/>
          </w:rPr>
          <w:t>(一)、环境和生态现状</w:t>
        </w:r>
        <w:r>
          <w:tab/>
        </w:r>
        <w:r>
          <w:fldChar w:fldCharType="begin"/>
        </w:r>
        <w:r>
          <w:instrText xml:space="preserve"> PAGEREF _Toc19081 \h </w:instrText>
        </w:r>
        <w:r>
          <w:fldChar w:fldCharType="separate"/>
        </w:r>
        <w:r>
          <w:t>27</w:t>
        </w:r>
        <w:r>
          <w:fldChar w:fldCharType="end"/>
        </w:r>
      </w:hyperlink>
    </w:p>
    <w:p>
      <w:pPr>
        <w:pStyle w:val="TOC2"/>
        <w:tabs>
          <w:tab w:val="right" w:leader="dot" w:pos="8306"/>
        </w:tabs>
      </w:pPr>
      <w:hyperlink w:anchor="_Toc19855" w:history="1">
        <w:r>
          <w:rPr>
            <w:rFonts w:ascii="仿宋" w:eastAsia="仿宋" w:hAnsi="仿宋" w:cs="仿宋" w:hint="eastAsia"/>
            <w:lang w:eastAsia="zh-CN"/>
          </w:rPr>
          <w:t>(二)、生态环境影响分析</w:t>
        </w:r>
        <w:r>
          <w:tab/>
        </w:r>
        <w:r>
          <w:fldChar w:fldCharType="begin"/>
        </w:r>
        <w:r>
          <w:instrText xml:space="preserve"> PAGEREF _Toc19855 \h </w:instrText>
        </w:r>
        <w:r>
          <w:fldChar w:fldCharType="separate"/>
        </w:r>
        <w:r>
          <w:t>29</w:t>
        </w:r>
        <w:r>
          <w:fldChar w:fldCharType="end"/>
        </w:r>
      </w:hyperlink>
    </w:p>
    <w:p>
      <w:pPr>
        <w:pStyle w:val="TOC2"/>
        <w:tabs>
          <w:tab w:val="right" w:leader="dot" w:pos="8306"/>
        </w:tabs>
      </w:pPr>
      <w:hyperlink w:anchor="_Toc11422" w:history="1">
        <w:r>
          <w:rPr>
            <w:rFonts w:ascii="仿宋" w:eastAsia="仿宋" w:hAnsi="仿宋" w:cs="仿宋" w:hint="eastAsia"/>
            <w:lang w:eastAsia="zh-CN"/>
          </w:rPr>
          <w:t>(三)、生态环境保护措施</w:t>
        </w:r>
        <w:r>
          <w:tab/>
        </w:r>
        <w:r>
          <w:fldChar w:fldCharType="begin"/>
        </w:r>
        <w:r>
          <w:instrText xml:space="preserve"> PAGEREF _Toc11422 \h </w:instrText>
        </w:r>
        <w:r>
          <w:fldChar w:fldCharType="separate"/>
        </w:r>
        <w:r>
          <w:t>30</w:t>
        </w:r>
        <w:r>
          <w:fldChar w:fldCharType="end"/>
        </w:r>
      </w:hyperlink>
    </w:p>
    <w:p>
      <w:pPr>
        <w:pStyle w:val="TOC2"/>
        <w:tabs>
          <w:tab w:val="right" w:leader="dot" w:pos="8306"/>
        </w:tabs>
      </w:pPr>
      <w:hyperlink w:anchor="_Toc19000" w:history="1">
        <w:r>
          <w:rPr>
            <w:rFonts w:ascii="仿宋" w:eastAsia="仿宋" w:hAnsi="仿宋" w:cs="仿宋" w:hint="eastAsia"/>
            <w:lang w:eastAsia="zh-CN"/>
          </w:rPr>
          <w:t>(四)、地质灾害影响分析</w:t>
        </w:r>
        <w:r>
          <w:tab/>
        </w:r>
        <w:r>
          <w:fldChar w:fldCharType="begin"/>
        </w:r>
        <w:r>
          <w:instrText xml:space="preserve"> PAGEREF _Toc19000 \h </w:instrText>
        </w:r>
        <w:r>
          <w:fldChar w:fldCharType="separate"/>
        </w:r>
        <w:r>
          <w:t>32</w:t>
        </w:r>
        <w:r>
          <w:fldChar w:fldCharType="end"/>
        </w:r>
      </w:hyperlink>
    </w:p>
    <w:p>
      <w:pPr>
        <w:pStyle w:val="TOC2"/>
        <w:tabs>
          <w:tab w:val="right" w:leader="dot" w:pos="8306"/>
        </w:tabs>
      </w:pPr>
      <w:hyperlink w:anchor="_Toc10117" w:history="1">
        <w:r>
          <w:rPr>
            <w:rFonts w:ascii="仿宋" w:eastAsia="仿宋" w:hAnsi="仿宋" w:cs="仿宋" w:hint="eastAsia"/>
            <w:lang w:eastAsia="zh-CN"/>
          </w:rPr>
          <w:t>(五)、特殊环境影响</w:t>
        </w:r>
        <w:r>
          <w:tab/>
        </w:r>
        <w:r>
          <w:fldChar w:fldCharType="begin"/>
        </w:r>
        <w:r>
          <w:instrText xml:space="preserve"> PAGEREF _Toc10117 \h </w:instrText>
        </w:r>
        <w:r>
          <w:fldChar w:fldCharType="separate"/>
        </w:r>
        <w:r>
          <w:t>33</w:t>
        </w:r>
        <w:r>
          <w:fldChar w:fldCharType="end"/>
        </w:r>
      </w:hyperlink>
    </w:p>
    <w:p>
      <w:pPr>
        <w:pStyle w:val="TOC1"/>
        <w:tabs>
          <w:tab w:val="right" w:leader="dot" w:pos="8306"/>
        </w:tabs>
      </w:pPr>
      <w:hyperlink w:anchor="_Toc31228" w:history="1">
        <w:r>
          <w:rPr>
            <w:rFonts w:ascii="仿宋" w:eastAsia="仿宋" w:hAnsi="仿宋" w:cs="仿宋" w:hint="eastAsia"/>
            <w:lang w:eastAsia="zh-CN"/>
          </w:rPr>
          <w:t>六、项目监理与质量保证</w:t>
        </w:r>
        <w:r>
          <w:tab/>
        </w:r>
        <w:r>
          <w:fldChar w:fldCharType="begin"/>
        </w:r>
        <w:r>
          <w:instrText xml:space="preserve"> PAGEREF _Toc31228 \h </w:instrText>
        </w:r>
        <w:r>
          <w:fldChar w:fldCharType="separate"/>
        </w:r>
        <w:r>
          <w:t>34</w:t>
        </w:r>
        <w:r>
          <w:fldChar w:fldCharType="end"/>
        </w:r>
      </w:hyperlink>
    </w:p>
    <w:p>
      <w:pPr>
        <w:pStyle w:val="TOC2"/>
        <w:tabs>
          <w:tab w:val="right" w:leader="dot" w:pos="8306"/>
        </w:tabs>
      </w:pPr>
      <w:hyperlink w:anchor="_Toc23920" w:history="1">
        <w:r>
          <w:rPr>
            <w:rFonts w:ascii="仿宋" w:eastAsia="仿宋" w:hAnsi="仿宋" w:cs="仿宋" w:hint="eastAsia"/>
            <w:lang w:eastAsia="zh-CN"/>
          </w:rPr>
          <w:t>(一)、监理体系构建</w:t>
        </w:r>
        <w:r>
          <w:tab/>
        </w:r>
        <w:r>
          <w:fldChar w:fldCharType="begin"/>
        </w:r>
        <w:r>
          <w:instrText xml:space="preserve"> PAGEREF _Toc23920 \h </w:instrText>
        </w:r>
        <w:r>
          <w:fldChar w:fldCharType="separate"/>
        </w:r>
        <w:r>
          <w:t>34</w:t>
        </w:r>
        <w:r>
          <w:fldChar w:fldCharType="end"/>
        </w:r>
      </w:hyperlink>
    </w:p>
    <w:p>
      <w:pPr>
        <w:pStyle w:val="TOC2"/>
        <w:tabs>
          <w:tab w:val="right" w:leader="dot" w:pos="8306"/>
        </w:tabs>
      </w:pPr>
      <w:hyperlink w:anchor="_Toc5312" w:history="1">
        <w:r>
          <w:rPr>
            <w:rFonts w:ascii="仿宋" w:eastAsia="仿宋" w:hAnsi="仿宋" w:cs="仿宋" w:hint="eastAsia"/>
            <w:lang w:eastAsia="zh-CN"/>
          </w:rPr>
          <w:t>(二)、质量保证体系实施</w:t>
        </w:r>
        <w:r>
          <w:tab/>
        </w:r>
        <w:r>
          <w:fldChar w:fldCharType="begin"/>
        </w:r>
        <w:r>
          <w:instrText xml:space="preserve"> PAGEREF _Toc5312 \h </w:instrText>
        </w:r>
        <w:r>
          <w:fldChar w:fldCharType="separate"/>
        </w:r>
        <w:r>
          <w:t>35</w:t>
        </w:r>
        <w:r>
          <w:fldChar w:fldCharType="end"/>
        </w:r>
      </w:hyperlink>
    </w:p>
    <w:p>
      <w:pPr>
        <w:pStyle w:val="TOC2"/>
        <w:tabs>
          <w:tab w:val="right" w:leader="dot" w:pos="8306"/>
        </w:tabs>
      </w:pPr>
      <w:hyperlink w:anchor="_Toc13117" w:history="1">
        <w:r>
          <w:rPr>
            <w:rFonts w:ascii="仿宋" w:eastAsia="仿宋" w:hAnsi="仿宋" w:cs="仿宋" w:hint="eastAsia"/>
            <w:lang w:eastAsia="zh-CN"/>
          </w:rPr>
          <w:t>(三)、监理与质量控制流程</w:t>
        </w:r>
        <w:r>
          <w:tab/>
        </w:r>
        <w:r>
          <w:fldChar w:fldCharType="begin"/>
        </w:r>
        <w:r>
          <w:instrText xml:space="preserve"> PAGEREF _Toc13117 \h </w:instrText>
        </w:r>
        <w:r>
          <w:fldChar w:fldCharType="separate"/>
        </w:r>
        <w:r>
          <w:t>36</w:t>
        </w:r>
        <w:r>
          <w:fldChar w:fldCharType="end"/>
        </w:r>
      </w:hyperlink>
    </w:p>
    <w:p>
      <w:pPr>
        <w:pStyle w:val="TOC1"/>
        <w:tabs>
          <w:tab w:val="right" w:leader="dot" w:pos="8306"/>
        </w:tabs>
      </w:pPr>
      <w:hyperlink w:anchor="_Toc3630" w:history="1">
        <w:r>
          <w:rPr>
            <w:rFonts w:ascii="仿宋" w:eastAsia="仿宋" w:hAnsi="仿宋" w:cs="仿宋" w:hint="eastAsia"/>
            <w:lang w:eastAsia="zh-CN"/>
          </w:rPr>
          <w:t>七、项目实施与管理方案</w:t>
        </w:r>
        <w:r>
          <w:tab/>
        </w:r>
        <w:r>
          <w:fldChar w:fldCharType="begin"/>
        </w:r>
        <w:r>
          <w:instrText xml:space="preserve"> PAGEREF _Toc3630 \h </w:instrText>
        </w:r>
        <w:r>
          <w:fldChar w:fldCharType="separate"/>
        </w:r>
        <w:r>
          <w:t>36</w:t>
        </w:r>
        <w:r>
          <w:fldChar w:fldCharType="end"/>
        </w:r>
      </w:hyperlink>
    </w:p>
    <w:p>
      <w:pPr>
        <w:pStyle w:val="TOC2"/>
        <w:tabs>
          <w:tab w:val="right" w:leader="dot" w:pos="8306"/>
        </w:tabs>
      </w:pPr>
      <w:hyperlink w:anchor="_Toc3857" w:history="1">
        <w:r>
          <w:rPr>
            <w:rFonts w:ascii="仿宋" w:eastAsia="仿宋" w:hAnsi="仿宋" w:cs="仿宋" w:hint="eastAsia"/>
            <w:lang w:eastAsia="zh-CN"/>
          </w:rPr>
          <w:t>(一)、项目实施计划</w:t>
        </w:r>
        <w:r>
          <w:tab/>
        </w:r>
        <w:r>
          <w:fldChar w:fldCharType="begin"/>
        </w:r>
        <w:r>
          <w:instrText xml:space="preserve"> PAGEREF _Toc3857 \h </w:instrText>
        </w:r>
        <w:r>
          <w:fldChar w:fldCharType="separate"/>
        </w:r>
        <w:r>
          <w:t>36</w:t>
        </w:r>
        <w:r>
          <w:fldChar w:fldCharType="end"/>
        </w:r>
      </w:hyperlink>
    </w:p>
    <w:p>
      <w:pPr>
        <w:pStyle w:val="TOC2"/>
        <w:tabs>
          <w:tab w:val="right" w:leader="dot" w:pos="8306"/>
        </w:tabs>
      </w:pPr>
      <w:hyperlink w:anchor="_Toc30835" w:history="1">
        <w:r>
          <w:rPr>
            <w:rFonts w:ascii="仿宋" w:eastAsia="仿宋" w:hAnsi="仿宋" w:cs="仿宋" w:hint="eastAsia"/>
            <w:lang w:eastAsia="zh-CN"/>
          </w:rPr>
          <w:t>(二)、项目组织机构与职责</w:t>
        </w:r>
        <w:r>
          <w:tab/>
        </w:r>
        <w:r>
          <w:fldChar w:fldCharType="begin"/>
        </w:r>
        <w:r>
          <w:instrText xml:space="preserve"> PAGEREF _Toc30835 \h </w:instrText>
        </w:r>
        <w:r>
          <w:fldChar w:fldCharType="separate"/>
        </w:r>
        <w:r>
          <w:t>37</w:t>
        </w:r>
        <w:r>
          <w:fldChar w:fldCharType="end"/>
        </w:r>
      </w:hyperlink>
    </w:p>
    <w:p>
      <w:pPr>
        <w:pStyle w:val="TOC2"/>
        <w:tabs>
          <w:tab w:val="right" w:leader="dot" w:pos="8306"/>
        </w:tabs>
      </w:pPr>
      <w:hyperlink w:anchor="_Toc21656" w:history="1">
        <w:r>
          <w:rPr>
            <w:rFonts w:ascii="仿宋" w:eastAsia="仿宋" w:hAnsi="仿宋" w:cs="仿宋" w:hint="eastAsia"/>
            <w:lang w:eastAsia="zh-CN"/>
          </w:rPr>
          <w:t>(三)、项目管理与监控体系</w:t>
        </w:r>
        <w:r>
          <w:tab/>
        </w:r>
        <w:r>
          <w:fldChar w:fldCharType="begin"/>
        </w:r>
        <w:r>
          <w:instrText xml:space="preserve"> PAGEREF _Toc21656 \h </w:instrText>
        </w:r>
        <w:r>
          <w:fldChar w:fldCharType="separate"/>
        </w:r>
        <w:r>
          <w:t>40</w:t>
        </w:r>
        <w:r>
          <w:fldChar w:fldCharType="end"/>
        </w:r>
      </w:hyperlink>
    </w:p>
    <w:p>
      <w:pPr>
        <w:pStyle w:val="TOC1"/>
        <w:tabs>
          <w:tab w:val="right" w:leader="dot" w:pos="8306"/>
        </w:tabs>
      </w:pPr>
      <w:hyperlink w:anchor="_Toc8696" w:history="1">
        <w:r>
          <w:rPr>
            <w:rFonts w:ascii="仿宋" w:eastAsia="仿宋" w:hAnsi="仿宋" w:cs="仿宋" w:hint="eastAsia"/>
            <w:lang w:eastAsia="zh-CN"/>
          </w:rPr>
          <w:t>八、安全与应急管理</w:t>
        </w:r>
        <w:r>
          <w:tab/>
        </w:r>
        <w:r>
          <w:fldChar w:fldCharType="begin"/>
        </w:r>
        <w:r>
          <w:instrText xml:space="preserve"> PAGEREF _Toc8696 \h </w:instrText>
        </w:r>
        <w:r>
          <w:fldChar w:fldCharType="separate"/>
        </w:r>
        <w:r>
          <w:t>42</w:t>
        </w:r>
        <w:r>
          <w:fldChar w:fldCharType="end"/>
        </w:r>
      </w:hyperlink>
    </w:p>
    <w:p>
      <w:pPr>
        <w:pStyle w:val="TOC2"/>
        <w:tabs>
          <w:tab w:val="right" w:leader="dot" w:pos="8306"/>
        </w:tabs>
      </w:pPr>
      <w:hyperlink w:anchor="_Toc21596" w:history="1">
        <w:r>
          <w:rPr>
            <w:rFonts w:ascii="仿宋" w:eastAsia="仿宋" w:hAnsi="仿宋" w:cs="仿宋" w:hint="eastAsia"/>
            <w:lang w:eastAsia="zh-CN"/>
          </w:rPr>
          <w:t>(一)、安全生产管理</w:t>
        </w:r>
        <w:r>
          <w:tab/>
        </w:r>
        <w:r>
          <w:fldChar w:fldCharType="begin"/>
        </w:r>
        <w:r>
          <w:instrText xml:space="preserve"> PAGEREF _Toc21596 \h </w:instrText>
        </w:r>
        <w:r>
          <w:fldChar w:fldCharType="separate"/>
        </w:r>
        <w:r>
          <w:t>42</w:t>
        </w:r>
        <w:r>
          <w:fldChar w:fldCharType="end"/>
        </w:r>
      </w:hyperlink>
    </w:p>
    <w:p>
      <w:pPr>
        <w:pStyle w:val="TOC2"/>
        <w:tabs>
          <w:tab w:val="right" w:leader="dot" w:pos="8306"/>
        </w:tabs>
      </w:pPr>
      <w:hyperlink w:anchor="_Toc28120" w:history="1">
        <w:r>
          <w:rPr>
            <w:rFonts w:ascii="仿宋" w:eastAsia="仿宋" w:hAnsi="仿宋" w:cs="仿宋" w:hint="eastAsia"/>
            <w:lang w:eastAsia="zh-CN"/>
          </w:rPr>
          <w:t>(二)、应急预案与响应</w:t>
        </w:r>
        <w:r>
          <w:tab/>
        </w:r>
        <w:r>
          <w:fldChar w:fldCharType="begin"/>
        </w:r>
        <w:r>
          <w:instrText xml:space="preserve"> PAGEREF _Toc28120 \h </w:instrText>
        </w:r>
        <w:r>
          <w:fldChar w:fldCharType="separate"/>
        </w:r>
        <w:r>
          <w:t>43</w:t>
        </w:r>
        <w:r>
          <w:fldChar w:fldCharType="end"/>
        </w:r>
      </w:hyperlink>
    </w:p>
    <w:p>
      <w:pPr>
        <w:pStyle w:val="TOC1"/>
        <w:tabs>
          <w:tab w:val="right" w:leader="dot" w:pos="8306"/>
        </w:tabs>
      </w:pPr>
      <w:hyperlink w:anchor="_Toc20186" w:history="1">
        <w:r>
          <w:rPr>
            <w:rFonts w:ascii="仿宋" w:eastAsia="仿宋" w:hAnsi="仿宋" w:cs="仿宋" w:hint="eastAsia"/>
            <w:lang w:eastAsia="zh-CN"/>
          </w:rPr>
          <w:t>九、土地利用与规划方案</w:t>
        </w:r>
        <w:r>
          <w:tab/>
        </w:r>
        <w:r>
          <w:fldChar w:fldCharType="begin"/>
        </w:r>
        <w:r>
          <w:instrText xml:space="preserve"> PAGEREF _Toc20186 \h </w:instrText>
        </w:r>
        <w:r>
          <w:fldChar w:fldCharType="separate"/>
        </w:r>
        <w:r>
          <w:t>45</w:t>
        </w:r>
        <w:r>
          <w:fldChar w:fldCharType="end"/>
        </w:r>
      </w:hyperlink>
    </w:p>
    <w:p>
      <w:pPr>
        <w:pStyle w:val="TOC2"/>
        <w:tabs>
          <w:tab w:val="right" w:leader="dot" w:pos="8306"/>
        </w:tabs>
      </w:pPr>
      <w:hyperlink w:anchor="_Toc9510" w:history="1">
        <w:r>
          <w:rPr>
            <w:rFonts w:ascii="仿宋" w:eastAsia="仿宋" w:hAnsi="仿宋" w:cs="仿宋" w:hint="eastAsia"/>
            <w:lang w:eastAsia="zh-CN"/>
          </w:rPr>
          <w:t>(一)、项目用地情况分析</w:t>
        </w:r>
        <w:r>
          <w:tab/>
        </w:r>
        <w:r>
          <w:fldChar w:fldCharType="begin"/>
        </w:r>
        <w:r>
          <w:instrText xml:space="preserve"> PAGEREF _Toc9510 \h </w:instrText>
        </w:r>
        <w:r>
          <w:fldChar w:fldCharType="separate"/>
        </w:r>
        <w:r>
          <w:t>45</w:t>
        </w:r>
        <w:r>
          <w:fldChar w:fldCharType="end"/>
        </w:r>
      </w:hyperlink>
    </w:p>
    <w:p>
      <w:pPr>
        <w:pStyle w:val="TOC2"/>
        <w:tabs>
          <w:tab w:val="right" w:leader="dot" w:pos="8306"/>
        </w:tabs>
      </w:pPr>
      <w:hyperlink w:anchor="_Toc28987" w:history="1">
        <w:r>
          <w:rPr>
            <w:rFonts w:ascii="仿宋" w:eastAsia="仿宋" w:hAnsi="仿宋" w:cs="仿宋" w:hint="eastAsia"/>
            <w:lang w:eastAsia="zh-CN"/>
          </w:rPr>
          <w:t>(二)、土地利用规划方案</w:t>
        </w:r>
        <w:r>
          <w:tab/>
        </w:r>
        <w:r>
          <w:fldChar w:fldCharType="begin"/>
        </w:r>
        <w:r>
          <w:instrText xml:space="preserve"> PAGEREF _Toc28987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5" w:history="1">
        <w:r>
          <w:rPr>
            <w:rFonts w:ascii="仿宋" w:eastAsia="仿宋" w:hAnsi="仿宋" w:cs="仿宋" w:hint="eastAsia"/>
            <w:lang w:eastAsia="zh-CN"/>
          </w:rPr>
          <w:t>十、环境保护与治理方案</w:t>
        </w:r>
        <w:r>
          <w:tab/>
        </w:r>
        <w:r>
          <w:fldChar w:fldCharType="begin"/>
        </w:r>
        <w:r>
          <w:instrText xml:space="preserve"> PAGEREF _Toc12095 \h </w:instrText>
        </w:r>
        <w:r>
          <w:fldChar w:fldCharType="separate"/>
        </w:r>
        <w:r>
          <w:t>47</w:t>
        </w:r>
        <w:r>
          <w:fldChar w:fldCharType="end"/>
        </w:r>
      </w:hyperlink>
    </w:p>
    <w:p>
      <w:pPr>
        <w:pStyle w:val="TOC2"/>
        <w:tabs>
          <w:tab w:val="right" w:leader="dot" w:pos="8306"/>
        </w:tabs>
      </w:pPr>
      <w:hyperlink w:anchor="_Toc8413" w:history="1">
        <w:r>
          <w:rPr>
            <w:rFonts w:ascii="仿宋" w:eastAsia="仿宋" w:hAnsi="仿宋" w:cs="仿宋" w:hint="eastAsia"/>
            <w:lang w:eastAsia="zh-CN"/>
          </w:rPr>
          <w:t>(一)、项目环境影响评估</w:t>
        </w:r>
        <w:r>
          <w:tab/>
        </w:r>
        <w:r>
          <w:fldChar w:fldCharType="begin"/>
        </w:r>
        <w:r>
          <w:instrText xml:space="preserve"> PAGEREF _Toc8413 \h </w:instrText>
        </w:r>
        <w:r>
          <w:fldChar w:fldCharType="separate"/>
        </w:r>
        <w:r>
          <w:t>47</w:t>
        </w:r>
        <w:r>
          <w:fldChar w:fldCharType="end"/>
        </w:r>
      </w:hyperlink>
    </w:p>
    <w:p>
      <w:pPr>
        <w:pStyle w:val="TOC2"/>
        <w:tabs>
          <w:tab w:val="right" w:leader="dot" w:pos="8306"/>
        </w:tabs>
      </w:pPr>
      <w:hyperlink w:anchor="_Toc20916" w:history="1">
        <w:r>
          <w:rPr>
            <w:rFonts w:ascii="仿宋" w:eastAsia="仿宋" w:hAnsi="仿宋" w:cs="仿宋" w:hint="eastAsia"/>
            <w:lang w:eastAsia="zh-CN"/>
          </w:rPr>
          <w:t>(二)、环境保护措施与治理方案</w:t>
        </w:r>
        <w:r>
          <w:tab/>
        </w:r>
        <w:r>
          <w:fldChar w:fldCharType="begin"/>
        </w:r>
        <w:r>
          <w:instrText xml:space="preserve"> PAGEREF _Toc20916 \h </w:instrText>
        </w:r>
        <w:r>
          <w:fldChar w:fldCharType="separate"/>
        </w:r>
        <w:r>
          <w:t>47</w:t>
        </w:r>
        <w:r>
          <w:fldChar w:fldCharType="end"/>
        </w:r>
      </w:hyperlink>
    </w:p>
    <w:p>
      <w:pPr>
        <w:pStyle w:val="TOC1"/>
        <w:tabs>
          <w:tab w:val="right" w:leader="dot" w:pos="8306"/>
        </w:tabs>
      </w:pPr>
      <w:hyperlink w:anchor="_Toc21516" w:history="1">
        <w:r>
          <w:rPr>
            <w:rFonts w:ascii="仿宋" w:eastAsia="仿宋" w:hAnsi="仿宋" w:cs="仿宋" w:hint="eastAsia"/>
            <w:lang w:eastAsia="zh-CN"/>
          </w:rPr>
          <w:t>十一、经济效益与社会效益优化</w:t>
        </w:r>
        <w:r>
          <w:tab/>
        </w:r>
        <w:r>
          <w:fldChar w:fldCharType="begin"/>
        </w:r>
        <w:r>
          <w:instrText xml:space="preserve"> PAGEREF _Toc21516 \h </w:instrText>
        </w:r>
        <w:r>
          <w:fldChar w:fldCharType="separate"/>
        </w:r>
        <w:r>
          <w:t>48</w:t>
        </w:r>
        <w:r>
          <w:fldChar w:fldCharType="end"/>
        </w:r>
      </w:hyperlink>
    </w:p>
    <w:p>
      <w:pPr>
        <w:pStyle w:val="TOC2"/>
        <w:tabs>
          <w:tab w:val="right" w:leader="dot" w:pos="8306"/>
        </w:tabs>
      </w:pPr>
      <w:hyperlink w:anchor="_Toc23706" w:history="1">
        <w:r>
          <w:rPr>
            <w:rFonts w:ascii="仿宋" w:eastAsia="仿宋" w:hAnsi="仿宋" w:cs="仿宋" w:hint="eastAsia"/>
            <w:lang w:eastAsia="zh-CN"/>
          </w:rPr>
          <w:t>(一)、经济效益提升策略</w:t>
        </w:r>
        <w:r>
          <w:tab/>
        </w:r>
        <w:r>
          <w:fldChar w:fldCharType="begin"/>
        </w:r>
        <w:r>
          <w:instrText xml:space="preserve"> PAGEREF _Toc23706 \h </w:instrText>
        </w:r>
        <w:r>
          <w:fldChar w:fldCharType="separate"/>
        </w:r>
        <w:r>
          <w:t>48</w:t>
        </w:r>
        <w:r>
          <w:fldChar w:fldCharType="end"/>
        </w:r>
      </w:hyperlink>
    </w:p>
    <w:p>
      <w:pPr>
        <w:pStyle w:val="TOC2"/>
        <w:tabs>
          <w:tab w:val="right" w:leader="dot" w:pos="8306"/>
        </w:tabs>
      </w:pPr>
      <w:hyperlink w:anchor="_Toc27037" w:history="1">
        <w:r>
          <w:rPr>
            <w:rFonts w:ascii="仿宋" w:eastAsia="仿宋" w:hAnsi="仿宋" w:cs="仿宋" w:hint="eastAsia"/>
            <w:lang w:eastAsia="zh-CN"/>
          </w:rPr>
          <w:t>(二)、社会效益增强方案</w:t>
        </w:r>
        <w:r>
          <w:tab/>
        </w:r>
        <w:r>
          <w:fldChar w:fldCharType="begin"/>
        </w:r>
        <w:r>
          <w:instrText xml:space="preserve"> PAGEREF _Toc27037 \h </w:instrText>
        </w:r>
        <w:r>
          <w:fldChar w:fldCharType="separate"/>
        </w:r>
        <w:r>
          <w:t>49</w:t>
        </w:r>
        <w:r>
          <w:fldChar w:fldCharType="end"/>
        </w:r>
      </w:hyperlink>
    </w:p>
    <w:p>
      <w:pPr>
        <w:pStyle w:val="TOC1"/>
        <w:tabs>
          <w:tab w:val="right" w:leader="dot" w:pos="8306"/>
        </w:tabs>
      </w:pPr>
      <w:hyperlink w:anchor="_Toc3646" w:history="1">
        <w:r>
          <w:rPr>
            <w:rFonts w:ascii="仿宋" w:eastAsia="仿宋" w:hAnsi="仿宋" w:cs="仿宋" w:hint="eastAsia"/>
            <w:lang w:eastAsia="zh-CN"/>
          </w:rPr>
          <w:t>十二、环境保护与绿色发展</w:t>
        </w:r>
        <w:r>
          <w:tab/>
        </w:r>
        <w:r>
          <w:fldChar w:fldCharType="begin"/>
        </w:r>
        <w:r>
          <w:instrText xml:space="preserve"> PAGEREF _Toc3646 \h </w:instrText>
        </w:r>
        <w:r>
          <w:fldChar w:fldCharType="separate"/>
        </w:r>
        <w:r>
          <w:t>50</w:t>
        </w:r>
        <w:r>
          <w:fldChar w:fldCharType="end"/>
        </w:r>
      </w:hyperlink>
    </w:p>
    <w:p>
      <w:pPr>
        <w:pStyle w:val="TOC2"/>
        <w:tabs>
          <w:tab w:val="right" w:leader="dot" w:pos="8306"/>
        </w:tabs>
      </w:pPr>
      <w:hyperlink w:anchor="_Toc15946" w:history="1">
        <w:r>
          <w:rPr>
            <w:rFonts w:ascii="仿宋" w:eastAsia="仿宋" w:hAnsi="仿宋" w:cs="仿宋" w:hint="eastAsia"/>
            <w:lang w:eastAsia="zh-CN"/>
          </w:rPr>
          <w:t>(一)、环境保护措施</w:t>
        </w:r>
        <w:r>
          <w:tab/>
        </w:r>
        <w:r>
          <w:fldChar w:fldCharType="begin"/>
        </w:r>
        <w:r>
          <w:instrText xml:space="preserve"> PAGEREF _Toc15946 \h </w:instrText>
        </w:r>
        <w:r>
          <w:fldChar w:fldCharType="separate"/>
        </w:r>
        <w:r>
          <w:t>50</w:t>
        </w:r>
        <w:r>
          <w:fldChar w:fldCharType="end"/>
        </w:r>
      </w:hyperlink>
    </w:p>
    <w:p>
      <w:pPr>
        <w:pStyle w:val="TOC2"/>
        <w:tabs>
          <w:tab w:val="right" w:leader="dot" w:pos="8306"/>
        </w:tabs>
      </w:pPr>
      <w:hyperlink w:anchor="_Toc4494" w:history="1">
        <w:r>
          <w:rPr>
            <w:rFonts w:ascii="仿宋" w:eastAsia="仿宋" w:hAnsi="仿宋" w:cs="仿宋" w:hint="eastAsia"/>
            <w:lang w:eastAsia="zh-CN"/>
          </w:rPr>
          <w:t>(二)、绿色发展与可持续发展策略</w:t>
        </w:r>
        <w:r>
          <w:tab/>
        </w:r>
        <w:r>
          <w:fldChar w:fldCharType="begin"/>
        </w:r>
        <w:r>
          <w:instrText xml:space="preserve"> PAGEREF _Toc4494 \h </w:instrText>
        </w:r>
        <w:r>
          <w:fldChar w:fldCharType="separate"/>
        </w:r>
        <w:r>
          <w:t>52</w:t>
        </w:r>
        <w:r>
          <w:fldChar w:fldCharType="end"/>
        </w:r>
      </w:hyperlink>
    </w:p>
    <w:p>
      <w:pPr>
        <w:pStyle w:val="TOC1"/>
        <w:tabs>
          <w:tab w:val="right" w:leader="dot" w:pos="8306"/>
        </w:tabs>
      </w:pPr>
      <w:hyperlink w:anchor="_Toc30203" w:history="1">
        <w:r>
          <w:rPr>
            <w:rFonts w:ascii="仿宋" w:eastAsia="仿宋" w:hAnsi="仿宋" w:cs="仿宋" w:hint="eastAsia"/>
            <w:lang w:eastAsia="zh-CN"/>
          </w:rPr>
          <w:t>十三、人力资源管理与开发</w:t>
        </w:r>
        <w:r>
          <w:tab/>
        </w:r>
        <w:r>
          <w:fldChar w:fldCharType="begin"/>
        </w:r>
        <w:r>
          <w:instrText xml:space="preserve"> PAGEREF _Toc30203 \h </w:instrText>
        </w:r>
        <w:r>
          <w:fldChar w:fldCharType="separate"/>
        </w:r>
        <w:r>
          <w:t>53</w:t>
        </w:r>
        <w:r>
          <w:fldChar w:fldCharType="end"/>
        </w:r>
      </w:hyperlink>
    </w:p>
    <w:p>
      <w:pPr>
        <w:pStyle w:val="TOC2"/>
        <w:tabs>
          <w:tab w:val="right" w:leader="dot" w:pos="8306"/>
        </w:tabs>
      </w:pPr>
      <w:hyperlink w:anchor="_Toc21688" w:history="1">
        <w:r>
          <w:rPr>
            <w:rFonts w:ascii="仿宋" w:eastAsia="仿宋" w:hAnsi="仿宋" w:cs="仿宋" w:hint="eastAsia"/>
            <w:lang w:eastAsia="zh-CN"/>
          </w:rPr>
          <w:t>(一)、人力资源规划</w:t>
        </w:r>
        <w:r>
          <w:tab/>
        </w:r>
        <w:r>
          <w:fldChar w:fldCharType="begin"/>
        </w:r>
        <w:r>
          <w:instrText xml:space="preserve"> PAGEREF _Toc21688 \h </w:instrText>
        </w:r>
        <w:r>
          <w:fldChar w:fldCharType="separate"/>
        </w:r>
        <w:r>
          <w:t>53</w:t>
        </w:r>
        <w:r>
          <w:fldChar w:fldCharType="end"/>
        </w:r>
      </w:hyperlink>
    </w:p>
    <w:p>
      <w:pPr>
        <w:pStyle w:val="TOC2"/>
        <w:tabs>
          <w:tab w:val="right" w:leader="dot" w:pos="8306"/>
        </w:tabs>
      </w:pPr>
      <w:hyperlink w:anchor="_Toc24681" w:history="1">
        <w:r>
          <w:rPr>
            <w:rFonts w:ascii="仿宋" w:eastAsia="仿宋" w:hAnsi="仿宋" w:cs="仿宋" w:hint="eastAsia"/>
            <w:lang w:eastAsia="zh-CN"/>
          </w:rPr>
          <w:t>(二)、人力资源开发与培训</w:t>
        </w:r>
        <w:r>
          <w:tab/>
        </w:r>
        <w:r>
          <w:fldChar w:fldCharType="begin"/>
        </w:r>
        <w:r>
          <w:instrText xml:space="preserve"> PAGEREF _Toc24681 \h </w:instrText>
        </w:r>
        <w:r>
          <w:fldChar w:fldCharType="separate"/>
        </w:r>
        <w:r>
          <w:t>55</w:t>
        </w:r>
        <w:r>
          <w:fldChar w:fldCharType="end"/>
        </w:r>
      </w:hyperlink>
    </w:p>
    <w:p>
      <w:pPr>
        <w:pStyle w:val="TOC1"/>
        <w:tabs>
          <w:tab w:val="right" w:leader="dot" w:pos="8306"/>
        </w:tabs>
      </w:pPr>
      <w:hyperlink w:anchor="_Toc8650" w:history="1">
        <w:r>
          <w:rPr>
            <w:rFonts w:ascii="仿宋" w:eastAsia="仿宋" w:hAnsi="仿宋" w:cs="仿宋" w:hint="eastAsia"/>
            <w:lang w:eastAsia="zh-CN"/>
          </w:rPr>
          <w:t>十四、企业合规与伦理</w:t>
        </w:r>
        <w:r>
          <w:tab/>
        </w:r>
        <w:r>
          <w:fldChar w:fldCharType="begin"/>
        </w:r>
        <w:r>
          <w:instrText xml:space="preserve"> PAGEREF _Toc8650 \h </w:instrText>
        </w:r>
        <w:r>
          <w:fldChar w:fldCharType="separate"/>
        </w:r>
        <w:r>
          <w:t>58</w:t>
        </w:r>
        <w:r>
          <w:fldChar w:fldCharType="end"/>
        </w:r>
      </w:hyperlink>
    </w:p>
    <w:p>
      <w:pPr>
        <w:pStyle w:val="TOC2"/>
        <w:tabs>
          <w:tab w:val="right" w:leader="dot" w:pos="8306"/>
        </w:tabs>
      </w:pPr>
      <w:hyperlink w:anchor="_Toc23482" w:history="1">
        <w:r>
          <w:rPr>
            <w:rFonts w:ascii="仿宋" w:eastAsia="仿宋" w:hAnsi="仿宋" w:cs="仿宋" w:hint="eastAsia"/>
            <w:lang w:eastAsia="zh-CN"/>
          </w:rPr>
          <w:t>(一)、合规政策与程序</w:t>
        </w:r>
        <w:r>
          <w:tab/>
        </w:r>
        <w:r>
          <w:fldChar w:fldCharType="begin"/>
        </w:r>
        <w:r>
          <w:instrText xml:space="preserve"> PAGEREF _Toc23482 \h </w:instrText>
        </w:r>
        <w:r>
          <w:fldChar w:fldCharType="separate"/>
        </w:r>
        <w:r>
          <w:t>58</w:t>
        </w:r>
        <w:r>
          <w:fldChar w:fldCharType="end"/>
        </w:r>
      </w:hyperlink>
    </w:p>
    <w:p>
      <w:pPr>
        <w:pStyle w:val="TOC2"/>
        <w:tabs>
          <w:tab w:val="right" w:leader="dot" w:pos="8306"/>
        </w:tabs>
      </w:pPr>
      <w:hyperlink w:anchor="_Toc29023" w:history="1">
        <w:r>
          <w:rPr>
            <w:rFonts w:ascii="仿宋" w:eastAsia="仿宋" w:hAnsi="仿宋" w:cs="仿宋" w:hint="eastAsia"/>
            <w:lang w:eastAsia="zh-CN"/>
          </w:rPr>
          <w:t>(二)、伦理规范与培训</w:t>
        </w:r>
        <w:r>
          <w:tab/>
        </w:r>
        <w:r>
          <w:fldChar w:fldCharType="begin"/>
        </w:r>
        <w:r>
          <w:instrText xml:space="preserve"> PAGEREF _Toc29023 \h </w:instrText>
        </w:r>
        <w:r>
          <w:fldChar w:fldCharType="separate"/>
        </w:r>
        <w:r>
          <w:t>59</w:t>
        </w:r>
        <w:r>
          <w:fldChar w:fldCharType="end"/>
        </w:r>
      </w:hyperlink>
    </w:p>
    <w:p>
      <w:pPr>
        <w:pStyle w:val="TOC2"/>
        <w:tabs>
          <w:tab w:val="right" w:leader="dot" w:pos="8306"/>
        </w:tabs>
      </w:pPr>
      <w:hyperlink w:anchor="_Toc27905" w:history="1">
        <w:r>
          <w:rPr>
            <w:rFonts w:ascii="仿宋" w:eastAsia="仿宋" w:hAnsi="仿宋" w:cs="仿宋" w:hint="eastAsia"/>
            <w:lang w:eastAsia="zh-CN"/>
          </w:rPr>
          <w:t>(三)、合规风险评估</w:t>
        </w:r>
        <w:r>
          <w:tab/>
        </w:r>
        <w:r>
          <w:fldChar w:fldCharType="begin"/>
        </w:r>
        <w:r>
          <w:instrText xml:space="preserve"> PAGEREF _Toc27905 \h </w:instrText>
        </w:r>
        <w:r>
          <w:fldChar w:fldCharType="separate"/>
        </w:r>
        <w:r>
          <w:t>60</w:t>
        </w:r>
        <w:r>
          <w:fldChar w:fldCharType="end"/>
        </w:r>
      </w:hyperlink>
    </w:p>
    <w:p>
      <w:pPr>
        <w:pStyle w:val="TOC2"/>
        <w:tabs>
          <w:tab w:val="right" w:leader="dot" w:pos="8306"/>
        </w:tabs>
      </w:pPr>
      <w:hyperlink w:anchor="_Toc28568" w:history="1">
        <w:r>
          <w:rPr>
            <w:rFonts w:ascii="仿宋" w:eastAsia="仿宋" w:hAnsi="仿宋" w:cs="仿宋" w:hint="eastAsia"/>
            <w:lang w:eastAsia="zh-CN"/>
          </w:rPr>
          <w:t>(四)、合规监督与执行</w:t>
        </w:r>
        <w:r>
          <w:tab/>
        </w:r>
        <w:r>
          <w:fldChar w:fldCharType="begin"/>
        </w:r>
        <w:r>
          <w:instrText xml:space="preserve"> PAGEREF _Toc28568 \h </w:instrText>
        </w:r>
        <w:r>
          <w:fldChar w:fldCharType="separate"/>
        </w:r>
        <w:r>
          <w:t>61</w:t>
        </w:r>
        <w:r>
          <w:fldChar w:fldCharType="end"/>
        </w:r>
      </w:hyperlink>
    </w:p>
    <w:p>
      <w:pPr>
        <w:pStyle w:val="TOC1"/>
        <w:tabs>
          <w:tab w:val="right" w:leader="dot" w:pos="8306"/>
        </w:tabs>
      </w:pPr>
      <w:hyperlink w:anchor="_Toc17870" w:history="1">
        <w:r>
          <w:rPr>
            <w:rFonts w:ascii="仿宋" w:eastAsia="仿宋" w:hAnsi="仿宋" w:cs="仿宋" w:hint="eastAsia"/>
            <w:lang w:eastAsia="zh-CN"/>
          </w:rPr>
          <w:t>十五、产业协同与集群发展</w:t>
        </w:r>
        <w:r>
          <w:tab/>
        </w:r>
        <w:r>
          <w:fldChar w:fldCharType="begin"/>
        </w:r>
        <w:r>
          <w:instrText xml:space="preserve"> PAGEREF _Toc17870 \h </w:instrText>
        </w:r>
        <w:r>
          <w:fldChar w:fldCharType="separate"/>
        </w:r>
        <w:r>
          <w:t>62</w:t>
        </w:r>
        <w:r>
          <w:fldChar w:fldCharType="end"/>
        </w:r>
      </w:hyperlink>
    </w:p>
    <w:p>
      <w:pPr>
        <w:pStyle w:val="TOC2"/>
        <w:tabs>
          <w:tab w:val="right" w:leader="dot" w:pos="8306"/>
        </w:tabs>
      </w:pPr>
      <w:hyperlink w:anchor="_Toc11759" w:history="1">
        <w:r>
          <w:rPr>
            <w:rFonts w:ascii="仿宋" w:eastAsia="仿宋" w:hAnsi="仿宋" w:cs="仿宋" w:hint="eastAsia"/>
            <w:lang w:eastAsia="zh-CN"/>
          </w:rPr>
          <w:t>(一)、产业协同机制建设</w:t>
        </w:r>
        <w:r>
          <w:tab/>
        </w:r>
        <w:r>
          <w:fldChar w:fldCharType="begin"/>
        </w:r>
        <w:r>
          <w:instrText xml:space="preserve"> PAGEREF _Toc11759 \h </w:instrText>
        </w:r>
        <w:r>
          <w:fldChar w:fldCharType="separate"/>
        </w:r>
        <w:r>
          <w:t>62</w:t>
        </w:r>
        <w:r>
          <w:fldChar w:fldCharType="end"/>
        </w:r>
      </w:hyperlink>
    </w:p>
    <w:p>
      <w:pPr>
        <w:pStyle w:val="TOC2"/>
        <w:tabs>
          <w:tab w:val="right" w:leader="dot" w:pos="8306"/>
        </w:tabs>
      </w:pPr>
      <w:hyperlink w:anchor="_Toc26415" w:history="1">
        <w:r>
          <w:rPr>
            <w:rFonts w:ascii="仿宋" w:eastAsia="仿宋" w:hAnsi="仿宋" w:cs="仿宋" w:hint="eastAsia"/>
            <w:lang w:eastAsia="zh-CN"/>
          </w:rPr>
          <w:t>(二)、产业集群培育与发展</w:t>
        </w:r>
        <w:r>
          <w:tab/>
        </w:r>
        <w:r>
          <w:fldChar w:fldCharType="begin"/>
        </w:r>
        <w:r>
          <w:instrText xml:space="preserve"> PAGEREF _Toc26415 \h </w:instrText>
        </w:r>
        <w:r>
          <w:fldChar w:fldCharType="separate"/>
        </w:r>
        <w:r>
          <w:t>63</w:t>
        </w:r>
        <w:r>
          <w:fldChar w:fldCharType="end"/>
        </w:r>
      </w:hyperlink>
    </w:p>
    <w:p>
      <w:pPr>
        <w:pStyle w:val="TOC1"/>
        <w:tabs>
          <w:tab w:val="right" w:leader="dot" w:pos="8306"/>
        </w:tabs>
      </w:pPr>
      <w:hyperlink w:anchor="_Toc4273" w:history="1">
        <w:r>
          <w:rPr>
            <w:rFonts w:ascii="仿宋" w:eastAsia="仿宋" w:hAnsi="仿宋" w:cs="仿宋" w:hint="eastAsia"/>
            <w:lang w:eastAsia="zh-CN"/>
          </w:rPr>
          <w:t>十六、创新驱动与持续发展</w:t>
        </w:r>
        <w:r>
          <w:tab/>
        </w:r>
        <w:r>
          <w:fldChar w:fldCharType="begin"/>
        </w:r>
        <w:r>
          <w:instrText xml:space="preserve"> PAGEREF _Toc4273 \h </w:instrText>
        </w:r>
        <w:r>
          <w:fldChar w:fldCharType="separate"/>
        </w:r>
        <w:r>
          <w:t>64</w:t>
        </w:r>
        <w:r>
          <w:fldChar w:fldCharType="end"/>
        </w:r>
      </w:hyperlink>
    </w:p>
    <w:p>
      <w:pPr>
        <w:pStyle w:val="TOC2"/>
        <w:tabs>
          <w:tab w:val="right" w:leader="dot" w:pos="8306"/>
        </w:tabs>
      </w:pPr>
      <w:hyperlink w:anchor="_Toc21974" w:history="1">
        <w:r>
          <w:rPr>
            <w:rFonts w:ascii="仿宋" w:eastAsia="仿宋" w:hAnsi="仿宋" w:cs="仿宋" w:hint="eastAsia"/>
            <w:lang w:eastAsia="zh-CN"/>
          </w:rPr>
          <w:t>(一)、创新驱动战略实施</w:t>
        </w:r>
        <w:r>
          <w:tab/>
        </w:r>
        <w:r>
          <w:fldChar w:fldCharType="begin"/>
        </w:r>
        <w:r>
          <w:instrText xml:space="preserve"> PAGEREF _Toc21974 \h </w:instrText>
        </w:r>
        <w:r>
          <w:fldChar w:fldCharType="separate"/>
        </w:r>
        <w:r>
          <w:t>64</w:t>
        </w:r>
        <w:r>
          <w:fldChar w:fldCharType="end"/>
        </w:r>
      </w:hyperlink>
    </w:p>
    <w:p>
      <w:pPr>
        <w:pStyle w:val="TOC2"/>
        <w:tabs>
          <w:tab w:val="right" w:leader="dot" w:pos="8306"/>
        </w:tabs>
      </w:pPr>
      <w:hyperlink w:anchor="_Toc15639" w:history="1">
        <w:r>
          <w:rPr>
            <w:rFonts w:ascii="仿宋" w:eastAsia="仿宋" w:hAnsi="仿宋" w:cs="仿宋" w:hint="eastAsia"/>
            <w:lang w:eastAsia="zh-CN"/>
          </w:rPr>
          <w:t>(二)、持续发展路径探索</w:t>
        </w:r>
        <w:r>
          <w:tab/>
        </w:r>
        <w:r>
          <w:fldChar w:fldCharType="begin"/>
        </w:r>
        <w:r>
          <w:instrText xml:space="preserve"> PAGEREF _Toc15639 \h </w:instrText>
        </w:r>
        <w:r>
          <w:fldChar w:fldCharType="separate"/>
        </w:r>
        <w:r>
          <w:t>65</w:t>
        </w:r>
        <w:r>
          <w:fldChar w:fldCharType="end"/>
        </w:r>
      </w:hyperlink>
    </w:p>
    <w:p>
      <w:pPr>
        <w:pStyle w:val="TOC1"/>
        <w:tabs>
          <w:tab w:val="right" w:leader="dot" w:pos="8306"/>
        </w:tabs>
      </w:pPr>
      <w:hyperlink w:anchor="_Toc12345" w:history="1">
        <w:r>
          <w:rPr>
            <w:rFonts w:ascii="仿宋" w:eastAsia="仿宋" w:hAnsi="仿宋" w:cs="仿宋" w:hint="eastAsia"/>
            <w:lang w:eastAsia="zh-CN"/>
          </w:rPr>
          <w:t>十七、设施与设备管理</w:t>
        </w:r>
        <w:r>
          <w:tab/>
        </w:r>
        <w:r>
          <w:fldChar w:fldCharType="begin"/>
        </w:r>
        <w:r>
          <w:instrText xml:space="preserve"> PAGEREF _Toc12345 \h </w:instrText>
        </w:r>
        <w:r>
          <w:fldChar w:fldCharType="separate"/>
        </w:r>
        <w:r>
          <w:t>69</w:t>
        </w:r>
        <w:r>
          <w:fldChar w:fldCharType="end"/>
        </w:r>
      </w:hyperlink>
    </w:p>
    <w:p>
      <w:pPr>
        <w:pStyle w:val="TOC2"/>
        <w:tabs>
          <w:tab w:val="right" w:leader="dot" w:pos="8306"/>
        </w:tabs>
      </w:pPr>
      <w:hyperlink w:anchor="_Toc13654" w:history="1">
        <w:r>
          <w:rPr>
            <w:rFonts w:ascii="仿宋" w:eastAsia="仿宋" w:hAnsi="仿宋" w:cs="仿宋" w:hint="eastAsia"/>
            <w:lang w:eastAsia="zh-CN"/>
          </w:rPr>
          <w:t>(一)、设施规划与配置</w:t>
        </w:r>
        <w:r>
          <w:tab/>
        </w:r>
        <w:r>
          <w:fldChar w:fldCharType="begin"/>
        </w:r>
        <w:r>
          <w:instrText xml:space="preserve"> PAGEREF _Toc13654 \h </w:instrText>
        </w:r>
        <w:r>
          <w:fldChar w:fldCharType="separate"/>
        </w:r>
        <w:r>
          <w:t>69</w:t>
        </w:r>
        <w:r>
          <w:fldChar w:fldCharType="end"/>
        </w:r>
      </w:hyperlink>
    </w:p>
    <w:p>
      <w:pPr>
        <w:pStyle w:val="TOC2"/>
        <w:tabs>
          <w:tab w:val="right" w:leader="dot" w:pos="8306"/>
        </w:tabs>
      </w:pPr>
      <w:hyperlink w:anchor="_Toc16103" w:history="1">
        <w:r>
          <w:rPr>
            <w:rFonts w:ascii="仿宋" w:eastAsia="仿宋" w:hAnsi="仿宋" w:cs="仿宋" w:hint="eastAsia"/>
            <w:lang w:eastAsia="zh-CN"/>
          </w:rPr>
          <w:t>(二)、设备采购与维护管理</w:t>
        </w:r>
        <w:r>
          <w:tab/>
        </w:r>
        <w:r>
          <w:fldChar w:fldCharType="begin"/>
        </w:r>
        <w:r>
          <w:instrText xml:space="preserve"> PAGEREF _Toc16103 \h </w:instrText>
        </w:r>
        <w:r>
          <w:fldChar w:fldCharType="separate"/>
        </w:r>
        <w:r>
          <w:t>70</w:t>
        </w:r>
        <w:r>
          <w:fldChar w:fldCharType="end"/>
        </w:r>
      </w:hyperlink>
    </w:p>
    <w:p>
      <w:pPr>
        <w:pStyle w:val="TOC2"/>
        <w:tabs>
          <w:tab w:val="right" w:leader="dot" w:pos="8306"/>
        </w:tabs>
      </w:pPr>
      <w:hyperlink w:anchor="_Toc31274" w:history="1">
        <w:r>
          <w:rPr>
            <w:rFonts w:ascii="仿宋" w:eastAsia="仿宋" w:hAnsi="仿宋" w:cs="仿宋" w:hint="eastAsia"/>
            <w:lang w:eastAsia="zh-CN"/>
          </w:rPr>
          <w:t>(三)、设施设备升级策略</w:t>
        </w:r>
        <w:r>
          <w:tab/>
        </w:r>
        <w:r>
          <w:fldChar w:fldCharType="begin"/>
        </w:r>
        <w:r>
          <w:instrText xml:space="preserve"> PAGEREF _Toc31274 \h </w:instrText>
        </w:r>
        <w:r>
          <w:fldChar w:fldCharType="separate"/>
        </w:r>
        <w:r>
          <w:t>71</w:t>
        </w:r>
        <w:r>
          <w:fldChar w:fldCharType="end"/>
        </w:r>
      </w:hyperlink>
    </w:p>
    <w:p>
      <w:pPr>
        <w:pStyle w:val="TOC1"/>
        <w:tabs>
          <w:tab w:val="right" w:leader="dot" w:pos="8306"/>
        </w:tabs>
      </w:pPr>
      <w:hyperlink w:anchor="_Toc6256" w:history="1">
        <w:r>
          <w:rPr>
            <w:rFonts w:ascii="仿宋" w:eastAsia="仿宋" w:hAnsi="仿宋" w:cs="仿宋" w:hint="eastAsia"/>
            <w:lang w:eastAsia="zh-CN"/>
          </w:rPr>
          <w:t>十八、质量管理与控制</w:t>
        </w:r>
        <w:r>
          <w:tab/>
        </w:r>
        <w:r>
          <w:fldChar w:fldCharType="begin"/>
        </w:r>
        <w:r>
          <w:instrText xml:space="preserve"> PAGEREF _Toc6256 \h </w:instrText>
        </w:r>
        <w:r>
          <w:fldChar w:fldCharType="separate"/>
        </w:r>
        <w:r>
          <w:t>72</w:t>
        </w:r>
        <w:r>
          <w:fldChar w:fldCharType="end"/>
        </w:r>
      </w:hyperlink>
    </w:p>
    <w:p>
      <w:pPr>
        <w:pStyle w:val="TOC2"/>
        <w:tabs>
          <w:tab w:val="right" w:leader="dot" w:pos="8306"/>
        </w:tabs>
      </w:pPr>
      <w:hyperlink w:anchor="_Toc1436" w:history="1">
        <w:r>
          <w:rPr>
            <w:rFonts w:ascii="仿宋" w:eastAsia="仿宋" w:hAnsi="仿宋" w:cs="仿宋" w:hint="eastAsia"/>
            <w:lang w:eastAsia="zh-CN"/>
          </w:rPr>
          <w:t>(一)、质量管理体系建设</w:t>
        </w:r>
        <w:r>
          <w:tab/>
        </w:r>
        <w:r>
          <w:fldChar w:fldCharType="begin"/>
        </w:r>
        <w:r>
          <w:instrText xml:space="preserve"> PAGEREF _Toc1436 \h </w:instrText>
        </w:r>
        <w:r>
          <w:fldChar w:fldCharType="separate"/>
        </w:r>
        <w:r>
          <w:t>72</w:t>
        </w:r>
        <w:r>
          <w:fldChar w:fldCharType="end"/>
        </w:r>
      </w:hyperlink>
    </w:p>
    <w:p>
      <w:pPr>
        <w:pStyle w:val="TOC2"/>
        <w:tabs>
          <w:tab w:val="right" w:leader="dot" w:pos="8306"/>
        </w:tabs>
      </w:pPr>
      <w:hyperlink w:anchor="_Toc32139" w:history="1">
        <w:r>
          <w:rPr>
            <w:rFonts w:ascii="仿宋" w:eastAsia="仿宋" w:hAnsi="仿宋" w:cs="仿宋" w:hint="eastAsia"/>
            <w:lang w:eastAsia="zh-CN"/>
          </w:rPr>
          <w:t>(二)、质量控制措施</w:t>
        </w:r>
        <w:r>
          <w:tab/>
        </w:r>
        <w:r>
          <w:fldChar w:fldCharType="begin"/>
        </w:r>
        <w:r>
          <w:instrText xml:space="preserve"> PAGEREF _Toc32139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09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一、注射用血塞通项目的技术资源开发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血塞通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二、注射用血塞通项目的人力资源管理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注射用血塞通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三、注射用血塞通项目的资金资源筹措与优化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注射用血塞通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13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注射用血塞通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注射用血塞通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注射用血塞通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09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注射用血塞通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注射用血塞通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注射用血塞通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84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2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注射用血塞通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5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4079"/>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https://d.book118.com/097200124130006036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注射用血塞通项目可行性建设方案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D500C"/>
    <w:rsid w:val="780D50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200124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2024-01-26T05:50:00Z</dcterms:created>
  <dcterms:modified xsi:type="dcterms:W3CDTF">2024-01-26T05:52:06Z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EC20A4B2F4A247908E23DB769DB08CE3_11</vt:lpwstr>
  </property>
  <property fmtid="{D5CDD505-2E9C-101B-9397-08002B2CF9AE}" pid="3" name="KSOProductBuildVer">
    <vt:lpwstr>2052-12.1.0.16250</vt:lpwstr>
  </property>
</Properties>
</file>