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负载作星形连接时，中线电流等于(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各相电流的代数和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各相电流的向量和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绝缘材料是依据(  )分级的。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耐热性能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阻燃性能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高压单台三相电容器的电容元件组在外壳内部一般接成(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三相对称交流电路中，每相绕组两端的电压称为相电压，它们的相位互差(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在半导体电路中，主要选用快速熔断器作( )保护。</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关于软启动器错误的说法是(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软启动器是一神集软停车.轻载节能和多种保护功能于一体的新颖电机控制装置</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软启动器的主要构成是串接于电源与被控电机之间的三相反并联晶闸管及其电子控制电路D,软启动器在启动电机时，通过逐渐增大晶闸管导通角，使电机启动，电流从零线性上升至设定值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D.软启动器用于需要调速的地方，其输出不但改变电压而且同时改变频率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运行中的10kV油浸式电力变压器每( )年进行一次预防性试验。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由于双臂电桥的工作电流(  )，测量要(  )，避免电池的无谓消耗。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较小；缓慢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较小；迅速</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较大；缓慢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较大；迅速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在半导体电路中,主要选用快速熔断器做(  )保护。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如果图1-31电路中电灯灯丝被烧断，则(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安培表读数不变，伏特表读数为零；</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伏特表读数不变，安培表读数为零；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安培表和伏特表的读数都不变。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线路验电应逐相进行。同杆架设的多层电力线路验电时，先验低压后验高压.(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先验上层后验下层</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验下层</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先验下层后验上层</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验近身的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保护零线用(  )表示。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下述电动机安装时要作的检查内容中，(  )是不需要作的。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检查各紧固螺丝是否松动，电动机转动是否灵活，有无杂音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检查电动机有关部件的配合精度</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卧式电机的水平度，立式电机的垂直度应合格</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传动装置与电动机应有合格的轴向同心度和径向平行度检查安装基础应牢固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插座安装高度，在托儿所.幼儿园.和小学(儿童活动场所)内插座安装距地面高度不低于(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1.0m~1.1m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1.2m~1.3m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1.3m~1.5m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10kV电缆终端头的带电部分离地面的距离应不小于(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梯子分为人字梯和(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靠梯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挂梯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拉伸梯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家庭和办公室最适于(  )布线。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瓷瓶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瓷珠</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塑料护套绝缘导线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钢管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电流互感器的额定二次电流一般为(  )A。</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安全标志中，注意.警告一般用( )标志。</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按照高压电器在电力系统中的作用分类，电压.电流互感器属于(  )电器。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绝缘棒工作部分不宜过长，一般长度为(  )，以免操作时造成相间或接地短路。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2～5cm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5～8cm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8～10cm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10～15cm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电力电缆不得过负荷运行，在事故情况下，10kV以下电缆只允许连续(  )运行。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架空导线型号TJ-50的含义是(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截面积50的铜绞线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标称截面积50的铜绞线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长度50m的铜绞线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纯电容电路中，电容器容抗的大小(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与通过电容器的电流成正比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与电容两端电压成正比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与交流电频率和电容器本身容量成正比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与交流电频率和电容器本身容量成反比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单相桥式半控整流电路，通过改变控制角，负载电压可在(  )之间连续可调。</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0~0.45U2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0~0.9U2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0~U2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0~2.34U2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并联谐振式逆变器的换流(  )电路并联。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电感与电阻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电感与负载</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电容与电阻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电容与负载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高压架空线路上的感应过电压可高达(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几十万伏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几千万伏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下列材料不能作为导线使用的是(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铜绞线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钢绞线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铝绞线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晶体管的运用有开关回路.定时回路.电压限制和(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发动机转速传感</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空气流量传感</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温度传感</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电子点火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低压三相总容量为100KvA.r以上的电容器组，应选用( )操控。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沟通接触器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PE线截面选择:当与相线材质相同时，应满足:PE线采用单芯绝缘导线时，按机械强度要求，其截面不应小于:有机械保护时2.5mm2，无机械保护时为(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下列仪表准确度等级分组中，可作为工程测量仪表使用的为(  )组。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0.1，0.2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0.5，1.0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1.5，2.5，5.0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如果触电者伤势严峻，呼吸停止或心脏停止跳动，应极力施行(  )和胸外心脏揉捏。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按摩</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点穴</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高压配电装置的栅栏高度不应低于(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  )的作用是警告工作人员不得接近设备的带电部分，提醒工作人员在工作地点采取安全措施，以及禁止向某设备合闸送电等。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遮拦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运输液化气,石油等的槽车在行驶时,在槽车底部应采用金属链条或导电橡胶使之与大地接触,其目的是(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1kΩ与2kΩ的电阻串联后接到6V的电压上，流过电的电流为(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0.125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0.083333333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低压线路中的零线采用的颜色是(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深蓝色</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RGC型高压开关柜最多由(  )个标准单元组成，超过时应分成两部分。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电动机( )作为电动机磁通的通路，要求材料有良好的导磁性能。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有人触电应立即(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紧急抢救</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拉开触电人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报告上级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常见的气体放电现象有(  )三种形式。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电晕放电.火花放电.电弧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电晕放电.电弧放电.尖端放电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火花放电.电弧放电.尖端放电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电晕放电.火花放电.游离放电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焊接过程中，熔化金属自坡口背面流出，形成穿孔的缺陷称为(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未焊透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未焊满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烧穿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电业安全工作规程上规定，对地电压为(  )V及以下的设备为低压设备。</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从PLC的机外电路来说，使用PC构成控制系统，和同等规模的继电接触器系统相比，电气接线及开关接点已减少到数百甚至数()，故障也就大大降低。</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百分之一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千分之一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万分之一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电工专用的安全牌通常称为(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警告牌</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标示牌</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低压配电室屏前通道上方裸带电体距地面的高度，无护网时不应低于(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2.5米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绝缘手套要定期试验，试验周期一般为( )个月。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在电气线路安装时，导线与导线或导线与电气螺栓之间的连接最易引发火灾的连接工艺是(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铜线与铜线绞接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接地线的截面应(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符合短路电流的要求并不得小于25；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符合短路电流的要求并不得小于35；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不得小于25；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不得大于50。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下列(  )归于电气设备不正常运转状况。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单相短路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单相断线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体系振动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避雷针是常用的避雷装置，安装时，避雷针宜设独立的接地装置，如果在非高电阻率地区，其接地电阻不宜超过(  )Ω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发现断路器严重漏油时，应(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立即将重合闸停用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立即断开断路器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采取禁止跳闸的措施</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不用采取措施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高压开关设备绝缘的主要特点是具有(  )绝缘。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外</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断口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钳形电流表使用时应先用较大量程，然后再视被测电流的大小变换量程。切换量程时应(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直接转动量程开关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先将钳口打开，再转动量程开关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先转动量程开关，再将钳口打开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一边将钳口打开，一边转动量程开关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不要频繁开闭示波器的电源，防止损坏(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示波管灯丝</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保险丝</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X轴放大器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交流耐压试验调压器的容量一般应与试验变压器的容量(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前者小于后者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前者远大于后者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前者等于或稍大于后者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无规定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如图2-14所示，有源二端网络A，在a.b间接入电压表时，其读数为100V；在a.b间接入10Ω电阻时，测得电流为5A。则a.b两点间的等效电阻为(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从制造角度考虑,低压电器是指在交流50Hz.额定电压(  )V或直流额定电压1500V及以下电气设备。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检定0.5级电流互感器，在100%～120%额定电流下，由误差测量装置的差流测量回路的二次负荷对误差的影响应不大于(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±0.05%.±0.2′；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±0.025%.±1.5′；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±0.03%.±1.5′；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±0.05%.±1′。</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控制，信号或与相类似的线路，敷在线槽内，其电线或电缆的总截面不应超过线槽内截面的(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工作监护制度规定，监护人的安全技术等级应( )操作人。</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稍低于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等同于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高于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用电设备的效率等于(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P输入/P输出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100%P2/P1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设备的功率因数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高压电动机过负荷保护的动作时间应大于电动机起动时间，一般取(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4～6S</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6～8S</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10～16S</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20～26S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照明电路由电度表.总开关.(  ).开关.灯泡和导线等组成。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插座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安装跌落式熔断器，其熔断器与垂线的夹角在( )之间。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三极管超过( )时，必定会损坏。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.集电极最大允许电流IC.m</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管子的电流放大倍数β</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集电极最大允许耗散功率PC.m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DH型两侧电源重合闸装置是把同步检查断电器DT-13串入重合闸的什么回路。(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起动回路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信号回路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跳闸回路</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https://d.book118.com/098012073130006047</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12073130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