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4" w:history="1">
        <w:r>
          <w:rPr>
            <w:rFonts w:ascii="仿宋" w:eastAsia="仿宋" w:hAnsi="仿宋" w:cs="仿宋" w:hint="eastAsia"/>
            <w:lang w:eastAsia="zh-CN"/>
          </w:rPr>
          <w:t>概论</w:t>
        </w:r>
        <w:r>
          <w:tab/>
        </w:r>
        <w:r>
          <w:fldChar w:fldCharType="begin"/>
        </w:r>
        <w:r>
          <w:instrText xml:space="preserve"> PAGEREF _Toc11314 \h </w:instrText>
        </w:r>
        <w:r>
          <w:fldChar w:fldCharType="separate"/>
        </w:r>
        <w:r>
          <w:t>3</w:t>
        </w:r>
        <w:r>
          <w:fldChar w:fldCharType="end"/>
        </w:r>
      </w:hyperlink>
    </w:p>
    <w:p>
      <w:pPr>
        <w:pStyle w:val="TOC1"/>
        <w:tabs>
          <w:tab w:val="right" w:leader="dot" w:pos="8306"/>
        </w:tabs>
      </w:pPr>
      <w:hyperlink w:anchor="_Toc31964" w:history="1">
        <w:r>
          <w:rPr>
            <w:rFonts w:ascii="仿宋" w:eastAsia="仿宋" w:hAnsi="仿宋" w:cs="仿宋" w:hint="eastAsia"/>
            <w:lang w:eastAsia="zh-CN"/>
          </w:rPr>
          <w:t>一、背景、必要性分析</w:t>
        </w:r>
        <w:r>
          <w:tab/>
        </w:r>
        <w:r>
          <w:fldChar w:fldCharType="begin"/>
        </w:r>
        <w:r>
          <w:instrText xml:space="preserve"> PAGEREF _Toc31964 \h </w:instrText>
        </w:r>
        <w:r>
          <w:fldChar w:fldCharType="separate"/>
        </w:r>
        <w:r>
          <w:t>3</w:t>
        </w:r>
        <w:r>
          <w:fldChar w:fldCharType="end"/>
        </w:r>
      </w:hyperlink>
    </w:p>
    <w:p>
      <w:pPr>
        <w:pStyle w:val="TOC2"/>
        <w:tabs>
          <w:tab w:val="right" w:leader="dot" w:pos="8306"/>
        </w:tabs>
      </w:pPr>
      <w:hyperlink w:anchor="_Toc23552" w:history="1">
        <w:r>
          <w:rPr>
            <w:rFonts w:ascii="仿宋" w:eastAsia="仿宋" w:hAnsi="仿宋" w:cs="仿宋" w:hint="eastAsia"/>
            <w:lang w:eastAsia="zh-CN"/>
          </w:rPr>
          <w:t>(一)、项目建设背景</w:t>
        </w:r>
        <w:r>
          <w:tab/>
        </w:r>
        <w:r>
          <w:fldChar w:fldCharType="begin"/>
        </w:r>
        <w:r>
          <w:instrText xml:space="preserve"> PAGEREF _Toc23552 \h </w:instrText>
        </w:r>
        <w:r>
          <w:fldChar w:fldCharType="separate"/>
        </w:r>
        <w:r>
          <w:t>3</w:t>
        </w:r>
        <w:r>
          <w:fldChar w:fldCharType="end"/>
        </w:r>
      </w:hyperlink>
    </w:p>
    <w:p>
      <w:pPr>
        <w:pStyle w:val="TOC2"/>
        <w:tabs>
          <w:tab w:val="right" w:leader="dot" w:pos="8306"/>
        </w:tabs>
      </w:pPr>
      <w:hyperlink w:anchor="_Toc21979" w:history="1">
        <w:r>
          <w:rPr>
            <w:rFonts w:ascii="仿宋" w:eastAsia="仿宋" w:hAnsi="仿宋" w:cs="仿宋" w:hint="eastAsia"/>
            <w:lang w:eastAsia="zh-CN"/>
          </w:rPr>
          <w:t>(二)、必要性分析</w:t>
        </w:r>
        <w:r>
          <w:tab/>
        </w:r>
        <w:r>
          <w:fldChar w:fldCharType="begin"/>
        </w:r>
        <w:r>
          <w:instrText xml:space="preserve"> PAGEREF _Toc21979 \h </w:instrText>
        </w:r>
        <w:r>
          <w:fldChar w:fldCharType="separate"/>
        </w:r>
        <w:r>
          <w:t>4</w:t>
        </w:r>
        <w:r>
          <w:fldChar w:fldCharType="end"/>
        </w:r>
      </w:hyperlink>
    </w:p>
    <w:p>
      <w:pPr>
        <w:pStyle w:val="TOC2"/>
        <w:tabs>
          <w:tab w:val="right" w:leader="dot" w:pos="8306"/>
        </w:tabs>
      </w:pPr>
      <w:hyperlink w:anchor="_Toc16998" w:history="1">
        <w:r>
          <w:rPr>
            <w:rFonts w:ascii="仿宋" w:eastAsia="仿宋" w:hAnsi="仿宋" w:cs="仿宋" w:hint="eastAsia"/>
            <w:lang w:eastAsia="zh-CN"/>
          </w:rPr>
          <w:t>(三)、项目建设有利条件</w:t>
        </w:r>
        <w:r>
          <w:tab/>
        </w:r>
        <w:r>
          <w:fldChar w:fldCharType="begin"/>
        </w:r>
        <w:r>
          <w:instrText xml:space="preserve"> PAGEREF _Toc16998 \h </w:instrText>
        </w:r>
        <w:r>
          <w:fldChar w:fldCharType="separate"/>
        </w:r>
        <w:r>
          <w:t>5</w:t>
        </w:r>
        <w:r>
          <w:fldChar w:fldCharType="end"/>
        </w:r>
      </w:hyperlink>
    </w:p>
    <w:p>
      <w:pPr>
        <w:pStyle w:val="TOC1"/>
        <w:tabs>
          <w:tab w:val="right" w:leader="dot" w:pos="8306"/>
        </w:tabs>
      </w:pPr>
      <w:hyperlink w:anchor="_Toc20133" w:history="1">
        <w:r>
          <w:rPr>
            <w:rFonts w:ascii="仿宋" w:eastAsia="仿宋" w:hAnsi="仿宋" w:cs="仿宋" w:hint="eastAsia"/>
            <w:lang w:eastAsia="zh-CN"/>
          </w:rPr>
          <w:t>二、资源开发及综合利用分析</w:t>
        </w:r>
        <w:r>
          <w:tab/>
        </w:r>
        <w:r>
          <w:fldChar w:fldCharType="begin"/>
        </w:r>
        <w:r>
          <w:instrText xml:space="preserve"> PAGEREF _Toc20133 \h </w:instrText>
        </w:r>
        <w:r>
          <w:fldChar w:fldCharType="separate"/>
        </w:r>
        <w:r>
          <w:t>7</w:t>
        </w:r>
        <w:r>
          <w:fldChar w:fldCharType="end"/>
        </w:r>
      </w:hyperlink>
    </w:p>
    <w:p>
      <w:pPr>
        <w:pStyle w:val="TOC2"/>
        <w:tabs>
          <w:tab w:val="right" w:leader="dot" w:pos="8306"/>
        </w:tabs>
      </w:pPr>
      <w:hyperlink w:anchor="_Toc21429" w:history="1">
        <w:r>
          <w:rPr>
            <w:rFonts w:ascii="仿宋" w:eastAsia="仿宋" w:hAnsi="仿宋" w:cs="仿宋" w:hint="eastAsia"/>
            <w:lang w:eastAsia="zh-CN"/>
          </w:rPr>
          <w:t>(一)、资源开发方案</w:t>
        </w:r>
        <w:r>
          <w:tab/>
        </w:r>
        <w:r>
          <w:fldChar w:fldCharType="begin"/>
        </w:r>
        <w:r>
          <w:instrText xml:space="preserve"> PAGEREF _Toc21429 \h </w:instrText>
        </w:r>
        <w:r>
          <w:fldChar w:fldCharType="separate"/>
        </w:r>
        <w:r>
          <w:t>7</w:t>
        </w:r>
        <w:r>
          <w:fldChar w:fldCharType="end"/>
        </w:r>
      </w:hyperlink>
    </w:p>
    <w:p>
      <w:pPr>
        <w:pStyle w:val="TOC2"/>
        <w:tabs>
          <w:tab w:val="right" w:leader="dot" w:pos="8306"/>
        </w:tabs>
      </w:pPr>
      <w:hyperlink w:anchor="_Toc10446" w:history="1">
        <w:r>
          <w:rPr>
            <w:rFonts w:ascii="仿宋" w:eastAsia="仿宋" w:hAnsi="仿宋" w:cs="仿宋" w:hint="eastAsia"/>
            <w:lang w:eastAsia="zh-CN"/>
          </w:rPr>
          <w:t>(二)、资源利用方案</w:t>
        </w:r>
        <w:r>
          <w:tab/>
        </w:r>
        <w:r>
          <w:fldChar w:fldCharType="begin"/>
        </w:r>
        <w:r>
          <w:instrText xml:space="preserve"> PAGEREF _Toc10446 \h </w:instrText>
        </w:r>
        <w:r>
          <w:fldChar w:fldCharType="separate"/>
        </w:r>
        <w:r>
          <w:t>8</w:t>
        </w:r>
        <w:r>
          <w:fldChar w:fldCharType="end"/>
        </w:r>
      </w:hyperlink>
    </w:p>
    <w:p>
      <w:pPr>
        <w:pStyle w:val="TOC2"/>
        <w:tabs>
          <w:tab w:val="right" w:leader="dot" w:pos="8306"/>
        </w:tabs>
      </w:pPr>
      <w:hyperlink w:anchor="_Toc6036" w:history="1">
        <w:r>
          <w:rPr>
            <w:rFonts w:ascii="仿宋" w:eastAsia="仿宋" w:hAnsi="仿宋" w:cs="仿宋" w:hint="eastAsia"/>
            <w:lang w:eastAsia="zh-CN"/>
          </w:rPr>
          <w:t>(三)、资源节约措施</w:t>
        </w:r>
        <w:r>
          <w:tab/>
        </w:r>
        <w:r>
          <w:fldChar w:fldCharType="begin"/>
        </w:r>
        <w:r>
          <w:instrText xml:space="preserve"> PAGEREF _Toc6036 \h </w:instrText>
        </w:r>
        <w:r>
          <w:fldChar w:fldCharType="separate"/>
        </w:r>
        <w:r>
          <w:t>9</w:t>
        </w:r>
        <w:r>
          <w:fldChar w:fldCharType="end"/>
        </w:r>
      </w:hyperlink>
    </w:p>
    <w:p>
      <w:pPr>
        <w:pStyle w:val="TOC1"/>
        <w:tabs>
          <w:tab w:val="right" w:leader="dot" w:pos="8306"/>
        </w:tabs>
      </w:pPr>
      <w:hyperlink w:anchor="_Toc28733" w:history="1">
        <w:r>
          <w:rPr>
            <w:rFonts w:ascii="仿宋" w:eastAsia="仿宋" w:hAnsi="仿宋" w:cs="仿宋" w:hint="eastAsia"/>
            <w:lang w:eastAsia="zh-CN"/>
          </w:rPr>
          <w:t>三、环境和生态影响分析</w:t>
        </w:r>
        <w:r>
          <w:tab/>
        </w:r>
        <w:r>
          <w:fldChar w:fldCharType="begin"/>
        </w:r>
        <w:r>
          <w:instrText xml:space="preserve"> PAGEREF _Toc28733 \h </w:instrText>
        </w:r>
        <w:r>
          <w:fldChar w:fldCharType="separate"/>
        </w:r>
        <w:r>
          <w:t>10</w:t>
        </w:r>
        <w:r>
          <w:fldChar w:fldCharType="end"/>
        </w:r>
      </w:hyperlink>
    </w:p>
    <w:p>
      <w:pPr>
        <w:pStyle w:val="TOC2"/>
        <w:tabs>
          <w:tab w:val="right" w:leader="dot" w:pos="8306"/>
        </w:tabs>
      </w:pPr>
      <w:hyperlink w:anchor="_Toc27078" w:history="1">
        <w:r>
          <w:rPr>
            <w:rFonts w:ascii="仿宋" w:eastAsia="仿宋" w:hAnsi="仿宋" w:cs="仿宋" w:hint="eastAsia"/>
            <w:lang w:eastAsia="zh-CN"/>
          </w:rPr>
          <w:t>(一)、环境和生态现状</w:t>
        </w:r>
        <w:r>
          <w:tab/>
        </w:r>
        <w:r>
          <w:fldChar w:fldCharType="begin"/>
        </w:r>
        <w:r>
          <w:instrText xml:space="preserve"> PAGEREF _Toc27078 \h </w:instrText>
        </w:r>
        <w:r>
          <w:fldChar w:fldCharType="separate"/>
        </w:r>
        <w:r>
          <w:t>10</w:t>
        </w:r>
        <w:r>
          <w:fldChar w:fldCharType="end"/>
        </w:r>
      </w:hyperlink>
    </w:p>
    <w:p>
      <w:pPr>
        <w:pStyle w:val="TOC2"/>
        <w:tabs>
          <w:tab w:val="right" w:leader="dot" w:pos="8306"/>
        </w:tabs>
      </w:pPr>
      <w:hyperlink w:anchor="_Toc23378" w:history="1">
        <w:r>
          <w:rPr>
            <w:rFonts w:ascii="仿宋" w:eastAsia="仿宋" w:hAnsi="仿宋" w:cs="仿宋" w:hint="eastAsia"/>
            <w:lang w:eastAsia="zh-CN"/>
          </w:rPr>
          <w:t>(二)、生态环境影响分析</w:t>
        </w:r>
        <w:r>
          <w:tab/>
        </w:r>
        <w:r>
          <w:fldChar w:fldCharType="begin"/>
        </w:r>
        <w:r>
          <w:instrText xml:space="preserve"> PAGEREF _Toc23378 \h </w:instrText>
        </w:r>
        <w:r>
          <w:fldChar w:fldCharType="separate"/>
        </w:r>
        <w:r>
          <w:t>12</w:t>
        </w:r>
        <w:r>
          <w:fldChar w:fldCharType="end"/>
        </w:r>
      </w:hyperlink>
    </w:p>
    <w:p>
      <w:pPr>
        <w:pStyle w:val="TOC2"/>
        <w:tabs>
          <w:tab w:val="right" w:leader="dot" w:pos="8306"/>
        </w:tabs>
      </w:pPr>
      <w:hyperlink w:anchor="_Toc29220" w:history="1">
        <w:r>
          <w:rPr>
            <w:rFonts w:ascii="仿宋" w:eastAsia="仿宋" w:hAnsi="仿宋" w:cs="仿宋" w:hint="eastAsia"/>
            <w:lang w:eastAsia="zh-CN"/>
          </w:rPr>
          <w:t>(三)、生态环境保护措施</w:t>
        </w:r>
        <w:r>
          <w:tab/>
        </w:r>
        <w:r>
          <w:fldChar w:fldCharType="begin"/>
        </w:r>
        <w:r>
          <w:instrText xml:space="preserve"> PAGEREF _Toc29220 \h </w:instrText>
        </w:r>
        <w:r>
          <w:fldChar w:fldCharType="separate"/>
        </w:r>
        <w:r>
          <w:t>13</w:t>
        </w:r>
        <w:r>
          <w:fldChar w:fldCharType="end"/>
        </w:r>
      </w:hyperlink>
    </w:p>
    <w:p>
      <w:pPr>
        <w:pStyle w:val="TOC2"/>
        <w:tabs>
          <w:tab w:val="right" w:leader="dot" w:pos="8306"/>
        </w:tabs>
      </w:pPr>
      <w:hyperlink w:anchor="_Toc6525" w:history="1">
        <w:r>
          <w:rPr>
            <w:rFonts w:ascii="仿宋" w:eastAsia="仿宋" w:hAnsi="仿宋" w:cs="仿宋" w:hint="eastAsia"/>
            <w:lang w:eastAsia="zh-CN"/>
          </w:rPr>
          <w:t>(四)、地质灾害影响分析</w:t>
        </w:r>
        <w:r>
          <w:tab/>
        </w:r>
        <w:r>
          <w:fldChar w:fldCharType="begin"/>
        </w:r>
        <w:r>
          <w:instrText xml:space="preserve"> PAGEREF _Toc6525 \h </w:instrText>
        </w:r>
        <w:r>
          <w:fldChar w:fldCharType="separate"/>
        </w:r>
        <w:r>
          <w:t>15</w:t>
        </w:r>
        <w:r>
          <w:fldChar w:fldCharType="end"/>
        </w:r>
      </w:hyperlink>
    </w:p>
    <w:p>
      <w:pPr>
        <w:pStyle w:val="TOC2"/>
        <w:tabs>
          <w:tab w:val="right" w:leader="dot" w:pos="8306"/>
        </w:tabs>
      </w:pPr>
      <w:hyperlink w:anchor="_Toc5495" w:history="1">
        <w:r>
          <w:rPr>
            <w:rFonts w:ascii="仿宋" w:eastAsia="仿宋" w:hAnsi="仿宋" w:cs="仿宋" w:hint="eastAsia"/>
            <w:lang w:eastAsia="zh-CN"/>
          </w:rPr>
          <w:t>(五)、特殊环境影响</w:t>
        </w:r>
        <w:r>
          <w:tab/>
        </w:r>
        <w:r>
          <w:fldChar w:fldCharType="begin"/>
        </w:r>
        <w:r>
          <w:instrText xml:space="preserve"> PAGEREF _Toc5495 \h </w:instrText>
        </w:r>
        <w:r>
          <w:fldChar w:fldCharType="separate"/>
        </w:r>
        <w:r>
          <w:t>17</w:t>
        </w:r>
        <w:r>
          <w:fldChar w:fldCharType="end"/>
        </w:r>
      </w:hyperlink>
    </w:p>
    <w:p>
      <w:pPr>
        <w:pStyle w:val="TOC1"/>
        <w:tabs>
          <w:tab w:val="right" w:leader="dot" w:pos="8306"/>
        </w:tabs>
      </w:pPr>
      <w:hyperlink w:anchor="_Toc27435" w:history="1">
        <w:r>
          <w:rPr>
            <w:rFonts w:ascii="仿宋" w:eastAsia="仿宋" w:hAnsi="仿宋" w:cs="仿宋" w:hint="eastAsia"/>
            <w:lang w:eastAsia="zh-CN"/>
          </w:rPr>
          <w:t>四、财务管理与成本控制</w:t>
        </w:r>
        <w:r>
          <w:tab/>
        </w:r>
        <w:r>
          <w:fldChar w:fldCharType="begin"/>
        </w:r>
        <w:r>
          <w:instrText xml:space="preserve"> PAGEREF _Toc27435 \h </w:instrText>
        </w:r>
        <w:r>
          <w:fldChar w:fldCharType="separate"/>
        </w:r>
        <w:r>
          <w:t>18</w:t>
        </w:r>
        <w:r>
          <w:fldChar w:fldCharType="end"/>
        </w:r>
      </w:hyperlink>
    </w:p>
    <w:p>
      <w:pPr>
        <w:pStyle w:val="TOC2"/>
        <w:tabs>
          <w:tab w:val="right" w:leader="dot" w:pos="8306"/>
        </w:tabs>
      </w:pPr>
      <w:hyperlink w:anchor="_Toc28182" w:history="1">
        <w:r>
          <w:rPr>
            <w:rFonts w:ascii="仿宋" w:eastAsia="仿宋" w:hAnsi="仿宋" w:cs="仿宋" w:hint="eastAsia"/>
            <w:lang w:eastAsia="zh-CN"/>
          </w:rPr>
          <w:t>(一)、财务管理体系建设</w:t>
        </w:r>
        <w:r>
          <w:tab/>
        </w:r>
        <w:r>
          <w:fldChar w:fldCharType="begin"/>
        </w:r>
        <w:r>
          <w:instrText xml:space="preserve"> PAGEREF _Toc28182 \h </w:instrText>
        </w:r>
        <w:r>
          <w:fldChar w:fldCharType="separate"/>
        </w:r>
        <w:r>
          <w:t>18</w:t>
        </w:r>
        <w:r>
          <w:fldChar w:fldCharType="end"/>
        </w:r>
      </w:hyperlink>
    </w:p>
    <w:p>
      <w:pPr>
        <w:pStyle w:val="TOC2"/>
        <w:tabs>
          <w:tab w:val="right" w:leader="dot" w:pos="8306"/>
        </w:tabs>
      </w:pPr>
      <w:hyperlink w:anchor="_Toc30323" w:history="1">
        <w:r>
          <w:rPr>
            <w:rFonts w:ascii="仿宋" w:eastAsia="仿宋" w:hAnsi="仿宋" w:cs="仿宋" w:hint="eastAsia"/>
            <w:lang w:eastAsia="zh-CN"/>
          </w:rPr>
          <w:t>(二)、成本控制措施</w:t>
        </w:r>
        <w:r>
          <w:tab/>
        </w:r>
        <w:r>
          <w:fldChar w:fldCharType="begin"/>
        </w:r>
        <w:r>
          <w:instrText xml:space="preserve"> PAGEREF _Toc30323 \h </w:instrText>
        </w:r>
        <w:r>
          <w:fldChar w:fldCharType="separate"/>
        </w:r>
        <w:r>
          <w:t>19</w:t>
        </w:r>
        <w:r>
          <w:fldChar w:fldCharType="end"/>
        </w:r>
      </w:hyperlink>
    </w:p>
    <w:p>
      <w:pPr>
        <w:pStyle w:val="TOC1"/>
        <w:tabs>
          <w:tab w:val="right" w:leader="dot" w:pos="8306"/>
        </w:tabs>
      </w:pPr>
      <w:hyperlink w:anchor="_Toc4719" w:history="1">
        <w:r>
          <w:rPr>
            <w:rFonts w:ascii="仿宋" w:eastAsia="仿宋" w:hAnsi="仿宋" w:cs="仿宋" w:hint="eastAsia"/>
            <w:lang w:eastAsia="zh-CN"/>
          </w:rPr>
          <w:t>五、压力校验仪表项目概论</w:t>
        </w:r>
        <w:r>
          <w:tab/>
        </w:r>
        <w:r>
          <w:fldChar w:fldCharType="begin"/>
        </w:r>
        <w:r>
          <w:instrText xml:space="preserve"> PAGEREF _Toc4719 \h </w:instrText>
        </w:r>
        <w:r>
          <w:fldChar w:fldCharType="separate"/>
        </w:r>
        <w:r>
          <w:t>20</w:t>
        </w:r>
        <w:r>
          <w:fldChar w:fldCharType="end"/>
        </w:r>
      </w:hyperlink>
    </w:p>
    <w:p>
      <w:pPr>
        <w:pStyle w:val="TOC2"/>
        <w:tabs>
          <w:tab w:val="right" w:leader="dot" w:pos="8306"/>
        </w:tabs>
      </w:pPr>
      <w:hyperlink w:anchor="_Toc9715" w:history="1">
        <w:r>
          <w:rPr>
            <w:rFonts w:ascii="仿宋" w:eastAsia="仿宋" w:hAnsi="仿宋" w:cs="仿宋" w:hint="eastAsia"/>
            <w:lang w:eastAsia="zh-CN"/>
          </w:rPr>
          <w:t>(一)、项目申报单位概况</w:t>
        </w:r>
        <w:r>
          <w:tab/>
        </w:r>
        <w:r>
          <w:fldChar w:fldCharType="begin"/>
        </w:r>
        <w:r>
          <w:instrText xml:space="preserve"> PAGEREF _Toc9715 \h </w:instrText>
        </w:r>
        <w:r>
          <w:fldChar w:fldCharType="separate"/>
        </w:r>
        <w:r>
          <w:t>20</w:t>
        </w:r>
        <w:r>
          <w:fldChar w:fldCharType="end"/>
        </w:r>
      </w:hyperlink>
    </w:p>
    <w:p>
      <w:pPr>
        <w:pStyle w:val="TOC2"/>
        <w:tabs>
          <w:tab w:val="right" w:leader="dot" w:pos="8306"/>
        </w:tabs>
      </w:pPr>
      <w:hyperlink w:anchor="_Toc24809" w:history="1">
        <w:r>
          <w:rPr>
            <w:rFonts w:ascii="仿宋" w:eastAsia="仿宋" w:hAnsi="仿宋" w:cs="仿宋" w:hint="eastAsia"/>
            <w:lang w:eastAsia="zh-CN"/>
          </w:rPr>
          <w:t>(二)、项目概况</w:t>
        </w:r>
        <w:r>
          <w:tab/>
        </w:r>
        <w:r>
          <w:fldChar w:fldCharType="begin"/>
        </w:r>
        <w:r>
          <w:instrText xml:space="preserve"> PAGEREF _Toc24809 \h </w:instrText>
        </w:r>
        <w:r>
          <w:fldChar w:fldCharType="separate"/>
        </w:r>
        <w:r>
          <w:t>21</w:t>
        </w:r>
        <w:r>
          <w:fldChar w:fldCharType="end"/>
        </w:r>
      </w:hyperlink>
    </w:p>
    <w:p>
      <w:pPr>
        <w:pStyle w:val="TOC1"/>
        <w:tabs>
          <w:tab w:val="right" w:leader="dot" w:pos="8306"/>
        </w:tabs>
      </w:pPr>
      <w:hyperlink w:anchor="_Toc2997" w:history="1">
        <w:r>
          <w:rPr>
            <w:rFonts w:ascii="仿宋" w:eastAsia="仿宋" w:hAnsi="仿宋" w:cs="仿宋" w:hint="eastAsia"/>
            <w:lang w:eastAsia="zh-CN"/>
          </w:rPr>
          <w:t>六、建设风险评估分析</w:t>
        </w:r>
        <w:r>
          <w:tab/>
        </w:r>
        <w:r>
          <w:fldChar w:fldCharType="begin"/>
        </w:r>
        <w:r>
          <w:instrText xml:space="preserve"> PAGEREF _Toc2997 \h </w:instrText>
        </w:r>
        <w:r>
          <w:fldChar w:fldCharType="separate"/>
        </w:r>
        <w:r>
          <w:t>24</w:t>
        </w:r>
        <w:r>
          <w:fldChar w:fldCharType="end"/>
        </w:r>
      </w:hyperlink>
    </w:p>
    <w:p>
      <w:pPr>
        <w:pStyle w:val="TOC2"/>
        <w:tabs>
          <w:tab w:val="right" w:leader="dot" w:pos="8306"/>
        </w:tabs>
      </w:pPr>
      <w:hyperlink w:anchor="_Toc957" w:history="1">
        <w:r>
          <w:rPr>
            <w:rFonts w:ascii="仿宋" w:eastAsia="仿宋" w:hAnsi="仿宋" w:cs="仿宋" w:hint="eastAsia"/>
            <w:lang w:eastAsia="zh-CN"/>
          </w:rPr>
          <w:t>(一)、政策风险分析</w:t>
        </w:r>
        <w:r>
          <w:tab/>
        </w:r>
        <w:r>
          <w:fldChar w:fldCharType="begin"/>
        </w:r>
        <w:r>
          <w:instrText xml:space="preserve"> PAGEREF _Toc957 \h </w:instrText>
        </w:r>
        <w:r>
          <w:fldChar w:fldCharType="separate"/>
        </w:r>
        <w:r>
          <w:t>24</w:t>
        </w:r>
        <w:r>
          <w:fldChar w:fldCharType="end"/>
        </w:r>
      </w:hyperlink>
    </w:p>
    <w:p>
      <w:pPr>
        <w:pStyle w:val="TOC2"/>
        <w:tabs>
          <w:tab w:val="right" w:leader="dot" w:pos="8306"/>
        </w:tabs>
      </w:pPr>
      <w:hyperlink w:anchor="_Toc20498" w:history="1">
        <w:r>
          <w:rPr>
            <w:rFonts w:ascii="仿宋" w:eastAsia="仿宋" w:hAnsi="仿宋" w:cs="仿宋" w:hint="eastAsia"/>
            <w:lang w:eastAsia="zh-CN"/>
          </w:rPr>
          <w:t>(二)、社会风险分析</w:t>
        </w:r>
        <w:r>
          <w:tab/>
        </w:r>
        <w:r>
          <w:fldChar w:fldCharType="begin"/>
        </w:r>
        <w:r>
          <w:instrText xml:space="preserve"> PAGEREF _Toc20498 \h </w:instrText>
        </w:r>
        <w:r>
          <w:fldChar w:fldCharType="separate"/>
        </w:r>
        <w:r>
          <w:t>25</w:t>
        </w:r>
        <w:r>
          <w:fldChar w:fldCharType="end"/>
        </w:r>
      </w:hyperlink>
    </w:p>
    <w:p>
      <w:pPr>
        <w:pStyle w:val="TOC2"/>
        <w:tabs>
          <w:tab w:val="right" w:leader="dot" w:pos="8306"/>
        </w:tabs>
      </w:pPr>
      <w:hyperlink w:anchor="_Toc13499" w:history="1">
        <w:r>
          <w:rPr>
            <w:rFonts w:ascii="仿宋" w:eastAsia="仿宋" w:hAnsi="仿宋" w:cs="仿宋" w:hint="eastAsia"/>
            <w:lang w:eastAsia="zh-CN"/>
          </w:rPr>
          <w:t>(三)、市场风险分析</w:t>
        </w:r>
        <w:r>
          <w:tab/>
        </w:r>
        <w:r>
          <w:fldChar w:fldCharType="begin"/>
        </w:r>
        <w:r>
          <w:instrText xml:space="preserve"> PAGEREF _Toc13499 \h </w:instrText>
        </w:r>
        <w:r>
          <w:fldChar w:fldCharType="separate"/>
        </w:r>
        <w:r>
          <w:t>27</w:t>
        </w:r>
        <w:r>
          <w:fldChar w:fldCharType="end"/>
        </w:r>
      </w:hyperlink>
    </w:p>
    <w:p>
      <w:pPr>
        <w:pStyle w:val="TOC2"/>
        <w:tabs>
          <w:tab w:val="right" w:leader="dot" w:pos="8306"/>
        </w:tabs>
      </w:pPr>
      <w:hyperlink w:anchor="_Toc13557" w:history="1">
        <w:r>
          <w:rPr>
            <w:rFonts w:ascii="仿宋" w:eastAsia="仿宋" w:hAnsi="仿宋" w:cs="仿宋" w:hint="eastAsia"/>
            <w:lang w:eastAsia="zh-CN"/>
          </w:rPr>
          <w:t>(四)、资金风险分析</w:t>
        </w:r>
        <w:r>
          <w:tab/>
        </w:r>
        <w:r>
          <w:fldChar w:fldCharType="begin"/>
        </w:r>
        <w:r>
          <w:instrText xml:space="preserve"> PAGEREF _Toc13557 \h </w:instrText>
        </w:r>
        <w:r>
          <w:fldChar w:fldCharType="separate"/>
        </w:r>
        <w:r>
          <w:t>28</w:t>
        </w:r>
        <w:r>
          <w:fldChar w:fldCharType="end"/>
        </w:r>
      </w:hyperlink>
    </w:p>
    <w:p>
      <w:pPr>
        <w:pStyle w:val="TOC2"/>
        <w:tabs>
          <w:tab w:val="right" w:leader="dot" w:pos="8306"/>
        </w:tabs>
      </w:pPr>
      <w:hyperlink w:anchor="_Toc18456" w:history="1">
        <w:r>
          <w:rPr>
            <w:rFonts w:ascii="仿宋" w:eastAsia="仿宋" w:hAnsi="仿宋" w:cs="仿宋" w:hint="eastAsia"/>
            <w:lang w:eastAsia="zh-CN"/>
          </w:rPr>
          <w:t>(五)、技术风险分析</w:t>
        </w:r>
        <w:r>
          <w:tab/>
        </w:r>
        <w:r>
          <w:fldChar w:fldCharType="begin"/>
        </w:r>
        <w:r>
          <w:instrText xml:space="preserve"> PAGEREF _Toc18456 \h </w:instrText>
        </w:r>
        <w:r>
          <w:fldChar w:fldCharType="separate"/>
        </w:r>
        <w:r>
          <w:t>29</w:t>
        </w:r>
        <w:r>
          <w:fldChar w:fldCharType="end"/>
        </w:r>
      </w:hyperlink>
    </w:p>
    <w:p>
      <w:pPr>
        <w:pStyle w:val="TOC2"/>
        <w:tabs>
          <w:tab w:val="right" w:leader="dot" w:pos="8306"/>
        </w:tabs>
      </w:pPr>
      <w:hyperlink w:anchor="_Toc14314" w:history="1">
        <w:r>
          <w:rPr>
            <w:rFonts w:ascii="仿宋" w:eastAsia="仿宋" w:hAnsi="仿宋" w:cs="仿宋" w:hint="eastAsia"/>
            <w:lang w:eastAsia="zh-CN"/>
          </w:rPr>
          <w:t>(六)、财务风险分析</w:t>
        </w:r>
        <w:r>
          <w:tab/>
        </w:r>
        <w:r>
          <w:fldChar w:fldCharType="begin"/>
        </w:r>
        <w:r>
          <w:instrText xml:space="preserve"> PAGEREF _Toc14314 \h </w:instrText>
        </w:r>
        <w:r>
          <w:fldChar w:fldCharType="separate"/>
        </w:r>
        <w:r>
          <w:t>30</w:t>
        </w:r>
        <w:r>
          <w:fldChar w:fldCharType="end"/>
        </w:r>
      </w:hyperlink>
    </w:p>
    <w:p>
      <w:pPr>
        <w:pStyle w:val="TOC2"/>
        <w:tabs>
          <w:tab w:val="right" w:leader="dot" w:pos="8306"/>
        </w:tabs>
      </w:pPr>
      <w:hyperlink w:anchor="_Toc32433" w:history="1">
        <w:r>
          <w:rPr>
            <w:rFonts w:ascii="仿宋" w:eastAsia="仿宋" w:hAnsi="仿宋" w:cs="仿宋" w:hint="eastAsia"/>
            <w:lang w:eastAsia="zh-CN"/>
          </w:rPr>
          <w:t>(七)、管理风险分析</w:t>
        </w:r>
        <w:r>
          <w:tab/>
        </w:r>
        <w:r>
          <w:fldChar w:fldCharType="begin"/>
        </w:r>
        <w:r>
          <w:instrText xml:space="preserve"> PAGEREF _Toc32433 \h </w:instrText>
        </w:r>
        <w:r>
          <w:fldChar w:fldCharType="separate"/>
        </w:r>
        <w:r>
          <w:t>32</w:t>
        </w:r>
        <w:r>
          <w:fldChar w:fldCharType="end"/>
        </w:r>
      </w:hyperlink>
    </w:p>
    <w:p>
      <w:pPr>
        <w:pStyle w:val="TOC2"/>
        <w:tabs>
          <w:tab w:val="right" w:leader="dot" w:pos="8306"/>
        </w:tabs>
      </w:pPr>
      <w:hyperlink w:anchor="_Toc29142" w:history="1">
        <w:r>
          <w:rPr>
            <w:rFonts w:ascii="仿宋" w:eastAsia="仿宋" w:hAnsi="仿宋" w:cs="仿宋" w:hint="eastAsia"/>
            <w:lang w:eastAsia="zh-CN"/>
          </w:rPr>
          <w:t>(八)、其它风险分析</w:t>
        </w:r>
        <w:r>
          <w:tab/>
        </w:r>
        <w:r>
          <w:fldChar w:fldCharType="begin"/>
        </w:r>
        <w:r>
          <w:instrText xml:space="preserve"> PAGEREF _Toc29142 \h </w:instrText>
        </w:r>
        <w:r>
          <w:fldChar w:fldCharType="separate"/>
        </w:r>
        <w:r>
          <w:t>33</w:t>
        </w:r>
        <w:r>
          <w:fldChar w:fldCharType="end"/>
        </w:r>
      </w:hyperlink>
    </w:p>
    <w:p>
      <w:pPr>
        <w:pStyle w:val="TOC2"/>
        <w:tabs>
          <w:tab w:val="right" w:leader="dot" w:pos="8306"/>
        </w:tabs>
      </w:pPr>
      <w:hyperlink w:anchor="_Toc25451" w:history="1">
        <w:r>
          <w:rPr>
            <w:rFonts w:ascii="仿宋" w:eastAsia="仿宋" w:hAnsi="仿宋" w:cs="仿宋" w:hint="eastAsia"/>
            <w:lang w:eastAsia="zh-CN"/>
          </w:rPr>
          <w:t>(九)、社会影响评估</w:t>
        </w:r>
        <w:r>
          <w:tab/>
        </w:r>
        <w:r>
          <w:fldChar w:fldCharType="begin"/>
        </w:r>
        <w:r>
          <w:instrText xml:space="preserve"> PAGEREF _Toc25451 \h </w:instrText>
        </w:r>
        <w:r>
          <w:fldChar w:fldCharType="separate"/>
        </w:r>
        <w:r>
          <w:t>35</w:t>
        </w:r>
        <w:r>
          <w:fldChar w:fldCharType="end"/>
        </w:r>
      </w:hyperlink>
    </w:p>
    <w:p>
      <w:pPr>
        <w:pStyle w:val="TOC1"/>
        <w:tabs>
          <w:tab w:val="right" w:leader="dot" w:pos="8306"/>
        </w:tabs>
      </w:pPr>
      <w:hyperlink w:anchor="_Toc2386" w:history="1">
        <w:r>
          <w:rPr>
            <w:rFonts w:ascii="仿宋" w:eastAsia="仿宋" w:hAnsi="仿宋" w:cs="仿宋" w:hint="eastAsia"/>
            <w:lang w:eastAsia="zh-CN"/>
          </w:rPr>
          <w:t>七、项目变更管理</w:t>
        </w:r>
        <w:r>
          <w:tab/>
        </w:r>
        <w:r>
          <w:fldChar w:fldCharType="begin"/>
        </w:r>
        <w:r>
          <w:instrText xml:space="preserve"> PAGEREF _Toc2386 \h </w:instrText>
        </w:r>
        <w:r>
          <w:fldChar w:fldCharType="separate"/>
        </w:r>
        <w:r>
          <w:t>37</w:t>
        </w:r>
        <w:r>
          <w:fldChar w:fldCharType="end"/>
        </w:r>
      </w:hyperlink>
    </w:p>
    <w:p>
      <w:pPr>
        <w:pStyle w:val="TOC2"/>
        <w:tabs>
          <w:tab w:val="right" w:leader="dot" w:pos="8306"/>
        </w:tabs>
      </w:pPr>
      <w:hyperlink w:anchor="_Toc21657" w:history="1">
        <w:r>
          <w:rPr>
            <w:rFonts w:ascii="仿宋" w:eastAsia="仿宋" w:hAnsi="仿宋" w:cs="仿宋" w:hint="eastAsia"/>
            <w:lang w:eastAsia="zh-CN"/>
          </w:rPr>
          <w:t>(一)、变更控制流程</w:t>
        </w:r>
        <w:r>
          <w:tab/>
        </w:r>
        <w:r>
          <w:fldChar w:fldCharType="begin"/>
        </w:r>
        <w:r>
          <w:instrText xml:space="preserve"> PAGEREF _Toc21657 \h </w:instrText>
        </w:r>
        <w:r>
          <w:fldChar w:fldCharType="separate"/>
        </w:r>
        <w:r>
          <w:t>37</w:t>
        </w:r>
        <w:r>
          <w:fldChar w:fldCharType="end"/>
        </w:r>
      </w:hyperlink>
    </w:p>
    <w:p>
      <w:pPr>
        <w:pStyle w:val="TOC2"/>
        <w:tabs>
          <w:tab w:val="right" w:leader="dot" w:pos="8306"/>
        </w:tabs>
      </w:pPr>
      <w:hyperlink w:anchor="_Toc29950" w:history="1">
        <w:r>
          <w:rPr>
            <w:rFonts w:ascii="仿宋" w:eastAsia="仿宋" w:hAnsi="仿宋" w:cs="仿宋" w:hint="eastAsia"/>
            <w:lang w:eastAsia="zh-CN"/>
          </w:rPr>
          <w:t>(二)、影响评估与处理</w:t>
        </w:r>
        <w:r>
          <w:tab/>
        </w:r>
        <w:r>
          <w:fldChar w:fldCharType="begin"/>
        </w:r>
        <w:r>
          <w:instrText xml:space="preserve"> PAGEREF _Toc29950 \h </w:instrText>
        </w:r>
        <w:r>
          <w:fldChar w:fldCharType="separate"/>
        </w:r>
        <w:r>
          <w:t>37</w:t>
        </w:r>
        <w:r>
          <w:fldChar w:fldCharType="end"/>
        </w:r>
      </w:hyperlink>
    </w:p>
    <w:p>
      <w:pPr>
        <w:pStyle w:val="TOC2"/>
        <w:tabs>
          <w:tab w:val="right" w:leader="dot" w:pos="8306"/>
        </w:tabs>
      </w:pPr>
      <w:hyperlink w:anchor="_Toc8593" w:history="1">
        <w:r>
          <w:rPr>
            <w:rFonts w:ascii="仿宋" w:eastAsia="仿宋" w:hAnsi="仿宋" w:cs="仿宋" w:hint="eastAsia"/>
            <w:lang w:eastAsia="zh-CN"/>
          </w:rPr>
          <w:t>(三)、变更记录与追踪</w:t>
        </w:r>
        <w:r>
          <w:tab/>
        </w:r>
        <w:r>
          <w:fldChar w:fldCharType="begin"/>
        </w:r>
        <w:r>
          <w:instrText xml:space="preserve"> PAGEREF _Toc8593 \h </w:instrText>
        </w:r>
        <w:r>
          <w:fldChar w:fldCharType="separate"/>
        </w:r>
        <w:r>
          <w:t>39</w:t>
        </w:r>
        <w:r>
          <w:fldChar w:fldCharType="end"/>
        </w:r>
      </w:hyperlink>
    </w:p>
    <w:p>
      <w:pPr>
        <w:pStyle w:val="TOC2"/>
        <w:tabs>
          <w:tab w:val="right" w:leader="dot" w:pos="8306"/>
        </w:tabs>
      </w:pPr>
      <w:hyperlink w:anchor="_Toc30022" w:history="1">
        <w:r>
          <w:rPr>
            <w:rFonts w:ascii="仿宋" w:eastAsia="仿宋" w:hAnsi="仿宋" w:cs="仿宋" w:hint="eastAsia"/>
            <w:lang w:eastAsia="zh-CN"/>
          </w:rPr>
          <w:t>(四)、变更管理策略</w:t>
        </w:r>
        <w:r>
          <w:tab/>
        </w:r>
        <w:r>
          <w:fldChar w:fldCharType="begin"/>
        </w:r>
        <w:r>
          <w:instrText xml:space="preserve"> PAGEREF _Toc30022 \h </w:instrText>
        </w:r>
        <w:r>
          <w:fldChar w:fldCharType="separate"/>
        </w:r>
        <w:r>
          <w:t>41</w:t>
        </w:r>
        <w:r>
          <w:fldChar w:fldCharType="end"/>
        </w:r>
      </w:hyperlink>
    </w:p>
    <w:p>
      <w:pPr>
        <w:pStyle w:val="TOC1"/>
        <w:tabs>
          <w:tab w:val="right" w:leader="dot" w:pos="8306"/>
        </w:tabs>
      </w:pPr>
      <w:hyperlink w:anchor="_Toc9678" w:history="1">
        <w:r>
          <w:rPr>
            <w:rFonts w:ascii="仿宋" w:eastAsia="仿宋" w:hAnsi="仿宋" w:cs="仿宋" w:hint="eastAsia"/>
            <w:lang w:eastAsia="zh-CN"/>
          </w:rPr>
          <w:t>八、项目实施与管理方案</w:t>
        </w:r>
        <w:r>
          <w:tab/>
        </w:r>
        <w:r>
          <w:fldChar w:fldCharType="begin"/>
        </w:r>
        <w:r>
          <w:instrText xml:space="preserve"> PAGEREF _Toc9678 \h </w:instrText>
        </w:r>
        <w:r>
          <w:fldChar w:fldCharType="separate"/>
        </w:r>
        <w:r>
          <w:t>42</w:t>
        </w:r>
        <w:r>
          <w:fldChar w:fldCharType="end"/>
        </w:r>
      </w:hyperlink>
    </w:p>
    <w:p>
      <w:pPr>
        <w:pStyle w:val="TOC2"/>
        <w:tabs>
          <w:tab w:val="right" w:leader="dot" w:pos="8306"/>
        </w:tabs>
      </w:pPr>
      <w:hyperlink w:anchor="_Toc10604" w:history="1">
        <w:r>
          <w:rPr>
            <w:rFonts w:ascii="仿宋" w:eastAsia="仿宋" w:hAnsi="仿宋" w:cs="仿宋" w:hint="eastAsia"/>
            <w:lang w:eastAsia="zh-CN"/>
          </w:rPr>
          <w:t>(一)、项目实施计划</w:t>
        </w:r>
        <w:r>
          <w:tab/>
        </w:r>
        <w:r>
          <w:fldChar w:fldCharType="begin"/>
        </w:r>
        <w:r>
          <w:instrText xml:space="preserve"> PAGEREF _Toc10604 \h </w:instrText>
        </w:r>
        <w:r>
          <w:fldChar w:fldCharType="separate"/>
        </w:r>
        <w:r>
          <w:t>42</w:t>
        </w:r>
        <w:r>
          <w:fldChar w:fldCharType="end"/>
        </w:r>
      </w:hyperlink>
    </w:p>
    <w:p>
      <w:pPr>
        <w:pStyle w:val="TOC2"/>
        <w:tabs>
          <w:tab w:val="right" w:leader="dot" w:pos="8306"/>
        </w:tabs>
      </w:pPr>
      <w:hyperlink w:anchor="_Toc22108" w:history="1">
        <w:r>
          <w:rPr>
            <w:rFonts w:ascii="仿宋" w:eastAsia="仿宋" w:hAnsi="仿宋" w:cs="仿宋" w:hint="eastAsia"/>
            <w:lang w:eastAsia="zh-CN"/>
          </w:rPr>
          <w:t>(二)、项目组织机构与职责</w:t>
        </w:r>
        <w:r>
          <w:tab/>
        </w:r>
        <w:r>
          <w:fldChar w:fldCharType="begin"/>
        </w:r>
        <w:r>
          <w:instrText xml:space="preserve"> PAGEREF _Toc22108 \h </w:instrText>
        </w:r>
        <w:r>
          <w:fldChar w:fldCharType="separate"/>
        </w:r>
        <w:r>
          <w:t>44</w:t>
        </w:r>
        <w:r>
          <w:fldChar w:fldCharType="end"/>
        </w:r>
      </w:hyperlink>
    </w:p>
    <w:p>
      <w:pPr>
        <w:pStyle w:val="TOC2"/>
        <w:tabs>
          <w:tab w:val="right" w:leader="dot" w:pos="8306"/>
        </w:tabs>
      </w:pPr>
      <w:hyperlink w:anchor="_Toc476" w:history="1">
        <w:r>
          <w:rPr>
            <w:rFonts w:ascii="仿宋" w:eastAsia="仿宋" w:hAnsi="仿宋" w:cs="仿宋" w:hint="eastAsia"/>
            <w:lang w:eastAsia="zh-CN"/>
          </w:rPr>
          <w:t>(三)、项目管理与监控体系</w:t>
        </w:r>
        <w:r>
          <w:tab/>
        </w:r>
        <w:r>
          <w:fldChar w:fldCharType="begin"/>
        </w:r>
        <w:r>
          <w:instrText xml:space="preserve"> PAGEREF _Toc476 \h </w:instrText>
        </w:r>
        <w:r>
          <w:fldChar w:fldCharType="separate"/>
        </w:r>
        <w:r>
          <w:t>46</w:t>
        </w:r>
        <w:r>
          <w:fldChar w:fldCharType="end"/>
        </w:r>
      </w:hyperlink>
    </w:p>
    <w:p>
      <w:pPr>
        <w:pStyle w:val="TOC1"/>
        <w:tabs>
          <w:tab w:val="right" w:leader="dot" w:pos="8306"/>
        </w:tabs>
      </w:pPr>
      <w:hyperlink w:anchor="_Toc7004" w:history="1">
        <w:r>
          <w:rPr>
            <w:rFonts w:ascii="仿宋" w:eastAsia="仿宋" w:hAnsi="仿宋" w:cs="仿宋" w:hint="eastAsia"/>
            <w:lang w:eastAsia="zh-CN"/>
          </w:rPr>
          <w:t>九、客户关系管理与市场拓展</w:t>
        </w:r>
        <w:r>
          <w:tab/>
        </w:r>
        <w:r>
          <w:fldChar w:fldCharType="begin"/>
        </w:r>
        <w:r>
          <w:instrText xml:space="preserve"> PAGEREF _Toc7004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6" w:history="1">
        <w:r>
          <w:rPr>
            <w:rFonts w:ascii="仿宋" w:eastAsia="仿宋" w:hAnsi="仿宋" w:cs="仿宋" w:hint="eastAsia"/>
            <w:lang w:eastAsia="zh-CN"/>
          </w:rPr>
          <w:t>(一)、客户关系管理策略</w:t>
        </w:r>
        <w:r>
          <w:tab/>
        </w:r>
        <w:r>
          <w:fldChar w:fldCharType="begin"/>
        </w:r>
        <w:r>
          <w:instrText xml:space="preserve"> PAGEREF _Toc8716 \h </w:instrText>
        </w:r>
        <w:r>
          <w:fldChar w:fldCharType="separate"/>
        </w:r>
        <w:r>
          <w:t>48</w:t>
        </w:r>
        <w:r>
          <w:fldChar w:fldCharType="end"/>
        </w:r>
      </w:hyperlink>
    </w:p>
    <w:p>
      <w:pPr>
        <w:pStyle w:val="TOC2"/>
        <w:tabs>
          <w:tab w:val="right" w:leader="dot" w:pos="8306"/>
        </w:tabs>
      </w:pPr>
      <w:hyperlink w:anchor="_Toc24285" w:history="1">
        <w:r>
          <w:rPr>
            <w:rFonts w:ascii="仿宋" w:eastAsia="仿宋" w:hAnsi="仿宋" w:cs="仿宋" w:hint="eastAsia"/>
            <w:lang w:eastAsia="zh-CN"/>
          </w:rPr>
          <w:t>(二)、市场拓展方案</w:t>
        </w:r>
        <w:r>
          <w:tab/>
        </w:r>
        <w:r>
          <w:fldChar w:fldCharType="begin"/>
        </w:r>
        <w:r>
          <w:instrText xml:space="preserve"> PAGEREF _Toc24285 \h </w:instrText>
        </w:r>
        <w:r>
          <w:fldChar w:fldCharType="separate"/>
        </w:r>
        <w:r>
          <w:t>49</w:t>
        </w:r>
        <w:r>
          <w:fldChar w:fldCharType="end"/>
        </w:r>
      </w:hyperlink>
    </w:p>
    <w:p>
      <w:pPr>
        <w:pStyle w:val="TOC1"/>
        <w:tabs>
          <w:tab w:val="right" w:leader="dot" w:pos="8306"/>
        </w:tabs>
      </w:pPr>
      <w:hyperlink w:anchor="_Toc5754" w:history="1">
        <w:r>
          <w:rPr>
            <w:rFonts w:ascii="仿宋" w:eastAsia="仿宋" w:hAnsi="仿宋" w:cs="仿宋" w:hint="eastAsia"/>
            <w:lang w:eastAsia="zh-CN"/>
          </w:rPr>
          <w:t>十、土地利用与规划方案</w:t>
        </w:r>
        <w:r>
          <w:tab/>
        </w:r>
        <w:r>
          <w:fldChar w:fldCharType="begin"/>
        </w:r>
        <w:r>
          <w:instrText xml:space="preserve"> PAGEREF _Toc5754 \h </w:instrText>
        </w:r>
        <w:r>
          <w:fldChar w:fldCharType="separate"/>
        </w:r>
        <w:r>
          <w:t>50</w:t>
        </w:r>
        <w:r>
          <w:fldChar w:fldCharType="end"/>
        </w:r>
      </w:hyperlink>
    </w:p>
    <w:p>
      <w:pPr>
        <w:pStyle w:val="TOC2"/>
        <w:tabs>
          <w:tab w:val="right" w:leader="dot" w:pos="8306"/>
        </w:tabs>
      </w:pPr>
      <w:hyperlink w:anchor="_Toc17253" w:history="1">
        <w:r>
          <w:rPr>
            <w:rFonts w:ascii="仿宋" w:eastAsia="仿宋" w:hAnsi="仿宋" w:cs="仿宋" w:hint="eastAsia"/>
            <w:lang w:eastAsia="zh-CN"/>
          </w:rPr>
          <w:t>(一)、项目用地情况分析</w:t>
        </w:r>
        <w:r>
          <w:tab/>
        </w:r>
        <w:r>
          <w:fldChar w:fldCharType="begin"/>
        </w:r>
        <w:r>
          <w:instrText xml:space="preserve"> PAGEREF _Toc17253 \h </w:instrText>
        </w:r>
        <w:r>
          <w:fldChar w:fldCharType="separate"/>
        </w:r>
        <w:r>
          <w:t>50</w:t>
        </w:r>
        <w:r>
          <w:fldChar w:fldCharType="end"/>
        </w:r>
      </w:hyperlink>
    </w:p>
    <w:p>
      <w:pPr>
        <w:pStyle w:val="TOC2"/>
        <w:tabs>
          <w:tab w:val="right" w:leader="dot" w:pos="8306"/>
        </w:tabs>
      </w:pPr>
      <w:hyperlink w:anchor="_Toc10121" w:history="1">
        <w:r>
          <w:rPr>
            <w:rFonts w:ascii="仿宋" w:eastAsia="仿宋" w:hAnsi="仿宋" w:cs="仿宋" w:hint="eastAsia"/>
            <w:lang w:eastAsia="zh-CN"/>
          </w:rPr>
          <w:t>(二)、土地利用规划方案</w:t>
        </w:r>
        <w:r>
          <w:tab/>
        </w:r>
        <w:r>
          <w:fldChar w:fldCharType="begin"/>
        </w:r>
        <w:r>
          <w:instrText xml:space="preserve"> PAGEREF _Toc10121 \h </w:instrText>
        </w:r>
        <w:r>
          <w:fldChar w:fldCharType="separate"/>
        </w:r>
        <w:r>
          <w:t>51</w:t>
        </w:r>
        <w:r>
          <w:fldChar w:fldCharType="end"/>
        </w:r>
      </w:hyperlink>
    </w:p>
    <w:p>
      <w:pPr>
        <w:pStyle w:val="TOC1"/>
        <w:tabs>
          <w:tab w:val="right" w:leader="dot" w:pos="8306"/>
        </w:tabs>
      </w:pPr>
      <w:hyperlink w:anchor="_Toc18399" w:history="1">
        <w:r>
          <w:rPr>
            <w:rFonts w:ascii="仿宋" w:eastAsia="仿宋" w:hAnsi="仿宋" w:cs="仿宋" w:hint="eastAsia"/>
            <w:lang w:eastAsia="zh-CN"/>
          </w:rPr>
          <w:t>十一、环境保护与绿色发展</w:t>
        </w:r>
        <w:r>
          <w:tab/>
        </w:r>
        <w:r>
          <w:fldChar w:fldCharType="begin"/>
        </w:r>
        <w:r>
          <w:instrText xml:space="preserve"> PAGEREF _Toc18399 \h </w:instrText>
        </w:r>
        <w:r>
          <w:fldChar w:fldCharType="separate"/>
        </w:r>
        <w:r>
          <w:t>53</w:t>
        </w:r>
        <w:r>
          <w:fldChar w:fldCharType="end"/>
        </w:r>
      </w:hyperlink>
    </w:p>
    <w:p>
      <w:pPr>
        <w:pStyle w:val="TOC2"/>
        <w:tabs>
          <w:tab w:val="right" w:leader="dot" w:pos="8306"/>
        </w:tabs>
      </w:pPr>
      <w:hyperlink w:anchor="_Toc6215" w:history="1">
        <w:r>
          <w:rPr>
            <w:rFonts w:ascii="仿宋" w:eastAsia="仿宋" w:hAnsi="仿宋" w:cs="仿宋" w:hint="eastAsia"/>
            <w:lang w:eastAsia="zh-CN"/>
          </w:rPr>
          <w:t>(一)、环境保护措施</w:t>
        </w:r>
        <w:r>
          <w:tab/>
        </w:r>
        <w:r>
          <w:fldChar w:fldCharType="begin"/>
        </w:r>
        <w:r>
          <w:instrText xml:space="preserve"> PAGEREF _Toc6215 \h </w:instrText>
        </w:r>
        <w:r>
          <w:fldChar w:fldCharType="separate"/>
        </w:r>
        <w:r>
          <w:t>53</w:t>
        </w:r>
        <w:r>
          <w:fldChar w:fldCharType="end"/>
        </w:r>
      </w:hyperlink>
    </w:p>
    <w:p>
      <w:pPr>
        <w:pStyle w:val="TOC2"/>
        <w:tabs>
          <w:tab w:val="right" w:leader="dot" w:pos="8306"/>
        </w:tabs>
      </w:pPr>
      <w:hyperlink w:anchor="_Toc3012" w:history="1">
        <w:r>
          <w:rPr>
            <w:rFonts w:ascii="仿宋" w:eastAsia="仿宋" w:hAnsi="仿宋" w:cs="仿宋" w:hint="eastAsia"/>
            <w:lang w:eastAsia="zh-CN"/>
          </w:rPr>
          <w:t>(二)、绿色发展与可持续发展策略</w:t>
        </w:r>
        <w:r>
          <w:tab/>
        </w:r>
        <w:r>
          <w:fldChar w:fldCharType="begin"/>
        </w:r>
        <w:r>
          <w:instrText xml:space="preserve"> PAGEREF _Toc3012 \h </w:instrText>
        </w:r>
        <w:r>
          <w:fldChar w:fldCharType="separate"/>
        </w:r>
        <w:r>
          <w:t>54</w:t>
        </w:r>
        <w:r>
          <w:fldChar w:fldCharType="end"/>
        </w:r>
      </w:hyperlink>
    </w:p>
    <w:p>
      <w:pPr>
        <w:pStyle w:val="TOC1"/>
        <w:tabs>
          <w:tab w:val="right" w:leader="dot" w:pos="8306"/>
        </w:tabs>
      </w:pPr>
      <w:hyperlink w:anchor="_Toc22627" w:history="1">
        <w:r>
          <w:rPr>
            <w:rFonts w:ascii="仿宋" w:eastAsia="仿宋" w:hAnsi="仿宋" w:cs="仿宋" w:hint="eastAsia"/>
            <w:lang w:eastAsia="zh-CN"/>
          </w:rPr>
          <w:t>十二、环境保护与治理方案</w:t>
        </w:r>
        <w:r>
          <w:tab/>
        </w:r>
        <w:r>
          <w:fldChar w:fldCharType="begin"/>
        </w:r>
        <w:r>
          <w:instrText xml:space="preserve"> PAGEREF _Toc22627 \h </w:instrText>
        </w:r>
        <w:r>
          <w:fldChar w:fldCharType="separate"/>
        </w:r>
        <w:r>
          <w:t>56</w:t>
        </w:r>
        <w:r>
          <w:fldChar w:fldCharType="end"/>
        </w:r>
      </w:hyperlink>
    </w:p>
    <w:p>
      <w:pPr>
        <w:pStyle w:val="TOC2"/>
        <w:tabs>
          <w:tab w:val="right" w:leader="dot" w:pos="8306"/>
        </w:tabs>
      </w:pPr>
      <w:hyperlink w:anchor="_Toc15797" w:history="1">
        <w:r>
          <w:rPr>
            <w:rFonts w:ascii="仿宋" w:eastAsia="仿宋" w:hAnsi="仿宋" w:cs="仿宋" w:hint="eastAsia"/>
            <w:lang w:eastAsia="zh-CN"/>
          </w:rPr>
          <w:t>(一)、项目环境影响评估</w:t>
        </w:r>
        <w:r>
          <w:tab/>
        </w:r>
        <w:r>
          <w:fldChar w:fldCharType="begin"/>
        </w:r>
        <w:r>
          <w:instrText xml:space="preserve"> PAGEREF _Toc15797 \h </w:instrText>
        </w:r>
        <w:r>
          <w:fldChar w:fldCharType="separate"/>
        </w:r>
        <w:r>
          <w:t>56</w:t>
        </w:r>
        <w:r>
          <w:fldChar w:fldCharType="end"/>
        </w:r>
      </w:hyperlink>
    </w:p>
    <w:p>
      <w:pPr>
        <w:pStyle w:val="TOC2"/>
        <w:tabs>
          <w:tab w:val="right" w:leader="dot" w:pos="8306"/>
        </w:tabs>
      </w:pPr>
      <w:hyperlink w:anchor="_Toc10975" w:history="1">
        <w:r>
          <w:rPr>
            <w:rFonts w:ascii="仿宋" w:eastAsia="仿宋" w:hAnsi="仿宋" w:cs="仿宋" w:hint="eastAsia"/>
            <w:lang w:eastAsia="zh-CN"/>
          </w:rPr>
          <w:t>(二)、环境保护措施与治理方案</w:t>
        </w:r>
        <w:r>
          <w:tab/>
        </w:r>
        <w:r>
          <w:fldChar w:fldCharType="begin"/>
        </w:r>
        <w:r>
          <w:instrText xml:space="preserve"> PAGEREF _Toc10975 \h </w:instrText>
        </w:r>
        <w:r>
          <w:fldChar w:fldCharType="separate"/>
        </w:r>
        <w:r>
          <w:t>56</w:t>
        </w:r>
        <w:r>
          <w:fldChar w:fldCharType="end"/>
        </w:r>
      </w:hyperlink>
    </w:p>
    <w:p>
      <w:pPr>
        <w:pStyle w:val="TOC1"/>
        <w:tabs>
          <w:tab w:val="right" w:leader="dot" w:pos="8306"/>
        </w:tabs>
      </w:pPr>
      <w:hyperlink w:anchor="_Toc20463" w:history="1">
        <w:r>
          <w:rPr>
            <w:rFonts w:ascii="仿宋" w:eastAsia="仿宋" w:hAnsi="仿宋" w:cs="仿宋" w:hint="eastAsia"/>
            <w:lang w:eastAsia="zh-CN"/>
          </w:rPr>
          <w:t>十三、知识产权管理与保护</w:t>
        </w:r>
        <w:r>
          <w:tab/>
        </w:r>
        <w:r>
          <w:fldChar w:fldCharType="begin"/>
        </w:r>
        <w:r>
          <w:instrText xml:space="preserve"> PAGEREF _Toc20463 \h </w:instrText>
        </w:r>
        <w:r>
          <w:fldChar w:fldCharType="separate"/>
        </w:r>
        <w:r>
          <w:t>57</w:t>
        </w:r>
        <w:r>
          <w:fldChar w:fldCharType="end"/>
        </w:r>
      </w:hyperlink>
    </w:p>
    <w:p>
      <w:pPr>
        <w:pStyle w:val="TOC2"/>
        <w:tabs>
          <w:tab w:val="right" w:leader="dot" w:pos="8306"/>
        </w:tabs>
      </w:pPr>
      <w:hyperlink w:anchor="_Toc3905" w:history="1">
        <w:r>
          <w:rPr>
            <w:rFonts w:ascii="仿宋" w:eastAsia="仿宋" w:hAnsi="仿宋" w:cs="仿宋" w:hint="eastAsia"/>
            <w:lang w:eastAsia="zh-CN"/>
          </w:rPr>
          <w:t>(一)、知识产权管理体系建设</w:t>
        </w:r>
        <w:r>
          <w:tab/>
        </w:r>
        <w:r>
          <w:fldChar w:fldCharType="begin"/>
        </w:r>
        <w:r>
          <w:instrText xml:space="preserve"> PAGEREF _Toc3905 \h </w:instrText>
        </w:r>
        <w:r>
          <w:fldChar w:fldCharType="separate"/>
        </w:r>
        <w:r>
          <w:t>57</w:t>
        </w:r>
        <w:r>
          <w:fldChar w:fldCharType="end"/>
        </w:r>
      </w:hyperlink>
    </w:p>
    <w:p>
      <w:pPr>
        <w:pStyle w:val="TOC2"/>
        <w:tabs>
          <w:tab w:val="right" w:leader="dot" w:pos="8306"/>
        </w:tabs>
      </w:pPr>
      <w:hyperlink w:anchor="_Toc10550" w:history="1">
        <w:r>
          <w:rPr>
            <w:rFonts w:ascii="仿宋" w:eastAsia="仿宋" w:hAnsi="仿宋" w:cs="仿宋" w:hint="eastAsia"/>
            <w:lang w:eastAsia="zh-CN"/>
          </w:rPr>
          <w:t>(二)、知识产权保护措施</w:t>
        </w:r>
        <w:r>
          <w:tab/>
        </w:r>
        <w:r>
          <w:fldChar w:fldCharType="begin"/>
        </w:r>
        <w:r>
          <w:instrText xml:space="preserve"> PAGEREF _Toc10550 \h </w:instrText>
        </w:r>
        <w:r>
          <w:fldChar w:fldCharType="separate"/>
        </w:r>
        <w:r>
          <w:t>58</w:t>
        </w:r>
        <w:r>
          <w:fldChar w:fldCharType="end"/>
        </w:r>
      </w:hyperlink>
    </w:p>
    <w:p>
      <w:pPr>
        <w:pStyle w:val="TOC1"/>
        <w:tabs>
          <w:tab w:val="right" w:leader="dot" w:pos="8306"/>
        </w:tabs>
      </w:pPr>
      <w:hyperlink w:anchor="_Toc26955" w:history="1">
        <w:r>
          <w:rPr>
            <w:rFonts w:ascii="仿宋" w:eastAsia="仿宋" w:hAnsi="仿宋" w:cs="仿宋" w:hint="eastAsia"/>
            <w:lang w:eastAsia="zh-CN"/>
          </w:rPr>
          <w:t>十四、成果转化与推广应用</w:t>
        </w:r>
        <w:r>
          <w:tab/>
        </w:r>
        <w:r>
          <w:fldChar w:fldCharType="begin"/>
        </w:r>
        <w:r>
          <w:instrText xml:space="preserve"> PAGEREF _Toc26955 \h </w:instrText>
        </w:r>
        <w:r>
          <w:fldChar w:fldCharType="separate"/>
        </w:r>
        <w:r>
          <w:t>59</w:t>
        </w:r>
        <w:r>
          <w:fldChar w:fldCharType="end"/>
        </w:r>
      </w:hyperlink>
    </w:p>
    <w:p>
      <w:pPr>
        <w:pStyle w:val="TOC2"/>
        <w:tabs>
          <w:tab w:val="right" w:leader="dot" w:pos="8306"/>
        </w:tabs>
      </w:pPr>
      <w:hyperlink w:anchor="_Toc32290" w:history="1">
        <w:r>
          <w:rPr>
            <w:rFonts w:ascii="仿宋" w:eastAsia="仿宋" w:hAnsi="仿宋" w:cs="仿宋" w:hint="eastAsia"/>
            <w:lang w:eastAsia="zh-CN"/>
          </w:rPr>
          <w:t>(一)、成果转化策略制定</w:t>
        </w:r>
        <w:r>
          <w:tab/>
        </w:r>
        <w:r>
          <w:fldChar w:fldCharType="begin"/>
        </w:r>
        <w:r>
          <w:instrText xml:space="preserve"> PAGEREF _Toc32290 \h </w:instrText>
        </w:r>
        <w:r>
          <w:fldChar w:fldCharType="separate"/>
        </w:r>
        <w:r>
          <w:t>59</w:t>
        </w:r>
        <w:r>
          <w:fldChar w:fldCharType="end"/>
        </w:r>
      </w:hyperlink>
    </w:p>
    <w:p>
      <w:pPr>
        <w:pStyle w:val="TOC2"/>
        <w:tabs>
          <w:tab w:val="right" w:leader="dot" w:pos="8306"/>
        </w:tabs>
      </w:pPr>
      <w:hyperlink w:anchor="_Toc904" w:history="1">
        <w:r>
          <w:rPr>
            <w:rFonts w:ascii="仿宋" w:eastAsia="仿宋" w:hAnsi="仿宋" w:cs="仿宋" w:hint="eastAsia"/>
            <w:lang w:eastAsia="zh-CN"/>
          </w:rPr>
          <w:t>(二)、成果推广应用方案</w:t>
        </w:r>
        <w:r>
          <w:tab/>
        </w:r>
        <w:r>
          <w:fldChar w:fldCharType="begin"/>
        </w:r>
        <w:r>
          <w:instrText xml:space="preserve"> PAGEREF _Toc904 \h </w:instrText>
        </w:r>
        <w:r>
          <w:fldChar w:fldCharType="separate"/>
        </w:r>
        <w:r>
          <w:t>61</w:t>
        </w:r>
        <w:r>
          <w:fldChar w:fldCharType="end"/>
        </w:r>
      </w:hyperlink>
    </w:p>
    <w:p>
      <w:pPr>
        <w:pStyle w:val="TOC1"/>
        <w:tabs>
          <w:tab w:val="right" w:leader="dot" w:pos="8306"/>
        </w:tabs>
      </w:pPr>
      <w:hyperlink w:anchor="_Toc7685" w:history="1">
        <w:r>
          <w:rPr>
            <w:rFonts w:ascii="仿宋" w:eastAsia="仿宋" w:hAnsi="仿宋" w:cs="仿宋" w:hint="eastAsia"/>
            <w:lang w:eastAsia="zh-CN"/>
          </w:rPr>
          <w:t>十五、质量管理与控制</w:t>
        </w:r>
        <w:r>
          <w:tab/>
        </w:r>
        <w:r>
          <w:fldChar w:fldCharType="begin"/>
        </w:r>
        <w:r>
          <w:instrText xml:space="preserve"> PAGEREF _Toc7685 \h </w:instrText>
        </w:r>
        <w:r>
          <w:fldChar w:fldCharType="separate"/>
        </w:r>
        <w:r>
          <w:t>62</w:t>
        </w:r>
        <w:r>
          <w:fldChar w:fldCharType="end"/>
        </w:r>
      </w:hyperlink>
    </w:p>
    <w:p>
      <w:pPr>
        <w:pStyle w:val="TOC2"/>
        <w:tabs>
          <w:tab w:val="right" w:leader="dot" w:pos="8306"/>
        </w:tabs>
      </w:pPr>
      <w:hyperlink w:anchor="_Toc11056" w:history="1">
        <w:r>
          <w:rPr>
            <w:rFonts w:ascii="仿宋" w:eastAsia="仿宋" w:hAnsi="仿宋" w:cs="仿宋" w:hint="eastAsia"/>
            <w:lang w:eastAsia="zh-CN"/>
          </w:rPr>
          <w:t>(一)、质量管理体系建设</w:t>
        </w:r>
        <w:r>
          <w:tab/>
        </w:r>
        <w:r>
          <w:fldChar w:fldCharType="begin"/>
        </w:r>
        <w:r>
          <w:instrText xml:space="preserve"> PAGEREF _Toc11056 \h </w:instrText>
        </w:r>
        <w:r>
          <w:fldChar w:fldCharType="separate"/>
        </w:r>
        <w:r>
          <w:t>62</w:t>
        </w:r>
        <w:r>
          <w:fldChar w:fldCharType="end"/>
        </w:r>
      </w:hyperlink>
    </w:p>
    <w:p>
      <w:pPr>
        <w:pStyle w:val="TOC2"/>
        <w:tabs>
          <w:tab w:val="right" w:leader="dot" w:pos="8306"/>
        </w:tabs>
      </w:pPr>
      <w:hyperlink w:anchor="_Toc6074" w:history="1">
        <w:r>
          <w:rPr>
            <w:rFonts w:ascii="仿宋" w:eastAsia="仿宋" w:hAnsi="仿宋" w:cs="仿宋" w:hint="eastAsia"/>
            <w:lang w:eastAsia="zh-CN"/>
          </w:rPr>
          <w:t>(二)、质量控制措施</w:t>
        </w:r>
        <w:r>
          <w:tab/>
        </w:r>
        <w:r>
          <w:fldChar w:fldCharType="begin"/>
        </w:r>
        <w:r>
          <w:instrText xml:space="preserve"> PAGEREF _Toc6074 \h </w:instrText>
        </w:r>
        <w:r>
          <w:fldChar w:fldCharType="separate"/>
        </w:r>
        <w:r>
          <w:t>64</w:t>
        </w:r>
        <w:r>
          <w:fldChar w:fldCharType="end"/>
        </w:r>
      </w:hyperlink>
    </w:p>
    <w:p>
      <w:pPr>
        <w:pStyle w:val="TOC1"/>
        <w:tabs>
          <w:tab w:val="right" w:leader="dot" w:pos="8306"/>
        </w:tabs>
      </w:pPr>
      <w:hyperlink w:anchor="_Toc22572" w:history="1">
        <w:r>
          <w:rPr>
            <w:rFonts w:ascii="仿宋" w:eastAsia="仿宋" w:hAnsi="仿宋" w:cs="仿宋" w:hint="eastAsia"/>
            <w:lang w:eastAsia="zh-CN"/>
          </w:rPr>
          <w:t>十六、设施与设备管理</w:t>
        </w:r>
        <w:r>
          <w:tab/>
        </w:r>
        <w:r>
          <w:fldChar w:fldCharType="begin"/>
        </w:r>
        <w:r>
          <w:instrText xml:space="preserve"> PAGEREF _Toc22572 \h </w:instrText>
        </w:r>
        <w:r>
          <w:fldChar w:fldCharType="separate"/>
        </w:r>
        <w:r>
          <w:t>65</w:t>
        </w:r>
        <w:r>
          <w:fldChar w:fldCharType="end"/>
        </w:r>
      </w:hyperlink>
    </w:p>
    <w:p>
      <w:pPr>
        <w:pStyle w:val="TOC2"/>
        <w:tabs>
          <w:tab w:val="right" w:leader="dot" w:pos="8306"/>
        </w:tabs>
      </w:pPr>
      <w:hyperlink w:anchor="_Toc32278" w:history="1">
        <w:r>
          <w:rPr>
            <w:rFonts w:ascii="仿宋" w:eastAsia="仿宋" w:hAnsi="仿宋" w:cs="仿宋" w:hint="eastAsia"/>
            <w:lang w:eastAsia="zh-CN"/>
          </w:rPr>
          <w:t>(一)、设施规划与配置</w:t>
        </w:r>
        <w:r>
          <w:tab/>
        </w:r>
        <w:r>
          <w:fldChar w:fldCharType="begin"/>
        </w:r>
        <w:r>
          <w:instrText xml:space="preserve"> PAGEREF _Toc32278 \h </w:instrText>
        </w:r>
        <w:r>
          <w:fldChar w:fldCharType="separate"/>
        </w:r>
        <w:r>
          <w:t>65</w:t>
        </w:r>
        <w:r>
          <w:fldChar w:fldCharType="end"/>
        </w:r>
      </w:hyperlink>
    </w:p>
    <w:p>
      <w:pPr>
        <w:pStyle w:val="TOC2"/>
        <w:tabs>
          <w:tab w:val="right" w:leader="dot" w:pos="8306"/>
        </w:tabs>
      </w:pPr>
      <w:hyperlink w:anchor="_Toc10822" w:history="1">
        <w:r>
          <w:rPr>
            <w:rFonts w:ascii="仿宋" w:eastAsia="仿宋" w:hAnsi="仿宋" w:cs="仿宋" w:hint="eastAsia"/>
            <w:lang w:eastAsia="zh-CN"/>
          </w:rPr>
          <w:t>(二)、设备采购与维护管理</w:t>
        </w:r>
        <w:r>
          <w:tab/>
        </w:r>
        <w:r>
          <w:fldChar w:fldCharType="begin"/>
        </w:r>
        <w:r>
          <w:instrText xml:space="preserve"> PAGEREF _Toc10822 \h </w:instrText>
        </w:r>
        <w:r>
          <w:fldChar w:fldCharType="separate"/>
        </w:r>
        <w:r>
          <w:t>65</w:t>
        </w:r>
        <w:r>
          <w:fldChar w:fldCharType="end"/>
        </w:r>
      </w:hyperlink>
    </w:p>
    <w:p>
      <w:pPr>
        <w:pStyle w:val="TOC2"/>
        <w:tabs>
          <w:tab w:val="right" w:leader="dot" w:pos="8306"/>
        </w:tabs>
      </w:pPr>
      <w:hyperlink w:anchor="_Toc4319" w:history="1">
        <w:r>
          <w:rPr>
            <w:rFonts w:ascii="仿宋" w:eastAsia="仿宋" w:hAnsi="仿宋" w:cs="仿宋" w:hint="eastAsia"/>
            <w:lang w:eastAsia="zh-CN"/>
          </w:rPr>
          <w:t>(三)、设施设备升级策略</w:t>
        </w:r>
        <w:r>
          <w:tab/>
        </w:r>
        <w:r>
          <w:fldChar w:fldCharType="begin"/>
        </w:r>
        <w:r>
          <w:instrText xml:space="preserve"> PAGEREF _Toc4319 \h </w:instrText>
        </w:r>
        <w:r>
          <w:fldChar w:fldCharType="separate"/>
        </w:r>
        <w:r>
          <w:t>66</w:t>
        </w:r>
        <w:r>
          <w:fldChar w:fldCharType="end"/>
        </w:r>
      </w:hyperlink>
    </w:p>
    <w:p>
      <w:pPr>
        <w:pStyle w:val="TOC1"/>
        <w:tabs>
          <w:tab w:val="right" w:leader="dot" w:pos="8306"/>
        </w:tabs>
      </w:pPr>
      <w:hyperlink w:anchor="_Toc3271" w:history="1">
        <w:r>
          <w:rPr>
            <w:rFonts w:ascii="仿宋" w:eastAsia="仿宋" w:hAnsi="仿宋" w:cs="仿宋" w:hint="eastAsia"/>
            <w:lang w:eastAsia="zh-CN"/>
          </w:rPr>
          <w:t>十七、创新驱动与持续发展</w:t>
        </w:r>
        <w:r>
          <w:tab/>
        </w:r>
        <w:r>
          <w:fldChar w:fldCharType="begin"/>
        </w:r>
        <w:r>
          <w:instrText xml:space="preserve"> PAGEREF _Toc3271 \h </w:instrText>
        </w:r>
        <w:r>
          <w:fldChar w:fldCharType="separate"/>
        </w:r>
        <w:r>
          <w:t>67</w:t>
        </w:r>
        <w:r>
          <w:fldChar w:fldCharType="end"/>
        </w:r>
      </w:hyperlink>
    </w:p>
    <w:p>
      <w:pPr>
        <w:pStyle w:val="TOC2"/>
        <w:tabs>
          <w:tab w:val="right" w:leader="dot" w:pos="8306"/>
        </w:tabs>
      </w:pPr>
      <w:hyperlink w:anchor="_Toc30317" w:history="1">
        <w:r>
          <w:rPr>
            <w:rFonts w:ascii="仿宋" w:eastAsia="仿宋" w:hAnsi="仿宋" w:cs="仿宋" w:hint="eastAsia"/>
            <w:lang w:eastAsia="zh-CN"/>
          </w:rPr>
          <w:t>(一)、创新驱动战略实施</w:t>
        </w:r>
        <w:r>
          <w:tab/>
        </w:r>
        <w:r>
          <w:fldChar w:fldCharType="begin"/>
        </w:r>
        <w:r>
          <w:instrText xml:space="preserve"> PAGEREF _Toc30317 \h </w:instrText>
        </w:r>
        <w:r>
          <w:fldChar w:fldCharType="separate"/>
        </w:r>
        <w:r>
          <w:t>67</w:t>
        </w:r>
        <w:r>
          <w:fldChar w:fldCharType="end"/>
        </w:r>
      </w:hyperlink>
    </w:p>
    <w:p>
      <w:pPr>
        <w:pStyle w:val="TOC2"/>
        <w:tabs>
          <w:tab w:val="right" w:leader="dot" w:pos="8306"/>
        </w:tabs>
      </w:pPr>
      <w:hyperlink w:anchor="_Toc7180" w:history="1">
        <w:r>
          <w:rPr>
            <w:rFonts w:ascii="仿宋" w:eastAsia="仿宋" w:hAnsi="仿宋" w:cs="仿宋" w:hint="eastAsia"/>
            <w:lang w:eastAsia="zh-CN"/>
          </w:rPr>
          <w:t>(二)、持续发展路径探索</w:t>
        </w:r>
        <w:r>
          <w:tab/>
        </w:r>
        <w:r>
          <w:fldChar w:fldCharType="begin"/>
        </w:r>
        <w:r>
          <w:instrText xml:space="preserve"> PAGEREF _Toc7180 \h </w:instrText>
        </w:r>
        <w:r>
          <w:fldChar w:fldCharType="separate"/>
        </w:r>
        <w:r>
          <w:t>68</w:t>
        </w:r>
        <w:r>
          <w:fldChar w:fldCharType="end"/>
        </w:r>
      </w:hyperlink>
    </w:p>
    <w:p>
      <w:pPr>
        <w:pStyle w:val="TOC1"/>
        <w:tabs>
          <w:tab w:val="right" w:leader="dot" w:pos="8306"/>
        </w:tabs>
      </w:pPr>
      <w:hyperlink w:anchor="_Toc21349" w:history="1">
        <w:r>
          <w:rPr>
            <w:rFonts w:ascii="仿宋" w:eastAsia="仿宋" w:hAnsi="仿宋" w:cs="仿宋" w:hint="eastAsia"/>
            <w:lang w:eastAsia="zh-CN"/>
          </w:rPr>
          <w:t>十八、合作与交流机制建立</w:t>
        </w:r>
        <w:r>
          <w:tab/>
        </w:r>
        <w:r>
          <w:fldChar w:fldCharType="begin"/>
        </w:r>
        <w:r>
          <w:instrText xml:space="preserve"> PAGEREF _Toc21349 \h </w:instrText>
        </w:r>
        <w:r>
          <w:fldChar w:fldCharType="separate"/>
        </w:r>
        <w:r>
          <w:t>72</w:t>
        </w:r>
        <w:r>
          <w:fldChar w:fldCharType="end"/>
        </w:r>
      </w:hyperlink>
    </w:p>
    <w:p>
      <w:pPr>
        <w:pStyle w:val="TOC2"/>
        <w:tabs>
          <w:tab w:val="right" w:leader="dot" w:pos="8306"/>
        </w:tabs>
      </w:pPr>
      <w:hyperlink w:anchor="_Toc1256" w:history="1">
        <w:r>
          <w:rPr>
            <w:rFonts w:ascii="仿宋" w:eastAsia="仿宋" w:hAnsi="仿宋" w:cs="仿宋" w:hint="eastAsia"/>
            <w:lang w:eastAsia="zh-CN"/>
          </w:rPr>
          <w:t>(一)、合作伙伴选择与合作方式</w:t>
        </w:r>
        <w:r>
          <w:tab/>
        </w:r>
        <w:r>
          <w:fldChar w:fldCharType="begin"/>
        </w:r>
        <w:r>
          <w:instrText xml:space="preserve"> PAGEREF _Toc1256 \h </w:instrText>
        </w:r>
        <w:r>
          <w:fldChar w:fldCharType="separate"/>
        </w:r>
        <w:r>
          <w:t>72</w:t>
        </w:r>
        <w:r>
          <w:fldChar w:fldCharType="end"/>
        </w:r>
      </w:hyperlink>
    </w:p>
    <w:p>
      <w:pPr>
        <w:pStyle w:val="TOC2"/>
        <w:tabs>
          <w:tab w:val="right" w:leader="dot" w:pos="8306"/>
        </w:tabs>
      </w:pPr>
      <w:hyperlink w:anchor="_Toc14633" w:history="1">
        <w:r>
          <w:rPr>
            <w:rFonts w:ascii="仿宋" w:eastAsia="仿宋" w:hAnsi="仿宋" w:cs="仿宋" w:hint="eastAsia"/>
            <w:lang w:eastAsia="zh-CN"/>
          </w:rPr>
          <w:t>(二)、交流与合作平台搭建</w:t>
        </w:r>
        <w:r>
          <w:tab/>
        </w:r>
        <w:r>
          <w:fldChar w:fldCharType="begin"/>
        </w:r>
        <w:r>
          <w:instrText xml:space="preserve"> PAGEREF _Toc14633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5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校验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校验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9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力校验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压力校验仪表项目在其专注的领域内，特别是在人工智能和数据科学方面，有望推动显著的技术革新。项目的研发活动不仅有望孕育出改变行业运作方式的新技术，还可能在长远中影响整个技术生态系统。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压力校验仪表项目还致力于提升当地居民的技能和就业能力，通过与当地教育机构合作提供培训和教育机会，从而提高社区整体的生活水平和社会福祉。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力校验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9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力校验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力校验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13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42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一、压力校验仪表项目的技术资源开发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二、压力校验仪表项目的人力资源管理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校验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三、压力校验仪表项目的资金资源筹措与优化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校验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44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校验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校验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校验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03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校验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校验仪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校验仪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73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707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https://d.book118.com/098020025131006042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F66E1"/>
    <w:rsid w:val="432F6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20025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2024-02-20T04:32:00Z</dcterms:created>
  <dcterms:modified xsi:type="dcterms:W3CDTF">2024-02-20T04:32:50Z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290591FD75564EBB8B43622171976C51_11</vt:lpwstr>
  </property>
  <property fmtid="{D5CDD505-2E9C-101B-9397-08002B2CF9AE}" pid="3" name="KSOProductBuildVer">
    <vt:lpwstr>2052-12.1.0.16250</vt:lpwstr>
  </property>
</Properties>
</file>