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液位传感器项目建设方案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15" w:history="1">
        <w:r>
          <w:rPr>
            <w:rFonts w:ascii="仿宋" w:eastAsia="仿宋" w:hAnsi="仿宋" w:cs="仿宋" w:hint="eastAsia"/>
            <w:lang w:eastAsia="zh-CN"/>
          </w:rPr>
          <w:t>前言</w:t>
        </w:r>
        <w:r>
          <w:tab/>
        </w:r>
        <w:r>
          <w:fldChar w:fldCharType="begin"/>
        </w:r>
        <w:r>
          <w:instrText xml:space="preserve"> PAGEREF _Toc23215 \h </w:instrText>
        </w:r>
        <w:r>
          <w:fldChar w:fldCharType="separate"/>
        </w:r>
        <w:r>
          <w:t>3</w:t>
        </w:r>
        <w:r>
          <w:fldChar w:fldCharType="end"/>
        </w:r>
      </w:hyperlink>
    </w:p>
    <w:p>
      <w:pPr>
        <w:pStyle w:val="TOC1"/>
        <w:tabs>
          <w:tab w:val="right" w:leader="dot" w:pos="8306"/>
        </w:tabs>
      </w:pPr>
      <w:hyperlink w:anchor="_Toc21396" w:history="1">
        <w:r>
          <w:rPr>
            <w:rFonts w:ascii="仿宋" w:eastAsia="仿宋" w:hAnsi="仿宋" w:cs="仿宋" w:hint="eastAsia"/>
            <w:lang w:eastAsia="zh-CN"/>
          </w:rPr>
          <w:t>一、财务管理与成本控制</w:t>
        </w:r>
        <w:r>
          <w:tab/>
        </w:r>
        <w:r>
          <w:fldChar w:fldCharType="begin"/>
        </w:r>
        <w:r>
          <w:instrText xml:space="preserve"> PAGEREF _Toc21396 \h </w:instrText>
        </w:r>
        <w:r>
          <w:fldChar w:fldCharType="separate"/>
        </w:r>
        <w:r>
          <w:t>3</w:t>
        </w:r>
        <w:r>
          <w:fldChar w:fldCharType="end"/>
        </w:r>
      </w:hyperlink>
    </w:p>
    <w:p>
      <w:pPr>
        <w:pStyle w:val="TOC2"/>
        <w:tabs>
          <w:tab w:val="right" w:leader="dot" w:pos="8306"/>
        </w:tabs>
      </w:pPr>
      <w:hyperlink w:anchor="_Toc27684" w:history="1">
        <w:r>
          <w:rPr>
            <w:rFonts w:ascii="仿宋" w:eastAsia="仿宋" w:hAnsi="仿宋" w:cs="仿宋" w:hint="eastAsia"/>
            <w:lang w:eastAsia="zh-CN"/>
          </w:rPr>
          <w:t>(一)、财务管理体系建设</w:t>
        </w:r>
        <w:r>
          <w:tab/>
        </w:r>
        <w:r>
          <w:fldChar w:fldCharType="begin"/>
        </w:r>
        <w:r>
          <w:instrText xml:space="preserve"> PAGEREF _Toc27684 \h </w:instrText>
        </w:r>
        <w:r>
          <w:fldChar w:fldCharType="separate"/>
        </w:r>
        <w:r>
          <w:t>3</w:t>
        </w:r>
        <w:r>
          <w:fldChar w:fldCharType="end"/>
        </w:r>
      </w:hyperlink>
    </w:p>
    <w:p>
      <w:pPr>
        <w:pStyle w:val="TOC2"/>
        <w:tabs>
          <w:tab w:val="right" w:leader="dot" w:pos="8306"/>
        </w:tabs>
      </w:pPr>
      <w:hyperlink w:anchor="_Toc14314" w:history="1">
        <w:r>
          <w:rPr>
            <w:rFonts w:ascii="仿宋" w:eastAsia="仿宋" w:hAnsi="仿宋" w:cs="仿宋" w:hint="eastAsia"/>
            <w:lang w:eastAsia="zh-CN"/>
          </w:rPr>
          <w:t>(二)、成本控制措施</w:t>
        </w:r>
        <w:r>
          <w:tab/>
        </w:r>
        <w:r>
          <w:fldChar w:fldCharType="begin"/>
        </w:r>
        <w:r>
          <w:instrText xml:space="preserve"> PAGEREF _Toc14314 \h </w:instrText>
        </w:r>
        <w:r>
          <w:fldChar w:fldCharType="separate"/>
        </w:r>
        <w:r>
          <w:t>4</w:t>
        </w:r>
        <w:r>
          <w:fldChar w:fldCharType="end"/>
        </w:r>
      </w:hyperlink>
    </w:p>
    <w:p>
      <w:pPr>
        <w:pStyle w:val="TOC1"/>
        <w:tabs>
          <w:tab w:val="right" w:leader="dot" w:pos="8306"/>
        </w:tabs>
      </w:pPr>
      <w:hyperlink w:anchor="_Toc30373" w:history="1">
        <w:r>
          <w:rPr>
            <w:rFonts w:ascii="仿宋" w:eastAsia="仿宋" w:hAnsi="仿宋" w:cs="仿宋" w:hint="eastAsia"/>
            <w:lang w:eastAsia="zh-CN"/>
          </w:rPr>
          <w:t>二、项目选址研究</w:t>
        </w:r>
        <w:r>
          <w:tab/>
        </w:r>
        <w:r>
          <w:fldChar w:fldCharType="begin"/>
        </w:r>
        <w:r>
          <w:instrText xml:space="preserve"> PAGEREF _Toc30373 \h </w:instrText>
        </w:r>
        <w:r>
          <w:fldChar w:fldCharType="separate"/>
        </w:r>
        <w:r>
          <w:t>5</w:t>
        </w:r>
        <w:r>
          <w:fldChar w:fldCharType="end"/>
        </w:r>
      </w:hyperlink>
    </w:p>
    <w:p>
      <w:pPr>
        <w:pStyle w:val="TOC2"/>
        <w:tabs>
          <w:tab w:val="right" w:leader="dot" w:pos="8306"/>
        </w:tabs>
      </w:pPr>
      <w:hyperlink w:anchor="_Toc27897" w:history="1">
        <w:r>
          <w:rPr>
            <w:rFonts w:ascii="仿宋" w:eastAsia="仿宋" w:hAnsi="仿宋" w:cs="仿宋" w:hint="eastAsia"/>
            <w:lang w:eastAsia="zh-CN"/>
          </w:rPr>
          <w:t>(一)、项目选址原则</w:t>
        </w:r>
        <w:r>
          <w:tab/>
        </w:r>
        <w:r>
          <w:fldChar w:fldCharType="begin"/>
        </w:r>
        <w:r>
          <w:instrText xml:space="preserve"> PAGEREF _Toc27897 \h </w:instrText>
        </w:r>
        <w:r>
          <w:fldChar w:fldCharType="separate"/>
        </w:r>
        <w:r>
          <w:t>5</w:t>
        </w:r>
        <w:r>
          <w:fldChar w:fldCharType="end"/>
        </w:r>
      </w:hyperlink>
    </w:p>
    <w:p>
      <w:pPr>
        <w:pStyle w:val="TOC2"/>
        <w:tabs>
          <w:tab w:val="right" w:leader="dot" w:pos="8306"/>
        </w:tabs>
      </w:pPr>
      <w:hyperlink w:anchor="_Toc26720" w:history="1">
        <w:r>
          <w:rPr>
            <w:rFonts w:ascii="仿宋" w:eastAsia="仿宋" w:hAnsi="仿宋" w:cs="仿宋" w:hint="eastAsia"/>
            <w:lang w:eastAsia="zh-CN"/>
          </w:rPr>
          <w:t>(二)、项目选址</w:t>
        </w:r>
        <w:r>
          <w:tab/>
        </w:r>
        <w:r>
          <w:fldChar w:fldCharType="begin"/>
        </w:r>
        <w:r>
          <w:instrText xml:space="preserve"> PAGEREF _Toc26720 \h </w:instrText>
        </w:r>
        <w:r>
          <w:fldChar w:fldCharType="separate"/>
        </w:r>
        <w:r>
          <w:t>9</w:t>
        </w:r>
        <w:r>
          <w:fldChar w:fldCharType="end"/>
        </w:r>
      </w:hyperlink>
    </w:p>
    <w:p>
      <w:pPr>
        <w:pStyle w:val="TOC2"/>
        <w:tabs>
          <w:tab w:val="right" w:leader="dot" w:pos="8306"/>
        </w:tabs>
      </w:pPr>
      <w:hyperlink w:anchor="_Toc14646" w:history="1">
        <w:r>
          <w:rPr>
            <w:rFonts w:ascii="仿宋" w:eastAsia="仿宋" w:hAnsi="仿宋" w:cs="仿宋" w:hint="eastAsia"/>
            <w:lang w:eastAsia="zh-CN"/>
          </w:rPr>
          <w:t>(三)、建设条件分析</w:t>
        </w:r>
        <w:r>
          <w:tab/>
        </w:r>
        <w:r>
          <w:fldChar w:fldCharType="begin"/>
        </w:r>
        <w:r>
          <w:instrText xml:space="preserve"> PAGEREF _Toc14646 \h </w:instrText>
        </w:r>
        <w:r>
          <w:fldChar w:fldCharType="separate"/>
        </w:r>
        <w:r>
          <w:t>11</w:t>
        </w:r>
        <w:r>
          <w:fldChar w:fldCharType="end"/>
        </w:r>
      </w:hyperlink>
    </w:p>
    <w:p>
      <w:pPr>
        <w:pStyle w:val="TOC2"/>
        <w:tabs>
          <w:tab w:val="right" w:leader="dot" w:pos="8306"/>
        </w:tabs>
      </w:pPr>
      <w:hyperlink w:anchor="_Toc8963" w:history="1">
        <w:r>
          <w:rPr>
            <w:rFonts w:ascii="仿宋" w:eastAsia="仿宋" w:hAnsi="仿宋" w:cs="仿宋" w:hint="eastAsia"/>
            <w:lang w:eastAsia="zh-CN"/>
          </w:rPr>
          <w:t>(四)、用地控制指标</w:t>
        </w:r>
        <w:r>
          <w:tab/>
        </w:r>
        <w:r>
          <w:fldChar w:fldCharType="begin"/>
        </w:r>
        <w:r>
          <w:instrText xml:space="preserve"> PAGEREF _Toc8963 \h </w:instrText>
        </w:r>
        <w:r>
          <w:fldChar w:fldCharType="separate"/>
        </w:r>
        <w:r>
          <w:t>12</w:t>
        </w:r>
        <w:r>
          <w:fldChar w:fldCharType="end"/>
        </w:r>
      </w:hyperlink>
    </w:p>
    <w:p>
      <w:pPr>
        <w:pStyle w:val="TOC2"/>
        <w:tabs>
          <w:tab w:val="right" w:leader="dot" w:pos="8306"/>
        </w:tabs>
      </w:pPr>
      <w:hyperlink w:anchor="_Toc8285" w:history="1">
        <w:r>
          <w:rPr>
            <w:rFonts w:ascii="仿宋" w:eastAsia="仿宋" w:hAnsi="仿宋" w:cs="仿宋" w:hint="eastAsia"/>
            <w:lang w:eastAsia="zh-CN"/>
          </w:rPr>
          <w:t>(五)、地总体要求</w:t>
        </w:r>
        <w:r>
          <w:tab/>
        </w:r>
        <w:r>
          <w:fldChar w:fldCharType="begin"/>
        </w:r>
        <w:r>
          <w:instrText xml:space="preserve"> PAGEREF _Toc8285 \h </w:instrText>
        </w:r>
        <w:r>
          <w:fldChar w:fldCharType="separate"/>
        </w:r>
        <w:r>
          <w:t>13</w:t>
        </w:r>
        <w:r>
          <w:fldChar w:fldCharType="end"/>
        </w:r>
      </w:hyperlink>
    </w:p>
    <w:p>
      <w:pPr>
        <w:pStyle w:val="TOC2"/>
        <w:tabs>
          <w:tab w:val="right" w:leader="dot" w:pos="8306"/>
        </w:tabs>
      </w:pPr>
      <w:hyperlink w:anchor="_Toc18687" w:history="1">
        <w:r>
          <w:rPr>
            <w:rFonts w:ascii="仿宋" w:eastAsia="仿宋" w:hAnsi="仿宋" w:cs="仿宋" w:hint="eastAsia"/>
            <w:lang w:eastAsia="zh-CN"/>
          </w:rPr>
          <w:t>(六)、节约用地措施</w:t>
        </w:r>
        <w:r>
          <w:tab/>
        </w:r>
        <w:r>
          <w:fldChar w:fldCharType="begin"/>
        </w:r>
        <w:r>
          <w:instrText xml:space="preserve"> PAGEREF _Toc18687 \h </w:instrText>
        </w:r>
        <w:r>
          <w:fldChar w:fldCharType="separate"/>
        </w:r>
        <w:r>
          <w:t>15</w:t>
        </w:r>
        <w:r>
          <w:fldChar w:fldCharType="end"/>
        </w:r>
      </w:hyperlink>
    </w:p>
    <w:p>
      <w:pPr>
        <w:pStyle w:val="TOC2"/>
        <w:tabs>
          <w:tab w:val="right" w:leader="dot" w:pos="8306"/>
        </w:tabs>
      </w:pPr>
      <w:hyperlink w:anchor="_Toc14901" w:history="1">
        <w:r>
          <w:rPr>
            <w:rFonts w:ascii="仿宋" w:eastAsia="仿宋" w:hAnsi="仿宋" w:cs="仿宋" w:hint="eastAsia"/>
            <w:lang w:eastAsia="zh-CN"/>
          </w:rPr>
          <w:t>(七)、选址综合评价</w:t>
        </w:r>
        <w:r>
          <w:tab/>
        </w:r>
        <w:r>
          <w:fldChar w:fldCharType="begin"/>
        </w:r>
        <w:r>
          <w:instrText xml:space="preserve"> PAGEREF _Toc14901 \h </w:instrText>
        </w:r>
        <w:r>
          <w:fldChar w:fldCharType="separate"/>
        </w:r>
        <w:r>
          <w:t>16</w:t>
        </w:r>
        <w:r>
          <w:fldChar w:fldCharType="end"/>
        </w:r>
      </w:hyperlink>
    </w:p>
    <w:p>
      <w:pPr>
        <w:pStyle w:val="TOC1"/>
        <w:tabs>
          <w:tab w:val="right" w:leader="dot" w:pos="8306"/>
        </w:tabs>
      </w:pPr>
      <w:hyperlink w:anchor="_Toc32178" w:history="1">
        <w:r>
          <w:rPr>
            <w:rFonts w:ascii="仿宋" w:eastAsia="仿宋" w:hAnsi="仿宋" w:cs="仿宋" w:hint="eastAsia"/>
            <w:lang w:eastAsia="zh-CN"/>
          </w:rPr>
          <w:t>三、发展规划、产业政策和行业准入分析</w:t>
        </w:r>
        <w:r>
          <w:tab/>
        </w:r>
        <w:r>
          <w:fldChar w:fldCharType="begin"/>
        </w:r>
        <w:r>
          <w:instrText xml:space="preserve"> PAGEREF _Toc32178 \h </w:instrText>
        </w:r>
        <w:r>
          <w:fldChar w:fldCharType="separate"/>
        </w:r>
        <w:r>
          <w:t>17</w:t>
        </w:r>
        <w:r>
          <w:fldChar w:fldCharType="end"/>
        </w:r>
      </w:hyperlink>
    </w:p>
    <w:p>
      <w:pPr>
        <w:pStyle w:val="TOC2"/>
        <w:tabs>
          <w:tab w:val="right" w:leader="dot" w:pos="8306"/>
        </w:tabs>
      </w:pPr>
      <w:hyperlink w:anchor="_Toc9360" w:history="1">
        <w:r>
          <w:rPr>
            <w:rFonts w:ascii="仿宋" w:eastAsia="仿宋" w:hAnsi="仿宋" w:cs="仿宋" w:hint="eastAsia"/>
            <w:lang w:eastAsia="zh-CN"/>
          </w:rPr>
          <w:t>(一)、发展规划分析</w:t>
        </w:r>
        <w:r>
          <w:tab/>
        </w:r>
        <w:r>
          <w:fldChar w:fldCharType="begin"/>
        </w:r>
        <w:r>
          <w:instrText xml:space="preserve"> PAGEREF _Toc9360 \h </w:instrText>
        </w:r>
        <w:r>
          <w:fldChar w:fldCharType="separate"/>
        </w:r>
        <w:r>
          <w:t>17</w:t>
        </w:r>
        <w:r>
          <w:fldChar w:fldCharType="end"/>
        </w:r>
      </w:hyperlink>
    </w:p>
    <w:p>
      <w:pPr>
        <w:pStyle w:val="TOC2"/>
        <w:tabs>
          <w:tab w:val="right" w:leader="dot" w:pos="8306"/>
        </w:tabs>
      </w:pPr>
      <w:hyperlink w:anchor="_Toc30692" w:history="1">
        <w:r>
          <w:rPr>
            <w:rFonts w:ascii="仿宋" w:eastAsia="仿宋" w:hAnsi="仿宋" w:cs="仿宋" w:hint="eastAsia"/>
            <w:lang w:eastAsia="zh-CN"/>
          </w:rPr>
          <w:t>(二)、产业政策分析</w:t>
        </w:r>
        <w:r>
          <w:tab/>
        </w:r>
        <w:r>
          <w:fldChar w:fldCharType="begin"/>
        </w:r>
        <w:r>
          <w:instrText xml:space="preserve"> PAGEREF _Toc30692 \h </w:instrText>
        </w:r>
        <w:r>
          <w:fldChar w:fldCharType="separate"/>
        </w:r>
        <w:r>
          <w:t>19</w:t>
        </w:r>
        <w:r>
          <w:fldChar w:fldCharType="end"/>
        </w:r>
      </w:hyperlink>
    </w:p>
    <w:p>
      <w:pPr>
        <w:pStyle w:val="TOC2"/>
        <w:tabs>
          <w:tab w:val="right" w:leader="dot" w:pos="8306"/>
        </w:tabs>
      </w:pPr>
      <w:hyperlink w:anchor="_Toc4687" w:history="1">
        <w:r>
          <w:rPr>
            <w:rFonts w:ascii="仿宋" w:eastAsia="仿宋" w:hAnsi="仿宋" w:cs="仿宋" w:hint="eastAsia"/>
            <w:lang w:eastAsia="zh-CN"/>
          </w:rPr>
          <w:t>(三)、行业准入分析</w:t>
        </w:r>
        <w:r>
          <w:tab/>
        </w:r>
        <w:r>
          <w:fldChar w:fldCharType="begin"/>
        </w:r>
        <w:r>
          <w:instrText xml:space="preserve"> PAGEREF _Toc4687 \h </w:instrText>
        </w:r>
        <w:r>
          <w:fldChar w:fldCharType="separate"/>
        </w:r>
        <w:r>
          <w:t>20</w:t>
        </w:r>
        <w:r>
          <w:fldChar w:fldCharType="end"/>
        </w:r>
      </w:hyperlink>
    </w:p>
    <w:p>
      <w:pPr>
        <w:pStyle w:val="TOC1"/>
        <w:tabs>
          <w:tab w:val="right" w:leader="dot" w:pos="8306"/>
        </w:tabs>
      </w:pPr>
      <w:hyperlink w:anchor="_Toc326" w:history="1">
        <w:r>
          <w:rPr>
            <w:rFonts w:ascii="仿宋" w:eastAsia="仿宋" w:hAnsi="仿宋" w:cs="仿宋" w:hint="eastAsia"/>
            <w:lang w:eastAsia="zh-CN"/>
          </w:rPr>
          <w:t>四、背景、必要性分析</w:t>
        </w:r>
        <w:r>
          <w:tab/>
        </w:r>
        <w:r>
          <w:fldChar w:fldCharType="begin"/>
        </w:r>
        <w:r>
          <w:instrText xml:space="preserve"> PAGEREF _Toc326 \h </w:instrText>
        </w:r>
        <w:r>
          <w:fldChar w:fldCharType="separate"/>
        </w:r>
        <w:r>
          <w:t>22</w:t>
        </w:r>
        <w:r>
          <w:fldChar w:fldCharType="end"/>
        </w:r>
      </w:hyperlink>
    </w:p>
    <w:p>
      <w:pPr>
        <w:pStyle w:val="TOC2"/>
        <w:tabs>
          <w:tab w:val="right" w:leader="dot" w:pos="8306"/>
        </w:tabs>
      </w:pPr>
      <w:hyperlink w:anchor="_Toc18282" w:history="1">
        <w:r>
          <w:rPr>
            <w:rFonts w:ascii="仿宋" w:eastAsia="仿宋" w:hAnsi="仿宋" w:cs="仿宋" w:hint="eastAsia"/>
            <w:lang w:eastAsia="zh-CN"/>
          </w:rPr>
          <w:t>(一)、项目建设背景</w:t>
        </w:r>
        <w:r>
          <w:tab/>
        </w:r>
        <w:r>
          <w:fldChar w:fldCharType="begin"/>
        </w:r>
        <w:r>
          <w:instrText xml:space="preserve"> PAGEREF _Toc18282 \h </w:instrText>
        </w:r>
        <w:r>
          <w:fldChar w:fldCharType="separate"/>
        </w:r>
        <w:r>
          <w:t>22</w:t>
        </w:r>
        <w:r>
          <w:fldChar w:fldCharType="end"/>
        </w:r>
      </w:hyperlink>
    </w:p>
    <w:p>
      <w:pPr>
        <w:pStyle w:val="TOC2"/>
        <w:tabs>
          <w:tab w:val="right" w:leader="dot" w:pos="8306"/>
        </w:tabs>
      </w:pPr>
      <w:hyperlink w:anchor="_Toc4818" w:history="1">
        <w:r>
          <w:rPr>
            <w:rFonts w:ascii="仿宋" w:eastAsia="仿宋" w:hAnsi="仿宋" w:cs="仿宋" w:hint="eastAsia"/>
            <w:lang w:eastAsia="zh-CN"/>
          </w:rPr>
          <w:t>(二)、必要性分析</w:t>
        </w:r>
        <w:r>
          <w:tab/>
        </w:r>
        <w:r>
          <w:fldChar w:fldCharType="begin"/>
        </w:r>
        <w:r>
          <w:instrText xml:space="preserve"> PAGEREF _Toc4818 \h </w:instrText>
        </w:r>
        <w:r>
          <w:fldChar w:fldCharType="separate"/>
        </w:r>
        <w:r>
          <w:t>23</w:t>
        </w:r>
        <w:r>
          <w:fldChar w:fldCharType="end"/>
        </w:r>
      </w:hyperlink>
    </w:p>
    <w:p>
      <w:pPr>
        <w:pStyle w:val="TOC2"/>
        <w:tabs>
          <w:tab w:val="right" w:leader="dot" w:pos="8306"/>
        </w:tabs>
      </w:pPr>
      <w:hyperlink w:anchor="_Toc4684" w:history="1">
        <w:r>
          <w:rPr>
            <w:rFonts w:ascii="仿宋" w:eastAsia="仿宋" w:hAnsi="仿宋" w:cs="仿宋" w:hint="eastAsia"/>
            <w:lang w:eastAsia="zh-CN"/>
          </w:rPr>
          <w:t>(三)、项目建设有利条件</w:t>
        </w:r>
        <w:r>
          <w:tab/>
        </w:r>
        <w:r>
          <w:fldChar w:fldCharType="begin"/>
        </w:r>
        <w:r>
          <w:instrText xml:space="preserve"> PAGEREF _Toc4684 \h </w:instrText>
        </w:r>
        <w:r>
          <w:fldChar w:fldCharType="separate"/>
        </w:r>
        <w:r>
          <w:t>24</w:t>
        </w:r>
        <w:r>
          <w:fldChar w:fldCharType="end"/>
        </w:r>
      </w:hyperlink>
    </w:p>
    <w:p>
      <w:pPr>
        <w:pStyle w:val="TOC1"/>
        <w:tabs>
          <w:tab w:val="right" w:leader="dot" w:pos="8306"/>
        </w:tabs>
      </w:pPr>
      <w:hyperlink w:anchor="_Toc32060" w:history="1">
        <w:r>
          <w:rPr>
            <w:rFonts w:ascii="仿宋" w:eastAsia="仿宋" w:hAnsi="仿宋" w:cs="仿宋" w:hint="eastAsia"/>
            <w:lang w:eastAsia="zh-CN"/>
          </w:rPr>
          <w:t>五、液位传感器项目概论</w:t>
        </w:r>
        <w:r>
          <w:tab/>
        </w:r>
        <w:r>
          <w:fldChar w:fldCharType="begin"/>
        </w:r>
        <w:r>
          <w:instrText xml:space="preserve"> PAGEREF _Toc32060 \h </w:instrText>
        </w:r>
        <w:r>
          <w:fldChar w:fldCharType="separate"/>
        </w:r>
        <w:r>
          <w:t>26</w:t>
        </w:r>
        <w:r>
          <w:fldChar w:fldCharType="end"/>
        </w:r>
      </w:hyperlink>
    </w:p>
    <w:p>
      <w:pPr>
        <w:pStyle w:val="TOC2"/>
        <w:tabs>
          <w:tab w:val="right" w:leader="dot" w:pos="8306"/>
        </w:tabs>
      </w:pPr>
      <w:hyperlink w:anchor="_Toc5381" w:history="1">
        <w:r>
          <w:rPr>
            <w:rFonts w:ascii="仿宋" w:eastAsia="仿宋" w:hAnsi="仿宋" w:cs="仿宋" w:hint="eastAsia"/>
            <w:lang w:eastAsia="zh-CN"/>
          </w:rPr>
          <w:t>(一)、项目申报单位概况</w:t>
        </w:r>
        <w:r>
          <w:tab/>
        </w:r>
        <w:r>
          <w:fldChar w:fldCharType="begin"/>
        </w:r>
        <w:r>
          <w:instrText xml:space="preserve"> PAGEREF _Toc5381 \h </w:instrText>
        </w:r>
        <w:r>
          <w:fldChar w:fldCharType="separate"/>
        </w:r>
        <w:r>
          <w:t>26</w:t>
        </w:r>
        <w:r>
          <w:fldChar w:fldCharType="end"/>
        </w:r>
      </w:hyperlink>
    </w:p>
    <w:p>
      <w:pPr>
        <w:pStyle w:val="TOC2"/>
        <w:tabs>
          <w:tab w:val="right" w:leader="dot" w:pos="8306"/>
        </w:tabs>
      </w:pPr>
      <w:hyperlink w:anchor="_Toc17873" w:history="1">
        <w:r>
          <w:rPr>
            <w:rFonts w:ascii="仿宋" w:eastAsia="仿宋" w:hAnsi="仿宋" w:cs="仿宋" w:hint="eastAsia"/>
            <w:lang w:eastAsia="zh-CN"/>
          </w:rPr>
          <w:t>(二)、项目概况</w:t>
        </w:r>
        <w:r>
          <w:tab/>
        </w:r>
        <w:r>
          <w:fldChar w:fldCharType="begin"/>
        </w:r>
        <w:r>
          <w:instrText xml:space="preserve"> PAGEREF _Toc17873 \h </w:instrText>
        </w:r>
        <w:r>
          <w:fldChar w:fldCharType="separate"/>
        </w:r>
        <w:r>
          <w:t>27</w:t>
        </w:r>
        <w:r>
          <w:fldChar w:fldCharType="end"/>
        </w:r>
      </w:hyperlink>
    </w:p>
    <w:p>
      <w:pPr>
        <w:pStyle w:val="TOC1"/>
        <w:tabs>
          <w:tab w:val="right" w:leader="dot" w:pos="8306"/>
        </w:tabs>
      </w:pPr>
      <w:hyperlink w:anchor="_Toc1314" w:history="1">
        <w:r>
          <w:rPr>
            <w:rFonts w:ascii="仿宋" w:eastAsia="仿宋" w:hAnsi="仿宋" w:cs="仿宋" w:hint="eastAsia"/>
            <w:lang w:eastAsia="zh-CN"/>
          </w:rPr>
          <w:t>六、社会影响分析</w:t>
        </w:r>
        <w:r>
          <w:tab/>
        </w:r>
        <w:r>
          <w:fldChar w:fldCharType="begin"/>
        </w:r>
        <w:r>
          <w:instrText xml:space="preserve"> PAGEREF _Toc1314 \h </w:instrText>
        </w:r>
        <w:r>
          <w:fldChar w:fldCharType="separate"/>
        </w:r>
        <w:r>
          <w:t>30</w:t>
        </w:r>
        <w:r>
          <w:fldChar w:fldCharType="end"/>
        </w:r>
      </w:hyperlink>
    </w:p>
    <w:p>
      <w:pPr>
        <w:pStyle w:val="TOC2"/>
        <w:tabs>
          <w:tab w:val="right" w:leader="dot" w:pos="8306"/>
        </w:tabs>
      </w:pPr>
      <w:hyperlink w:anchor="_Toc25471" w:history="1">
        <w:r>
          <w:rPr>
            <w:rFonts w:ascii="仿宋" w:eastAsia="仿宋" w:hAnsi="仿宋" w:cs="仿宋" w:hint="eastAsia"/>
            <w:lang w:eastAsia="zh-CN"/>
          </w:rPr>
          <w:t>(一)、社会影响效果分析</w:t>
        </w:r>
        <w:r>
          <w:tab/>
        </w:r>
        <w:r>
          <w:fldChar w:fldCharType="begin"/>
        </w:r>
        <w:r>
          <w:instrText xml:space="preserve"> PAGEREF _Toc25471 \h </w:instrText>
        </w:r>
        <w:r>
          <w:fldChar w:fldCharType="separate"/>
        </w:r>
        <w:r>
          <w:t>30</w:t>
        </w:r>
        <w:r>
          <w:fldChar w:fldCharType="end"/>
        </w:r>
      </w:hyperlink>
    </w:p>
    <w:p>
      <w:pPr>
        <w:pStyle w:val="TOC2"/>
        <w:tabs>
          <w:tab w:val="right" w:leader="dot" w:pos="8306"/>
        </w:tabs>
      </w:pPr>
      <w:hyperlink w:anchor="_Toc32553" w:history="1">
        <w:r>
          <w:rPr>
            <w:rFonts w:ascii="仿宋" w:eastAsia="仿宋" w:hAnsi="仿宋" w:cs="仿宋" w:hint="eastAsia"/>
            <w:lang w:eastAsia="zh-CN"/>
          </w:rPr>
          <w:t>(二)、社会适应性分析</w:t>
        </w:r>
        <w:r>
          <w:tab/>
        </w:r>
        <w:r>
          <w:fldChar w:fldCharType="begin"/>
        </w:r>
        <w:r>
          <w:instrText xml:space="preserve"> PAGEREF _Toc32553 \h </w:instrText>
        </w:r>
        <w:r>
          <w:fldChar w:fldCharType="separate"/>
        </w:r>
        <w:r>
          <w:t>32</w:t>
        </w:r>
        <w:r>
          <w:fldChar w:fldCharType="end"/>
        </w:r>
      </w:hyperlink>
    </w:p>
    <w:p>
      <w:pPr>
        <w:pStyle w:val="TOC2"/>
        <w:tabs>
          <w:tab w:val="right" w:leader="dot" w:pos="8306"/>
        </w:tabs>
      </w:pPr>
      <w:hyperlink w:anchor="_Toc9428" w:history="1">
        <w:r>
          <w:rPr>
            <w:rFonts w:ascii="仿宋" w:eastAsia="仿宋" w:hAnsi="仿宋" w:cs="仿宋" w:hint="eastAsia"/>
            <w:lang w:eastAsia="zh-CN"/>
          </w:rPr>
          <w:t>(三)、社会风险及对策分析</w:t>
        </w:r>
        <w:r>
          <w:tab/>
        </w:r>
        <w:r>
          <w:fldChar w:fldCharType="begin"/>
        </w:r>
        <w:r>
          <w:instrText xml:space="preserve"> PAGEREF _Toc9428 \h </w:instrText>
        </w:r>
        <w:r>
          <w:fldChar w:fldCharType="separate"/>
        </w:r>
        <w:r>
          <w:t>34</w:t>
        </w:r>
        <w:r>
          <w:fldChar w:fldCharType="end"/>
        </w:r>
      </w:hyperlink>
    </w:p>
    <w:p>
      <w:pPr>
        <w:pStyle w:val="TOC1"/>
        <w:tabs>
          <w:tab w:val="right" w:leader="dot" w:pos="8306"/>
        </w:tabs>
      </w:pPr>
      <w:hyperlink w:anchor="_Toc13067" w:history="1">
        <w:r>
          <w:rPr>
            <w:rFonts w:ascii="仿宋" w:eastAsia="仿宋" w:hAnsi="仿宋" w:cs="仿宋" w:hint="eastAsia"/>
            <w:lang w:eastAsia="zh-CN"/>
          </w:rPr>
          <w:t>七、技术创新与产业升级</w:t>
        </w:r>
        <w:r>
          <w:tab/>
        </w:r>
        <w:r>
          <w:fldChar w:fldCharType="begin"/>
        </w:r>
        <w:r>
          <w:instrText xml:space="preserve"> PAGEREF _Toc13067 \h </w:instrText>
        </w:r>
        <w:r>
          <w:fldChar w:fldCharType="separate"/>
        </w:r>
        <w:r>
          <w:t>37</w:t>
        </w:r>
        <w:r>
          <w:fldChar w:fldCharType="end"/>
        </w:r>
      </w:hyperlink>
    </w:p>
    <w:p>
      <w:pPr>
        <w:pStyle w:val="TOC2"/>
        <w:tabs>
          <w:tab w:val="right" w:leader="dot" w:pos="8306"/>
        </w:tabs>
      </w:pPr>
      <w:hyperlink w:anchor="_Toc3889" w:history="1">
        <w:r>
          <w:rPr>
            <w:rFonts w:ascii="仿宋" w:eastAsia="仿宋" w:hAnsi="仿宋" w:cs="仿宋" w:hint="eastAsia"/>
            <w:lang w:eastAsia="zh-CN"/>
          </w:rPr>
          <w:t>(一)、技术创新方向与目标</w:t>
        </w:r>
        <w:r>
          <w:tab/>
        </w:r>
        <w:r>
          <w:fldChar w:fldCharType="begin"/>
        </w:r>
        <w:r>
          <w:instrText xml:space="preserve"> PAGEREF _Toc3889 \h </w:instrText>
        </w:r>
        <w:r>
          <w:fldChar w:fldCharType="separate"/>
        </w:r>
        <w:r>
          <w:t>37</w:t>
        </w:r>
        <w:r>
          <w:fldChar w:fldCharType="end"/>
        </w:r>
      </w:hyperlink>
    </w:p>
    <w:p>
      <w:pPr>
        <w:pStyle w:val="TOC2"/>
        <w:tabs>
          <w:tab w:val="right" w:leader="dot" w:pos="8306"/>
        </w:tabs>
      </w:pPr>
      <w:hyperlink w:anchor="_Toc6408" w:history="1">
        <w:r>
          <w:rPr>
            <w:rFonts w:ascii="仿宋" w:eastAsia="仿宋" w:hAnsi="仿宋" w:cs="仿宋" w:hint="eastAsia"/>
            <w:lang w:eastAsia="zh-CN"/>
          </w:rPr>
          <w:t>(二)、产业升级路径与措施</w:t>
        </w:r>
        <w:r>
          <w:tab/>
        </w:r>
        <w:r>
          <w:fldChar w:fldCharType="begin"/>
        </w:r>
        <w:r>
          <w:instrText xml:space="preserve"> PAGEREF _Toc6408 \h </w:instrText>
        </w:r>
        <w:r>
          <w:fldChar w:fldCharType="separate"/>
        </w:r>
        <w:r>
          <w:t>38</w:t>
        </w:r>
        <w:r>
          <w:fldChar w:fldCharType="end"/>
        </w:r>
      </w:hyperlink>
    </w:p>
    <w:p>
      <w:pPr>
        <w:pStyle w:val="TOC1"/>
        <w:tabs>
          <w:tab w:val="right" w:leader="dot" w:pos="8306"/>
        </w:tabs>
      </w:pPr>
      <w:hyperlink w:anchor="_Toc18584" w:history="1">
        <w:r>
          <w:rPr>
            <w:rFonts w:ascii="仿宋" w:eastAsia="仿宋" w:hAnsi="仿宋" w:cs="仿宋" w:hint="eastAsia"/>
            <w:lang w:eastAsia="zh-CN"/>
          </w:rPr>
          <w:t>八、经济效益与社会效益优化</w:t>
        </w:r>
        <w:r>
          <w:tab/>
        </w:r>
        <w:r>
          <w:fldChar w:fldCharType="begin"/>
        </w:r>
        <w:r>
          <w:instrText xml:space="preserve"> PAGEREF _Toc18584 \h </w:instrText>
        </w:r>
        <w:r>
          <w:fldChar w:fldCharType="separate"/>
        </w:r>
        <w:r>
          <w:t>40</w:t>
        </w:r>
        <w:r>
          <w:fldChar w:fldCharType="end"/>
        </w:r>
      </w:hyperlink>
    </w:p>
    <w:p>
      <w:pPr>
        <w:pStyle w:val="TOC2"/>
        <w:tabs>
          <w:tab w:val="right" w:leader="dot" w:pos="8306"/>
        </w:tabs>
      </w:pPr>
      <w:hyperlink w:anchor="_Toc6875" w:history="1">
        <w:r>
          <w:rPr>
            <w:rFonts w:ascii="仿宋" w:eastAsia="仿宋" w:hAnsi="仿宋" w:cs="仿宋" w:hint="eastAsia"/>
            <w:lang w:eastAsia="zh-CN"/>
          </w:rPr>
          <w:t>(一)、经济效益提升策略</w:t>
        </w:r>
        <w:r>
          <w:tab/>
        </w:r>
        <w:r>
          <w:fldChar w:fldCharType="begin"/>
        </w:r>
        <w:r>
          <w:instrText xml:space="preserve"> PAGEREF _Toc6875 \h </w:instrText>
        </w:r>
        <w:r>
          <w:fldChar w:fldCharType="separate"/>
        </w:r>
        <w:r>
          <w:t>40</w:t>
        </w:r>
        <w:r>
          <w:fldChar w:fldCharType="end"/>
        </w:r>
      </w:hyperlink>
    </w:p>
    <w:p>
      <w:pPr>
        <w:pStyle w:val="TOC2"/>
        <w:tabs>
          <w:tab w:val="right" w:leader="dot" w:pos="8306"/>
        </w:tabs>
      </w:pPr>
      <w:hyperlink w:anchor="_Toc26793" w:history="1">
        <w:r>
          <w:rPr>
            <w:rFonts w:ascii="仿宋" w:eastAsia="仿宋" w:hAnsi="仿宋" w:cs="仿宋" w:hint="eastAsia"/>
            <w:lang w:eastAsia="zh-CN"/>
          </w:rPr>
          <w:t>(二)、社会效益增强方案</w:t>
        </w:r>
        <w:r>
          <w:tab/>
        </w:r>
        <w:r>
          <w:fldChar w:fldCharType="begin"/>
        </w:r>
        <w:r>
          <w:instrText xml:space="preserve"> PAGEREF _Toc26793 \h </w:instrText>
        </w:r>
        <w:r>
          <w:fldChar w:fldCharType="separate"/>
        </w:r>
        <w:r>
          <w:t>41</w:t>
        </w:r>
        <w:r>
          <w:fldChar w:fldCharType="end"/>
        </w:r>
      </w:hyperlink>
    </w:p>
    <w:p>
      <w:pPr>
        <w:pStyle w:val="TOC1"/>
        <w:tabs>
          <w:tab w:val="right" w:leader="dot" w:pos="8306"/>
        </w:tabs>
      </w:pPr>
      <w:hyperlink w:anchor="_Toc15148" w:history="1">
        <w:r>
          <w:rPr>
            <w:rFonts w:ascii="仿宋" w:eastAsia="仿宋" w:hAnsi="仿宋" w:cs="仿宋" w:hint="eastAsia"/>
            <w:lang w:eastAsia="zh-CN"/>
          </w:rPr>
          <w:t>九、项目质量与标准</w:t>
        </w:r>
        <w:r>
          <w:tab/>
        </w:r>
        <w:r>
          <w:fldChar w:fldCharType="begin"/>
        </w:r>
        <w:r>
          <w:instrText xml:space="preserve"> PAGEREF _Toc15148 \h </w:instrText>
        </w:r>
        <w:r>
          <w:fldChar w:fldCharType="separate"/>
        </w:r>
        <w:r>
          <w:t>42</w:t>
        </w:r>
        <w:r>
          <w:fldChar w:fldCharType="end"/>
        </w:r>
      </w:hyperlink>
    </w:p>
    <w:p>
      <w:pPr>
        <w:pStyle w:val="TOC2"/>
        <w:tabs>
          <w:tab w:val="right" w:leader="dot" w:pos="8306"/>
        </w:tabs>
      </w:pPr>
      <w:hyperlink w:anchor="_Toc13007" w:history="1">
        <w:r>
          <w:rPr>
            <w:rFonts w:ascii="仿宋" w:eastAsia="仿宋" w:hAnsi="仿宋" w:cs="仿宋" w:hint="eastAsia"/>
            <w:lang w:eastAsia="zh-CN"/>
          </w:rPr>
          <w:t>(一)、质量保障体系</w:t>
        </w:r>
        <w:r>
          <w:tab/>
        </w:r>
        <w:r>
          <w:fldChar w:fldCharType="begin"/>
        </w:r>
        <w:r>
          <w:instrText xml:space="preserve"> PAGEREF _Toc13007 \h </w:instrText>
        </w:r>
        <w:r>
          <w:fldChar w:fldCharType="separate"/>
        </w:r>
        <w:r>
          <w:t>42</w:t>
        </w:r>
        <w:r>
          <w:fldChar w:fldCharType="end"/>
        </w:r>
      </w:hyperlink>
    </w:p>
    <w:p>
      <w:pPr>
        <w:pStyle w:val="TOC2"/>
        <w:tabs>
          <w:tab w:val="right" w:leader="dot" w:pos="8306"/>
        </w:tabs>
      </w:pPr>
      <w:hyperlink w:anchor="_Toc21905" w:history="1">
        <w:r>
          <w:rPr>
            <w:rFonts w:ascii="仿宋" w:eastAsia="仿宋" w:hAnsi="仿宋" w:cs="仿宋" w:hint="eastAsia"/>
            <w:lang w:eastAsia="zh-CN"/>
          </w:rPr>
          <w:t>(二)、标准化作业流程</w:t>
        </w:r>
        <w:r>
          <w:tab/>
        </w:r>
        <w:r>
          <w:fldChar w:fldCharType="begin"/>
        </w:r>
        <w:r>
          <w:instrText xml:space="preserve"> PAGEREF _Toc21905 \h </w:instrText>
        </w:r>
        <w:r>
          <w:fldChar w:fldCharType="separate"/>
        </w:r>
        <w:r>
          <w:t>43</w:t>
        </w:r>
        <w:r>
          <w:fldChar w:fldCharType="end"/>
        </w:r>
      </w:hyperlink>
    </w:p>
    <w:p>
      <w:pPr>
        <w:pStyle w:val="TOC2"/>
        <w:tabs>
          <w:tab w:val="right" w:leader="dot" w:pos="8306"/>
        </w:tabs>
      </w:pPr>
      <w:hyperlink w:anchor="_Toc2744" w:history="1">
        <w:r>
          <w:rPr>
            <w:rFonts w:ascii="仿宋" w:eastAsia="仿宋" w:hAnsi="仿宋" w:cs="仿宋" w:hint="eastAsia"/>
            <w:lang w:eastAsia="zh-CN"/>
          </w:rPr>
          <w:t>(三)、质量监控与评估</w:t>
        </w:r>
        <w:r>
          <w:tab/>
        </w:r>
        <w:r>
          <w:fldChar w:fldCharType="begin"/>
        </w:r>
        <w:r>
          <w:instrText xml:space="preserve"> PAGEREF _Toc2744 \h </w:instrText>
        </w:r>
        <w:r>
          <w:fldChar w:fldCharType="separate"/>
        </w:r>
        <w:r>
          <w:t>45</w:t>
        </w:r>
        <w:r>
          <w:fldChar w:fldCharType="end"/>
        </w:r>
      </w:hyperlink>
    </w:p>
    <w:p>
      <w:pPr>
        <w:pStyle w:val="TOC2"/>
        <w:tabs>
          <w:tab w:val="right" w:leader="dot" w:pos="8306"/>
        </w:tabs>
      </w:pPr>
      <w:hyperlink w:anchor="_Toc9133" w:history="1">
        <w:r>
          <w:rPr>
            <w:rFonts w:ascii="仿宋" w:eastAsia="仿宋" w:hAnsi="仿宋" w:cs="仿宋" w:hint="eastAsia"/>
            <w:lang w:eastAsia="zh-CN"/>
          </w:rPr>
          <w:t>(四)、质量改进计划</w:t>
        </w:r>
        <w:r>
          <w:tab/>
        </w:r>
        <w:r>
          <w:fldChar w:fldCharType="begin"/>
        </w:r>
        <w:r>
          <w:instrText xml:space="preserve"> PAGEREF _Toc9133 \h </w:instrText>
        </w:r>
        <w:r>
          <w:fldChar w:fldCharType="separate"/>
        </w:r>
        <w:r>
          <w:t>46</w:t>
        </w:r>
        <w:r>
          <w:fldChar w:fldCharType="end"/>
        </w:r>
      </w:hyperlink>
    </w:p>
    <w:p>
      <w:pPr>
        <w:pStyle w:val="TOC1"/>
        <w:tabs>
          <w:tab w:val="right" w:leader="dot" w:pos="8306"/>
        </w:tabs>
      </w:pPr>
      <w:hyperlink w:anchor="_Toc15742" w:history="1">
        <w:r>
          <w:rPr>
            <w:rFonts w:ascii="仿宋" w:eastAsia="仿宋" w:hAnsi="仿宋" w:cs="仿宋" w:hint="eastAsia"/>
            <w:lang w:eastAsia="zh-CN"/>
          </w:rPr>
          <w:t>十、土地利用与规划方案</w:t>
        </w:r>
        <w:r>
          <w:tab/>
        </w:r>
        <w:r>
          <w:fldChar w:fldCharType="begin"/>
        </w:r>
        <w:r>
          <w:instrText xml:space="preserve"> PAGEREF _Toc15742 \h </w:instrText>
        </w:r>
        <w:r>
          <w:fldChar w:fldCharType="separate"/>
        </w:r>
        <w:r>
          <w:t>47</w:t>
        </w:r>
        <w:r>
          <w:fldChar w:fldCharType="end"/>
        </w:r>
      </w:hyperlink>
    </w:p>
    <w:p>
      <w:pPr>
        <w:pStyle w:val="TOC2"/>
        <w:tabs>
          <w:tab w:val="right" w:leader="dot" w:pos="8306"/>
        </w:tabs>
      </w:pPr>
      <w:hyperlink w:anchor="_Toc22572" w:history="1">
        <w:r>
          <w:rPr>
            <w:rFonts w:ascii="仿宋" w:eastAsia="仿宋" w:hAnsi="仿宋" w:cs="仿宋" w:hint="eastAsia"/>
            <w:lang w:eastAsia="zh-CN"/>
          </w:rPr>
          <w:t>(一)、项目用地情况分析</w:t>
        </w:r>
        <w:r>
          <w:tab/>
        </w:r>
        <w:r>
          <w:fldChar w:fldCharType="begin"/>
        </w:r>
        <w:r>
          <w:instrText xml:space="preserve"> PAGEREF _Toc22572 \h </w:instrText>
        </w:r>
        <w:r>
          <w:fldChar w:fldCharType="separate"/>
        </w:r>
        <w:r>
          <w:t>47</w:t>
        </w:r>
        <w:r>
          <w:fldChar w:fldCharType="end"/>
        </w:r>
      </w:hyperlink>
    </w:p>
    <w:p>
      <w:pPr>
        <w:pStyle w:val="TOC2"/>
        <w:tabs>
          <w:tab w:val="right" w:leader="dot" w:pos="8306"/>
        </w:tabs>
      </w:pPr>
      <w:hyperlink w:anchor="_Toc19761" w:history="1">
        <w:r>
          <w:rPr>
            <w:rFonts w:ascii="仿宋" w:eastAsia="仿宋" w:hAnsi="仿宋" w:cs="仿宋" w:hint="eastAsia"/>
            <w:lang w:eastAsia="zh-CN"/>
          </w:rPr>
          <w:t>(二)、土地利用规划方案</w:t>
        </w:r>
        <w:r>
          <w:tab/>
        </w:r>
        <w:r>
          <w:fldChar w:fldCharType="begin"/>
        </w:r>
        <w:r>
          <w:instrText xml:space="preserve"> PAGEREF _Toc19761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79" w:history="1">
        <w:r>
          <w:rPr>
            <w:rFonts w:ascii="仿宋" w:eastAsia="仿宋" w:hAnsi="仿宋" w:cs="仿宋" w:hint="eastAsia"/>
            <w:lang w:eastAsia="zh-CN"/>
          </w:rPr>
          <w:t>十一、环境保护与治理方案</w:t>
        </w:r>
        <w:r>
          <w:tab/>
        </w:r>
        <w:r>
          <w:fldChar w:fldCharType="begin"/>
        </w:r>
        <w:r>
          <w:instrText xml:space="preserve"> PAGEREF _Toc26279 \h </w:instrText>
        </w:r>
        <w:r>
          <w:fldChar w:fldCharType="separate"/>
        </w:r>
        <w:r>
          <w:t>49</w:t>
        </w:r>
        <w:r>
          <w:fldChar w:fldCharType="end"/>
        </w:r>
      </w:hyperlink>
    </w:p>
    <w:p>
      <w:pPr>
        <w:pStyle w:val="TOC2"/>
        <w:tabs>
          <w:tab w:val="right" w:leader="dot" w:pos="8306"/>
        </w:tabs>
      </w:pPr>
      <w:hyperlink w:anchor="_Toc6564" w:history="1">
        <w:r>
          <w:rPr>
            <w:rFonts w:ascii="仿宋" w:eastAsia="仿宋" w:hAnsi="仿宋" w:cs="仿宋" w:hint="eastAsia"/>
            <w:lang w:eastAsia="zh-CN"/>
          </w:rPr>
          <w:t>(一)、项目环境影响评估</w:t>
        </w:r>
        <w:r>
          <w:tab/>
        </w:r>
        <w:r>
          <w:fldChar w:fldCharType="begin"/>
        </w:r>
        <w:r>
          <w:instrText xml:space="preserve"> PAGEREF _Toc6564 \h </w:instrText>
        </w:r>
        <w:r>
          <w:fldChar w:fldCharType="separate"/>
        </w:r>
        <w:r>
          <w:t>49</w:t>
        </w:r>
        <w:r>
          <w:fldChar w:fldCharType="end"/>
        </w:r>
      </w:hyperlink>
    </w:p>
    <w:p>
      <w:pPr>
        <w:pStyle w:val="TOC2"/>
        <w:tabs>
          <w:tab w:val="right" w:leader="dot" w:pos="8306"/>
        </w:tabs>
      </w:pPr>
      <w:hyperlink w:anchor="_Toc1984" w:history="1">
        <w:r>
          <w:rPr>
            <w:rFonts w:ascii="仿宋" w:eastAsia="仿宋" w:hAnsi="仿宋" w:cs="仿宋" w:hint="eastAsia"/>
            <w:lang w:eastAsia="zh-CN"/>
          </w:rPr>
          <w:t>(二)、环境保护措施与治理方案</w:t>
        </w:r>
        <w:r>
          <w:tab/>
        </w:r>
        <w:r>
          <w:fldChar w:fldCharType="begin"/>
        </w:r>
        <w:r>
          <w:instrText xml:space="preserve"> PAGEREF _Toc1984 \h </w:instrText>
        </w:r>
        <w:r>
          <w:fldChar w:fldCharType="separate"/>
        </w:r>
        <w:r>
          <w:t>49</w:t>
        </w:r>
        <w:r>
          <w:fldChar w:fldCharType="end"/>
        </w:r>
      </w:hyperlink>
    </w:p>
    <w:p>
      <w:pPr>
        <w:pStyle w:val="TOC1"/>
        <w:tabs>
          <w:tab w:val="right" w:leader="dot" w:pos="8306"/>
        </w:tabs>
      </w:pPr>
      <w:hyperlink w:anchor="_Toc22696" w:history="1">
        <w:r>
          <w:rPr>
            <w:rFonts w:ascii="仿宋" w:eastAsia="仿宋" w:hAnsi="仿宋" w:cs="仿宋" w:hint="eastAsia"/>
            <w:lang w:eastAsia="zh-CN"/>
          </w:rPr>
          <w:t>十二、项目进度计划</w:t>
        </w:r>
        <w:r>
          <w:tab/>
        </w:r>
        <w:r>
          <w:fldChar w:fldCharType="begin"/>
        </w:r>
        <w:r>
          <w:instrText xml:space="preserve"> PAGEREF _Toc22696 \h </w:instrText>
        </w:r>
        <w:r>
          <w:fldChar w:fldCharType="separate"/>
        </w:r>
        <w:r>
          <w:t>50</w:t>
        </w:r>
        <w:r>
          <w:fldChar w:fldCharType="end"/>
        </w:r>
      </w:hyperlink>
    </w:p>
    <w:p>
      <w:pPr>
        <w:pStyle w:val="TOC2"/>
        <w:tabs>
          <w:tab w:val="right" w:leader="dot" w:pos="8306"/>
        </w:tabs>
      </w:pPr>
      <w:hyperlink w:anchor="_Toc17131" w:history="1">
        <w:r>
          <w:rPr>
            <w:rFonts w:ascii="仿宋" w:eastAsia="仿宋" w:hAnsi="仿宋" w:cs="仿宋" w:hint="eastAsia"/>
            <w:lang w:eastAsia="zh-CN"/>
          </w:rPr>
          <w:t>(一)、建设周期</w:t>
        </w:r>
        <w:r>
          <w:tab/>
        </w:r>
        <w:r>
          <w:fldChar w:fldCharType="begin"/>
        </w:r>
        <w:r>
          <w:instrText xml:space="preserve"> PAGEREF _Toc17131 \h </w:instrText>
        </w:r>
        <w:r>
          <w:fldChar w:fldCharType="separate"/>
        </w:r>
        <w:r>
          <w:t>50</w:t>
        </w:r>
        <w:r>
          <w:fldChar w:fldCharType="end"/>
        </w:r>
      </w:hyperlink>
    </w:p>
    <w:p>
      <w:pPr>
        <w:pStyle w:val="TOC2"/>
        <w:tabs>
          <w:tab w:val="right" w:leader="dot" w:pos="8306"/>
        </w:tabs>
      </w:pPr>
      <w:hyperlink w:anchor="_Toc8476" w:history="1">
        <w:r>
          <w:rPr>
            <w:rFonts w:ascii="仿宋" w:eastAsia="仿宋" w:hAnsi="仿宋" w:cs="仿宋" w:hint="eastAsia"/>
            <w:lang w:eastAsia="zh-CN"/>
          </w:rPr>
          <w:t>(二)、建设进度</w:t>
        </w:r>
        <w:r>
          <w:tab/>
        </w:r>
        <w:r>
          <w:fldChar w:fldCharType="begin"/>
        </w:r>
        <w:r>
          <w:instrText xml:space="preserve"> PAGEREF _Toc8476 \h </w:instrText>
        </w:r>
        <w:r>
          <w:fldChar w:fldCharType="separate"/>
        </w:r>
        <w:r>
          <w:t>50</w:t>
        </w:r>
        <w:r>
          <w:fldChar w:fldCharType="end"/>
        </w:r>
      </w:hyperlink>
    </w:p>
    <w:p>
      <w:pPr>
        <w:pStyle w:val="TOC2"/>
        <w:tabs>
          <w:tab w:val="right" w:leader="dot" w:pos="8306"/>
        </w:tabs>
      </w:pPr>
      <w:hyperlink w:anchor="_Toc21448" w:history="1">
        <w:r>
          <w:rPr>
            <w:rFonts w:ascii="仿宋" w:eastAsia="仿宋" w:hAnsi="仿宋" w:cs="仿宋" w:hint="eastAsia"/>
            <w:lang w:eastAsia="zh-CN"/>
          </w:rPr>
          <w:t>(三)、进度安排注意事项</w:t>
        </w:r>
        <w:r>
          <w:tab/>
        </w:r>
        <w:r>
          <w:fldChar w:fldCharType="begin"/>
        </w:r>
        <w:r>
          <w:instrText xml:space="preserve"> PAGEREF _Toc21448 \h </w:instrText>
        </w:r>
        <w:r>
          <w:fldChar w:fldCharType="separate"/>
        </w:r>
        <w:r>
          <w:t>52</w:t>
        </w:r>
        <w:r>
          <w:fldChar w:fldCharType="end"/>
        </w:r>
      </w:hyperlink>
    </w:p>
    <w:p>
      <w:pPr>
        <w:pStyle w:val="TOC2"/>
        <w:tabs>
          <w:tab w:val="right" w:leader="dot" w:pos="8306"/>
        </w:tabs>
      </w:pPr>
      <w:hyperlink w:anchor="_Toc10105" w:history="1">
        <w:r>
          <w:rPr>
            <w:rFonts w:ascii="仿宋" w:eastAsia="仿宋" w:hAnsi="仿宋" w:cs="仿宋" w:hint="eastAsia"/>
            <w:lang w:eastAsia="zh-CN"/>
          </w:rPr>
          <w:t>(四)、人力资源配置</w:t>
        </w:r>
        <w:r>
          <w:tab/>
        </w:r>
        <w:r>
          <w:fldChar w:fldCharType="begin"/>
        </w:r>
        <w:r>
          <w:instrText xml:space="preserve"> PAGEREF _Toc10105 \h </w:instrText>
        </w:r>
        <w:r>
          <w:fldChar w:fldCharType="separate"/>
        </w:r>
        <w:r>
          <w:t>53</w:t>
        </w:r>
        <w:r>
          <w:fldChar w:fldCharType="end"/>
        </w:r>
      </w:hyperlink>
    </w:p>
    <w:p>
      <w:pPr>
        <w:pStyle w:val="TOC2"/>
        <w:tabs>
          <w:tab w:val="right" w:leader="dot" w:pos="8306"/>
        </w:tabs>
      </w:pPr>
      <w:hyperlink w:anchor="_Toc12021" w:history="1">
        <w:r>
          <w:rPr>
            <w:rFonts w:ascii="仿宋" w:eastAsia="仿宋" w:hAnsi="仿宋" w:cs="仿宋" w:hint="eastAsia"/>
            <w:lang w:eastAsia="zh-CN"/>
          </w:rPr>
          <w:t>(五)、员工培训</w:t>
        </w:r>
        <w:r>
          <w:tab/>
        </w:r>
        <w:r>
          <w:fldChar w:fldCharType="begin"/>
        </w:r>
        <w:r>
          <w:instrText xml:space="preserve"> PAGEREF _Toc12021 \h </w:instrText>
        </w:r>
        <w:r>
          <w:fldChar w:fldCharType="separate"/>
        </w:r>
        <w:r>
          <w:t>55</w:t>
        </w:r>
        <w:r>
          <w:fldChar w:fldCharType="end"/>
        </w:r>
      </w:hyperlink>
    </w:p>
    <w:p>
      <w:pPr>
        <w:pStyle w:val="TOC2"/>
        <w:tabs>
          <w:tab w:val="right" w:leader="dot" w:pos="8306"/>
        </w:tabs>
      </w:pPr>
      <w:hyperlink w:anchor="_Toc32708" w:history="1">
        <w:r>
          <w:rPr>
            <w:rFonts w:ascii="仿宋" w:eastAsia="仿宋" w:hAnsi="仿宋" w:cs="仿宋" w:hint="eastAsia"/>
            <w:lang w:eastAsia="zh-CN"/>
          </w:rPr>
          <w:t>(六)、项目实施保障</w:t>
        </w:r>
        <w:r>
          <w:tab/>
        </w:r>
        <w:r>
          <w:fldChar w:fldCharType="begin"/>
        </w:r>
        <w:r>
          <w:instrText xml:space="preserve"> PAGEREF _Toc32708 \h </w:instrText>
        </w:r>
        <w:r>
          <w:fldChar w:fldCharType="separate"/>
        </w:r>
        <w:r>
          <w:t>56</w:t>
        </w:r>
        <w:r>
          <w:fldChar w:fldCharType="end"/>
        </w:r>
      </w:hyperlink>
    </w:p>
    <w:p>
      <w:pPr>
        <w:pStyle w:val="TOC2"/>
        <w:tabs>
          <w:tab w:val="right" w:leader="dot" w:pos="8306"/>
        </w:tabs>
      </w:pPr>
      <w:hyperlink w:anchor="_Toc19134" w:history="1">
        <w:r>
          <w:rPr>
            <w:rFonts w:ascii="仿宋" w:eastAsia="仿宋" w:hAnsi="仿宋" w:cs="仿宋" w:hint="eastAsia"/>
            <w:lang w:eastAsia="zh-CN"/>
          </w:rPr>
          <w:t>(七)、安全规范管理</w:t>
        </w:r>
        <w:r>
          <w:tab/>
        </w:r>
        <w:r>
          <w:fldChar w:fldCharType="begin"/>
        </w:r>
        <w:r>
          <w:instrText xml:space="preserve"> PAGEREF _Toc19134 \h </w:instrText>
        </w:r>
        <w:r>
          <w:fldChar w:fldCharType="separate"/>
        </w:r>
        <w:r>
          <w:t>56</w:t>
        </w:r>
        <w:r>
          <w:fldChar w:fldCharType="end"/>
        </w:r>
      </w:hyperlink>
    </w:p>
    <w:p>
      <w:pPr>
        <w:pStyle w:val="TOC1"/>
        <w:tabs>
          <w:tab w:val="right" w:leader="dot" w:pos="8306"/>
        </w:tabs>
      </w:pPr>
      <w:hyperlink w:anchor="_Toc6157" w:history="1">
        <w:r>
          <w:rPr>
            <w:rFonts w:ascii="仿宋" w:eastAsia="仿宋" w:hAnsi="仿宋" w:cs="仿宋" w:hint="eastAsia"/>
            <w:lang w:eastAsia="zh-CN"/>
          </w:rPr>
          <w:t>十三、法律法规与政策遵循</w:t>
        </w:r>
        <w:r>
          <w:tab/>
        </w:r>
        <w:r>
          <w:fldChar w:fldCharType="begin"/>
        </w:r>
        <w:r>
          <w:instrText xml:space="preserve"> PAGEREF _Toc6157 \h </w:instrText>
        </w:r>
        <w:r>
          <w:fldChar w:fldCharType="separate"/>
        </w:r>
        <w:r>
          <w:t>58</w:t>
        </w:r>
        <w:r>
          <w:fldChar w:fldCharType="end"/>
        </w:r>
      </w:hyperlink>
    </w:p>
    <w:p>
      <w:pPr>
        <w:pStyle w:val="TOC2"/>
        <w:tabs>
          <w:tab w:val="right" w:leader="dot" w:pos="8306"/>
        </w:tabs>
      </w:pPr>
      <w:hyperlink w:anchor="_Toc12831" w:history="1">
        <w:r>
          <w:rPr>
            <w:rFonts w:ascii="仿宋" w:eastAsia="仿宋" w:hAnsi="仿宋" w:cs="仿宋" w:hint="eastAsia"/>
            <w:lang w:eastAsia="zh-CN"/>
          </w:rPr>
          <w:t>(一)、法律法规遵守</w:t>
        </w:r>
        <w:r>
          <w:tab/>
        </w:r>
        <w:r>
          <w:fldChar w:fldCharType="begin"/>
        </w:r>
        <w:r>
          <w:instrText xml:space="preserve"> PAGEREF _Toc12831 \h </w:instrText>
        </w:r>
        <w:r>
          <w:fldChar w:fldCharType="separate"/>
        </w:r>
        <w:r>
          <w:t>58</w:t>
        </w:r>
        <w:r>
          <w:fldChar w:fldCharType="end"/>
        </w:r>
      </w:hyperlink>
    </w:p>
    <w:p>
      <w:pPr>
        <w:pStyle w:val="TOC2"/>
        <w:tabs>
          <w:tab w:val="right" w:leader="dot" w:pos="8306"/>
        </w:tabs>
      </w:pPr>
      <w:hyperlink w:anchor="_Toc30687" w:history="1">
        <w:r>
          <w:rPr>
            <w:rFonts w:ascii="仿宋" w:eastAsia="仿宋" w:hAnsi="仿宋" w:cs="仿宋" w:hint="eastAsia"/>
            <w:lang w:eastAsia="zh-CN"/>
          </w:rPr>
          <w:t>(二)、政策导向与利用</w:t>
        </w:r>
        <w:r>
          <w:tab/>
        </w:r>
        <w:r>
          <w:fldChar w:fldCharType="begin"/>
        </w:r>
        <w:r>
          <w:instrText xml:space="preserve"> PAGEREF _Toc30687 \h </w:instrText>
        </w:r>
        <w:r>
          <w:fldChar w:fldCharType="separate"/>
        </w:r>
        <w:r>
          <w:t>59</w:t>
        </w:r>
        <w:r>
          <w:fldChar w:fldCharType="end"/>
        </w:r>
      </w:hyperlink>
    </w:p>
    <w:p>
      <w:pPr>
        <w:pStyle w:val="TOC1"/>
        <w:tabs>
          <w:tab w:val="right" w:leader="dot" w:pos="8306"/>
        </w:tabs>
      </w:pPr>
      <w:hyperlink w:anchor="_Toc23785" w:history="1">
        <w:r>
          <w:rPr>
            <w:rFonts w:ascii="仿宋" w:eastAsia="仿宋" w:hAnsi="仿宋" w:cs="仿宋" w:hint="eastAsia"/>
            <w:lang w:eastAsia="zh-CN"/>
          </w:rPr>
          <w:t>十四、合作与交流机制建立</w:t>
        </w:r>
        <w:r>
          <w:tab/>
        </w:r>
        <w:r>
          <w:fldChar w:fldCharType="begin"/>
        </w:r>
        <w:r>
          <w:instrText xml:space="preserve"> PAGEREF _Toc23785 \h </w:instrText>
        </w:r>
        <w:r>
          <w:fldChar w:fldCharType="separate"/>
        </w:r>
        <w:r>
          <w:t>60</w:t>
        </w:r>
        <w:r>
          <w:fldChar w:fldCharType="end"/>
        </w:r>
      </w:hyperlink>
    </w:p>
    <w:p>
      <w:pPr>
        <w:pStyle w:val="TOC2"/>
        <w:tabs>
          <w:tab w:val="right" w:leader="dot" w:pos="8306"/>
        </w:tabs>
      </w:pPr>
      <w:hyperlink w:anchor="_Toc29784" w:history="1">
        <w:r>
          <w:rPr>
            <w:rFonts w:ascii="仿宋" w:eastAsia="仿宋" w:hAnsi="仿宋" w:cs="仿宋" w:hint="eastAsia"/>
            <w:lang w:eastAsia="zh-CN"/>
          </w:rPr>
          <w:t>(一)、合作伙伴选择与合作方式</w:t>
        </w:r>
        <w:r>
          <w:tab/>
        </w:r>
        <w:r>
          <w:fldChar w:fldCharType="begin"/>
        </w:r>
        <w:r>
          <w:instrText xml:space="preserve"> PAGEREF _Toc29784 \h </w:instrText>
        </w:r>
        <w:r>
          <w:fldChar w:fldCharType="separate"/>
        </w:r>
        <w:r>
          <w:t>60</w:t>
        </w:r>
        <w:r>
          <w:fldChar w:fldCharType="end"/>
        </w:r>
      </w:hyperlink>
    </w:p>
    <w:p>
      <w:pPr>
        <w:pStyle w:val="TOC2"/>
        <w:tabs>
          <w:tab w:val="right" w:leader="dot" w:pos="8306"/>
        </w:tabs>
      </w:pPr>
      <w:hyperlink w:anchor="_Toc24084" w:history="1">
        <w:r>
          <w:rPr>
            <w:rFonts w:ascii="仿宋" w:eastAsia="仿宋" w:hAnsi="仿宋" w:cs="仿宋" w:hint="eastAsia"/>
            <w:lang w:eastAsia="zh-CN"/>
          </w:rPr>
          <w:t>(二)、交流与合作平台搭建</w:t>
        </w:r>
        <w:r>
          <w:tab/>
        </w:r>
        <w:r>
          <w:fldChar w:fldCharType="begin"/>
        </w:r>
        <w:r>
          <w:instrText xml:space="preserve"> PAGEREF _Toc24084 \h </w:instrText>
        </w:r>
        <w:r>
          <w:fldChar w:fldCharType="separate"/>
        </w:r>
        <w:r>
          <w:t>61</w:t>
        </w:r>
        <w:r>
          <w:fldChar w:fldCharType="end"/>
        </w:r>
      </w:hyperlink>
    </w:p>
    <w:p>
      <w:pPr>
        <w:pStyle w:val="TOC1"/>
        <w:tabs>
          <w:tab w:val="right" w:leader="dot" w:pos="8306"/>
        </w:tabs>
      </w:pPr>
      <w:hyperlink w:anchor="_Toc17848" w:history="1">
        <w:r>
          <w:rPr>
            <w:rFonts w:ascii="仿宋" w:eastAsia="仿宋" w:hAnsi="仿宋" w:cs="仿宋" w:hint="eastAsia"/>
            <w:lang w:eastAsia="zh-CN"/>
          </w:rPr>
          <w:t>十五、人力资源管理与开发</w:t>
        </w:r>
        <w:r>
          <w:tab/>
        </w:r>
        <w:r>
          <w:fldChar w:fldCharType="begin"/>
        </w:r>
        <w:r>
          <w:instrText xml:space="preserve"> PAGEREF _Toc17848 \h </w:instrText>
        </w:r>
        <w:r>
          <w:fldChar w:fldCharType="separate"/>
        </w:r>
        <w:r>
          <w:t>63</w:t>
        </w:r>
        <w:r>
          <w:fldChar w:fldCharType="end"/>
        </w:r>
      </w:hyperlink>
    </w:p>
    <w:p>
      <w:pPr>
        <w:pStyle w:val="TOC2"/>
        <w:tabs>
          <w:tab w:val="right" w:leader="dot" w:pos="8306"/>
        </w:tabs>
      </w:pPr>
      <w:hyperlink w:anchor="_Toc16759" w:history="1">
        <w:r>
          <w:rPr>
            <w:rFonts w:ascii="仿宋" w:eastAsia="仿宋" w:hAnsi="仿宋" w:cs="仿宋" w:hint="eastAsia"/>
            <w:lang w:eastAsia="zh-CN"/>
          </w:rPr>
          <w:t>(一)、人力资源规划</w:t>
        </w:r>
        <w:r>
          <w:tab/>
        </w:r>
        <w:r>
          <w:fldChar w:fldCharType="begin"/>
        </w:r>
        <w:r>
          <w:instrText xml:space="preserve"> PAGEREF _Toc16759 \h </w:instrText>
        </w:r>
        <w:r>
          <w:fldChar w:fldCharType="separate"/>
        </w:r>
        <w:r>
          <w:t>63</w:t>
        </w:r>
        <w:r>
          <w:fldChar w:fldCharType="end"/>
        </w:r>
      </w:hyperlink>
    </w:p>
    <w:p>
      <w:pPr>
        <w:pStyle w:val="TOC2"/>
        <w:tabs>
          <w:tab w:val="right" w:leader="dot" w:pos="8306"/>
        </w:tabs>
      </w:pPr>
      <w:hyperlink w:anchor="_Toc4774" w:history="1">
        <w:r>
          <w:rPr>
            <w:rFonts w:ascii="仿宋" w:eastAsia="仿宋" w:hAnsi="仿宋" w:cs="仿宋" w:hint="eastAsia"/>
            <w:lang w:eastAsia="zh-CN"/>
          </w:rPr>
          <w:t>(二)、人力资源开发与培训</w:t>
        </w:r>
        <w:r>
          <w:tab/>
        </w:r>
        <w:r>
          <w:fldChar w:fldCharType="begin"/>
        </w:r>
        <w:r>
          <w:instrText xml:space="preserve"> PAGEREF _Toc4774 \h </w:instrText>
        </w:r>
        <w:r>
          <w:fldChar w:fldCharType="separate"/>
        </w:r>
        <w:r>
          <w:t>64</w:t>
        </w:r>
        <w:r>
          <w:fldChar w:fldCharType="end"/>
        </w:r>
      </w:hyperlink>
    </w:p>
    <w:p>
      <w:pPr>
        <w:pStyle w:val="TOC1"/>
        <w:tabs>
          <w:tab w:val="right" w:leader="dot" w:pos="8306"/>
        </w:tabs>
      </w:pPr>
      <w:hyperlink w:anchor="_Toc31878" w:history="1">
        <w:r>
          <w:rPr>
            <w:rFonts w:ascii="仿宋" w:eastAsia="仿宋" w:hAnsi="仿宋" w:cs="仿宋" w:hint="eastAsia"/>
            <w:lang w:eastAsia="zh-CN"/>
          </w:rPr>
          <w:t>十六、设施与设备管理</w:t>
        </w:r>
        <w:r>
          <w:tab/>
        </w:r>
        <w:r>
          <w:fldChar w:fldCharType="begin"/>
        </w:r>
        <w:r>
          <w:instrText xml:space="preserve"> PAGEREF _Toc31878 \h </w:instrText>
        </w:r>
        <w:r>
          <w:fldChar w:fldCharType="separate"/>
        </w:r>
        <w:r>
          <w:t>67</w:t>
        </w:r>
        <w:r>
          <w:fldChar w:fldCharType="end"/>
        </w:r>
      </w:hyperlink>
    </w:p>
    <w:p>
      <w:pPr>
        <w:pStyle w:val="TOC2"/>
        <w:tabs>
          <w:tab w:val="right" w:leader="dot" w:pos="8306"/>
        </w:tabs>
      </w:pPr>
      <w:hyperlink w:anchor="_Toc26249" w:history="1">
        <w:r>
          <w:rPr>
            <w:rFonts w:ascii="仿宋" w:eastAsia="仿宋" w:hAnsi="仿宋" w:cs="仿宋" w:hint="eastAsia"/>
            <w:lang w:eastAsia="zh-CN"/>
          </w:rPr>
          <w:t>(一)、设施规划与配置</w:t>
        </w:r>
        <w:r>
          <w:tab/>
        </w:r>
        <w:r>
          <w:fldChar w:fldCharType="begin"/>
        </w:r>
        <w:r>
          <w:instrText xml:space="preserve"> PAGEREF _Toc26249 \h </w:instrText>
        </w:r>
        <w:r>
          <w:fldChar w:fldCharType="separate"/>
        </w:r>
        <w:r>
          <w:t>67</w:t>
        </w:r>
        <w:r>
          <w:fldChar w:fldCharType="end"/>
        </w:r>
      </w:hyperlink>
    </w:p>
    <w:p>
      <w:pPr>
        <w:pStyle w:val="TOC2"/>
        <w:tabs>
          <w:tab w:val="right" w:leader="dot" w:pos="8306"/>
        </w:tabs>
      </w:pPr>
      <w:hyperlink w:anchor="_Toc12747" w:history="1">
        <w:r>
          <w:rPr>
            <w:rFonts w:ascii="仿宋" w:eastAsia="仿宋" w:hAnsi="仿宋" w:cs="仿宋" w:hint="eastAsia"/>
            <w:lang w:eastAsia="zh-CN"/>
          </w:rPr>
          <w:t>(二)、设备采购与维护管理</w:t>
        </w:r>
        <w:r>
          <w:tab/>
        </w:r>
        <w:r>
          <w:fldChar w:fldCharType="begin"/>
        </w:r>
        <w:r>
          <w:instrText xml:space="preserve"> PAGEREF _Toc12747 \h </w:instrText>
        </w:r>
        <w:r>
          <w:fldChar w:fldCharType="separate"/>
        </w:r>
        <w:r>
          <w:t>68</w:t>
        </w:r>
        <w:r>
          <w:fldChar w:fldCharType="end"/>
        </w:r>
      </w:hyperlink>
    </w:p>
    <w:p>
      <w:pPr>
        <w:pStyle w:val="TOC2"/>
        <w:tabs>
          <w:tab w:val="right" w:leader="dot" w:pos="8306"/>
        </w:tabs>
      </w:pPr>
      <w:hyperlink w:anchor="_Toc29592" w:history="1">
        <w:r>
          <w:rPr>
            <w:rFonts w:ascii="仿宋" w:eastAsia="仿宋" w:hAnsi="仿宋" w:cs="仿宋" w:hint="eastAsia"/>
            <w:lang w:eastAsia="zh-CN"/>
          </w:rPr>
          <w:t>(三)、设施设备升级策略</w:t>
        </w:r>
        <w:r>
          <w:tab/>
        </w:r>
        <w:r>
          <w:fldChar w:fldCharType="begin"/>
        </w:r>
        <w:r>
          <w:instrText xml:space="preserve"> PAGEREF _Toc29592 \h </w:instrText>
        </w:r>
        <w:r>
          <w:fldChar w:fldCharType="separate"/>
        </w:r>
        <w:r>
          <w:t>68</w:t>
        </w:r>
        <w:r>
          <w:fldChar w:fldCharType="end"/>
        </w:r>
      </w:hyperlink>
    </w:p>
    <w:p>
      <w:pPr>
        <w:pStyle w:val="TOC1"/>
        <w:tabs>
          <w:tab w:val="right" w:leader="dot" w:pos="8306"/>
        </w:tabs>
      </w:pPr>
      <w:hyperlink w:anchor="_Toc17700" w:history="1">
        <w:r>
          <w:rPr>
            <w:rFonts w:ascii="仿宋" w:eastAsia="仿宋" w:hAnsi="仿宋" w:cs="仿宋" w:hint="eastAsia"/>
            <w:lang w:eastAsia="zh-CN"/>
          </w:rPr>
          <w:t>十七、创新驱动与持续发展</w:t>
        </w:r>
        <w:r>
          <w:tab/>
        </w:r>
        <w:r>
          <w:fldChar w:fldCharType="begin"/>
        </w:r>
        <w:r>
          <w:instrText xml:space="preserve"> PAGEREF _Toc17700 \h </w:instrText>
        </w:r>
        <w:r>
          <w:fldChar w:fldCharType="separate"/>
        </w:r>
        <w:r>
          <w:t>69</w:t>
        </w:r>
        <w:r>
          <w:fldChar w:fldCharType="end"/>
        </w:r>
      </w:hyperlink>
    </w:p>
    <w:p>
      <w:pPr>
        <w:pStyle w:val="TOC2"/>
        <w:tabs>
          <w:tab w:val="right" w:leader="dot" w:pos="8306"/>
        </w:tabs>
      </w:pPr>
      <w:hyperlink w:anchor="_Toc18074" w:history="1">
        <w:r>
          <w:rPr>
            <w:rFonts w:ascii="仿宋" w:eastAsia="仿宋" w:hAnsi="仿宋" w:cs="仿宋" w:hint="eastAsia"/>
            <w:lang w:eastAsia="zh-CN"/>
          </w:rPr>
          <w:t>(一)、创新驱动战略实施</w:t>
        </w:r>
        <w:r>
          <w:tab/>
        </w:r>
        <w:r>
          <w:fldChar w:fldCharType="begin"/>
        </w:r>
        <w:r>
          <w:instrText xml:space="preserve"> PAGEREF _Toc18074 \h </w:instrText>
        </w:r>
        <w:r>
          <w:fldChar w:fldCharType="separate"/>
        </w:r>
        <w:r>
          <w:t>69</w:t>
        </w:r>
        <w:r>
          <w:fldChar w:fldCharType="end"/>
        </w:r>
      </w:hyperlink>
    </w:p>
    <w:p>
      <w:pPr>
        <w:pStyle w:val="TOC2"/>
        <w:tabs>
          <w:tab w:val="right" w:leader="dot" w:pos="8306"/>
        </w:tabs>
      </w:pPr>
      <w:hyperlink w:anchor="_Toc28440" w:history="1">
        <w:r>
          <w:rPr>
            <w:rFonts w:ascii="仿宋" w:eastAsia="仿宋" w:hAnsi="仿宋" w:cs="仿宋" w:hint="eastAsia"/>
            <w:lang w:eastAsia="zh-CN"/>
          </w:rPr>
          <w:t>(二)、持续发展路径探索</w:t>
        </w:r>
        <w:r>
          <w:tab/>
        </w:r>
        <w:r>
          <w:fldChar w:fldCharType="begin"/>
        </w:r>
        <w:r>
          <w:instrText xml:space="preserve"> PAGEREF _Toc28440 \h </w:instrText>
        </w:r>
        <w:r>
          <w:fldChar w:fldCharType="separate"/>
        </w:r>
        <w:r>
          <w:t>71</w:t>
        </w:r>
        <w:r>
          <w:fldChar w:fldCharType="end"/>
        </w:r>
      </w:hyperlink>
    </w:p>
    <w:p>
      <w:pPr>
        <w:pStyle w:val="TOC1"/>
        <w:tabs>
          <w:tab w:val="right" w:leader="dot" w:pos="8306"/>
        </w:tabs>
      </w:pPr>
      <w:hyperlink w:anchor="_Toc361" w:history="1">
        <w:r>
          <w:rPr>
            <w:rFonts w:ascii="仿宋" w:eastAsia="仿宋" w:hAnsi="仿宋" w:cs="仿宋" w:hint="eastAsia"/>
            <w:lang w:eastAsia="zh-CN"/>
          </w:rPr>
          <w:t>十八、质量管理与控制</w:t>
        </w:r>
        <w:r>
          <w:tab/>
        </w:r>
        <w:r>
          <w:fldChar w:fldCharType="begin"/>
        </w:r>
        <w:r>
          <w:instrText xml:space="preserve"> PAGEREF _Toc361 \h </w:instrText>
        </w:r>
        <w:r>
          <w:fldChar w:fldCharType="separate"/>
        </w:r>
        <w:r>
          <w:t>75</w:t>
        </w:r>
        <w:r>
          <w:fldChar w:fldCharType="end"/>
        </w:r>
      </w:hyperlink>
    </w:p>
    <w:p>
      <w:pPr>
        <w:pStyle w:val="TOC2"/>
        <w:tabs>
          <w:tab w:val="right" w:leader="dot" w:pos="8306"/>
        </w:tabs>
      </w:pPr>
      <w:hyperlink w:anchor="_Toc12230" w:history="1">
        <w:r>
          <w:rPr>
            <w:rFonts w:ascii="仿宋" w:eastAsia="仿宋" w:hAnsi="仿宋" w:cs="仿宋" w:hint="eastAsia"/>
            <w:lang w:eastAsia="zh-CN"/>
          </w:rPr>
          <w:t>(一)、质量管理体系建设</w:t>
        </w:r>
        <w:r>
          <w:tab/>
        </w:r>
        <w:r>
          <w:fldChar w:fldCharType="begin"/>
        </w:r>
        <w:r>
          <w:instrText xml:space="preserve"> PAGEREF _Toc12230 \h </w:instrText>
        </w:r>
        <w:r>
          <w:fldChar w:fldCharType="separate"/>
        </w:r>
        <w:r>
          <w:t>75</w:t>
        </w:r>
        <w:r>
          <w:fldChar w:fldCharType="end"/>
        </w:r>
      </w:hyperlink>
    </w:p>
    <w:p>
      <w:pPr>
        <w:pStyle w:val="TOC2"/>
        <w:tabs>
          <w:tab w:val="right" w:leader="dot" w:pos="8306"/>
        </w:tabs>
      </w:pPr>
      <w:hyperlink w:anchor="_Toc6829" w:history="1">
        <w:r>
          <w:rPr>
            <w:rFonts w:ascii="仿宋" w:eastAsia="仿宋" w:hAnsi="仿宋" w:cs="仿宋" w:hint="eastAsia"/>
            <w:lang w:eastAsia="zh-CN"/>
          </w:rPr>
          <w:t>(二)、质量控制措施</w:t>
        </w:r>
        <w:r>
          <w:tab/>
        </w:r>
        <w:r>
          <w:fldChar w:fldCharType="begin"/>
        </w:r>
        <w:r>
          <w:instrText xml:space="preserve"> PAGEREF _Toc6829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9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68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液位传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31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37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789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672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4646"/>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https://d.book118.com/098021075107006033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DE6DE5"/>
    <w:rsid w:val="44DE6D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2107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2024-01-23T08:35:00Z</dcterms:created>
  <dcterms:modified xsi:type="dcterms:W3CDTF">2024-01-23T08:36:05Z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1CA2CE1C76CF4A2BB8C3CB5D4556840E_11</vt:lpwstr>
  </property>
  <property fmtid="{D5CDD505-2E9C-101B-9397-08002B2CF9AE}" pid="3" name="KSOProductBuildVer">
    <vt:lpwstr>2052-12.1.0.16120</vt:lpwstr>
  </property>
</Properties>
</file>