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57BDB" w:rsidP="00057BDB" w14:paraId="5A6EE6B3" w14:textId="77777777">
      <w:pPr>
        <w:spacing w:before="48" w:beforeLines="20" w:after="360" w:afterLines="150" w:line="360" w:lineRule="auto"/>
        <w:jc w:val="center"/>
        <w:rPr>
          <w:rFonts w:ascii="华文中宋" w:eastAsia="华文中宋" w:hAnsi="华文中宋"/>
          <w:b/>
          <w:sz w:val="30"/>
        </w:rPr>
      </w:pPr>
      <w:r w:rsidRPr="00057BDB">
        <w:rPr>
          <w:rFonts w:ascii="华文中宋" w:eastAsia="华文中宋" w:hAnsi="华文中宋"/>
          <w:b/>
          <w:sz w:val="30"/>
        </w:rPr>
        <w:t>2023</w:t>
      </w:r>
      <w:r w:rsidRPr="00057BDB">
        <w:rPr>
          <w:rFonts w:ascii="华文中宋" w:eastAsia="华文中宋" w:hAnsi="华文中宋"/>
          <w:b/>
          <w:sz w:val="30"/>
        </w:rPr>
        <w:t>中共珠海市委老干部局招聘合同制职员</w:t>
      </w:r>
      <w:r w:rsidRPr="00057BDB">
        <w:rPr>
          <w:rFonts w:ascii="华文中宋" w:eastAsia="华文中宋" w:hAnsi="华文中宋"/>
          <w:b/>
          <w:sz w:val="30"/>
        </w:rPr>
        <w:t>2</w:t>
      </w:r>
      <w:r w:rsidRPr="00057BDB">
        <w:rPr>
          <w:rFonts w:ascii="华文中宋" w:eastAsia="华文中宋" w:hAnsi="华文中宋"/>
          <w:b/>
          <w:sz w:val="30"/>
        </w:rPr>
        <w:t>人（广东）笔试备考题库及答案解析</w:t>
      </w:r>
    </w:p>
    <w:p w:rsidR="00A77B3E" w14:paraId="6B9539F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6DDA9DF" w14:textId="77777777">
      <w:pPr>
        <w:spacing w:after="260" w:line="360" w:lineRule="auto"/>
      </w:pPr>
      <w:r>
        <w:rPr>
          <w:rFonts w:ascii="微软雅黑" w:eastAsia="微软雅黑" w:cs="微软雅黑"/>
        </w:rPr>
        <w:t>一、选择题</w:t>
      </w:r>
    </w:p>
    <w:p w:rsidR="006D34C4" w14:paraId="10CAB4A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4B80CF3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279B6B4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106FFA0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32D8D4D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4368EE5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B8CD4C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54CBA73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3DAC96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1B6DB89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5B4EF42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7EF8AB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24D9E29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5D7894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48B99C3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3AAD1C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1B3DC8E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2C51466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4507646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47A425C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F4A130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57C8647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3DC3AF6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172CF1C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、实践性</w:t>
      </w:r>
    </w:p>
    <w:p w:rsidR="006D34C4" w14:paraId="32439C8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66D8ED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2B15031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024217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6525584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64B7970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722979B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3C3099E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2F8D4D7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5AE2D06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A622CB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335ABA95"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https://d.book118.com/098023051134006032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rsidP="00B77510" w14:paraId="1D263A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7BDB" w14:paraId="7D3234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rsidP="00B77510" w14:paraId="5EA16EEB" w14:textId="289F0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57BDB" w14:paraId="4B899D9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14:paraId="0DA2C63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7BD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rsidP="00B77510" w14:textId="289F0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57BD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7BD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rsidP="00B77510" w14:textId="289F0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57BD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14:paraId="1E60D09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14:paraId="1EA2D1F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14:paraId="71FABC0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BD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57BD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66AC2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57BD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57BDB"/>
    <w:rPr>
      <w:sz w:val="18"/>
      <w:szCs w:val="18"/>
    </w:rPr>
  </w:style>
  <w:style w:type="paragraph" w:styleId="Footer">
    <w:name w:val="footer"/>
    <w:basedOn w:val="Normal"/>
    <w:link w:val="a0"/>
    <w:rsid w:val="00057BDB"/>
    <w:pPr>
      <w:tabs>
        <w:tab w:val="center" w:pos="4153"/>
        <w:tab w:val="right" w:pos="8306"/>
      </w:tabs>
      <w:snapToGrid w:val="0"/>
    </w:pPr>
    <w:rPr>
      <w:sz w:val="18"/>
      <w:szCs w:val="18"/>
    </w:rPr>
  </w:style>
  <w:style w:type="character" w:customStyle="1" w:styleId="a0">
    <w:name w:val="页脚 字符"/>
    <w:basedOn w:val="DefaultParagraphFont"/>
    <w:link w:val="Footer"/>
    <w:rsid w:val="00057BDB"/>
    <w:rPr>
      <w:sz w:val="18"/>
      <w:szCs w:val="18"/>
    </w:rPr>
  </w:style>
  <w:style w:type="character" w:styleId="PageNumber">
    <w:name w:val="page number"/>
    <w:basedOn w:val="DefaultParagraphFont"/>
    <w:rsid w:val="00057B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802305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2940</Words>
  <Characters>16758</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2024-01-30T12:58:00Z</dcterms:created>
  <dcterms:modified xsi:type="dcterms:W3CDTF">2024-01-30T12:58:00Z</dcterms:modified>
</cp:coreProperties>
</file>