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减压装置行业企业战略发展规划及建议</w:t>
      </w: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6"/>
          <w:footerReference w:type="default" r:id="rId7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减压装置行业企业战略发展规划及建议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3064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_Toc23064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431" w:history="1">
        <w:r>
          <w:rPr>
            <w:rFonts w:ascii="仿宋" w:eastAsia="仿宋" w:hAnsi="仿宋" w:cs="仿宋" w:hint="eastAsia"/>
            <w:lang w:eastAsia="zh-CN"/>
          </w:rPr>
          <w:t>一、项目选址研究</w:t>
        </w:r>
        <w:r>
          <w:tab/>
        </w:r>
        <w:r>
          <w:fldChar w:fldCharType="begin"/>
        </w:r>
        <w:r>
          <w:instrText xml:space="preserve"> PAGEREF _Toc3431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99" w:history="1">
        <w:r>
          <w:rPr>
            <w:rFonts w:ascii="仿宋" w:eastAsia="仿宋" w:hAnsi="仿宋" w:cs="仿宋" w:hint="eastAsia"/>
            <w:lang w:eastAsia="zh-CN"/>
          </w:rPr>
          <w:t>(一)、项目选址原则</w:t>
        </w:r>
        <w:r>
          <w:tab/>
        </w:r>
        <w:r>
          <w:fldChar w:fldCharType="begin"/>
        </w:r>
        <w:r>
          <w:instrText xml:space="preserve"> PAGEREF _Toc28099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91" w:history="1">
        <w:r>
          <w:rPr>
            <w:rFonts w:ascii="仿宋" w:eastAsia="仿宋" w:hAnsi="仿宋" w:cs="仿宋" w:hint="eastAsia"/>
            <w:lang w:eastAsia="zh-CN"/>
          </w:rPr>
          <w:t>(二)、项目选址</w:t>
        </w:r>
        <w:r>
          <w:tab/>
        </w:r>
        <w:r>
          <w:fldChar w:fldCharType="begin"/>
        </w:r>
        <w:r>
          <w:instrText xml:space="preserve"> PAGEREF _Toc8191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3" w:history="1">
        <w:r>
          <w:rPr>
            <w:rFonts w:ascii="仿宋" w:eastAsia="仿宋" w:hAnsi="仿宋" w:cs="仿宋" w:hint="eastAsia"/>
            <w:lang w:eastAsia="zh-CN"/>
          </w:rPr>
          <w:t>(三)、建设条件分析</w:t>
        </w:r>
        <w:r>
          <w:tab/>
        </w:r>
        <w:r>
          <w:fldChar w:fldCharType="begin"/>
        </w:r>
        <w:r>
          <w:instrText xml:space="preserve"> PAGEREF _Toc2253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04" w:history="1">
        <w:r>
          <w:rPr>
            <w:rFonts w:ascii="仿宋" w:eastAsia="仿宋" w:hAnsi="仿宋" w:cs="仿宋" w:hint="eastAsia"/>
            <w:lang w:eastAsia="zh-CN"/>
          </w:rPr>
          <w:t>(四)、用地控制指标</w:t>
        </w:r>
        <w:r>
          <w:tab/>
        </w:r>
        <w:r>
          <w:fldChar w:fldCharType="begin"/>
        </w:r>
        <w:r>
          <w:instrText xml:space="preserve"> PAGEREF _Toc9104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23" w:history="1">
        <w:r>
          <w:rPr>
            <w:rFonts w:ascii="仿宋" w:eastAsia="仿宋" w:hAnsi="仿宋" w:cs="仿宋" w:hint="eastAsia"/>
            <w:lang w:eastAsia="zh-CN"/>
          </w:rPr>
          <w:t>(五)、地总体要求</w:t>
        </w:r>
        <w:r>
          <w:tab/>
        </w:r>
        <w:r>
          <w:fldChar w:fldCharType="begin"/>
        </w:r>
        <w:r>
          <w:instrText xml:space="preserve"> PAGEREF _Toc6323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97" w:history="1">
        <w:r>
          <w:rPr>
            <w:rFonts w:ascii="仿宋" w:eastAsia="仿宋" w:hAnsi="仿宋" w:cs="仿宋" w:hint="eastAsia"/>
            <w:lang w:eastAsia="zh-CN"/>
          </w:rPr>
          <w:t>(六)、节约用地措施</w:t>
        </w:r>
        <w:r>
          <w:tab/>
        </w:r>
        <w:r>
          <w:fldChar w:fldCharType="begin"/>
        </w:r>
        <w:r>
          <w:instrText xml:space="preserve"> PAGEREF _Toc23097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06" w:history="1">
        <w:r>
          <w:rPr>
            <w:rFonts w:ascii="仿宋" w:eastAsia="仿宋" w:hAnsi="仿宋" w:cs="仿宋" w:hint="eastAsia"/>
            <w:lang w:eastAsia="zh-CN"/>
          </w:rPr>
          <w:t>(七)、选址综合评价</w:t>
        </w:r>
        <w:r>
          <w:tab/>
        </w:r>
        <w:r>
          <w:fldChar w:fldCharType="begin"/>
        </w:r>
        <w:r>
          <w:instrText xml:space="preserve"> PAGEREF _Toc8006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763" w:history="1">
        <w:r>
          <w:rPr>
            <w:rFonts w:ascii="仿宋" w:eastAsia="仿宋" w:hAnsi="仿宋" w:cs="仿宋" w:hint="eastAsia"/>
            <w:lang w:eastAsia="zh-CN"/>
          </w:rPr>
          <w:t>二、减压装置行业发展形势分析</w:t>
        </w:r>
        <w:r>
          <w:tab/>
        </w:r>
        <w:r>
          <w:fldChar w:fldCharType="begin"/>
        </w:r>
        <w:r>
          <w:instrText xml:space="preserve"> PAGEREF _Toc11763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33" w:history="1">
        <w:r>
          <w:rPr>
            <w:rFonts w:ascii="仿宋" w:eastAsia="仿宋" w:hAnsi="仿宋" w:cs="仿宋" w:hint="eastAsia"/>
            <w:lang w:eastAsia="zh-CN"/>
          </w:rPr>
          <w:t>(一)、减压装置行业发展形势分析</w:t>
        </w:r>
        <w:r>
          <w:tab/>
        </w:r>
        <w:r>
          <w:fldChar w:fldCharType="begin"/>
        </w:r>
        <w:r>
          <w:instrText xml:space="preserve"> PAGEREF _Toc14433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894" w:history="1">
        <w:r>
          <w:rPr>
            <w:rFonts w:ascii="仿宋" w:eastAsia="仿宋" w:hAnsi="仿宋" w:cs="仿宋" w:hint="eastAsia"/>
            <w:lang w:eastAsia="zh-CN"/>
          </w:rPr>
          <w:t>三、减压装置项目概论</w:t>
        </w:r>
        <w:r>
          <w:tab/>
        </w:r>
        <w:r>
          <w:fldChar w:fldCharType="begin"/>
        </w:r>
        <w:r>
          <w:instrText xml:space="preserve"> PAGEREF _Toc17894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06" w:history="1">
        <w:r>
          <w:rPr>
            <w:rFonts w:ascii="仿宋" w:eastAsia="仿宋" w:hAnsi="仿宋" w:cs="仿宋" w:hint="eastAsia"/>
            <w:lang w:eastAsia="zh-CN"/>
          </w:rPr>
          <w:t>(一)、减压装置项目名称及投资人</w:t>
        </w:r>
        <w:r>
          <w:tab/>
        </w:r>
        <w:r>
          <w:fldChar w:fldCharType="begin"/>
        </w:r>
        <w:r>
          <w:instrText xml:space="preserve"> PAGEREF _Toc26206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27" w:history="1">
        <w:r>
          <w:rPr>
            <w:rFonts w:ascii="仿宋" w:eastAsia="仿宋" w:hAnsi="仿宋" w:cs="仿宋" w:hint="eastAsia"/>
            <w:lang w:eastAsia="zh-CN"/>
          </w:rPr>
          <w:t>(二)、编制原则</w:t>
        </w:r>
        <w:r>
          <w:tab/>
        </w:r>
        <w:r>
          <w:fldChar w:fldCharType="begin"/>
        </w:r>
        <w:r>
          <w:instrText xml:space="preserve"> PAGEREF _Toc31627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10" w:history="1">
        <w:r>
          <w:rPr>
            <w:rFonts w:ascii="仿宋" w:eastAsia="仿宋" w:hAnsi="仿宋" w:cs="仿宋" w:hint="eastAsia"/>
            <w:lang w:eastAsia="zh-CN"/>
          </w:rPr>
          <w:t>(三)、编制依据</w:t>
        </w:r>
        <w:r>
          <w:tab/>
        </w:r>
        <w:r>
          <w:fldChar w:fldCharType="begin"/>
        </w:r>
        <w:r>
          <w:instrText xml:space="preserve"> PAGEREF _Toc9010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87" w:history="1">
        <w:r>
          <w:rPr>
            <w:rFonts w:ascii="仿宋" w:eastAsia="仿宋" w:hAnsi="仿宋" w:cs="仿宋" w:hint="eastAsia"/>
            <w:lang w:eastAsia="zh-CN"/>
          </w:rPr>
          <w:t>(四)、编制范围及内容</w:t>
        </w:r>
        <w:r>
          <w:tab/>
        </w:r>
        <w:r>
          <w:fldChar w:fldCharType="begin"/>
        </w:r>
        <w:r>
          <w:instrText xml:space="preserve"> PAGEREF _Toc21987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24" w:history="1">
        <w:r>
          <w:rPr>
            <w:rFonts w:ascii="仿宋" w:eastAsia="仿宋" w:hAnsi="仿宋" w:cs="仿宋" w:hint="eastAsia"/>
            <w:lang w:eastAsia="zh-CN"/>
          </w:rPr>
          <w:t>(五)、减压装置项目建设背景</w:t>
        </w:r>
        <w:r>
          <w:tab/>
        </w:r>
        <w:r>
          <w:fldChar w:fldCharType="begin"/>
        </w:r>
        <w:r>
          <w:instrText xml:space="preserve"> PAGEREF _Toc25424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22" w:history="1">
        <w:r>
          <w:rPr>
            <w:rFonts w:ascii="仿宋" w:eastAsia="仿宋" w:hAnsi="仿宋" w:cs="仿宋" w:hint="eastAsia"/>
            <w:lang w:eastAsia="zh-CN"/>
          </w:rPr>
          <w:t>(六)、结论分析</w:t>
        </w:r>
        <w:r>
          <w:tab/>
        </w:r>
        <w:r>
          <w:fldChar w:fldCharType="begin"/>
        </w:r>
        <w:r>
          <w:instrText xml:space="preserve"> PAGEREF _Toc9022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772" w:history="1">
        <w:r>
          <w:rPr>
            <w:rFonts w:ascii="仿宋" w:eastAsia="仿宋" w:hAnsi="仿宋" w:cs="仿宋" w:hint="eastAsia"/>
            <w:lang w:eastAsia="zh-CN"/>
          </w:rPr>
          <w:t>四、减压装置项目选址可行性分析</w:t>
        </w:r>
        <w:r>
          <w:tab/>
        </w:r>
        <w:r>
          <w:fldChar w:fldCharType="begin"/>
        </w:r>
        <w:r>
          <w:instrText xml:space="preserve"> PAGEREF _Toc24772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78" w:history="1">
        <w:r>
          <w:rPr>
            <w:rFonts w:ascii="仿宋" w:eastAsia="仿宋" w:hAnsi="仿宋" w:cs="仿宋" w:hint="eastAsia"/>
            <w:lang w:eastAsia="zh-CN"/>
          </w:rPr>
          <w:t>(一)、减压装置项目选址</w:t>
        </w:r>
        <w:r>
          <w:tab/>
        </w:r>
        <w:r>
          <w:fldChar w:fldCharType="begin"/>
        </w:r>
        <w:r>
          <w:instrText xml:space="preserve"> PAGEREF _Toc20078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69" w:history="1">
        <w:r>
          <w:rPr>
            <w:rFonts w:ascii="仿宋" w:eastAsia="仿宋" w:hAnsi="仿宋" w:cs="仿宋" w:hint="eastAsia"/>
            <w:lang w:eastAsia="zh-CN"/>
          </w:rPr>
          <w:t>(二)、用地控制指标</w:t>
        </w:r>
        <w:r>
          <w:tab/>
        </w:r>
        <w:r>
          <w:fldChar w:fldCharType="begin"/>
        </w:r>
        <w:r>
          <w:instrText xml:space="preserve"> PAGEREF _Toc30769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86" w:history="1">
        <w:r>
          <w:rPr>
            <w:rFonts w:ascii="仿宋" w:eastAsia="仿宋" w:hAnsi="仿宋" w:cs="仿宋" w:hint="eastAsia"/>
            <w:lang w:eastAsia="zh-CN"/>
          </w:rPr>
          <w:t>(三)、节约用地措施</w:t>
        </w:r>
        <w:r>
          <w:tab/>
        </w:r>
        <w:r>
          <w:fldChar w:fldCharType="begin"/>
        </w:r>
        <w:r>
          <w:instrText xml:space="preserve"> PAGEREF _Toc12886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98" w:history="1">
        <w:r>
          <w:rPr>
            <w:rFonts w:ascii="仿宋" w:eastAsia="仿宋" w:hAnsi="仿宋" w:cs="仿宋" w:hint="eastAsia"/>
            <w:lang w:eastAsia="zh-CN"/>
          </w:rPr>
          <w:t>(四)、总图布置方案</w:t>
        </w:r>
        <w:r>
          <w:tab/>
        </w:r>
        <w:r>
          <w:fldChar w:fldCharType="begin"/>
        </w:r>
        <w:r>
          <w:instrText xml:space="preserve"> PAGEREF _Toc28298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7" w:history="1">
        <w:r>
          <w:rPr>
            <w:rFonts w:ascii="仿宋" w:eastAsia="仿宋" w:hAnsi="仿宋" w:cs="仿宋" w:hint="eastAsia"/>
            <w:lang w:eastAsia="zh-CN"/>
          </w:rPr>
          <w:t>(五)、选址综合评价</w:t>
        </w:r>
        <w:r>
          <w:tab/>
        </w:r>
        <w:r>
          <w:fldChar w:fldCharType="begin"/>
        </w:r>
        <w:r>
          <w:instrText xml:space="preserve"> PAGEREF _Toc1847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094" w:history="1">
        <w:r>
          <w:rPr>
            <w:rFonts w:ascii="仿宋" w:eastAsia="仿宋" w:hAnsi="仿宋" w:cs="仿宋" w:hint="eastAsia"/>
            <w:lang w:eastAsia="zh-CN"/>
          </w:rPr>
          <w:t>五、减压装置项目规划进度</w:t>
        </w:r>
        <w:r>
          <w:tab/>
        </w:r>
        <w:r>
          <w:fldChar w:fldCharType="begin"/>
        </w:r>
        <w:r>
          <w:instrText xml:space="preserve"> PAGEREF _Toc28094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84" w:history="1">
        <w:r>
          <w:rPr>
            <w:rFonts w:ascii="仿宋" w:eastAsia="仿宋" w:hAnsi="仿宋" w:cs="仿宋" w:hint="eastAsia"/>
            <w:lang w:eastAsia="zh-CN"/>
          </w:rPr>
          <w:t>(一)、减压装置项目进度安排</w:t>
        </w:r>
        <w:r>
          <w:tab/>
        </w:r>
        <w:r>
          <w:fldChar w:fldCharType="begin"/>
        </w:r>
        <w:r>
          <w:instrText xml:space="preserve"> PAGEREF _Toc7984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63" w:history="1">
        <w:r>
          <w:rPr>
            <w:rFonts w:ascii="仿宋" w:eastAsia="仿宋" w:hAnsi="仿宋" w:cs="仿宋" w:hint="eastAsia"/>
            <w:lang w:eastAsia="zh-CN"/>
          </w:rPr>
          <w:t>(二)、减压装置项目实施保障措施</w:t>
        </w:r>
        <w:r>
          <w:tab/>
        </w:r>
        <w:r>
          <w:fldChar w:fldCharType="begin"/>
        </w:r>
        <w:r>
          <w:instrText xml:space="preserve"> PAGEREF _Toc14263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50" w:history="1">
        <w:r>
          <w:rPr>
            <w:rFonts w:ascii="仿宋" w:eastAsia="仿宋" w:hAnsi="仿宋" w:cs="仿宋" w:hint="eastAsia"/>
            <w:lang w:eastAsia="zh-CN"/>
          </w:rPr>
          <w:t>(三)、质量与安全控制</w:t>
        </w:r>
        <w:r>
          <w:tab/>
        </w:r>
        <w:r>
          <w:fldChar w:fldCharType="begin"/>
        </w:r>
        <w:r>
          <w:instrText xml:space="preserve"> PAGEREF _Toc5050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32" w:history="1">
        <w:r>
          <w:rPr>
            <w:rFonts w:ascii="仿宋" w:eastAsia="仿宋" w:hAnsi="仿宋" w:cs="仿宋" w:hint="eastAsia"/>
            <w:lang w:eastAsia="zh-CN"/>
          </w:rPr>
          <w:t>(四)、减压装置项目进度监控与调整</w:t>
        </w:r>
        <w:r>
          <w:tab/>
        </w:r>
        <w:r>
          <w:fldChar w:fldCharType="begin"/>
        </w:r>
        <w:r>
          <w:instrText xml:space="preserve"> PAGEREF _Toc19032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60" w:history="1">
        <w:r>
          <w:rPr>
            <w:rFonts w:ascii="仿宋" w:eastAsia="仿宋" w:hAnsi="仿宋" w:cs="仿宋" w:hint="eastAsia"/>
            <w:lang w:eastAsia="zh-CN"/>
          </w:rPr>
          <w:t>(五)、沟通与决策流程</w:t>
        </w:r>
        <w:r>
          <w:tab/>
        </w:r>
        <w:r>
          <w:fldChar w:fldCharType="begin"/>
        </w:r>
        <w:r>
          <w:instrText xml:space="preserve"> PAGEREF _Toc21560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502" w:history="1">
        <w:r>
          <w:rPr>
            <w:rFonts w:ascii="仿宋" w:eastAsia="仿宋" w:hAnsi="仿宋" w:cs="仿宋" w:hint="eastAsia"/>
            <w:lang w:eastAsia="zh-CN"/>
          </w:rPr>
          <w:t>六、SWOT分析说明</w:t>
        </w:r>
        <w:r>
          <w:tab/>
        </w:r>
        <w:r>
          <w:fldChar w:fldCharType="begin"/>
        </w:r>
        <w:r>
          <w:instrText xml:space="preserve"> PAGEREF _Toc17502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69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_Toc17869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33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_Toc6733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89" w:history="1">
        <w:r>
          <w:rPr>
            <w:rFonts w:ascii="仿宋" w:eastAsia="仿宋" w:hAnsi="仿宋" w:cs="仿宋" w:hint="eastAsia"/>
            <w:lang w:eastAsia="zh-CN"/>
          </w:rPr>
          <w:t>(三)、机会分析(O)</w:t>
        </w:r>
        <w:r>
          <w:tab/>
        </w:r>
        <w:r>
          <w:fldChar w:fldCharType="begin"/>
        </w:r>
        <w:r>
          <w:instrText xml:space="preserve"> PAGEREF _Toc26389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59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_Toc25559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989" w:history="1">
        <w:r>
          <w:rPr>
            <w:rFonts w:ascii="仿宋" w:eastAsia="仿宋" w:hAnsi="仿宋" w:cs="仿宋" w:hint="eastAsia"/>
            <w:lang w:eastAsia="zh-CN"/>
          </w:rPr>
          <w:t>七、环境和生态影响分析</w:t>
        </w:r>
        <w:r>
          <w:tab/>
        </w:r>
        <w:r>
          <w:fldChar w:fldCharType="begin"/>
        </w:r>
        <w:r>
          <w:instrText xml:space="preserve"> PAGEREF _Toc15989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17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_Toc3417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12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_Toc20512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16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_Toc22116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_Toc254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37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_Toc3437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3851" w:history="1">
        <w:r>
          <w:rPr>
            <w:rFonts w:ascii="仿宋" w:eastAsia="仿宋" w:hAnsi="仿宋" w:cs="仿宋" w:hint="eastAsia"/>
            <w:lang w:eastAsia="zh-CN"/>
          </w:rPr>
          <w:t>八、减压装置项目选址</w:t>
        </w:r>
        <w:r>
          <w:tab/>
        </w:r>
        <w:r>
          <w:fldChar w:fldCharType="begin"/>
        </w:r>
        <w:r>
          <w:instrText xml:space="preserve"> PAGEREF _Toc13851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68" w:history="1">
        <w:r>
          <w:rPr>
            <w:rFonts w:ascii="仿宋" w:eastAsia="仿宋" w:hAnsi="仿宋" w:cs="仿宋" w:hint="eastAsia"/>
            <w:lang w:eastAsia="zh-CN"/>
          </w:rPr>
          <w:t>(一)、减压装置选址影响因素</w:t>
        </w:r>
        <w:r>
          <w:tab/>
        </w:r>
        <w:r>
          <w:fldChar w:fldCharType="begin"/>
        </w:r>
        <w:r>
          <w:instrText xml:space="preserve"> PAGEREF _Toc14868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35" w:history="1">
        <w:r>
          <w:rPr>
            <w:rFonts w:ascii="仿宋" w:eastAsia="仿宋" w:hAnsi="仿宋" w:cs="仿宋" w:hint="eastAsia"/>
            <w:lang w:eastAsia="zh-CN"/>
          </w:rPr>
          <w:t>(二)、行业竞争对减压装置选址的影响</w:t>
        </w:r>
        <w:r>
          <w:tab/>
        </w:r>
        <w:r>
          <w:fldChar w:fldCharType="begin"/>
        </w:r>
        <w:r>
          <w:instrText xml:space="preserve"> PAGEREF _Toc15435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74" w:history="1">
        <w:r>
          <w:rPr>
            <w:rFonts w:ascii="仿宋" w:eastAsia="仿宋" w:hAnsi="仿宋" w:cs="仿宋" w:hint="eastAsia"/>
            <w:lang w:eastAsia="zh-CN"/>
          </w:rPr>
          <w:t>(三)、经营成本对减压装置选址的影响</w:t>
        </w:r>
        <w:r>
          <w:tab/>
        </w:r>
        <w:r>
          <w:fldChar w:fldCharType="begin"/>
        </w:r>
        <w:r>
          <w:instrText xml:space="preserve"> PAGEREF _Toc12974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36" w:history="1">
        <w:r>
          <w:rPr>
            <w:rFonts w:ascii="仿宋" w:eastAsia="仿宋" w:hAnsi="仿宋" w:cs="仿宋" w:hint="eastAsia"/>
            <w:lang w:eastAsia="zh-CN"/>
          </w:rPr>
          <w:t>(四)、消费习惯对减压装置选址的影响</w:t>
        </w:r>
        <w:r>
          <w:tab/>
        </w:r>
        <w:r>
          <w:fldChar w:fldCharType="begin"/>
        </w:r>
        <w:r>
          <w:instrText xml:space="preserve"> PAGEREF _Toc8736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04" w:history="1">
        <w:r>
          <w:rPr>
            <w:rFonts w:ascii="仿宋" w:eastAsia="仿宋" w:hAnsi="仿宋" w:cs="仿宋" w:hint="eastAsia"/>
            <w:lang w:eastAsia="zh-CN"/>
          </w:rPr>
          <w:t>(五)、减压装置项目选址原则</w:t>
        </w:r>
        <w:r>
          <w:tab/>
        </w:r>
        <w:r>
          <w:fldChar w:fldCharType="begin"/>
        </w:r>
        <w:r>
          <w:instrText xml:space="preserve"> PAGEREF _Toc16104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78" w:history="1">
        <w:r>
          <w:rPr>
            <w:rFonts w:ascii="仿宋" w:eastAsia="仿宋" w:hAnsi="仿宋" w:cs="仿宋" w:hint="eastAsia"/>
            <w:lang w:eastAsia="zh-CN"/>
          </w:rPr>
          <w:t>(六)、建设区基本情况</w:t>
        </w:r>
        <w:r>
          <w:tab/>
        </w:r>
        <w:r>
          <w:fldChar w:fldCharType="begin"/>
        </w:r>
        <w:r>
          <w:instrText xml:space="preserve"> PAGEREF _Toc15978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29" w:history="1">
        <w:r>
          <w:rPr>
            <w:rFonts w:ascii="仿宋" w:eastAsia="仿宋" w:hAnsi="仿宋" w:cs="仿宋" w:hint="eastAsia"/>
            <w:lang w:eastAsia="zh-CN"/>
          </w:rPr>
          <w:t>(七)、减压装置项目选址综合评价</w:t>
        </w:r>
        <w:r>
          <w:tab/>
        </w:r>
        <w:r>
          <w:fldChar w:fldCharType="begin"/>
        </w:r>
        <w:r>
          <w:instrText xml:space="preserve"> PAGEREF _Toc14529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247" w:history="1">
        <w:r>
          <w:rPr>
            <w:rFonts w:ascii="仿宋" w:eastAsia="仿宋" w:hAnsi="仿宋" w:cs="仿宋" w:hint="eastAsia"/>
            <w:lang w:eastAsia="zh-CN"/>
          </w:rPr>
          <w:t>九、社会影响评估</w:t>
        </w:r>
        <w:r>
          <w:tab/>
        </w:r>
        <w:r>
          <w:fldChar w:fldCharType="begin"/>
        </w:r>
        <w:r>
          <w:instrText xml:space="preserve"> PAGEREF _Toc12247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65" w:history="1">
        <w:r>
          <w:rPr>
            <w:rFonts w:ascii="仿宋" w:eastAsia="仿宋" w:hAnsi="仿宋" w:cs="仿宋" w:hint="eastAsia"/>
            <w:lang w:eastAsia="zh-CN"/>
          </w:rPr>
          <w:t>(一)、社会经济状况</w:t>
        </w:r>
        <w:r>
          <w:tab/>
        </w:r>
        <w:r>
          <w:fldChar w:fldCharType="begin"/>
        </w:r>
        <w:r>
          <w:instrText xml:space="preserve"> PAGEREF _Toc26165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27" w:history="1">
        <w:r>
          <w:rPr>
            <w:rFonts w:ascii="仿宋" w:eastAsia="仿宋" w:hAnsi="仿宋" w:cs="仿宋" w:hint="eastAsia"/>
            <w:lang w:eastAsia="zh-CN"/>
          </w:rPr>
          <w:t>(二)、减压装置项目对当地经济的影响</w:t>
        </w:r>
        <w:r>
          <w:tab/>
        </w:r>
        <w:r>
          <w:fldChar w:fldCharType="begin"/>
        </w:r>
        <w:r>
          <w:instrText xml:space="preserve"> PAGEREF _Toc18027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54" w:history="1">
        <w:r>
          <w:rPr>
            <w:rFonts w:ascii="仿宋" w:eastAsia="仿宋" w:hAnsi="仿宋" w:cs="仿宋" w:hint="eastAsia"/>
            <w:lang w:eastAsia="zh-CN"/>
          </w:rPr>
          <w:t>(三)、减压装置项目对当地社会的影响</w:t>
        </w:r>
        <w:r>
          <w:tab/>
        </w:r>
        <w:r>
          <w:fldChar w:fldCharType="begin"/>
        </w:r>
        <w:r>
          <w:instrText xml:space="preserve"> PAGEREF _Toc22854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64" w:history="1">
        <w:r>
          <w:rPr>
            <w:rFonts w:ascii="仿宋" w:eastAsia="仿宋" w:hAnsi="仿宋" w:cs="仿宋" w:hint="eastAsia"/>
            <w:lang w:eastAsia="zh-CN"/>
          </w:rPr>
          <w:t>(四)、减压装置项目对当地文化的影响</w:t>
        </w:r>
        <w:r>
          <w:tab/>
        </w:r>
        <w:r>
          <w:fldChar w:fldCharType="begin"/>
        </w:r>
        <w:r>
          <w:instrText xml:space="preserve"> PAGEREF _Toc3564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809" w:history="1">
        <w:r>
          <w:rPr>
            <w:rFonts w:ascii="仿宋" w:eastAsia="仿宋" w:hAnsi="仿宋" w:cs="仿宋" w:hint="eastAsia"/>
            <w:lang w:eastAsia="zh-CN"/>
          </w:rPr>
          <w:t>十、环境保护与绿色发展</w:t>
        </w:r>
        <w:r>
          <w:tab/>
        </w:r>
        <w:r>
          <w:fldChar w:fldCharType="begin"/>
        </w:r>
        <w:r>
          <w:instrText xml:space="preserve"> PAGEREF _Toc20809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55" w:history="1">
        <w:r>
          <w:rPr>
            <w:rFonts w:ascii="仿宋" w:eastAsia="仿宋" w:hAnsi="仿宋" w:cs="仿宋" w:hint="eastAsia"/>
            <w:lang w:eastAsia="zh-CN"/>
          </w:rPr>
          <w:t>(一)、环境保护措施</w:t>
        </w:r>
        <w:r>
          <w:tab/>
        </w:r>
        <w:r>
          <w:fldChar w:fldCharType="begin"/>
        </w:r>
        <w:r>
          <w:instrText xml:space="preserve"> PAGEREF _Toc10355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94" w:history="1">
        <w:r>
          <w:rPr>
            <w:rFonts w:ascii="仿宋" w:eastAsia="仿宋" w:hAnsi="仿宋" w:cs="仿宋" w:hint="eastAsia"/>
            <w:lang w:eastAsia="zh-CN"/>
          </w:rPr>
          <w:t>(二)、绿色发展与可持续发展策略</w:t>
        </w:r>
        <w:r>
          <w:tab/>
        </w:r>
        <w:r>
          <w:fldChar w:fldCharType="begin"/>
        </w:r>
        <w:r>
          <w:instrText xml:space="preserve"> PAGEREF _Toc12194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280" w:history="1">
        <w:r>
          <w:rPr>
            <w:rFonts w:ascii="仿宋" w:eastAsia="仿宋" w:hAnsi="仿宋" w:cs="仿宋" w:hint="eastAsia"/>
            <w:lang w:eastAsia="zh-CN"/>
          </w:rPr>
          <w:t>十一、建设方案与产品规划</w:t>
        </w:r>
        <w:r>
          <w:tab/>
        </w:r>
        <w:r>
          <w:fldChar w:fldCharType="begin"/>
        </w:r>
        <w:r>
          <w:instrText xml:space="preserve"> PAGEREF _Toc25280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25" w:history="1">
        <w:r>
          <w:rPr>
            <w:rFonts w:ascii="仿宋" w:eastAsia="仿宋" w:hAnsi="仿宋" w:cs="仿宋" w:hint="eastAsia"/>
            <w:lang w:eastAsia="zh-CN"/>
          </w:rPr>
          <w:t>(一)、建设规模及主要建设内容</w:t>
        </w:r>
        <w:r>
          <w:tab/>
        </w:r>
        <w:r>
          <w:fldChar w:fldCharType="begin"/>
        </w:r>
        <w:r>
          <w:instrText xml:space="preserve"> PAGEREF _Toc25425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32" w:history="1">
        <w:r>
          <w:rPr>
            <w:rFonts w:ascii="仿宋" w:eastAsia="仿宋" w:hAnsi="仿宋" w:cs="仿宋" w:hint="eastAsia"/>
            <w:lang w:eastAsia="zh-CN"/>
          </w:rPr>
          <w:t>(二)、产品规划方案及生产纲领</w:t>
        </w:r>
        <w:r>
          <w:tab/>
        </w:r>
        <w:r>
          <w:fldChar w:fldCharType="begin"/>
        </w:r>
        <w:r>
          <w:instrText xml:space="preserve"> PAGEREF _Toc30732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62" w:history="1">
        <w:r>
          <w:rPr>
            <w:rFonts w:ascii="仿宋" w:eastAsia="仿宋" w:hAnsi="仿宋" w:cs="仿宋" w:hint="eastAsia"/>
            <w:lang w:eastAsia="zh-CN"/>
          </w:rPr>
          <w:t>十二、减压装置项目风险分析</w:t>
        </w:r>
        <w:r>
          <w:tab/>
        </w:r>
        <w:r>
          <w:fldChar w:fldCharType="begin"/>
        </w:r>
        <w:r>
          <w:instrText xml:space="preserve"> PAGEREF _Toc2562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75" w:history="1">
        <w:r>
          <w:rPr>
            <w:rFonts w:ascii="仿宋" w:eastAsia="仿宋" w:hAnsi="仿宋" w:cs="仿宋" w:hint="eastAsia"/>
            <w:lang w:eastAsia="zh-CN"/>
          </w:rPr>
          <w:t>(一)、减压装置项目风险分析</w:t>
        </w:r>
        <w:r>
          <w:tab/>
        </w:r>
        <w:r>
          <w:fldChar w:fldCharType="begin"/>
        </w:r>
        <w:r>
          <w:instrText xml:space="preserve"> PAGEREF _Toc26975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71" w:history="1">
        <w:r>
          <w:rPr>
            <w:rFonts w:ascii="仿宋" w:eastAsia="仿宋" w:hAnsi="仿宋" w:cs="仿宋" w:hint="eastAsia"/>
            <w:lang w:eastAsia="zh-CN"/>
          </w:rPr>
          <w:t>(二)、减压装置项目风险对策</w:t>
        </w:r>
        <w:r>
          <w:tab/>
        </w:r>
        <w:r>
          <w:fldChar w:fldCharType="begin"/>
        </w:r>
        <w:r>
          <w:instrText xml:space="preserve"> PAGEREF _Toc14971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455" w:history="1">
        <w:r>
          <w:rPr>
            <w:rFonts w:ascii="仿宋" w:eastAsia="仿宋" w:hAnsi="仿宋" w:cs="仿宋" w:hint="eastAsia"/>
            <w:lang w:eastAsia="zh-CN"/>
          </w:rPr>
          <w:t>十三、减压装置行业产品策略</w:t>
        </w:r>
        <w:r>
          <w:tab/>
        </w:r>
        <w:r>
          <w:fldChar w:fldCharType="begin"/>
        </w:r>
        <w:r>
          <w:instrText xml:space="preserve"> PAGEREF _Toc11455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57" w:history="1">
        <w:r>
          <w:rPr>
            <w:rFonts w:ascii="仿宋" w:eastAsia="仿宋" w:hAnsi="仿宋" w:cs="仿宋" w:hint="eastAsia"/>
            <w:lang w:eastAsia="zh-CN"/>
          </w:rPr>
          <w:t>(一)、产品定位</w:t>
        </w:r>
        <w:r>
          <w:tab/>
        </w:r>
        <w:r>
          <w:fldChar w:fldCharType="begin"/>
        </w:r>
        <w:r>
          <w:instrText xml:space="preserve"> PAGEREF _Toc19357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19" w:history="1">
        <w:r>
          <w:rPr>
            <w:rFonts w:ascii="仿宋" w:eastAsia="仿宋" w:hAnsi="仿宋" w:cs="仿宋" w:hint="eastAsia"/>
            <w:lang w:eastAsia="zh-CN"/>
          </w:rPr>
          <w:t>(二)、产品种类</w:t>
        </w:r>
        <w:r>
          <w:tab/>
        </w:r>
        <w:r>
          <w:fldChar w:fldCharType="begin"/>
        </w:r>
        <w:r>
          <w:instrText xml:space="preserve"> PAGEREF _Toc23219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95" w:history="1">
        <w:r>
          <w:rPr>
            <w:rFonts w:ascii="仿宋" w:eastAsia="仿宋" w:hAnsi="仿宋" w:cs="仿宋" w:hint="eastAsia"/>
            <w:lang w:eastAsia="zh-CN"/>
          </w:rPr>
          <w:t>(三)、产品质量</w:t>
        </w:r>
        <w:r>
          <w:tab/>
        </w:r>
        <w:r>
          <w:fldChar w:fldCharType="begin"/>
        </w:r>
        <w:r>
          <w:instrText xml:space="preserve"> PAGEREF _Toc17495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25" w:history="1">
        <w:r>
          <w:rPr>
            <w:rFonts w:ascii="仿宋" w:eastAsia="仿宋" w:hAnsi="仿宋" w:cs="仿宋" w:hint="eastAsia"/>
            <w:lang w:eastAsia="zh-CN"/>
          </w:rPr>
          <w:t>(四)、创新设计</w:t>
        </w:r>
        <w:r>
          <w:tab/>
        </w:r>
        <w:r>
          <w:fldChar w:fldCharType="begin"/>
        </w:r>
        <w:r>
          <w:instrText xml:space="preserve"> PAGEREF _Toc29925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65" w:history="1">
        <w:r>
          <w:rPr>
            <w:rFonts w:ascii="仿宋" w:eastAsia="仿宋" w:hAnsi="仿宋" w:cs="仿宋" w:hint="eastAsia"/>
            <w:lang w:eastAsia="zh-CN"/>
          </w:rPr>
          <w:t>(五)、价格策略</w:t>
        </w:r>
        <w:r>
          <w:tab/>
        </w:r>
        <w:r>
          <w:fldChar w:fldCharType="begin"/>
        </w:r>
        <w:r>
          <w:instrText xml:space="preserve"> PAGEREF _Toc17465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55" w:history="1">
        <w:r>
          <w:rPr>
            <w:rFonts w:ascii="仿宋" w:eastAsia="仿宋" w:hAnsi="仿宋" w:cs="仿宋" w:hint="eastAsia"/>
            <w:lang w:eastAsia="zh-CN"/>
          </w:rPr>
          <w:t>(六)、售后服务</w:t>
        </w:r>
        <w:r>
          <w:tab/>
        </w:r>
        <w:r>
          <w:fldChar w:fldCharType="begin"/>
        </w:r>
        <w:r>
          <w:instrText xml:space="preserve"> PAGEREF _Toc30455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059" w:history="1">
        <w:r>
          <w:rPr>
            <w:rFonts w:ascii="仿宋" w:eastAsia="仿宋" w:hAnsi="仿宋" w:cs="仿宋" w:hint="eastAsia"/>
            <w:lang w:eastAsia="zh-CN"/>
          </w:rPr>
          <w:t>十四、SWOT分析</w:t>
        </w:r>
        <w:r>
          <w:tab/>
        </w:r>
        <w:r>
          <w:fldChar w:fldCharType="begin"/>
        </w:r>
        <w:r>
          <w:instrText xml:space="preserve"> PAGEREF _Toc29059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38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_Toc10938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32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_Toc8432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61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_Toc17261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91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_Toc19591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115" w:history="1">
        <w:r>
          <w:rPr>
            <w:rFonts w:ascii="仿宋" w:eastAsia="仿宋" w:hAnsi="仿宋" w:cs="仿宋" w:hint="eastAsia"/>
            <w:lang w:eastAsia="zh-CN"/>
          </w:rPr>
          <w:t>十五、减压装置项目建设单位</w:t>
        </w:r>
        <w:r>
          <w:tab/>
        </w:r>
        <w:r>
          <w:fldChar w:fldCharType="begin"/>
        </w:r>
        <w:r>
          <w:instrText xml:space="preserve"> PAGEREF _Toc8115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92" w:history="1">
        <w:r>
          <w:rPr>
            <w:rFonts w:ascii="仿宋" w:eastAsia="仿宋" w:hAnsi="仿宋" w:cs="仿宋" w:hint="eastAsia"/>
            <w:lang w:eastAsia="zh-CN"/>
          </w:rPr>
          <w:t>(一)、减压装置项目承办单位基本情况</w:t>
        </w:r>
        <w:r>
          <w:tab/>
        </w:r>
        <w:r>
          <w:fldChar w:fldCharType="begin"/>
        </w:r>
        <w:r>
          <w:instrText xml:space="preserve"> PAGEREF _Toc23092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64" w:history="1">
        <w:r>
          <w:rPr>
            <w:rFonts w:ascii="仿宋" w:eastAsia="仿宋" w:hAnsi="仿宋" w:cs="仿宋" w:hint="eastAsia"/>
            <w:lang w:eastAsia="zh-CN"/>
          </w:rPr>
          <w:t>(二)、公司经济效益分析</w:t>
        </w:r>
        <w:r>
          <w:tab/>
        </w:r>
        <w:r>
          <w:fldChar w:fldCharType="begin"/>
        </w:r>
        <w:r>
          <w:instrText xml:space="preserve"> PAGEREF _Toc20564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718" w:history="1">
        <w:r>
          <w:rPr>
            <w:rFonts w:ascii="仿宋" w:eastAsia="仿宋" w:hAnsi="仿宋" w:cs="仿宋" w:hint="eastAsia"/>
            <w:lang w:eastAsia="zh-CN"/>
          </w:rPr>
          <w:t>十六、战略的定量评价决策方法</w:t>
        </w:r>
        <w:r>
          <w:tab/>
        </w:r>
        <w:r>
          <w:fldChar w:fldCharType="begin"/>
        </w:r>
        <w:r>
          <w:instrText xml:space="preserve"> PAGEREF _Toc30718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18" w:history="1">
        <w:r>
          <w:rPr>
            <w:rFonts w:ascii="仿宋" w:eastAsia="仿宋" w:hAnsi="仿宋" w:cs="仿宋" w:hint="eastAsia"/>
            <w:lang w:eastAsia="zh-CN"/>
          </w:rPr>
          <w:t>(一)、战略的定量评价决策方法</w:t>
        </w:r>
        <w:r>
          <w:tab/>
        </w:r>
        <w:r>
          <w:fldChar w:fldCharType="begin"/>
        </w:r>
        <w:r>
          <w:instrText xml:space="preserve"> PAGEREF _Toc12818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169" w:history="1">
        <w:r>
          <w:rPr>
            <w:rFonts w:ascii="仿宋" w:eastAsia="仿宋" w:hAnsi="仿宋" w:cs="仿宋" w:hint="eastAsia"/>
            <w:lang w:eastAsia="zh-CN"/>
          </w:rPr>
          <w:t>十七、减压装置商业模式</w:t>
        </w:r>
        <w:r>
          <w:tab/>
        </w:r>
        <w:r>
          <w:fldChar w:fldCharType="begin"/>
        </w:r>
        <w:r>
          <w:instrText xml:space="preserve"> PAGEREF _Toc17169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33" w:history="1">
        <w:r>
          <w:rPr>
            <w:rFonts w:ascii="仿宋" w:eastAsia="仿宋" w:hAnsi="仿宋" w:cs="仿宋" w:hint="eastAsia"/>
            <w:lang w:eastAsia="zh-CN"/>
          </w:rPr>
          <w:t>(一)、减压装置新型运营方式</w:t>
        </w:r>
        <w:r>
          <w:tab/>
        </w:r>
        <w:r>
          <w:fldChar w:fldCharType="begin"/>
        </w:r>
        <w:r>
          <w:instrText xml:space="preserve"> PAGEREF _Toc6933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19" w:history="1">
        <w:r>
          <w:rPr>
            <w:rFonts w:ascii="仿宋" w:eastAsia="仿宋" w:hAnsi="仿宋" w:cs="仿宋" w:hint="eastAsia"/>
            <w:lang w:eastAsia="zh-CN"/>
          </w:rPr>
          <w:t>(二)、减压装置数字化发展方案</w:t>
        </w:r>
        <w:r>
          <w:tab/>
        </w:r>
        <w:r>
          <w:fldChar w:fldCharType="begin"/>
        </w:r>
        <w:r>
          <w:instrText xml:space="preserve"> PAGEREF _Toc22519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59" w:history="1">
        <w:r>
          <w:rPr>
            <w:rFonts w:ascii="仿宋" w:eastAsia="仿宋" w:hAnsi="仿宋" w:cs="仿宋" w:hint="eastAsia"/>
            <w:lang w:eastAsia="zh-CN"/>
          </w:rPr>
          <w:t>(三)、减压装置企业文化建设方案</w:t>
        </w:r>
        <w:r>
          <w:tab/>
        </w:r>
        <w:r>
          <w:fldChar w:fldCharType="begin"/>
        </w:r>
        <w:r>
          <w:instrText xml:space="preserve"> PAGEREF _Toc24759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02" w:history="1">
        <w:r>
          <w:rPr>
            <w:rFonts w:ascii="仿宋" w:eastAsia="仿宋" w:hAnsi="仿宋" w:cs="仿宋" w:hint="eastAsia"/>
            <w:lang w:eastAsia="zh-CN"/>
          </w:rPr>
          <w:t>(四)、减压装置供应链管理</w:t>
        </w:r>
        <w:r>
          <w:tab/>
        </w:r>
        <w:r>
          <w:fldChar w:fldCharType="begin"/>
        </w:r>
        <w:r>
          <w:instrText xml:space="preserve"> PAGEREF _Toc7602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4765" w:history="1">
        <w:r>
          <w:rPr>
            <w:rFonts w:ascii="仿宋" w:eastAsia="仿宋" w:hAnsi="仿宋" w:cs="仿宋" w:hint="eastAsia"/>
            <w:lang w:eastAsia="zh-CN"/>
          </w:rPr>
          <w:t>十八、法律与合规性</w:t>
        </w:r>
        <w:r>
          <w:tab/>
        </w:r>
        <w:r>
          <w:fldChar w:fldCharType="begin"/>
        </w:r>
        <w:r>
          <w:instrText xml:space="preserve"> PAGEREF _Toc24765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90" w:history="1">
        <w:r>
          <w:rPr>
            <w:rFonts w:ascii="仿宋" w:eastAsia="仿宋" w:hAnsi="仿宋" w:cs="仿宋" w:hint="eastAsia"/>
            <w:lang w:eastAsia="zh-CN"/>
          </w:rPr>
          <w:t>(一)、相关法律法规概述</w:t>
        </w:r>
        <w:r>
          <w:tab/>
        </w:r>
        <w:r>
          <w:fldChar w:fldCharType="begin"/>
        </w:r>
        <w:r>
          <w:instrText xml:space="preserve"> PAGEREF _Toc27290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93" w:history="1">
        <w:r>
          <w:rPr>
            <w:rFonts w:ascii="仿宋" w:eastAsia="仿宋" w:hAnsi="仿宋" w:cs="仿宋" w:hint="eastAsia"/>
            <w:lang w:eastAsia="zh-CN"/>
          </w:rPr>
          <w:t>(二)、减压装置项目合同管理</w:t>
        </w:r>
        <w:r>
          <w:tab/>
        </w:r>
        <w:r>
          <w:fldChar w:fldCharType="begin"/>
        </w:r>
        <w:r>
          <w:instrText xml:space="preserve"> PAGEREF _Toc20793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23" w:history="1">
        <w:r>
          <w:rPr>
            <w:rFonts w:ascii="仿宋" w:eastAsia="仿宋" w:hAnsi="仿宋" w:cs="仿宋" w:hint="eastAsia"/>
            <w:lang w:eastAsia="zh-CN"/>
          </w:rPr>
          <w:t>(三)、知识产权保护</w:t>
        </w:r>
        <w:r>
          <w:tab/>
        </w:r>
        <w:r>
          <w:fldChar w:fldCharType="begin"/>
        </w:r>
        <w:r>
          <w:instrText xml:space="preserve"> PAGEREF _Toc22823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71" w:history="1">
        <w:r>
          <w:rPr>
            <w:rFonts w:ascii="仿宋" w:eastAsia="仿宋" w:hAnsi="仿宋" w:cs="仿宋" w:hint="eastAsia"/>
            <w:lang w:eastAsia="zh-CN"/>
          </w:rPr>
          <w:t>(四)、劳动法规与员工权益</w:t>
        </w:r>
        <w:r>
          <w:tab/>
        </w:r>
        <w:r>
          <w:fldChar w:fldCharType="begin"/>
        </w:r>
        <w:r>
          <w:instrText xml:space="preserve"> PAGEREF _Toc29871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35" w:history="1">
        <w:r>
          <w:rPr>
            <w:rFonts w:ascii="仿宋" w:eastAsia="仿宋" w:hAnsi="仿宋" w:cs="仿宋" w:hint="eastAsia"/>
            <w:lang w:eastAsia="zh-CN"/>
          </w:rPr>
          <w:t>(五)、环境保护法规遵循</w:t>
        </w:r>
        <w:r>
          <w:tab/>
        </w:r>
        <w:r>
          <w:fldChar w:fldCharType="begin"/>
        </w:r>
        <w:r>
          <w:instrText xml:space="preserve"> PAGEREF _Toc5135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797" w:history="1">
        <w:r>
          <w:rPr>
            <w:rFonts w:ascii="仿宋" w:eastAsia="仿宋" w:hAnsi="仿宋" w:cs="仿宋" w:hint="eastAsia"/>
            <w:lang w:eastAsia="zh-CN"/>
          </w:rPr>
          <w:t>十九、社会责任与可持续发展</w:t>
        </w:r>
        <w:r>
          <w:tab/>
        </w:r>
        <w:r>
          <w:fldChar w:fldCharType="begin"/>
        </w:r>
        <w:r>
          <w:instrText xml:space="preserve"> PAGEREF _Toc31797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53" w:history="1">
        <w:r>
          <w:rPr>
            <w:rFonts w:ascii="仿宋" w:eastAsia="仿宋" w:hAnsi="仿宋" w:cs="仿宋" w:hint="eastAsia"/>
            <w:lang w:eastAsia="zh-CN"/>
          </w:rPr>
          <w:t>(一)、社会责任战略与计划</w:t>
        </w:r>
        <w:r>
          <w:tab/>
        </w:r>
        <w:r>
          <w:fldChar w:fldCharType="begin"/>
        </w:r>
        <w:r>
          <w:instrText xml:space="preserve"> PAGEREF _Toc23653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71" w:history="1">
        <w:r>
          <w:rPr>
            <w:rFonts w:ascii="仿宋" w:eastAsia="仿宋" w:hAnsi="仿宋" w:cs="仿宋" w:hint="eastAsia"/>
            <w:lang w:eastAsia="zh-CN"/>
          </w:rPr>
          <w:t>(二)、社会影响评估与报告</w:t>
        </w:r>
        <w:r>
          <w:tab/>
        </w:r>
        <w:r>
          <w:fldChar w:fldCharType="begin"/>
        </w:r>
        <w:r>
          <w:instrText xml:space="preserve"> PAGEREF _Toc28571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87" w:history="1">
        <w:r>
          <w:rPr>
            <w:rFonts w:ascii="仿宋" w:eastAsia="仿宋" w:hAnsi="仿宋" w:cs="仿宋" w:hint="eastAsia"/>
            <w:lang w:eastAsia="zh-CN"/>
          </w:rPr>
          <w:t>(三)、社区参与与慈善事业</w:t>
        </w:r>
        <w:r>
          <w:tab/>
        </w:r>
        <w:r>
          <w:fldChar w:fldCharType="begin"/>
        </w:r>
        <w:r>
          <w:instrText xml:space="preserve"> PAGEREF _Toc24987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70" w:history="1">
        <w:r>
          <w:rPr>
            <w:rFonts w:ascii="仿宋" w:eastAsia="仿宋" w:hAnsi="仿宋" w:cs="仿宋" w:hint="eastAsia"/>
            <w:lang w:eastAsia="zh-CN"/>
          </w:rPr>
          <w:t>(四)、可持续生产与环境保护</w:t>
        </w:r>
        <w:r>
          <w:tab/>
        </w:r>
        <w:r>
          <w:fldChar w:fldCharType="begin"/>
        </w:r>
        <w:r>
          <w:instrText xml:space="preserve"> PAGEREF _Toc29670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54" w:history="1">
        <w:r>
          <w:rPr>
            <w:rFonts w:ascii="仿宋" w:eastAsia="仿宋" w:hAnsi="仿宋" w:cs="仿宋" w:hint="eastAsia"/>
            <w:lang w:eastAsia="zh-CN"/>
          </w:rPr>
          <w:t>二十、环境保护措施</w:t>
        </w:r>
        <w:r>
          <w:tab/>
        </w:r>
        <w:r>
          <w:fldChar w:fldCharType="begin"/>
        </w:r>
        <w:r>
          <w:instrText xml:space="preserve"> PAGEREF _Toc654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14" w:history="1">
        <w:r>
          <w:rPr>
            <w:rFonts w:ascii="仿宋" w:eastAsia="仿宋" w:hAnsi="仿宋" w:cs="仿宋" w:hint="eastAsia"/>
            <w:lang w:eastAsia="zh-CN"/>
          </w:rPr>
          <w:t>(一)、施工期环境保护措施</w:t>
        </w:r>
        <w:r>
          <w:tab/>
        </w:r>
        <w:r>
          <w:fldChar w:fldCharType="begin"/>
        </w:r>
        <w:r>
          <w:instrText xml:space="preserve"> PAGEREF _Toc19114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0" w:history="1">
        <w:r>
          <w:rPr>
            <w:rFonts w:ascii="仿宋" w:eastAsia="仿宋" w:hAnsi="仿宋" w:cs="仿宋" w:hint="eastAsia"/>
            <w:lang w:eastAsia="zh-CN"/>
          </w:rPr>
          <w:t>(二)、运营期环境保护措施</w:t>
        </w:r>
        <w:r>
          <w:tab/>
        </w:r>
        <w:r>
          <w:fldChar w:fldCharType="begin"/>
        </w:r>
        <w:r>
          <w:instrText xml:space="preserve"> PAGEREF _Toc2060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66" w:history="1">
        <w:r>
          <w:rPr>
            <w:rFonts w:ascii="仿宋" w:eastAsia="仿宋" w:hAnsi="仿宋" w:cs="仿宋" w:hint="eastAsia"/>
            <w:lang w:eastAsia="zh-CN"/>
          </w:rPr>
          <w:t>(三)、污染物排放控制措施</w:t>
        </w:r>
        <w:r>
          <w:tab/>
        </w:r>
        <w:r>
          <w:fldChar w:fldCharType="begin"/>
        </w:r>
        <w:r>
          <w:instrText xml:space="preserve"> PAGEREF _Toc30966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379" w:history="1">
        <w:r>
          <w:rPr>
            <w:rFonts w:ascii="仿宋" w:eastAsia="仿宋" w:hAnsi="仿宋" w:cs="仿宋" w:hint="eastAsia"/>
            <w:lang w:eastAsia="zh-CN"/>
          </w:rPr>
          <w:t>二十一、环境风险应急预案</w:t>
        </w:r>
        <w:r>
          <w:tab/>
        </w:r>
        <w:r>
          <w:fldChar w:fldCharType="begin"/>
        </w:r>
        <w:r>
          <w:instrText xml:space="preserve"> PAGEREF _Toc11379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99" w:history="1">
        <w:r>
          <w:rPr>
            <w:rFonts w:ascii="仿宋" w:eastAsia="仿宋" w:hAnsi="仿宋" w:cs="仿宋" w:hint="eastAsia"/>
            <w:lang w:eastAsia="zh-CN"/>
          </w:rPr>
          <w:t>(一)、环境风险评估基础</w:t>
        </w:r>
        <w:r>
          <w:tab/>
        </w:r>
        <w:r>
          <w:fldChar w:fldCharType="begin"/>
        </w:r>
        <w:r>
          <w:instrText xml:space="preserve"> PAGEREF _Toc15099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36" w:history="1">
        <w:r>
          <w:rPr>
            <w:rFonts w:ascii="仿宋" w:eastAsia="仿宋" w:hAnsi="仿宋" w:cs="仿宋" w:hint="eastAsia"/>
            <w:lang w:eastAsia="zh-CN"/>
          </w:rPr>
          <w:t>(二)、应急预案的制定</w:t>
        </w:r>
        <w:r>
          <w:tab/>
        </w:r>
        <w:r>
          <w:fldChar w:fldCharType="begin"/>
        </w:r>
        <w:r>
          <w:instrText xml:space="preserve"> PAGEREF _Toc8536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84" w:history="1">
        <w:r>
          <w:rPr>
            <w:rFonts w:ascii="仿宋" w:eastAsia="仿宋" w:hAnsi="仿宋" w:cs="仿宋" w:hint="eastAsia"/>
            <w:lang w:eastAsia="zh-CN"/>
          </w:rPr>
          <w:t>(三)、应急组织和协调</w:t>
        </w:r>
        <w:r>
          <w:tab/>
        </w:r>
        <w:r>
          <w:fldChar w:fldCharType="begin"/>
        </w:r>
        <w:r>
          <w:instrText xml:space="preserve"> PAGEREF _Toc20884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4" w:history="1">
        <w:r>
          <w:rPr>
            <w:rFonts w:ascii="仿宋" w:eastAsia="仿宋" w:hAnsi="仿宋" w:cs="仿宋" w:hint="eastAsia"/>
            <w:lang w:eastAsia="zh-CN"/>
          </w:rPr>
          <w:t>(四)、应急物资和设备准备</w:t>
        </w:r>
        <w:r>
          <w:tab/>
        </w:r>
        <w:r>
          <w:fldChar w:fldCharType="begin"/>
        </w:r>
        <w:r>
          <w:instrText xml:space="preserve"> PAGEREF _Toc2904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15" w:history="1">
        <w:r>
          <w:rPr>
            <w:rFonts w:ascii="仿宋" w:eastAsia="仿宋" w:hAnsi="仿宋" w:cs="仿宋" w:hint="eastAsia"/>
            <w:lang w:eastAsia="zh-CN"/>
          </w:rPr>
          <w:t>(五)、应急演练</w:t>
        </w:r>
        <w:r>
          <w:tab/>
        </w:r>
        <w:r>
          <w:fldChar w:fldCharType="begin"/>
        </w:r>
        <w:r>
          <w:instrText xml:space="preserve"> PAGEREF _Toc24915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33" w:history="1">
        <w:r>
          <w:rPr>
            <w:rFonts w:ascii="仿宋" w:eastAsia="仿宋" w:hAnsi="仿宋" w:cs="仿宋" w:hint="eastAsia"/>
            <w:lang w:eastAsia="zh-CN"/>
          </w:rPr>
          <w:t>(六)、事故发生时的处置</w:t>
        </w:r>
        <w:r>
          <w:tab/>
        </w:r>
        <w:r>
          <w:fldChar w:fldCharType="begin"/>
        </w:r>
        <w:r>
          <w:instrText xml:space="preserve"> PAGEREF _Toc28033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r>
        <w:fldChar w:fldCharType="end"/>
      </w:r>
      <w:bookmarkStart w:id="0" w:name="_GoBack"/>
      <w:bookmarkEnd w:id="0"/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https://d.book118.com/098026044017006043</w:t>
        </w:r>
      </w:hyperlink>
    </w:p>
    <w:p/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4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减压装置行业企业战略发展规划及建议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减压装置行业企业战略发展规划及建议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减压装置行业企业战略发展规划及建议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减压装置行业企业战略发展规划及建议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减压装置行业企业战略发展规划及建议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9FA6283"/>
    <w:rsid w:val="4593521B"/>
    <w:rsid w:val="69FA6283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09802604401700604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2024-03-05T23:31:00Z</dcterms:created>
  <dcterms:modified xsi:type="dcterms:W3CDTF">2024-03-05T23:31:57Z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CD03B79CB6F04F5AA57B4F9D1FB40E0C_11</vt:lpwstr>
  </property>
  <property fmtid="{D5CDD505-2E9C-101B-9397-08002B2CF9AE}" pid="3" name="KSOProductBuildVer">
    <vt:lpwstr>2052-12.1.0.16399</vt:lpwstr>
  </property>
</Properties>
</file>