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卷尺项目投资建议书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85" w:history="1">
        <w:r>
          <w:rPr>
            <w:rFonts w:ascii="仿宋" w:eastAsia="仿宋" w:hAnsi="仿宋" w:cs="仿宋" w:hint="eastAsia"/>
            <w:lang w:eastAsia="zh-CN"/>
          </w:rPr>
          <w:t>概论</w:t>
        </w:r>
        <w:r>
          <w:tab/>
        </w:r>
        <w:r>
          <w:fldChar w:fldCharType="begin"/>
        </w:r>
        <w:r>
          <w:instrText xml:space="preserve"> PAGEREF _Toc16585 \h </w:instrText>
        </w:r>
        <w:r>
          <w:fldChar w:fldCharType="separate"/>
        </w:r>
        <w:r>
          <w:t>4</w:t>
        </w:r>
        <w:r>
          <w:fldChar w:fldCharType="end"/>
        </w:r>
      </w:hyperlink>
    </w:p>
    <w:p>
      <w:pPr>
        <w:pStyle w:val="TOC1"/>
        <w:tabs>
          <w:tab w:val="right" w:leader="dot" w:pos="8306"/>
        </w:tabs>
      </w:pPr>
      <w:hyperlink w:anchor="_Toc23731" w:history="1">
        <w:r>
          <w:rPr>
            <w:rFonts w:ascii="仿宋" w:eastAsia="仿宋" w:hAnsi="仿宋" w:cs="仿宋" w:hint="eastAsia"/>
            <w:lang w:eastAsia="zh-CN"/>
          </w:rPr>
          <w:t>一、建设规模分析</w:t>
        </w:r>
        <w:r>
          <w:tab/>
        </w:r>
        <w:r>
          <w:fldChar w:fldCharType="begin"/>
        </w:r>
        <w:r>
          <w:instrText xml:space="preserve"> PAGEREF _Toc23731 \h </w:instrText>
        </w:r>
        <w:r>
          <w:fldChar w:fldCharType="separate"/>
        </w:r>
        <w:r>
          <w:t>4</w:t>
        </w:r>
        <w:r>
          <w:fldChar w:fldCharType="end"/>
        </w:r>
      </w:hyperlink>
    </w:p>
    <w:p>
      <w:pPr>
        <w:pStyle w:val="TOC2"/>
        <w:tabs>
          <w:tab w:val="right" w:leader="dot" w:pos="8306"/>
        </w:tabs>
      </w:pPr>
      <w:hyperlink w:anchor="_Toc4050" w:history="1">
        <w:r>
          <w:rPr>
            <w:rFonts w:ascii="仿宋" w:eastAsia="仿宋" w:hAnsi="仿宋" w:cs="仿宋" w:hint="eastAsia"/>
            <w:lang w:eastAsia="zh-CN"/>
          </w:rPr>
          <w:t>(一)、建设规模</w:t>
        </w:r>
        <w:r>
          <w:tab/>
        </w:r>
        <w:r>
          <w:fldChar w:fldCharType="begin"/>
        </w:r>
        <w:r>
          <w:instrText xml:space="preserve"> PAGEREF _Toc4050 \h </w:instrText>
        </w:r>
        <w:r>
          <w:fldChar w:fldCharType="separate"/>
        </w:r>
        <w:r>
          <w:t>4</w:t>
        </w:r>
        <w:r>
          <w:fldChar w:fldCharType="end"/>
        </w:r>
      </w:hyperlink>
    </w:p>
    <w:p>
      <w:pPr>
        <w:pStyle w:val="TOC2"/>
        <w:tabs>
          <w:tab w:val="right" w:leader="dot" w:pos="8306"/>
        </w:tabs>
      </w:pPr>
      <w:hyperlink w:anchor="_Toc31692" w:history="1">
        <w:r>
          <w:rPr>
            <w:rFonts w:ascii="仿宋" w:eastAsia="仿宋" w:hAnsi="仿宋" w:cs="仿宋" w:hint="eastAsia"/>
            <w:lang w:eastAsia="zh-CN"/>
          </w:rPr>
          <w:t>(二)、产值规模</w:t>
        </w:r>
        <w:r>
          <w:tab/>
        </w:r>
        <w:r>
          <w:fldChar w:fldCharType="begin"/>
        </w:r>
        <w:r>
          <w:instrText xml:space="preserve"> PAGEREF _Toc31692 \h </w:instrText>
        </w:r>
        <w:r>
          <w:fldChar w:fldCharType="separate"/>
        </w:r>
        <w:r>
          <w:t>4</w:t>
        </w:r>
        <w:r>
          <w:fldChar w:fldCharType="end"/>
        </w:r>
      </w:hyperlink>
    </w:p>
    <w:p>
      <w:pPr>
        <w:pStyle w:val="TOC1"/>
        <w:tabs>
          <w:tab w:val="right" w:leader="dot" w:pos="8306"/>
        </w:tabs>
      </w:pPr>
      <w:hyperlink w:anchor="_Toc6666" w:history="1">
        <w:r>
          <w:rPr>
            <w:rFonts w:ascii="仿宋" w:eastAsia="仿宋" w:hAnsi="仿宋" w:cs="仿宋" w:hint="eastAsia"/>
            <w:lang w:eastAsia="zh-CN"/>
          </w:rPr>
          <w:t>二、建设规划分析</w:t>
        </w:r>
        <w:r>
          <w:tab/>
        </w:r>
        <w:r>
          <w:fldChar w:fldCharType="begin"/>
        </w:r>
        <w:r>
          <w:instrText xml:space="preserve"> PAGEREF _Toc6666 \h </w:instrText>
        </w:r>
        <w:r>
          <w:fldChar w:fldCharType="separate"/>
        </w:r>
        <w:r>
          <w:t>5</w:t>
        </w:r>
        <w:r>
          <w:fldChar w:fldCharType="end"/>
        </w:r>
      </w:hyperlink>
    </w:p>
    <w:p>
      <w:pPr>
        <w:pStyle w:val="TOC2"/>
        <w:tabs>
          <w:tab w:val="right" w:leader="dot" w:pos="8306"/>
        </w:tabs>
      </w:pPr>
      <w:hyperlink w:anchor="_Toc574" w:history="1">
        <w:r>
          <w:rPr>
            <w:rFonts w:ascii="仿宋" w:eastAsia="仿宋" w:hAnsi="仿宋" w:cs="仿宋" w:hint="eastAsia"/>
            <w:lang w:eastAsia="zh-CN"/>
          </w:rPr>
          <w:t>(一)、产品规划</w:t>
        </w:r>
        <w:r>
          <w:tab/>
        </w:r>
        <w:r>
          <w:fldChar w:fldCharType="begin"/>
        </w:r>
        <w:r>
          <w:instrText xml:space="preserve"> PAGEREF _Toc574 \h </w:instrText>
        </w:r>
        <w:r>
          <w:fldChar w:fldCharType="separate"/>
        </w:r>
        <w:r>
          <w:t>5</w:t>
        </w:r>
        <w:r>
          <w:fldChar w:fldCharType="end"/>
        </w:r>
      </w:hyperlink>
    </w:p>
    <w:p>
      <w:pPr>
        <w:pStyle w:val="TOC2"/>
        <w:tabs>
          <w:tab w:val="right" w:leader="dot" w:pos="8306"/>
        </w:tabs>
      </w:pPr>
      <w:hyperlink w:anchor="_Toc1162" w:history="1">
        <w:r>
          <w:rPr>
            <w:rFonts w:ascii="仿宋" w:eastAsia="仿宋" w:hAnsi="仿宋" w:cs="仿宋" w:hint="eastAsia"/>
            <w:lang w:eastAsia="zh-CN"/>
          </w:rPr>
          <w:t>(二)、建设规模</w:t>
        </w:r>
        <w:r>
          <w:tab/>
        </w:r>
        <w:r>
          <w:fldChar w:fldCharType="begin"/>
        </w:r>
        <w:r>
          <w:instrText xml:space="preserve"> PAGEREF _Toc1162 \h </w:instrText>
        </w:r>
        <w:r>
          <w:fldChar w:fldCharType="separate"/>
        </w:r>
        <w:r>
          <w:t>5</w:t>
        </w:r>
        <w:r>
          <w:fldChar w:fldCharType="end"/>
        </w:r>
      </w:hyperlink>
    </w:p>
    <w:p>
      <w:pPr>
        <w:pStyle w:val="TOC1"/>
        <w:tabs>
          <w:tab w:val="right" w:leader="dot" w:pos="8306"/>
        </w:tabs>
      </w:pPr>
      <w:hyperlink w:anchor="_Toc477" w:history="1">
        <w:r>
          <w:rPr>
            <w:rFonts w:ascii="仿宋" w:eastAsia="仿宋" w:hAnsi="仿宋" w:cs="仿宋" w:hint="eastAsia"/>
            <w:lang w:eastAsia="zh-CN"/>
          </w:rPr>
          <w:t>三、SWOT分析</w:t>
        </w:r>
        <w:r>
          <w:tab/>
        </w:r>
        <w:r>
          <w:fldChar w:fldCharType="begin"/>
        </w:r>
        <w:r>
          <w:instrText xml:space="preserve"> PAGEREF _Toc477 \h </w:instrText>
        </w:r>
        <w:r>
          <w:fldChar w:fldCharType="separate"/>
        </w:r>
        <w:r>
          <w:t>6</w:t>
        </w:r>
        <w:r>
          <w:fldChar w:fldCharType="end"/>
        </w:r>
      </w:hyperlink>
    </w:p>
    <w:p>
      <w:pPr>
        <w:pStyle w:val="TOC2"/>
        <w:tabs>
          <w:tab w:val="right" w:leader="dot" w:pos="8306"/>
        </w:tabs>
      </w:pPr>
      <w:hyperlink w:anchor="_Toc7791" w:history="1">
        <w:r>
          <w:rPr>
            <w:rFonts w:ascii="仿宋" w:eastAsia="仿宋" w:hAnsi="仿宋" w:cs="仿宋" w:hint="eastAsia"/>
            <w:lang w:eastAsia="zh-CN"/>
          </w:rPr>
          <w:t>(一)、优势分析(S)</w:t>
        </w:r>
        <w:r>
          <w:tab/>
        </w:r>
        <w:r>
          <w:fldChar w:fldCharType="begin"/>
        </w:r>
        <w:r>
          <w:instrText xml:space="preserve"> PAGEREF _Toc7791 \h </w:instrText>
        </w:r>
        <w:r>
          <w:fldChar w:fldCharType="separate"/>
        </w:r>
        <w:r>
          <w:t>6</w:t>
        </w:r>
        <w:r>
          <w:fldChar w:fldCharType="end"/>
        </w:r>
      </w:hyperlink>
    </w:p>
    <w:p>
      <w:pPr>
        <w:pStyle w:val="TOC2"/>
        <w:tabs>
          <w:tab w:val="right" w:leader="dot" w:pos="8306"/>
        </w:tabs>
      </w:pPr>
      <w:hyperlink w:anchor="_Toc26501" w:history="1">
        <w:r>
          <w:rPr>
            <w:rFonts w:ascii="仿宋" w:eastAsia="仿宋" w:hAnsi="仿宋" w:cs="仿宋" w:hint="eastAsia"/>
            <w:lang w:eastAsia="zh-CN"/>
          </w:rPr>
          <w:t>(二)、劣势分析(W)</w:t>
        </w:r>
        <w:r>
          <w:tab/>
        </w:r>
        <w:r>
          <w:fldChar w:fldCharType="begin"/>
        </w:r>
        <w:r>
          <w:instrText xml:space="preserve"> PAGEREF _Toc26501 \h </w:instrText>
        </w:r>
        <w:r>
          <w:fldChar w:fldCharType="separate"/>
        </w:r>
        <w:r>
          <w:t>7</w:t>
        </w:r>
        <w:r>
          <w:fldChar w:fldCharType="end"/>
        </w:r>
      </w:hyperlink>
    </w:p>
    <w:p>
      <w:pPr>
        <w:pStyle w:val="TOC2"/>
        <w:tabs>
          <w:tab w:val="right" w:leader="dot" w:pos="8306"/>
        </w:tabs>
      </w:pPr>
      <w:hyperlink w:anchor="_Toc23185" w:history="1">
        <w:r>
          <w:rPr>
            <w:rFonts w:ascii="仿宋" w:eastAsia="仿宋" w:hAnsi="仿宋" w:cs="仿宋" w:hint="eastAsia"/>
            <w:lang w:eastAsia="zh-CN"/>
          </w:rPr>
          <w:t>(三)、机会分析(O)</w:t>
        </w:r>
        <w:r>
          <w:tab/>
        </w:r>
        <w:r>
          <w:fldChar w:fldCharType="begin"/>
        </w:r>
        <w:r>
          <w:instrText xml:space="preserve"> PAGEREF _Toc23185 \h </w:instrText>
        </w:r>
        <w:r>
          <w:fldChar w:fldCharType="separate"/>
        </w:r>
        <w:r>
          <w:t>9</w:t>
        </w:r>
        <w:r>
          <w:fldChar w:fldCharType="end"/>
        </w:r>
      </w:hyperlink>
    </w:p>
    <w:p>
      <w:pPr>
        <w:pStyle w:val="TOC2"/>
        <w:tabs>
          <w:tab w:val="right" w:leader="dot" w:pos="8306"/>
        </w:tabs>
      </w:pPr>
      <w:hyperlink w:anchor="_Toc22128" w:history="1">
        <w:r>
          <w:rPr>
            <w:rFonts w:ascii="仿宋" w:eastAsia="仿宋" w:hAnsi="仿宋" w:cs="仿宋" w:hint="eastAsia"/>
            <w:lang w:eastAsia="zh-CN"/>
          </w:rPr>
          <w:t>(四)、威胁分析(T)</w:t>
        </w:r>
        <w:r>
          <w:tab/>
        </w:r>
        <w:r>
          <w:fldChar w:fldCharType="begin"/>
        </w:r>
        <w:r>
          <w:instrText xml:space="preserve"> PAGEREF _Toc22128 \h </w:instrText>
        </w:r>
        <w:r>
          <w:fldChar w:fldCharType="separate"/>
        </w:r>
        <w:r>
          <w:t>11</w:t>
        </w:r>
        <w:r>
          <w:fldChar w:fldCharType="end"/>
        </w:r>
      </w:hyperlink>
    </w:p>
    <w:p>
      <w:pPr>
        <w:pStyle w:val="TOC1"/>
        <w:tabs>
          <w:tab w:val="right" w:leader="dot" w:pos="8306"/>
        </w:tabs>
      </w:pPr>
      <w:hyperlink w:anchor="_Toc25597" w:history="1">
        <w:r>
          <w:rPr>
            <w:rFonts w:ascii="仿宋" w:eastAsia="仿宋" w:hAnsi="仿宋" w:cs="仿宋" w:hint="eastAsia"/>
            <w:lang w:eastAsia="zh-CN"/>
          </w:rPr>
          <w:t>四、工艺技术分析</w:t>
        </w:r>
        <w:r>
          <w:tab/>
        </w:r>
        <w:r>
          <w:fldChar w:fldCharType="begin"/>
        </w:r>
        <w:r>
          <w:instrText xml:space="preserve"> PAGEREF _Toc25597 \h </w:instrText>
        </w:r>
        <w:r>
          <w:fldChar w:fldCharType="separate"/>
        </w:r>
        <w:r>
          <w:t>13</w:t>
        </w:r>
        <w:r>
          <w:fldChar w:fldCharType="end"/>
        </w:r>
      </w:hyperlink>
    </w:p>
    <w:p>
      <w:pPr>
        <w:pStyle w:val="TOC2"/>
        <w:tabs>
          <w:tab w:val="right" w:leader="dot" w:pos="8306"/>
        </w:tabs>
      </w:pPr>
      <w:hyperlink w:anchor="_Toc30538" w:history="1">
        <w:r>
          <w:rPr>
            <w:rFonts w:ascii="仿宋" w:eastAsia="仿宋" w:hAnsi="仿宋" w:cs="仿宋" w:hint="eastAsia"/>
            <w:lang w:eastAsia="zh-CN"/>
          </w:rPr>
          <w:t>(一)、企业技术研发分析</w:t>
        </w:r>
        <w:r>
          <w:tab/>
        </w:r>
        <w:r>
          <w:fldChar w:fldCharType="begin"/>
        </w:r>
        <w:r>
          <w:instrText xml:space="preserve"> PAGEREF _Toc30538 \h </w:instrText>
        </w:r>
        <w:r>
          <w:fldChar w:fldCharType="separate"/>
        </w:r>
        <w:r>
          <w:t>13</w:t>
        </w:r>
        <w:r>
          <w:fldChar w:fldCharType="end"/>
        </w:r>
      </w:hyperlink>
    </w:p>
    <w:p>
      <w:pPr>
        <w:pStyle w:val="TOC2"/>
        <w:tabs>
          <w:tab w:val="right" w:leader="dot" w:pos="8306"/>
        </w:tabs>
      </w:pPr>
      <w:hyperlink w:anchor="_Toc2869" w:history="1">
        <w:r>
          <w:rPr>
            <w:rFonts w:ascii="仿宋" w:eastAsia="仿宋" w:hAnsi="仿宋" w:cs="仿宋" w:hint="eastAsia"/>
            <w:lang w:eastAsia="zh-CN"/>
          </w:rPr>
          <w:t>(二)、卷尺项目技术工艺简要分析</w:t>
        </w:r>
        <w:r>
          <w:tab/>
        </w:r>
        <w:r>
          <w:fldChar w:fldCharType="begin"/>
        </w:r>
        <w:r>
          <w:instrText xml:space="preserve"> PAGEREF _Toc2869 \h </w:instrText>
        </w:r>
        <w:r>
          <w:fldChar w:fldCharType="separate"/>
        </w:r>
        <w:r>
          <w:t>14</w:t>
        </w:r>
        <w:r>
          <w:fldChar w:fldCharType="end"/>
        </w:r>
      </w:hyperlink>
    </w:p>
    <w:p>
      <w:pPr>
        <w:pStyle w:val="TOC2"/>
        <w:tabs>
          <w:tab w:val="right" w:leader="dot" w:pos="8306"/>
        </w:tabs>
      </w:pPr>
      <w:hyperlink w:anchor="_Toc8430" w:history="1">
        <w:r>
          <w:rPr>
            <w:rFonts w:ascii="仿宋" w:eastAsia="仿宋" w:hAnsi="仿宋" w:cs="仿宋" w:hint="eastAsia"/>
            <w:lang w:eastAsia="zh-CN"/>
          </w:rPr>
          <w:t>(三)、质量管理体系与标准</w:t>
        </w:r>
        <w:r>
          <w:tab/>
        </w:r>
        <w:r>
          <w:fldChar w:fldCharType="begin"/>
        </w:r>
        <w:r>
          <w:instrText xml:space="preserve"> PAGEREF _Toc8430 \h </w:instrText>
        </w:r>
        <w:r>
          <w:fldChar w:fldCharType="separate"/>
        </w:r>
        <w:r>
          <w:t>15</w:t>
        </w:r>
        <w:r>
          <w:fldChar w:fldCharType="end"/>
        </w:r>
      </w:hyperlink>
    </w:p>
    <w:p>
      <w:pPr>
        <w:pStyle w:val="TOC2"/>
        <w:tabs>
          <w:tab w:val="right" w:leader="dot" w:pos="8306"/>
        </w:tabs>
      </w:pPr>
      <w:hyperlink w:anchor="_Toc31366" w:history="1">
        <w:r>
          <w:rPr>
            <w:rFonts w:ascii="仿宋" w:eastAsia="仿宋" w:hAnsi="仿宋" w:cs="仿宋" w:hint="eastAsia"/>
            <w:lang w:eastAsia="zh-CN"/>
          </w:rPr>
          <w:t>(四)、卷尺项目技术流程简述</w:t>
        </w:r>
        <w:r>
          <w:tab/>
        </w:r>
        <w:r>
          <w:fldChar w:fldCharType="begin"/>
        </w:r>
        <w:r>
          <w:instrText xml:space="preserve"> PAGEREF _Toc31366 \h </w:instrText>
        </w:r>
        <w:r>
          <w:fldChar w:fldCharType="separate"/>
        </w:r>
        <w:r>
          <w:t>16</w:t>
        </w:r>
        <w:r>
          <w:fldChar w:fldCharType="end"/>
        </w:r>
      </w:hyperlink>
    </w:p>
    <w:p>
      <w:pPr>
        <w:pStyle w:val="TOC2"/>
        <w:tabs>
          <w:tab w:val="right" w:leader="dot" w:pos="8306"/>
        </w:tabs>
      </w:pPr>
      <w:hyperlink w:anchor="_Toc12265" w:history="1">
        <w:r>
          <w:rPr>
            <w:rFonts w:ascii="仿宋" w:eastAsia="仿宋" w:hAnsi="仿宋" w:cs="仿宋" w:hint="eastAsia"/>
            <w:lang w:eastAsia="zh-CN"/>
          </w:rPr>
          <w:t>(五)、设备选型方案</w:t>
        </w:r>
        <w:r>
          <w:tab/>
        </w:r>
        <w:r>
          <w:fldChar w:fldCharType="begin"/>
        </w:r>
        <w:r>
          <w:instrText xml:space="preserve"> PAGEREF _Toc12265 \h </w:instrText>
        </w:r>
        <w:r>
          <w:fldChar w:fldCharType="separate"/>
        </w:r>
        <w:r>
          <w:t>17</w:t>
        </w:r>
        <w:r>
          <w:fldChar w:fldCharType="end"/>
        </w:r>
      </w:hyperlink>
    </w:p>
    <w:p>
      <w:pPr>
        <w:pStyle w:val="TOC1"/>
        <w:tabs>
          <w:tab w:val="right" w:leader="dot" w:pos="8306"/>
        </w:tabs>
      </w:pPr>
      <w:hyperlink w:anchor="_Toc20976" w:history="1">
        <w:r>
          <w:rPr>
            <w:rFonts w:ascii="仿宋" w:eastAsia="仿宋" w:hAnsi="仿宋" w:cs="仿宋" w:hint="eastAsia"/>
            <w:lang w:eastAsia="zh-CN"/>
          </w:rPr>
          <w:t>五、土建方案</w:t>
        </w:r>
        <w:r>
          <w:tab/>
        </w:r>
        <w:r>
          <w:fldChar w:fldCharType="begin"/>
        </w:r>
        <w:r>
          <w:instrText xml:space="preserve"> PAGEREF _Toc20976 \h </w:instrText>
        </w:r>
        <w:r>
          <w:fldChar w:fldCharType="separate"/>
        </w:r>
        <w:r>
          <w:t>18</w:t>
        </w:r>
        <w:r>
          <w:fldChar w:fldCharType="end"/>
        </w:r>
      </w:hyperlink>
    </w:p>
    <w:p>
      <w:pPr>
        <w:pStyle w:val="TOC2"/>
        <w:tabs>
          <w:tab w:val="right" w:leader="dot" w:pos="8306"/>
        </w:tabs>
      </w:pPr>
      <w:hyperlink w:anchor="_Toc19255" w:history="1">
        <w:r>
          <w:rPr>
            <w:rFonts w:ascii="仿宋" w:eastAsia="仿宋" w:hAnsi="仿宋" w:cs="仿宋" w:hint="eastAsia"/>
            <w:lang w:eastAsia="zh-CN"/>
          </w:rPr>
          <w:t>(一)、建筑工程设计原则</w:t>
        </w:r>
        <w:r>
          <w:tab/>
        </w:r>
        <w:r>
          <w:fldChar w:fldCharType="begin"/>
        </w:r>
        <w:r>
          <w:instrText xml:space="preserve"> PAGEREF _Toc19255 \h </w:instrText>
        </w:r>
        <w:r>
          <w:fldChar w:fldCharType="separate"/>
        </w:r>
        <w:r>
          <w:t>18</w:t>
        </w:r>
        <w:r>
          <w:fldChar w:fldCharType="end"/>
        </w:r>
      </w:hyperlink>
    </w:p>
    <w:p>
      <w:pPr>
        <w:pStyle w:val="TOC2"/>
        <w:tabs>
          <w:tab w:val="right" w:leader="dot" w:pos="8306"/>
        </w:tabs>
      </w:pPr>
      <w:hyperlink w:anchor="_Toc3962" w:history="1">
        <w:r>
          <w:rPr>
            <w:rFonts w:ascii="仿宋" w:eastAsia="仿宋" w:hAnsi="仿宋" w:cs="仿宋" w:hint="eastAsia"/>
            <w:lang w:eastAsia="zh-CN"/>
          </w:rPr>
          <w:t>(二)、项目总平面设计要求</w:t>
        </w:r>
        <w:r>
          <w:tab/>
        </w:r>
        <w:r>
          <w:fldChar w:fldCharType="begin"/>
        </w:r>
        <w:r>
          <w:instrText xml:space="preserve"> PAGEREF _Toc3962 \h </w:instrText>
        </w:r>
        <w:r>
          <w:fldChar w:fldCharType="separate"/>
        </w:r>
        <w:r>
          <w:t>19</w:t>
        </w:r>
        <w:r>
          <w:fldChar w:fldCharType="end"/>
        </w:r>
      </w:hyperlink>
    </w:p>
    <w:p>
      <w:pPr>
        <w:pStyle w:val="TOC2"/>
        <w:tabs>
          <w:tab w:val="right" w:leader="dot" w:pos="8306"/>
        </w:tabs>
      </w:pPr>
      <w:hyperlink w:anchor="_Toc2013" w:history="1">
        <w:r>
          <w:rPr>
            <w:rFonts w:ascii="仿宋" w:eastAsia="仿宋" w:hAnsi="仿宋" w:cs="仿宋" w:hint="eastAsia"/>
            <w:lang w:eastAsia="zh-CN"/>
          </w:rPr>
          <w:t>(三)、土建工程设计年限及安全等级</w:t>
        </w:r>
        <w:r>
          <w:tab/>
        </w:r>
        <w:r>
          <w:fldChar w:fldCharType="begin"/>
        </w:r>
        <w:r>
          <w:instrText xml:space="preserve"> PAGEREF _Toc2013 \h </w:instrText>
        </w:r>
        <w:r>
          <w:fldChar w:fldCharType="separate"/>
        </w:r>
        <w:r>
          <w:t>21</w:t>
        </w:r>
        <w:r>
          <w:fldChar w:fldCharType="end"/>
        </w:r>
      </w:hyperlink>
    </w:p>
    <w:p>
      <w:pPr>
        <w:pStyle w:val="TOC2"/>
        <w:tabs>
          <w:tab w:val="right" w:leader="dot" w:pos="8306"/>
        </w:tabs>
      </w:pPr>
      <w:hyperlink w:anchor="_Toc3808" w:history="1">
        <w:r>
          <w:rPr>
            <w:rFonts w:ascii="仿宋" w:eastAsia="仿宋" w:hAnsi="仿宋" w:cs="仿宋" w:hint="eastAsia"/>
            <w:lang w:eastAsia="zh-CN"/>
          </w:rPr>
          <w:t>(四)、建筑工程设计总体要求</w:t>
        </w:r>
        <w:r>
          <w:tab/>
        </w:r>
        <w:r>
          <w:fldChar w:fldCharType="begin"/>
        </w:r>
        <w:r>
          <w:instrText xml:space="preserve"> PAGEREF _Toc3808 \h </w:instrText>
        </w:r>
        <w:r>
          <w:fldChar w:fldCharType="separate"/>
        </w:r>
        <w:r>
          <w:t>21</w:t>
        </w:r>
        <w:r>
          <w:fldChar w:fldCharType="end"/>
        </w:r>
      </w:hyperlink>
    </w:p>
    <w:p>
      <w:pPr>
        <w:pStyle w:val="TOC2"/>
        <w:tabs>
          <w:tab w:val="right" w:leader="dot" w:pos="8306"/>
        </w:tabs>
      </w:pPr>
      <w:hyperlink w:anchor="_Toc10820" w:history="1">
        <w:r>
          <w:rPr>
            <w:rFonts w:ascii="仿宋" w:eastAsia="仿宋" w:hAnsi="仿宋" w:cs="仿宋" w:hint="eastAsia"/>
            <w:lang w:eastAsia="zh-CN"/>
          </w:rPr>
          <w:t>(五)、土建工程建设指标</w:t>
        </w:r>
        <w:r>
          <w:tab/>
        </w:r>
        <w:r>
          <w:fldChar w:fldCharType="begin"/>
        </w:r>
        <w:r>
          <w:instrText xml:space="preserve"> PAGEREF _Toc10820 \h </w:instrText>
        </w:r>
        <w:r>
          <w:fldChar w:fldCharType="separate"/>
        </w:r>
        <w:r>
          <w:t>22</w:t>
        </w:r>
        <w:r>
          <w:fldChar w:fldCharType="end"/>
        </w:r>
      </w:hyperlink>
    </w:p>
    <w:p>
      <w:pPr>
        <w:pStyle w:val="TOC1"/>
        <w:tabs>
          <w:tab w:val="right" w:leader="dot" w:pos="8306"/>
        </w:tabs>
      </w:pPr>
      <w:hyperlink w:anchor="_Toc1024" w:history="1">
        <w:r>
          <w:rPr>
            <w:rFonts w:ascii="仿宋" w:eastAsia="仿宋" w:hAnsi="仿宋" w:cs="仿宋" w:hint="eastAsia"/>
            <w:lang w:eastAsia="zh-CN"/>
          </w:rPr>
          <w:t>六、SWOT分析说明</w:t>
        </w:r>
        <w:r>
          <w:tab/>
        </w:r>
        <w:r>
          <w:fldChar w:fldCharType="begin"/>
        </w:r>
        <w:r>
          <w:instrText xml:space="preserve"> PAGEREF _Toc1024 \h </w:instrText>
        </w:r>
        <w:r>
          <w:fldChar w:fldCharType="separate"/>
        </w:r>
        <w:r>
          <w:t>24</w:t>
        </w:r>
        <w:r>
          <w:fldChar w:fldCharType="end"/>
        </w:r>
      </w:hyperlink>
    </w:p>
    <w:p>
      <w:pPr>
        <w:pStyle w:val="TOC2"/>
        <w:tabs>
          <w:tab w:val="right" w:leader="dot" w:pos="8306"/>
        </w:tabs>
      </w:pPr>
      <w:hyperlink w:anchor="_Toc31621" w:history="1">
        <w:r>
          <w:rPr>
            <w:rFonts w:ascii="仿宋" w:eastAsia="仿宋" w:hAnsi="仿宋" w:cs="仿宋" w:hint="eastAsia"/>
            <w:lang w:eastAsia="zh-CN"/>
          </w:rPr>
          <w:t>(一)、优势分析(S)</w:t>
        </w:r>
        <w:r>
          <w:tab/>
        </w:r>
        <w:r>
          <w:fldChar w:fldCharType="begin"/>
        </w:r>
        <w:r>
          <w:instrText xml:space="preserve"> PAGEREF _Toc31621 \h </w:instrText>
        </w:r>
        <w:r>
          <w:fldChar w:fldCharType="separate"/>
        </w:r>
        <w:r>
          <w:t>24</w:t>
        </w:r>
        <w:r>
          <w:fldChar w:fldCharType="end"/>
        </w:r>
      </w:hyperlink>
    </w:p>
    <w:p>
      <w:pPr>
        <w:pStyle w:val="TOC2"/>
        <w:tabs>
          <w:tab w:val="right" w:leader="dot" w:pos="8306"/>
        </w:tabs>
      </w:pPr>
      <w:hyperlink w:anchor="_Toc11639" w:history="1">
        <w:r>
          <w:rPr>
            <w:rFonts w:ascii="仿宋" w:eastAsia="仿宋" w:hAnsi="仿宋" w:cs="仿宋" w:hint="eastAsia"/>
            <w:lang w:eastAsia="zh-CN"/>
          </w:rPr>
          <w:t>(二)、劣势分析(W)</w:t>
        </w:r>
        <w:r>
          <w:tab/>
        </w:r>
        <w:r>
          <w:fldChar w:fldCharType="begin"/>
        </w:r>
        <w:r>
          <w:instrText xml:space="preserve"> PAGEREF _Toc11639 \h </w:instrText>
        </w:r>
        <w:r>
          <w:fldChar w:fldCharType="separate"/>
        </w:r>
        <w:r>
          <w:t>25</w:t>
        </w:r>
        <w:r>
          <w:fldChar w:fldCharType="end"/>
        </w:r>
      </w:hyperlink>
    </w:p>
    <w:p>
      <w:pPr>
        <w:pStyle w:val="TOC2"/>
        <w:tabs>
          <w:tab w:val="right" w:leader="dot" w:pos="8306"/>
        </w:tabs>
      </w:pPr>
      <w:hyperlink w:anchor="_Toc6667" w:history="1">
        <w:r>
          <w:rPr>
            <w:rFonts w:ascii="仿宋" w:eastAsia="仿宋" w:hAnsi="仿宋" w:cs="仿宋" w:hint="eastAsia"/>
            <w:lang w:eastAsia="zh-CN"/>
          </w:rPr>
          <w:t>(三)、机会分析(O)</w:t>
        </w:r>
        <w:r>
          <w:tab/>
        </w:r>
        <w:r>
          <w:fldChar w:fldCharType="begin"/>
        </w:r>
        <w:r>
          <w:instrText xml:space="preserve"> PAGEREF _Toc6667 \h </w:instrText>
        </w:r>
        <w:r>
          <w:fldChar w:fldCharType="separate"/>
        </w:r>
        <w:r>
          <w:t>26</w:t>
        </w:r>
        <w:r>
          <w:fldChar w:fldCharType="end"/>
        </w:r>
      </w:hyperlink>
    </w:p>
    <w:p>
      <w:pPr>
        <w:pStyle w:val="TOC2"/>
        <w:tabs>
          <w:tab w:val="right" w:leader="dot" w:pos="8306"/>
        </w:tabs>
      </w:pPr>
      <w:hyperlink w:anchor="_Toc10565" w:history="1">
        <w:r>
          <w:rPr>
            <w:rFonts w:ascii="仿宋" w:eastAsia="仿宋" w:hAnsi="仿宋" w:cs="仿宋" w:hint="eastAsia"/>
            <w:lang w:eastAsia="zh-CN"/>
          </w:rPr>
          <w:t>(四)、威胁分析(T)</w:t>
        </w:r>
        <w:r>
          <w:tab/>
        </w:r>
        <w:r>
          <w:fldChar w:fldCharType="begin"/>
        </w:r>
        <w:r>
          <w:instrText xml:space="preserve"> PAGEREF _Toc10565 \h </w:instrText>
        </w:r>
        <w:r>
          <w:fldChar w:fldCharType="separate"/>
        </w:r>
        <w:r>
          <w:t>27</w:t>
        </w:r>
        <w:r>
          <w:fldChar w:fldCharType="end"/>
        </w:r>
      </w:hyperlink>
    </w:p>
    <w:p>
      <w:pPr>
        <w:pStyle w:val="TOC1"/>
        <w:tabs>
          <w:tab w:val="right" w:leader="dot" w:pos="8306"/>
        </w:tabs>
      </w:pPr>
      <w:hyperlink w:anchor="_Toc10280" w:history="1">
        <w:r>
          <w:rPr>
            <w:rFonts w:ascii="仿宋" w:eastAsia="仿宋" w:hAnsi="仿宋" w:cs="仿宋" w:hint="eastAsia"/>
            <w:lang w:eastAsia="zh-CN"/>
          </w:rPr>
          <w:t>七、 进入国际市场的方式</w:t>
        </w:r>
        <w:r>
          <w:tab/>
        </w:r>
        <w:r>
          <w:fldChar w:fldCharType="begin"/>
        </w:r>
        <w:r>
          <w:instrText xml:space="preserve"> PAGEREF _Toc10280 \h </w:instrText>
        </w:r>
        <w:r>
          <w:fldChar w:fldCharType="separate"/>
        </w:r>
        <w:r>
          <w:t>30</w:t>
        </w:r>
        <w:r>
          <w:fldChar w:fldCharType="end"/>
        </w:r>
      </w:hyperlink>
    </w:p>
    <w:p>
      <w:pPr>
        <w:pStyle w:val="TOC2"/>
        <w:tabs>
          <w:tab w:val="right" w:leader="dot" w:pos="8306"/>
        </w:tabs>
      </w:pPr>
      <w:hyperlink w:anchor="_Toc25460" w:history="1">
        <w:r>
          <w:rPr>
            <w:rFonts w:ascii="仿宋" w:eastAsia="仿宋" w:hAnsi="仿宋" w:cs="仿宋" w:hint="eastAsia"/>
            <w:lang w:eastAsia="zh-CN"/>
          </w:rPr>
          <w:t>(一)、贸易进入方式</w:t>
        </w:r>
        <w:r>
          <w:tab/>
        </w:r>
        <w:r>
          <w:fldChar w:fldCharType="begin"/>
        </w:r>
        <w:r>
          <w:instrText xml:space="preserve"> PAGEREF _Toc25460 \h </w:instrText>
        </w:r>
        <w:r>
          <w:fldChar w:fldCharType="separate"/>
        </w:r>
        <w:r>
          <w:t>30</w:t>
        </w:r>
        <w:r>
          <w:fldChar w:fldCharType="end"/>
        </w:r>
      </w:hyperlink>
    </w:p>
    <w:p>
      <w:pPr>
        <w:pStyle w:val="TOC2"/>
        <w:tabs>
          <w:tab w:val="right" w:leader="dot" w:pos="8306"/>
        </w:tabs>
      </w:pPr>
      <w:hyperlink w:anchor="_Toc4258" w:history="1">
        <w:r>
          <w:rPr>
            <w:rFonts w:ascii="仿宋" w:eastAsia="仿宋" w:hAnsi="仿宋" w:cs="仿宋" w:hint="eastAsia"/>
            <w:lang w:eastAsia="zh-CN"/>
          </w:rPr>
          <w:t>(二)、合约进入方式</w:t>
        </w:r>
        <w:r>
          <w:tab/>
        </w:r>
        <w:r>
          <w:fldChar w:fldCharType="begin"/>
        </w:r>
        <w:r>
          <w:instrText xml:space="preserve"> PAGEREF _Toc4258 \h </w:instrText>
        </w:r>
        <w:r>
          <w:fldChar w:fldCharType="separate"/>
        </w:r>
        <w:r>
          <w:t>31</w:t>
        </w:r>
        <w:r>
          <w:fldChar w:fldCharType="end"/>
        </w:r>
      </w:hyperlink>
    </w:p>
    <w:p>
      <w:pPr>
        <w:pStyle w:val="TOC2"/>
        <w:tabs>
          <w:tab w:val="right" w:leader="dot" w:pos="8306"/>
        </w:tabs>
      </w:pPr>
      <w:hyperlink w:anchor="_Toc5908" w:history="1">
        <w:r>
          <w:rPr>
            <w:rFonts w:ascii="仿宋" w:eastAsia="仿宋" w:hAnsi="仿宋" w:cs="仿宋" w:hint="eastAsia"/>
            <w:lang w:eastAsia="zh-CN"/>
          </w:rPr>
          <w:t>(三)、股权进入方式</w:t>
        </w:r>
        <w:r>
          <w:tab/>
        </w:r>
        <w:r>
          <w:fldChar w:fldCharType="begin"/>
        </w:r>
        <w:r>
          <w:instrText xml:space="preserve"> PAGEREF _Toc5908 \h </w:instrText>
        </w:r>
        <w:r>
          <w:fldChar w:fldCharType="separate"/>
        </w:r>
        <w:r>
          <w:t>33</w:t>
        </w:r>
        <w:r>
          <w:fldChar w:fldCharType="end"/>
        </w:r>
      </w:hyperlink>
    </w:p>
    <w:p>
      <w:pPr>
        <w:pStyle w:val="TOC1"/>
        <w:tabs>
          <w:tab w:val="right" w:leader="dot" w:pos="8306"/>
        </w:tabs>
      </w:pPr>
      <w:hyperlink w:anchor="_Toc6200" w:history="1">
        <w:r>
          <w:rPr>
            <w:rFonts w:ascii="仿宋" w:eastAsia="仿宋" w:hAnsi="仿宋" w:cs="仿宋" w:hint="eastAsia"/>
            <w:lang w:eastAsia="zh-CN"/>
          </w:rPr>
          <w:t>八、组织机构管理</w:t>
        </w:r>
        <w:r>
          <w:tab/>
        </w:r>
        <w:r>
          <w:fldChar w:fldCharType="begin"/>
        </w:r>
        <w:r>
          <w:instrText xml:space="preserve"> PAGEREF _Toc6200 \h </w:instrText>
        </w:r>
        <w:r>
          <w:fldChar w:fldCharType="separate"/>
        </w:r>
        <w:r>
          <w:t>34</w:t>
        </w:r>
        <w:r>
          <w:fldChar w:fldCharType="end"/>
        </w:r>
      </w:hyperlink>
    </w:p>
    <w:p>
      <w:pPr>
        <w:pStyle w:val="TOC2"/>
        <w:tabs>
          <w:tab w:val="right" w:leader="dot" w:pos="8306"/>
        </w:tabs>
      </w:pPr>
      <w:hyperlink w:anchor="_Toc23570" w:history="1">
        <w:r>
          <w:rPr>
            <w:rFonts w:ascii="仿宋" w:eastAsia="仿宋" w:hAnsi="仿宋" w:cs="仿宋" w:hint="eastAsia"/>
            <w:lang w:eastAsia="zh-CN"/>
          </w:rPr>
          <w:t>(一)、人力资源配置</w:t>
        </w:r>
        <w:r>
          <w:tab/>
        </w:r>
        <w:r>
          <w:fldChar w:fldCharType="begin"/>
        </w:r>
        <w:r>
          <w:instrText xml:space="preserve"> PAGEREF _Toc23570 \h </w:instrText>
        </w:r>
        <w:r>
          <w:fldChar w:fldCharType="separate"/>
        </w:r>
        <w:r>
          <w:t>34</w:t>
        </w:r>
        <w:r>
          <w:fldChar w:fldCharType="end"/>
        </w:r>
      </w:hyperlink>
    </w:p>
    <w:p>
      <w:pPr>
        <w:pStyle w:val="TOC2"/>
        <w:tabs>
          <w:tab w:val="right" w:leader="dot" w:pos="8306"/>
        </w:tabs>
      </w:pPr>
      <w:hyperlink w:anchor="_Toc27816" w:history="1">
        <w:r>
          <w:rPr>
            <w:rFonts w:ascii="仿宋" w:eastAsia="仿宋" w:hAnsi="仿宋" w:cs="仿宋" w:hint="eastAsia"/>
            <w:lang w:eastAsia="zh-CN"/>
          </w:rPr>
          <w:t>(二)、员工技能培训</w:t>
        </w:r>
        <w:r>
          <w:tab/>
        </w:r>
        <w:r>
          <w:fldChar w:fldCharType="begin"/>
        </w:r>
        <w:r>
          <w:instrText xml:space="preserve"> PAGEREF _Toc27816 \h </w:instrText>
        </w:r>
        <w:r>
          <w:fldChar w:fldCharType="separate"/>
        </w:r>
        <w:r>
          <w:t>35</w:t>
        </w:r>
        <w:r>
          <w:fldChar w:fldCharType="end"/>
        </w:r>
      </w:hyperlink>
    </w:p>
    <w:p>
      <w:pPr>
        <w:pStyle w:val="TOC1"/>
        <w:tabs>
          <w:tab w:val="right" w:leader="dot" w:pos="8306"/>
        </w:tabs>
      </w:pPr>
      <w:hyperlink w:anchor="_Toc20648" w:history="1">
        <w:r>
          <w:rPr>
            <w:rFonts w:ascii="仿宋" w:eastAsia="仿宋" w:hAnsi="仿宋" w:cs="仿宋" w:hint="eastAsia"/>
            <w:lang w:eastAsia="zh-CN"/>
          </w:rPr>
          <w:t>九、发展规划分析</w:t>
        </w:r>
        <w:r>
          <w:tab/>
        </w:r>
        <w:r>
          <w:fldChar w:fldCharType="begin"/>
        </w:r>
        <w:r>
          <w:instrText xml:space="preserve"> PAGEREF _Toc20648 \h </w:instrText>
        </w:r>
        <w:r>
          <w:fldChar w:fldCharType="separate"/>
        </w:r>
        <w:r>
          <w:t>36</w:t>
        </w:r>
        <w:r>
          <w:fldChar w:fldCharType="end"/>
        </w:r>
      </w:hyperlink>
    </w:p>
    <w:p>
      <w:pPr>
        <w:pStyle w:val="TOC2"/>
        <w:tabs>
          <w:tab w:val="right" w:leader="dot" w:pos="8306"/>
        </w:tabs>
      </w:pPr>
      <w:hyperlink w:anchor="_Toc9427" w:history="1">
        <w:r>
          <w:rPr>
            <w:rFonts w:ascii="仿宋" w:eastAsia="仿宋" w:hAnsi="仿宋" w:cs="仿宋" w:hint="eastAsia"/>
            <w:lang w:eastAsia="zh-CN"/>
          </w:rPr>
          <w:t>(一)、公司发展规划</w:t>
        </w:r>
        <w:r>
          <w:tab/>
        </w:r>
        <w:r>
          <w:fldChar w:fldCharType="begin"/>
        </w:r>
        <w:r>
          <w:instrText xml:space="preserve"> PAGEREF _Toc9427 \h </w:instrText>
        </w:r>
        <w:r>
          <w:fldChar w:fldCharType="separate"/>
        </w:r>
        <w:r>
          <w:t>36</w:t>
        </w:r>
        <w:r>
          <w:fldChar w:fldCharType="end"/>
        </w:r>
      </w:hyperlink>
    </w:p>
    <w:p>
      <w:pPr>
        <w:pStyle w:val="TOC2"/>
        <w:tabs>
          <w:tab w:val="right" w:leader="dot" w:pos="8306"/>
        </w:tabs>
      </w:pPr>
      <w:hyperlink w:anchor="_Toc9087" w:history="1">
        <w:r>
          <w:rPr>
            <w:rFonts w:ascii="仿宋" w:eastAsia="仿宋" w:hAnsi="仿宋" w:cs="仿宋" w:hint="eastAsia"/>
            <w:lang w:eastAsia="zh-CN"/>
          </w:rPr>
          <w:t>(二)、保障措施</w:t>
        </w:r>
        <w:r>
          <w:tab/>
        </w:r>
        <w:r>
          <w:fldChar w:fldCharType="begin"/>
        </w:r>
        <w:r>
          <w:instrText xml:space="preserve"> PAGEREF _Toc9087 \h </w:instrText>
        </w:r>
        <w:r>
          <w:fldChar w:fldCharType="separate"/>
        </w:r>
        <w:r>
          <w:t>37</w:t>
        </w:r>
        <w:r>
          <w:fldChar w:fldCharType="end"/>
        </w:r>
      </w:hyperlink>
    </w:p>
    <w:p>
      <w:pPr>
        <w:pStyle w:val="TOC1"/>
        <w:tabs>
          <w:tab w:val="right" w:leader="dot" w:pos="8306"/>
        </w:tabs>
      </w:pPr>
      <w:hyperlink w:anchor="_Toc737" w:history="1">
        <w:r>
          <w:rPr>
            <w:rFonts w:ascii="仿宋" w:eastAsia="仿宋" w:hAnsi="仿宋" w:cs="仿宋" w:hint="eastAsia"/>
            <w:lang w:eastAsia="zh-CN"/>
          </w:rPr>
          <w:t>十、危机管理与应急响应</w:t>
        </w:r>
        <w:r>
          <w:tab/>
        </w:r>
        <w:r>
          <w:fldChar w:fldCharType="begin"/>
        </w:r>
        <w:r>
          <w:instrText xml:space="preserve"> PAGEREF _Toc737 \h </w:instrText>
        </w:r>
        <w:r>
          <w:fldChar w:fldCharType="separate"/>
        </w:r>
        <w:r>
          <w:t>41</w:t>
        </w:r>
        <w:r>
          <w:fldChar w:fldCharType="end"/>
        </w:r>
      </w:hyperlink>
    </w:p>
    <w:p>
      <w:pPr>
        <w:pStyle w:val="TOC2"/>
        <w:tabs>
          <w:tab w:val="right" w:leader="dot" w:pos="8306"/>
        </w:tabs>
      </w:pPr>
      <w:hyperlink w:anchor="_Toc11198" w:history="1">
        <w:r>
          <w:rPr>
            <w:rFonts w:ascii="仿宋" w:eastAsia="仿宋" w:hAnsi="仿宋" w:cs="仿宋" w:hint="eastAsia"/>
            <w:lang w:eastAsia="zh-CN"/>
          </w:rPr>
          <w:t>(一)、危机管理计划制定</w:t>
        </w:r>
        <w:r>
          <w:tab/>
        </w:r>
        <w:r>
          <w:fldChar w:fldCharType="begin"/>
        </w:r>
        <w:r>
          <w:instrText xml:space="preserve"> PAGEREF _Toc11198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39" w:history="1">
        <w:r>
          <w:rPr>
            <w:rFonts w:ascii="仿宋" w:eastAsia="仿宋" w:hAnsi="仿宋" w:cs="仿宋" w:hint="eastAsia"/>
            <w:lang w:eastAsia="zh-CN"/>
          </w:rPr>
          <w:t>(二)、应急响应流程</w:t>
        </w:r>
        <w:r>
          <w:tab/>
        </w:r>
        <w:r>
          <w:fldChar w:fldCharType="begin"/>
        </w:r>
        <w:r>
          <w:instrText xml:space="preserve"> PAGEREF _Toc4239 \h </w:instrText>
        </w:r>
        <w:r>
          <w:fldChar w:fldCharType="separate"/>
        </w:r>
        <w:r>
          <w:t>42</w:t>
        </w:r>
        <w:r>
          <w:fldChar w:fldCharType="end"/>
        </w:r>
      </w:hyperlink>
    </w:p>
    <w:p>
      <w:pPr>
        <w:pStyle w:val="TOC2"/>
        <w:tabs>
          <w:tab w:val="right" w:leader="dot" w:pos="8306"/>
        </w:tabs>
      </w:pPr>
      <w:hyperlink w:anchor="_Toc26255" w:history="1">
        <w:r>
          <w:rPr>
            <w:rFonts w:ascii="仿宋" w:eastAsia="仿宋" w:hAnsi="仿宋" w:cs="仿宋" w:hint="eastAsia"/>
            <w:lang w:eastAsia="zh-CN"/>
          </w:rPr>
          <w:t>(三)、危机公关与舆情管理</w:t>
        </w:r>
        <w:r>
          <w:tab/>
        </w:r>
        <w:r>
          <w:fldChar w:fldCharType="begin"/>
        </w:r>
        <w:r>
          <w:instrText xml:space="preserve"> PAGEREF _Toc26255 \h </w:instrText>
        </w:r>
        <w:r>
          <w:fldChar w:fldCharType="separate"/>
        </w:r>
        <w:r>
          <w:t>43</w:t>
        </w:r>
        <w:r>
          <w:fldChar w:fldCharType="end"/>
        </w:r>
      </w:hyperlink>
    </w:p>
    <w:p>
      <w:pPr>
        <w:pStyle w:val="TOC2"/>
        <w:tabs>
          <w:tab w:val="right" w:leader="dot" w:pos="8306"/>
        </w:tabs>
      </w:pPr>
      <w:hyperlink w:anchor="_Toc12064" w:history="1">
        <w:r>
          <w:rPr>
            <w:rFonts w:ascii="仿宋" w:eastAsia="仿宋" w:hAnsi="仿宋" w:cs="仿宋" w:hint="eastAsia"/>
            <w:lang w:eastAsia="zh-CN"/>
          </w:rPr>
          <w:t>(四)、事故调查与报告</w:t>
        </w:r>
        <w:r>
          <w:tab/>
        </w:r>
        <w:r>
          <w:fldChar w:fldCharType="begin"/>
        </w:r>
        <w:r>
          <w:instrText xml:space="preserve"> PAGEREF _Toc12064 \h </w:instrText>
        </w:r>
        <w:r>
          <w:fldChar w:fldCharType="separate"/>
        </w:r>
        <w:r>
          <w:t>43</w:t>
        </w:r>
        <w:r>
          <w:fldChar w:fldCharType="end"/>
        </w:r>
      </w:hyperlink>
    </w:p>
    <w:p>
      <w:pPr>
        <w:pStyle w:val="TOC1"/>
        <w:tabs>
          <w:tab w:val="right" w:leader="dot" w:pos="8306"/>
        </w:tabs>
      </w:pPr>
      <w:hyperlink w:anchor="_Toc11758" w:history="1">
        <w:r>
          <w:rPr>
            <w:rFonts w:ascii="仿宋" w:eastAsia="仿宋" w:hAnsi="仿宋" w:cs="仿宋" w:hint="eastAsia"/>
            <w:lang w:eastAsia="zh-CN"/>
          </w:rPr>
          <w:t>十一、质量管理体系</w:t>
        </w:r>
        <w:r>
          <w:tab/>
        </w:r>
        <w:r>
          <w:fldChar w:fldCharType="begin"/>
        </w:r>
        <w:r>
          <w:instrText xml:space="preserve"> PAGEREF _Toc11758 \h </w:instrText>
        </w:r>
        <w:r>
          <w:fldChar w:fldCharType="separate"/>
        </w:r>
        <w:r>
          <w:t>44</w:t>
        </w:r>
        <w:r>
          <w:fldChar w:fldCharType="end"/>
        </w:r>
      </w:hyperlink>
    </w:p>
    <w:p>
      <w:pPr>
        <w:pStyle w:val="TOC2"/>
        <w:tabs>
          <w:tab w:val="right" w:leader="dot" w:pos="8306"/>
        </w:tabs>
      </w:pPr>
      <w:hyperlink w:anchor="_Toc16247" w:history="1">
        <w:r>
          <w:rPr>
            <w:rFonts w:ascii="仿宋" w:eastAsia="仿宋" w:hAnsi="仿宋" w:cs="仿宋" w:hint="eastAsia"/>
            <w:lang w:eastAsia="zh-CN"/>
          </w:rPr>
          <w:t>(一)、项目质量管理体系建立</w:t>
        </w:r>
        <w:r>
          <w:tab/>
        </w:r>
        <w:r>
          <w:fldChar w:fldCharType="begin"/>
        </w:r>
        <w:r>
          <w:instrText xml:space="preserve"> PAGEREF _Toc16247 \h </w:instrText>
        </w:r>
        <w:r>
          <w:fldChar w:fldCharType="separate"/>
        </w:r>
        <w:r>
          <w:t>44</w:t>
        </w:r>
        <w:r>
          <w:fldChar w:fldCharType="end"/>
        </w:r>
      </w:hyperlink>
    </w:p>
    <w:p>
      <w:pPr>
        <w:pStyle w:val="TOC2"/>
        <w:tabs>
          <w:tab w:val="right" w:leader="dot" w:pos="8306"/>
        </w:tabs>
      </w:pPr>
      <w:hyperlink w:anchor="_Toc23218" w:history="1">
        <w:r>
          <w:rPr>
            <w:rFonts w:ascii="仿宋" w:eastAsia="仿宋" w:hAnsi="仿宋" w:cs="仿宋" w:hint="eastAsia"/>
            <w:lang w:eastAsia="zh-CN"/>
          </w:rPr>
          <w:t>(二)、质量管理计划</w:t>
        </w:r>
        <w:r>
          <w:tab/>
        </w:r>
        <w:r>
          <w:fldChar w:fldCharType="begin"/>
        </w:r>
        <w:r>
          <w:instrText xml:space="preserve"> PAGEREF _Toc23218 \h </w:instrText>
        </w:r>
        <w:r>
          <w:fldChar w:fldCharType="separate"/>
        </w:r>
        <w:r>
          <w:t>46</w:t>
        </w:r>
        <w:r>
          <w:fldChar w:fldCharType="end"/>
        </w:r>
      </w:hyperlink>
    </w:p>
    <w:p>
      <w:pPr>
        <w:pStyle w:val="TOC2"/>
        <w:tabs>
          <w:tab w:val="right" w:leader="dot" w:pos="8306"/>
        </w:tabs>
      </w:pPr>
      <w:hyperlink w:anchor="_Toc27754" w:history="1">
        <w:r>
          <w:rPr>
            <w:rFonts w:ascii="仿宋" w:eastAsia="仿宋" w:hAnsi="仿宋" w:cs="仿宋" w:hint="eastAsia"/>
            <w:lang w:eastAsia="zh-CN"/>
          </w:rPr>
          <w:t>(三)、质量检测与监控</w:t>
        </w:r>
        <w:r>
          <w:tab/>
        </w:r>
        <w:r>
          <w:fldChar w:fldCharType="begin"/>
        </w:r>
        <w:r>
          <w:instrText xml:space="preserve"> PAGEREF _Toc27754 \h </w:instrText>
        </w:r>
        <w:r>
          <w:fldChar w:fldCharType="separate"/>
        </w:r>
        <w:r>
          <w:t>47</w:t>
        </w:r>
        <w:r>
          <w:fldChar w:fldCharType="end"/>
        </w:r>
      </w:hyperlink>
    </w:p>
    <w:p>
      <w:pPr>
        <w:pStyle w:val="TOC2"/>
        <w:tabs>
          <w:tab w:val="right" w:leader="dot" w:pos="8306"/>
        </w:tabs>
      </w:pPr>
      <w:hyperlink w:anchor="_Toc21562" w:history="1">
        <w:r>
          <w:rPr>
            <w:rFonts w:ascii="仿宋" w:eastAsia="仿宋" w:hAnsi="仿宋" w:cs="仿宋" w:hint="eastAsia"/>
            <w:lang w:eastAsia="zh-CN"/>
          </w:rPr>
          <w:t>(四)、问题处理与纠正措施</w:t>
        </w:r>
        <w:r>
          <w:tab/>
        </w:r>
        <w:r>
          <w:fldChar w:fldCharType="begin"/>
        </w:r>
        <w:r>
          <w:instrText xml:space="preserve"> PAGEREF _Toc21562 \h </w:instrText>
        </w:r>
        <w:r>
          <w:fldChar w:fldCharType="separate"/>
        </w:r>
        <w:r>
          <w:t>49</w:t>
        </w:r>
        <w:r>
          <w:fldChar w:fldCharType="end"/>
        </w:r>
      </w:hyperlink>
    </w:p>
    <w:p>
      <w:pPr>
        <w:pStyle w:val="TOC2"/>
        <w:tabs>
          <w:tab w:val="right" w:leader="dot" w:pos="8306"/>
        </w:tabs>
      </w:pPr>
      <w:hyperlink w:anchor="_Toc12369" w:history="1">
        <w:r>
          <w:rPr>
            <w:rFonts w:ascii="仿宋" w:eastAsia="仿宋" w:hAnsi="仿宋" w:cs="仿宋" w:hint="eastAsia"/>
            <w:lang w:eastAsia="zh-CN"/>
          </w:rPr>
          <w:t>(五)、验收与评价</w:t>
        </w:r>
        <w:r>
          <w:tab/>
        </w:r>
        <w:r>
          <w:fldChar w:fldCharType="begin"/>
        </w:r>
        <w:r>
          <w:instrText xml:space="preserve"> PAGEREF _Toc12369 \h </w:instrText>
        </w:r>
        <w:r>
          <w:fldChar w:fldCharType="separate"/>
        </w:r>
        <w:r>
          <w:t>52</w:t>
        </w:r>
        <w:r>
          <w:fldChar w:fldCharType="end"/>
        </w:r>
      </w:hyperlink>
    </w:p>
    <w:p>
      <w:pPr>
        <w:pStyle w:val="TOC1"/>
        <w:tabs>
          <w:tab w:val="right" w:leader="dot" w:pos="8306"/>
        </w:tabs>
      </w:pPr>
      <w:hyperlink w:anchor="_Toc25124" w:history="1">
        <w:r>
          <w:rPr>
            <w:rFonts w:ascii="仿宋" w:eastAsia="仿宋" w:hAnsi="仿宋" w:cs="仿宋" w:hint="eastAsia"/>
            <w:lang w:eastAsia="zh-CN"/>
          </w:rPr>
          <w:t>十二、卷尺项目实施与监督</w:t>
        </w:r>
        <w:r>
          <w:tab/>
        </w:r>
        <w:r>
          <w:fldChar w:fldCharType="begin"/>
        </w:r>
        <w:r>
          <w:instrText xml:space="preserve"> PAGEREF _Toc25124 \h </w:instrText>
        </w:r>
        <w:r>
          <w:fldChar w:fldCharType="separate"/>
        </w:r>
        <w:r>
          <w:t>53</w:t>
        </w:r>
        <w:r>
          <w:fldChar w:fldCharType="end"/>
        </w:r>
      </w:hyperlink>
    </w:p>
    <w:p>
      <w:pPr>
        <w:pStyle w:val="TOC2"/>
        <w:tabs>
          <w:tab w:val="right" w:leader="dot" w:pos="8306"/>
        </w:tabs>
      </w:pPr>
      <w:hyperlink w:anchor="_Toc14424" w:history="1">
        <w:r>
          <w:rPr>
            <w:rFonts w:ascii="仿宋" w:eastAsia="仿宋" w:hAnsi="仿宋" w:cs="仿宋" w:hint="eastAsia"/>
            <w:lang w:eastAsia="zh-CN"/>
          </w:rPr>
          <w:t>(一)、卷尺项目进度与任务分配</w:t>
        </w:r>
        <w:r>
          <w:tab/>
        </w:r>
        <w:r>
          <w:fldChar w:fldCharType="begin"/>
        </w:r>
        <w:r>
          <w:instrText xml:space="preserve"> PAGEREF _Toc14424 \h </w:instrText>
        </w:r>
        <w:r>
          <w:fldChar w:fldCharType="separate"/>
        </w:r>
        <w:r>
          <w:t>53</w:t>
        </w:r>
        <w:r>
          <w:fldChar w:fldCharType="end"/>
        </w:r>
      </w:hyperlink>
    </w:p>
    <w:p>
      <w:pPr>
        <w:pStyle w:val="TOC2"/>
        <w:tabs>
          <w:tab w:val="right" w:leader="dot" w:pos="8306"/>
        </w:tabs>
      </w:pPr>
      <w:hyperlink w:anchor="_Toc30952" w:history="1">
        <w:r>
          <w:rPr>
            <w:rFonts w:ascii="仿宋" w:eastAsia="仿宋" w:hAnsi="仿宋" w:cs="仿宋" w:hint="eastAsia"/>
            <w:lang w:eastAsia="zh-CN"/>
          </w:rPr>
          <w:t>(二)、质量控制与验收标准</w:t>
        </w:r>
        <w:r>
          <w:tab/>
        </w:r>
        <w:r>
          <w:fldChar w:fldCharType="begin"/>
        </w:r>
        <w:r>
          <w:instrText xml:space="preserve"> PAGEREF _Toc30952 \h </w:instrText>
        </w:r>
        <w:r>
          <w:fldChar w:fldCharType="separate"/>
        </w:r>
        <w:r>
          <w:t>53</w:t>
        </w:r>
        <w:r>
          <w:fldChar w:fldCharType="end"/>
        </w:r>
      </w:hyperlink>
    </w:p>
    <w:p>
      <w:pPr>
        <w:pStyle w:val="TOC2"/>
        <w:tabs>
          <w:tab w:val="right" w:leader="dot" w:pos="8306"/>
        </w:tabs>
      </w:pPr>
      <w:hyperlink w:anchor="_Toc6947" w:history="1">
        <w:r>
          <w:rPr>
            <w:rFonts w:ascii="仿宋" w:eastAsia="仿宋" w:hAnsi="仿宋" w:cs="仿宋" w:hint="eastAsia"/>
            <w:lang w:eastAsia="zh-CN"/>
          </w:rPr>
          <w:t>(三)、变更管理与问题解决</w:t>
        </w:r>
        <w:r>
          <w:tab/>
        </w:r>
        <w:r>
          <w:fldChar w:fldCharType="begin"/>
        </w:r>
        <w:r>
          <w:instrText xml:space="preserve"> PAGEREF _Toc6947 \h </w:instrText>
        </w:r>
        <w:r>
          <w:fldChar w:fldCharType="separate"/>
        </w:r>
        <w:r>
          <w:t>54</w:t>
        </w:r>
        <w:r>
          <w:fldChar w:fldCharType="end"/>
        </w:r>
      </w:hyperlink>
    </w:p>
    <w:p>
      <w:pPr>
        <w:pStyle w:val="TOC1"/>
        <w:tabs>
          <w:tab w:val="right" w:leader="dot" w:pos="8306"/>
        </w:tabs>
      </w:pPr>
      <w:hyperlink w:anchor="_Toc16483" w:history="1">
        <w:r>
          <w:rPr>
            <w:rFonts w:ascii="仿宋" w:eastAsia="仿宋" w:hAnsi="仿宋" w:cs="仿宋" w:hint="eastAsia"/>
            <w:lang w:eastAsia="zh-CN"/>
          </w:rPr>
          <w:t>十三、行业壁垒</w:t>
        </w:r>
        <w:r>
          <w:tab/>
        </w:r>
        <w:r>
          <w:fldChar w:fldCharType="begin"/>
        </w:r>
        <w:r>
          <w:instrText xml:space="preserve"> PAGEREF _Toc16483 \h </w:instrText>
        </w:r>
        <w:r>
          <w:fldChar w:fldCharType="separate"/>
        </w:r>
        <w:r>
          <w:t>54</w:t>
        </w:r>
        <w:r>
          <w:fldChar w:fldCharType="end"/>
        </w:r>
      </w:hyperlink>
    </w:p>
    <w:p>
      <w:pPr>
        <w:pStyle w:val="TOC2"/>
        <w:tabs>
          <w:tab w:val="right" w:leader="dot" w:pos="8306"/>
        </w:tabs>
      </w:pPr>
      <w:hyperlink w:anchor="_Toc17853" w:history="1">
        <w:r>
          <w:rPr>
            <w:rFonts w:ascii="仿宋" w:eastAsia="仿宋" w:hAnsi="仿宋" w:cs="仿宋" w:hint="eastAsia"/>
            <w:lang w:eastAsia="zh-CN"/>
          </w:rPr>
          <w:t>(一)、供应链整合壁垒</w:t>
        </w:r>
        <w:r>
          <w:tab/>
        </w:r>
        <w:r>
          <w:fldChar w:fldCharType="begin"/>
        </w:r>
        <w:r>
          <w:instrText xml:space="preserve"> PAGEREF _Toc17853 \h </w:instrText>
        </w:r>
        <w:r>
          <w:fldChar w:fldCharType="separate"/>
        </w:r>
        <w:r>
          <w:t>54</w:t>
        </w:r>
        <w:r>
          <w:fldChar w:fldCharType="end"/>
        </w:r>
      </w:hyperlink>
    </w:p>
    <w:p>
      <w:pPr>
        <w:pStyle w:val="TOC2"/>
        <w:tabs>
          <w:tab w:val="right" w:leader="dot" w:pos="8306"/>
        </w:tabs>
      </w:pPr>
      <w:hyperlink w:anchor="_Toc19341" w:history="1">
        <w:r>
          <w:rPr>
            <w:rFonts w:ascii="仿宋" w:eastAsia="仿宋" w:hAnsi="仿宋" w:cs="仿宋" w:hint="eastAsia"/>
            <w:lang w:eastAsia="zh-CN"/>
          </w:rPr>
          <w:t>(二)、网络效应壁垒</w:t>
        </w:r>
        <w:r>
          <w:tab/>
        </w:r>
        <w:r>
          <w:fldChar w:fldCharType="begin"/>
        </w:r>
        <w:r>
          <w:instrText xml:space="preserve"> PAGEREF _Toc19341 \h </w:instrText>
        </w:r>
        <w:r>
          <w:fldChar w:fldCharType="separate"/>
        </w:r>
        <w:r>
          <w:t>55</w:t>
        </w:r>
        <w:r>
          <w:fldChar w:fldCharType="end"/>
        </w:r>
      </w:hyperlink>
    </w:p>
    <w:p>
      <w:pPr>
        <w:pStyle w:val="TOC2"/>
        <w:tabs>
          <w:tab w:val="right" w:leader="dot" w:pos="8306"/>
        </w:tabs>
      </w:pPr>
      <w:hyperlink w:anchor="_Toc22773" w:history="1">
        <w:r>
          <w:rPr>
            <w:rFonts w:ascii="仿宋" w:eastAsia="仿宋" w:hAnsi="仿宋" w:cs="仿宋" w:hint="eastAsia"/>
            <w:lang w:eastAsia="zh-CN"/>
          </w:rPr>
          <w:t>(三)、法规合规壁垒</w:t>
        </w:r>
        <w:r>
          <w:tab/>
        </w:r>
        <w:r>
          <w:fldChar w:fldCharType="begin"/>
        </w:r>
        <w:r>
          <w:instrText xml:space="preserve"> PAGEREF _Toc22773 \h </w:instrText>
        </w:r>
        <w:r>
          <w:fldChar w:fldCharType="separate"/>
        </w:r>
        <w:r>
          <w:t>55</w:t>
        </w:r>
        <w:r>
          <w:fldChar w:fldCharType="end"/>
        </w:r>
      </w:hyperlink>
    </w:p>
    <w:p>
      <w:pPr>
        <w:pStyle w:val="TOC2"/>
        <w:tabs>
          <w:tab w:val="right" w:leader="dot" w:pos="8306"/>
        </w:tabs>
      </w:pPr>
      <w:hyperlink w:anchor="_Toc29414" w:history="1">
        <w:r>
          <w:rPr>
            <w:rFonts w:ascii="仿宋" w:eastAsia="仿宋" w:hAnsi="仿宋" w:cs="仿宋" w:hint="eastAsia"/>
            <w:lang w:eastAsia="zh-CN"/>
          </w:rPr>
          <w:t>(四)、专业人才壁垒</w:t>
        </w:r>
        <w:r>
          <w:tab/>
        </w:r>
        <w:r>
          <w:fldChar w:fldCharType="begin"/>
        </w:r>
        <w:r>
          <w:instrText xml:space="preserve"> PAGEREF _Toc29414 \h </w:instrText>
        </w:r>
        <w:r>
          <w:fldChar w:fldCharType="separate"/>
        </w:r>
        <w:r>
          <w:t>55</w:t>
        </w:r>
        <w:r>
          <w:fldChar w:fldCharType="end"/>
        </w:r>
      </w:hyperlink>
    </w:p>
    <w:p>
      <w:pPr>
        <w:pStyle w:val="TOC2"/>
        <w:tabs>
          <w:tab w:val="right" w:leader="dot" w:pos="8306"/>
        </w:tabs>
      </w:pPr>
      <w:hyperlink w:anchor="_Toc17033" w:history="1">
        <w:r>
          <w:rPr>
            <w:rFonts w:ascii="仿宋" w:eastAsia="仿宋" w:hAnsi="仿宋" w:cs="仿宋" w:hint="eastAsia"/>
            <w:lang w:eastAsia="zh-CN"/>
          </w:rPr>
          <w:t>(五)、品牌忠诚度壁垒</w:t>
        </w:r>
        <w:r>
          <w:tab/>
        </w:r>
        <w:r>
          <w:fldChar w:fldCharType="begin"/>
        </w:r>
        <w:r>
          <w:instrText xml:space="preserve"> PAGEREF _Toc17033 \h </w:instrText>
        </w:r>
        <w:r>
          <w:fldChar w:fldCharType="separate"/>
        </w:r>
        <w:r>
          <w:t>55</w:t>
        </w:r>
        <w:r>
          <w:fldChar w:fldCharType="end"/>
        </w:r>
      </w:hyperlink>
    </w:p>
    <w:p>
      <w:pPr>
        <w:pStyle w:val="TOC1"/>
        <w:tabs>
          <w:tab w:val="right" w:leader="dot" w:pos="8306"/>
        </w:tabs>
      </w:pPr>
      <w:hyperlink w:anchor="_Toc3947" w:history="1">
        <w:r>
          <w:rPr>
            <w:rFonts w:ascii="仿宋" w:eastAsia="仿宋" w:hAnsi="仿宋" w:cs="仿宋" w:hint="eastAsia"/>
            <w:lang w:eastAsia="zh-CN"/>
          </w:rPr>
          <w:t>十四、企业研究与发展管理</w:t>
        </w:r>
        <w:r>
          <w:tab/>
        </w:r>
        <w:r>
          <w:fldChar w:fldCharType="begin"/>
        </w:r>
        <w:r>
          <w:instrText xml:space="preserve"> PAGEREF _Toc3947 \h </w:instrText>
        </w:r>
        <w:r>
          <w:fldChar w:fldCharType="separate"/>
        </w:r>
        <w:r>
          <w:t>56</w:t>
        </w:r>
        <w:r>
          <w:fldChar w:fldCharType="end"/>
        </w:r>
      </w:hyperlink>
    </w:p>
    <w:p>
      <w:pPr>
        <w:pStyle w:val="TOC2"/>
        <w:tabs>
          <w:tab w:val="right" w:leader="dot" w:pos="8306"/>
        </w:tabs>
      </w:pPr>
      <w:hyperlink w:anchor="_Toc30935" w:history="1">
        <w:r>
          <w:rPr>
            <w:rFonts w:ascii="仿宋" w:eastAsia="仿宋" w:hAnsi="仿宋" w:cs="仿宋" w:hint="eastAsia"/>
            <w:lang w:eastAsia="zh-CN"/>
          </w:rPr>
          <w:t>(一)、研究与发展的主要类型</w:t>
        </w:r>
        <w:r>
          <w:tab/>
        </w:r>
        <w:r>
          <w:fldChar w:fldCharType="begin"/>
        </w:r>
        <w:r>
          <w:instrText xml:space="preserve"> PAGEREF _Toc30935 \h </w:instrText>
        </w:r>
        <w:r>
          <w:fldChar w:fldCharType="separate"/>
        </w:r>
        <w:r>
          <w:t>56</w:t>
        </w:r>
        <w:r>
          <w:fldChar w:fldCharType="end"/>
        </w:r>
      </w:hyperlink>
    </w:p>
    <w:p>
      <w:pPr>
        <w:pStyle w:val="TOC1"/>
        <w:tabs>
          <w:tab w:val="right" w:leader="dot" w:pos="8306"/>
        </w:tabs>
      </w:pPr>
      <w:hyperlink w:anchor="_Toc524" w:history="1">
        <w:r>
          <w:rPr>
            <w:rFonts w:ascii="仿宋" w:eastAsia="仿宋" w:hAnsi="仿宋" w:cs="仿宋" w:hint="eastAsia"/>
            <w:lang w:eastAsia="zh-CN"/>
          </w:rPr>
          <w:t>十五、供应链管理与物流优化</w:t>
        </w:r>
        <w:r>
          <w:tab/>
        </w:r>
        <w:r>
          <w:fldChar w:fldCharType="begin"/>
        </w:r>
        <w:r>
          <w:instrText xml:space="preserve"> PAGEREF _Toc524 \h </w:instrText>
        </w:r>
        <w:r>
          <w:fldChar w:fldCharType="separate"/>
        </w:r>
        <w:r>
          <w:t>58</w:t>
        </w:r>
        <w:r>
          <w:fldChar w:fldCharType="end"/>
        </w:r>
      </w:hyperlink>
    </w:p>
    <w:p>
      <w:pPr>
        <w:pStyle w:val="TOC2"/>
        <w:tabs>
          <w:tab w:val="right" w:leader="dot" w:pos="8306"/>
        </w:tabs>
      </w:pPr>
      <w:hyperlink w:anchor="_Toc13549" w:history="1">
        <w:r>
          <w:rPr>
            <w:rFonts w:ascii="仿宋" w:eastAsia="仿宋" w:hAnsi="仿宋" w:cs="仿宋" w:hint="eastAsia"/>
            <w:lang w:eastAsia="zh-CN"/>
          </w:rPr>
          <w:t>(一)、供应链规划与优化</w:t>
        </w:r>
        <w:r>
          <w:tab/>
        </w:r>
        <w:r>
          <w:fldChar w:fldCharType="begin"/>
        </w:r>
        <w:r>
          <w:instrText xml:space="preserve"> PAGEREF _Toc13549 \h </w:instrText>
        </w:r>
        <w:r>
          <w:fldChar w:fldCharType="separate"/>
        </w:r>
        <w:r>
          <w:t>58</w:t>
        </w:r>
        <w:r>
          <w:fldChar w:fldCharType="end"/>
        </w:r>
      </w:hyperlink>
    </w:p>
    <w:p>
      <w:pPr>
        <w:pStyle w:val="TOC2"/>
        <w:tabs>
          <w:tab w:val="right" w:leader="dot" w:pos="8306"/>
        </w:tabs>
      </w:pPr>
      <w:hyperlink w:anchor="_Toc5116" w:history="1">
        <w:r>
          <w:rPr>
            <w:rFonts w:ascii="仿宋" w:eastAsia="仿宋" w:hAnsi="仿宋" w:cs="仿宋" w:hint="eastAsia"/>
            <w:lang w:eastAsia="zh-CN"/>
          </w:rPr>
          <w:t>(二)、供应商选择与评估</w:t>
        </w:r>
        <w:r>
          <w:tab/>
        </w:r>
        <w:r>
          <w:fldChar w:fldCharType="begin"/>
        </w:r>
        <w:r>
          <w:instrText xml:space="preserve"> PAGEREF _Toc5116 \h </w:instrText>
        </w:r>
        <w:r>
          <w:fldChar w:fldCharType="separate"/>
        </w:r>
        <w:r>
          <w:t>60</w:t>
        </w:r>
        <w:r>
          <w:fldChar w:fldCharType="end"/>
        </w:r>
      </w:hyperlink>
    </w:p>
    <w:p>
      <w:pPr>
        <w:pStyle w:val="TOC2"/>
        <w:tabs>
          <w:tab w:val="right" w:leader="dot" w:pos="8306"/>
        </w:tabs>
      </w:pPr>
      <w:hyperlink w:anchor="_Toc9766" w:history="1">
        <w:r>
          <w:rPr>
            <w:rFonts w:ascii="仿宋" w:eastAsia="仿宋" w:hAnsi="仿宋" w:cs="仿宋" w:hint="eastAsia"/>
            <w:lang w:eastAsia="zh-CN"/>
          </w:rPr>
          <w:t>(三)、物流网络设计与管理</w:t>
        </w:r>
        <w:r>
          <w:tab/>
        </w:r>
        <w:r>
          <w:fldChar w:fldCharType="begin"/>
        </w:r>
        <w:r>
          <w:instrText xml:space="preserve"> PAGEREF _Toc9766 \h </w:instrText>
        </w:r>
        <w:r>
          <w:fldChar w:fldCharType="separate"/>
        </w:r>
        <w:r>
          <w:t>62</w:t>
        </w:r>
        <w:r>
          <w:fldChar w:fldCharType="end"/>
        </w:r>
      </w:hyperlink>
    </w:p>
    <w:p>
      <w:pPr>
        <w:pStyle w:val="TOC2"/>
        <w:tabs>
          <w:tab w:val="right" w:leader="dot" w:pos="8306"/>
        </w:tabs>
      </w:pPr>
      <w:hyperlink w:anchor="_Toc24147" w:history="1">
        <w:r>
          <w:rPr>
            <w:rFonts w:ascii="仿宋" w:eastAsia="仿宋" w:hAnsi="仿宋" w:cs="仿宋" w:hint="eastAsia"/>
            <w:lang w:eastAsia="zh-CN"/>
          </w:rPr>
          <w:t>(四)、库存控制与仓储管理</w:t>
        </w:r>
        <w:r>
          <w:tab/>
        </w:r>
        <w:r>
          <w:fldChar w:fldCharType="begin"/>
        </w:r>
        <w:r>
          <w:instrText xml:space="preserve"> PAGEREF _Toc24147 \h </w:instrText>
        </w:r>
        <w:r>
          <w:fldChar w:fldCharType="separate"/>
        </w:r>
        <w:r>
          <w:t>64</w:t>
        </w:r>
        <w:r>
          <w:fldChar w:fldCharType="end"/>
        </w:r>
      </w:hyperlink>
    </w:p>
    <w:p>
      <w:pPr>
        <w:pStyle w:val="TOC1"/>
        <w:tabs>
          <w:tab w:val="right" w:leader="dot" w:pos="8306"/>
        </w:tabs>
      </w:pPr>
      <w:hyperlink w:anchor="_Toc13248" w:history="1">
        <w:r>
          <w:rPr>
            <w:rFonts w:ascii="仿宋" w:eastAsia="仿宋" w:hAnsi="仿宋" w:cs="仿宋" w:hint="eastAsia"/>
            <w:lang w:eastAsia="zh-CN"/>
          </w:rPr>
          <w:t>十六、卷尺项目节能可行性分析</w:t>
        </w:r>
        <w:r>
          <w:tab/>
        </w:r>
        <w:r>
          <w:fldChar w:fldCharType="begin"/>
        </w:r>
        <w:r>
          <w:instrText xml:space="preserve"> PAGEREF _Toc13248 \h </w:instrText>
        </w:r>
        <w:r>
          <w:fldChar w:fldCharType="separate"/>
        </w:r>
        <w:r>
          <w:t>66</w:t>
        </w:r>
        <w:r>
          <w:fldChar w:fldCharType="end"/>
        </w:r>
      </w:hyperlink>
    </w:p>
    <w:p>
      <w:pPr>
        <w:pStyle w:val="TOC2"/>
        <w:tabs>
          <w:tab w:val="right" w:leader="dot" w:pos="8306"/>
        </w:tabs>
      </w:pPr>
      <w:hyperlink w:anchor="_Toc7119" w:history="1">
        <w:r>
          <w:rPr>
            <w:rFonts w:ascii="仿宋" w:eastAsia="仿宋" w:hAnsi="仿宋" w:cs="仿宋" w:hint="eastAsia"/>
            <w:lang w:eastAsia="zh-CN"/>
          </w:rPr>
          <w:t>(一)、节能概述</w:t>
        </w:r>
        <w:r>
          <w:tab/>
        </w:r>
        <w:r>
          <w:fldChar w:fldCharType="begin"/>
        </w:r>
        <w:r>
          <w:instrText xml:space="preserve"> PAGEREF _Toc7119 \h </w:instrText>
        </w:r>
        <w:r>
          <w:fldChar w:fldCharType="separate"/>
        </w:r>
        <w:r>
          <w:t>66</w:t>
        </w:r>
        <w:r>
          <w:fldChar w:fldCharType="end"/>
        </w:r>
      </w:hyperlink>
    </w:p>
    <w:p>
      <w:pPr>
        <w:pStyle w:val="TOC2"/>
        <w:tabs>
          <w:tab w:val="right" w:leader="dot" w:pos="8306"/>
        </w:tabs>
      </w:pPr>
      <w:hyperlink w:anchor="_Toc17420" w:history="1">
        <w:r>
          <w:rPr>
            <w:rFonts w:ascii="仿宋" w:eastAsia="仿宋" w:hAnsi="仿宋" w:cs="仿宋" w:hint="eastAsia"/>
            <w:lang w:eastAsia="zh-CN"/>
          </w:rPr>
          <w:t>(二)、节能法规及标准</w:t>
        </w:r>
        <w:r>
          <w:tab/>
        </w:r>
        <w:r>
          <w:fldChar w:fldCharType="begin"/>
        </w:r>
        <w:r>
          <w:instrText xml:space="preserve"> PAGEREF _Toc17420 \h </w:instrText>
        </w:r>
        <w:r>
          <w:fldChar w:fldCharType="separate"/>
        </w:r>
        <w:r>
          <w:t>66</w:t>
        </w:r>
        <w:r>
          <w:fldChar w:fldCharType="end"/>
        </w:r>
      </w:hyperlink>
    </w:p>
    <w:p>
      <w:pPr>
        <w:pStyle w:val="TOC2"/>
        <w:tabs>
          <w:tab w:val="right" w:leader="dot" w:pos="8306"/>
        </w:tabs>
      </w:pPr>
      <w:hyperlink w:anchor="_Toc7626" w:history="1">
        <w:r>
          <w:rPr>
            <w:rFonts w:ascii="仿宋" w:eastAsia="仿宋" w:hAnsi="仿宋" w:cs="仿宋" w:hint="eastAsia"/>
            <w:lang w:eastAsia="zh-CN"/>
          </w:rPr>
          <w:t>(三)、卷尺项目所在地能源消费及能源供应条件</w:t>
        </w:r>
        <w:r>
          <w:tab/>
        </w:r>
        <w:r>
          <w:fldChar w:fldCharType="begin"/>
        </w:r>
        <w:r>
          <w:instrText xml:space="preserve"> PAGEREF _Toc7626 \h </w:instrText>
        </w:r>
        <w:r>
          <w:fldChar w:fldCharType="separate"/>
        </w:r>
        <w:r>
          <w:t>67</w:t>
        </w:r>
        <w:r>
          <w:fldChar w:fldCharType="end"/>
        </w:r>
      </w:hyperlink>
    </w:p>
    <w:p>
      <w:pPr>
        <w:pStyle w:val="TOC2"/>
        <w:tabs>
          <w:tab w:val="right" w:leader="dot" w:pos="8306"/>
        </w:tabs>
      </w:pPr>
      <w:hyperlink w:anchor="_Toc32290" w:history="1">
        <w:r>
          <w:rPr>
            <w:rFonts w:ascii="仿宋" w:eastAsia="仿宋" w:hAnsi="仿宋" w:cs="仿宋" w:hint="eastAsia"/>
            <w:lang w:eastAsia="zh-CN"/>
          </w:rPr>
          <w:t>(四)、能源消费种类和数量分析</w:t>
        </w:r>
        <w:r>
          <w:tab/>
        </w:r>
        <w:r>
          <w:fldChar w:fldCharType="begin"/>
        </w:r>
        <w:r>
          <w:instrText xml:space="preserve"> PAGEREF _Toc32290 \h </w:instrText>
        </w:r>
        <w:r>
          <w:fldChar w:fldCharType="separate"/>
        </w:r>
        <w:r>
          <w:t>67</w:t>
        </w:r>
        <w:r>
          <w:fldChar w:fldCharType="end"/>
        </w:r>
      </w:hyperlink>
    </w:p>
    <w:p>
      <w:pPr>
        <w:pStyle w:val="TOC2"/>
        <w:tabs>
          <w:tab w:val="right" w:leader="dot" w:pos="8306"/>
        </w:tabs>
      </w:pPr>
      <w:hyperlink w:anchor="_Toc9619" w:history="1">
        <w:r>
          <w:rPr>
            <w:rFonts w:ascii="仿宋" w:eastAsia="仿宋" w:hAnsi="仿宋" w:cs="仿宋" w:hint="eastAsia"/>
            <w:lang w:eastAsia="zh-CN"/>
          </w:rPr>
          <w:t>(五)、卷尺项目预期节能综合评价</w:t>
        </w:r>
        <w:r>
          <w:tab/>
        </w:r>
        <w:r>
          <w:fldChar w:fldCharType="begin"/>
        </w:r>
        <w:r>
          <w:instrText xml:space="preserve"> PAGEREF _Toc9619 \h </w:instrText>
        </w:r>
        <w:r>
          <w:fldChar w:fldCharType="separate"/>
        </w:r>
        <w:r>
          <w:t>69</w:t>
        </w:r>
        <w:r>
          <w:fldChar w:fldCharType="end"/>
        </w:r>
      </w:hyperlink>
    </w:p>
    <w:p>
      <w:pPr>
        <w:pStyle w:val="TOC2"/>
        <w:tabs>
          <w:tab w:val="right" w:leader="dot" w:pos="8306"/>
        </w:tabs>
      </w:pPr>
      <w:hyperlink w:anchor="_Toc25158" w:history="1">
        <w:r>
          <w:rPr>
            <w:rFonts w:ascii="仿宋" w:eastAsia="仿宋" w:hAnsi="仿宋" w:cs="仿宋" w:hint="eastAsia"/>
            <w:lang w:eastAsia="zh-CN"/>
          </w:rPr>
          <w:t>(六)、卷尺项目节能设计</w:t>
        </w:r>
        <w:r>
          <w:tab/>
        </w:r>
        <w:r>
          <w:fldChar w:fldCharType="begin"/>
        </w:r>
        <w:r>
          <w:instrText xml:space="preserve"> PAGEREF _Toc25158 \h </w:instrText>
        </w:r>
        <w:r>
          <w:fldChar w:fldCharType="separate"/>
        </w:r>
        <w:r>
          <w:t>69</w:t>
        </w:r>
        <w:r>
          <w:fldChar w:fldCharType="end"/>
        </w:r>
      </w:hyperlink>
    </w:p>
    <w:p>
      <w:pPr>
        <w:pStyle w:val="TOC2"/>
        <w:tabs>
          <w:tab w:val="right" w:leader="dot" w:pos="8306"/>
        </w:tabs>
      </w:pPr>
      <w:hyperlink w:anchor="_Toc11721" w:history="1">
        <w:r>
          <w:rPr>
            <w:rFonts w:ascii="仿宋" w:eastAsia="仿宋" w:hAnsi="仿宋" w:cs="仿宋" w:hint="eastAsia"/>
            <w:lang w:eastAsia="zh-CN"/>
          </w:rPr>
          <w:t>(七)、节能措施</w:t>
        </w:r>
        <w:r>
          <w:tab/>
        </w:r>
        <w:r>
          <w:fldChar w:fldCharType="begin"/>
        </w:r>
        <w:r>
          <w:instrText xml:space="preserve"> PAGEREF _Toc11721 \h </w:instrText>
        </w:r>
        <w:r>
          <w:fldChar w:fldCharType="separate"/>
        </w:r>
        <w:r>
          <w:t>70</w:t>
        </w:r>
        <w:r>
          <w:fldChar w:fldCharType="end"/>
        </w:r>
      </w:hyperlink>
    </w:p>
    <w:p>
      <w:pPr>
        <w:pStyle w:val="TOC1"/>
        <w:tabs>
          <w:tab w:val="right" w:leader="dot" w:pos="8306"/>
        </w:tabs>
      </w:pPr>
      <w:hyperlink w:anchor="_Toc13919" w:history="1">
        <w:r>
          <w:rPr>
            <w:rFonts w:ascii="仿宋" w:eastAsia="仿宋" w:hAnsi="仿宋" w:cs="仿宋" w:hint="eastAsia"/>
            <w:lang w:eastAsia="zh-CN"/>
          </w:rPr>
          <w:t>十七、合作与交流机制建立</w:t>
        </w:r>
        <w:r>
          <w:tab/>
        </w:r>
        <w:r>
          <w:fldChar w:fldCharType="begin"/>
        </w:r>
        <w:r>
          <w:instrText xml:space="preserve"> PAGEREF _Toc13919 \h </w:instrText>
        </w:r>
        <w:r>
          <w:fldChar w:fldCharType="separate"/>
        </w:r>
        <w:r>
          <w:t>71</w:t>
        </w:r>
        <w:r>
          <w:fldChar w:fldCharType="end"/>
        </w:r>
      </w:hyperlink>
    </w:p>
    <w:p>
      <w:pPr>
        <w:pStyle w:val="TOC2"/>
        <w:tabs>
          <w:tab w:val="right" w:leader="dot" w:pos="8306"/>
        </w:tabs>
      </w:pPr>
      <w:hyperlink w:anchor="_Toc19314" w:history="1">
        <w:r>
          <w:rPr>
            <w:rFonts w:ascii="仿宋" w:eastAsia="仿宋" w:hAnsi="仿宋" w:cs="仿宋" w:hint="eastAsia"/>
            <w:lang w:eastAsia="zh-CN"/>
          </w:rPr>
          <w:t>(一)、合作伙伴选择与合作方式</w:t>
        </w:r>
        <w:r>
          <w:tab/>
        </w:r>
        <w:r>
          <w:fldChar w:fldCharType="begin"/>
        </w:r>
        <w:r>
          <w:instrText xml:space="preserve"> PAGEREF _Toc19314 \h </w:instrText>
        </w:r>
        <w:r>
          <w:fldChar w:fldCharType="separate"/>
        </w:r>
        <w:r>
          <w:t>71</w:t>
        </w:r>
        <w:r>
          <w:fldChar w:fldCharType="end"/>
        </w:r>
      </w:hyperlink>
    </w:p>
    <w:p>
      <w:pPr>
        <w:pStyle w:val="TOC2"/>
        <w:tabs>
          <w:tab w:val="right" w:leader="dot" w:pos="8306"/>
        </w:tabs>
      </w:pPr>
      <w:hyperlink w:anchor="_Toc28458" w:history="1">
        <w:r>
          <w:rPr>
            <w:rFonts w:ascii="仿宋" w:eastAsia="仿宋" w:hAnsi="仿宋" w:cs="仿宋" w:hint="eastAsia"/>
            <w:lang w:eastAsia="zh-CN"/>
          </w:rPr>
          <w:t>(二)、交流与合作平台搭建</w:t>
        </w:r>
        <w:r>
          <w:tab/>
        </w:r>
        <w:r>
          <w:fldChar w:fldCharType="begin"/>
        </w:r>
        <w:r>
          <w:instrText xml:space="preserve"> PAGEREF _Toc28458 \h </w:instrText>
        </w:r>
        <w:r>
          <w:fldChar w:fldCharType="separate"/>
        </w:r>
        <w:r>
          <w:t>73</w:t>
        </w:r>
        <w:r>
          <w:fldChar w:fldCharType="end"/>
        </w:r>
      </w:hyperlink>
    </w:p>
    <w:p>
      <w:pPr>
        <w:pStyle w:val="TOC1"/>
        <w:tabs>
          <w:tab w:val="right" w:leader="dot" w:pos="8306"/>
        </w:tabs>
      </w:pPr>
      <w:hyperlink w:anchor="_Toc19679" w:history="1">
        <w:r>
          <w:rPr>
            <w:rFonts w:ascii="仿宋" w:eastAsia="仿宋" w:hAnsi="仿宋" w:cs="仿宋" w:hint="eastAsia"/>
            <w:lang w:eastAsia="zh-CN"/>
          </w:rPr>
          <w:t>十八、竞争分析</w:t>
        </w:r>
        <w:r>
          <w:tab/>
        </w:r>
        <w:r>
          <w:fldChar w:fldCharType="begin"/>
        </w:r>
        <w:r>
          <w:instrText xml:space="preserve"> PAGEREF _Toc19679 \h </w:instrText>
        </w:r>
        <w:r>
          <w:fldChar w:fldCharType="separate"/>
        </w:r>
        <w:r>
          <w:t>74</w:t>
        </w:r>
        <w:r>
          <w:fldChar w:fldCharType="end"/>
        </w:r>
      </w:hyperlink>
    </w:p>
    <w:p>
      <w:pPr>
        <w:pStyle w:val="TOC2"/>
        <w:tabs>
          <w:tab w:val="right" w:leader="dot" w:pos="8306"/>
        </w:tabs>
      </w:pPr>
      <w:hyperlink w:anchor="_Toc17430" w:history="1">
        <w:r>
          <w:rPr>
            <w:rFonts w:ascii="仿宋" w:eastAsia="仿宋" w:hAnsi="仿宋" w:cs="仿宋" w:hint="eastAsia"/>
            <w:lang w:eastAsia="zh-CN"/>
          </w:rPr>
          <w:t>(一)、主要竞争对手概述</w:t>
        </w:r>
        <w:r>
          <w:tab/>
        </w:r>
        <w:r>
          <w:fldChar w:fldCharType="begin"/>
        </w:r>
        <w:r>
          <w:instrText xml:space="preserve"> PAGEREF _Toc17430 \h </w:instrText>
        </w:r>
        <w:r>
          <w:fldChar w:fldCharType="separate"/>
        </w:r>
        <w:r>
          <w:t>74</w:t>
        </w:r>
        <w:r>
          <w:fldChar w:fldCharType="end"/>
        </w:r>
      </w:hyperlink>
    </w:p>
    <w:p>
      <w:pPr>
        <w:pStyle w:val="TOC2"/>
        <w:tabs>
          <w:tab w:val="right" w:leader="dot" w:pos="8306"/>
        </w:tabs>
      </w:pPr>
      <w:hyperlink w:anchor="_Toc11424" w:history="1">
        <w:r>
          <w:rPr>
            <w:rFonts w:ascii="仿宋" w:eastAsia="仿宋" w:hAnsi="仿宋" w:cs="仿宋" w:hint="eastAsia"/>
            <w:lang w:eastAsia="zh-CN"/>
          </w:rPr>
          <w:t>(二)、竞争对手优势和劣势分析</w:t>
        </w:r>
        <w:r>
          <w:tab/>
        </w:r>
        <w:r>
          <w:fldChar w:fldCharType="begin"/>
        </w:r>
        <w:r>
          <w:instrText xml:space="preserve"> PAGEREF _Toc11424 \h </w:instrText>
        </w:r>
        <w:r>
          <w:fldChar w:fldCharType="separate"/>
        </w:r>
        <w:r>
          <w:t>75</w:t>
        </w:r>
        <w:r>
          <w:fldChar w:fldCharType="end"/>
        </w:r>
      </w:hyperlink>
    </w:p>
    <w:p>
      <w:pPr>
        <w:pStyle w:val="TOC2"/>
        <w:tabs>
          <w:tab w:val="right" w:leader="dot" w:pos="8306"/>
        </w:tabs>
      </w:pPr>
      <w:hyperlink w:anchor="_Toc19176" w:history="1">
        <w:r>
          <w:rPr>
            <w:rFonts w:ascii="仿宋" w:eastAsia="仿宋" w:hAnsi="仿宋" w:cs="仿宋" w:hint="eastAsia"/>
            <w:lang w:eastAsia="zh-CN"/>
          </w:rPr>
          <w:t>(三)、市场份额和竞争定位</w:t>
        </w:r>
        <w:r>
          <w:tab/>
        </w:r>
        <w:r>
          <w:fldChar w:fldCharType="begin"/>
        </w:r>
        <w:r>
          <w:instrText xml:space="preserve"> PAGEREF _Toc19176 \h </w:instrText>
        </w:r>
        <w:r>
          <w:fldChar w:fldCharType="separate"/>
        </w:r>
        <w:r>
          <w:t>78</w:t>
        </w:r>
        <w:r>
          <w:fldChar w:fldCharType="end"/>
        </w:r>
      </w:hyperlink>
    </w:p>
    <w:p>
      <w:pPr>
        <w:pStyle w:val="TOC2"/>
        <w:tabs>
          <w:tab w:val="right" w:leader="dot" w:pos="8306"/>
        </w:tabs>
      </w:pPr>
      <w:hyperlink w:anchor="_Toc24844" w:history="1">
        <w:r>
          <w:rPr>
            <w:rFonts w:ascii="仿宋" w:eastAsia="仿宋" w:hAnsi="仿宋" w:cs="仿宋" w:hint="eastAsia"/>
            <w:lang w:eastAsia="zh-CN"/>
          </w:rPr>
          <w:t>(四)、竞争策略和反应计划</w:t>
        </w:r>
        <w:r>
          <w:tab/>
        </w:r>
        <w:r>
          <w:fldChar w:fldCharType="begin"/>
        </w:r>
        <w:r>
          <w:instrText xml:space="preserve"> PAGEREF _Toc24844 \h </w:instrText>
        </w:r>
        <w:r>
          <w:fldChar w:fldCharType="separate"/>
        </w:r>
        <w:r>
          <w:t>79</w:t>
        </w:r>
        <w:r>
          <w:fldChar w:fldCharType="end"/>
        </w:r>
      </w:hyperlink>
    </w:p>
    <w:p>
      <w:pPr>
        <w:pStyle w:val="TOC2"/>
        <w:tabs>
          <w:tab w:val="right" w:leader="dot" w:pos="8306"/>
        </w:tabs>
      </w:pPr>
      <w:hyperlink w:anchor="_Toc8602" w:history="1">
        <w:r>
          <w:rPr>
            <w:rFonts w:ascii="仿宋" w:eastAsia="仿宋" w:hAnsi="仿宋" w:cs="仿宋" w:hint="eastAsia"/>
            <w:lang w:eastAsia="zh-CN"/>
          </w:rPr>
          <w:t>(五)、创新和差异化战略</w:t>
        </w:r>
        <w:r>
          <w:tab/>
        </w:r>
        <w:r>
          <w:fldChar w:fldCharType="begin"/>
        </w:r>
        <w:r>
          <w:instrText xml:space="preserve"> PAGEREF _Toc8602 \h </w:instrText>
        </w:r>
        <w:r>
          <w:fldChar w:fldCharType="separate"/>
        </w:r>
        <w:r>
          <w:t>81</w:t>
        </w:r>
        <w:r>
          <w:fldChar w:fldCharType="end"/>
        </w:r>
      </w:hyperlink>
    </w:p>
    <w:p>
      <w:pPr>
        <w:pStyle w:val="TOC1"/>
        <w:tabs>
          <w:tab w:val="right" w:leader="dot" w:pos="8306"/>
        </w:tabs>
      </w:pPr>
      <w:hyperlink w:anchor="_Toc5427" w:history="1">
        <w:r>
          <w:rPr>
            <w:rFonts w:ascii="仿宋" w:eastAsia="仿宋" w:hAnsi="仿宋" w:cs="仿宋" w:hint="eastAsia"/>
            <w:lang w:eastAsia="zh-CN"/>
          </w:rPr>
          <w:t>十九、市场营销与推广策略</w:t>
        </w:r>
        <w:r>
          <w:tab/>
        </w:r>
        <w:r>
          <w:fldChar w:fldCharType="begin"/>
        </w:r>
        <w:r>
          <w:instrText xml:space="preserve"> PAGEREF _Toc5427 \h </w:instrText>
        </w:r>
        <w:r>
          <w:fldChar w:fldCharType="separate"/>
        </w:r>
        <w:r>
          <w:t>83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8208" w:history="1">
        <w:r>
          <w:rPr>
            <w:rFonts w:ascii="仿宋" w:eastAsia="仿宋" w:hAnsi="仿宋" w:cs="仿宋" w:hint="eastAsia"/>
            <w:lang w:eastAsia="zh-CN"/>
          </w:rPr>
          <w:t>(一)、目标市场分析</w:t>
        </w:r>
        <w:r>
          <w:tab/>
        </w:r>
        <w:r>
          <w:fldChar w:fldCharType="begin"/>
        </w:r>
        <w:r>
          <w:instrText xml:space="preserve"> PAGEREF _Toc8208 \h </w:instrText>
        </w:r>
        <w:r>
          <w:fldChar w:fldCharType="separate"/>
        </w:r>
        <w:r>
          <w:t>83</w:t>
        </w:r>
        <w:r>
          <w:fldChar w:fldCharType="end"/>
        </w:r>
      </w:hyperlink>
    </w:p>
    <w:p>
      <w:pPr>
        <w:pStyle w:val="TOC2"/>
        <w:tabs>
          <w:tab w:val="right" w:leader="dot" w:pos="8306"/>
        </w:tabs>
      </w:pPr>
      <w:hyperlink w:anchor="_Toc32304" w:history="1">
        <w:r>
          <w:rPr>
            <w:rFonts w:ascii="仿宋" w:eastAsia="仿宋" w:hAnsi="仿宋" w:cs="仿宋" w:hint="eastAsia"/>
            <w:lang w:eastAsia="zh-CN"/>
          </w:rPr>
          <w:t>(二)、市场定位与竞争分析</w:t>
        </w:r>
        <w:r>
          <w:tab/>
        </w:r>
        <w:r>
          <w:fldChar w:fldCharType="begin"/>
        </w:r>
        <w:r>
          <w:instrText xml:space="preserve"> PAGEREF _Toc32304 \h </w:instrText>
        </w:r>
        <w:r>
          <w:fldChar w:fldCharType="separate"/>
        </w:r>
        <w:r>
          <w:t>83</w:t>
        </w:r>
        <w:r>
          <w:fldChar w:fldCharType="end"/>
        </w:r>
      </w:hyperlink>
    </w:p>
    <w:p>
      <w:pPr>
        <w:pStyle w:val="TOC2"/>
        <w:tabs>
          <w:tab w:val="right" w:leader="dot" w:pos="8306"/>
        </w:tabs>
      </w:pPr>
      <w:hyperlink w:anchor="_Toc6296" w:history="1">
        <w:r>
          <w:rPr>
            <w:rFonts w:ascii="仿宋" w:eastAsia="仿宋" w:hAnsi="仿宋" w:cs="仿宋" w:hint="eastAsia"/>
            <w:lang w:eastAsia="zh-CN"/>
          </w:rPr>
          <w:t>(三)、推广与宣传策略</w:t>
        </w:r>
        <w:r>
          <w:tab/>
        </w:r>
        <w:r>
          <w:fldChar w:fldCharType="begin"/>
        </w:r>
        <w:r>
          <w:instrText xml:space="preserve"> PAGEREF _Toc6296 \h </w:instrText>
        </w:r>
        <w:r>
          <w:fldChar w:fldCharType="separate"/>
        </w:r>
        <w:r>
          <w:t>83</w:t>
        </w:r>
        <w:r>
          <w:fldChar w:fldCharType="end"/>
        </w:r>
      </w:hyperlink>
    </w:p>
    <w:p>
      <w:pPr>
        <w:pStyle w:val="TOC1"/>
        <w:tabs>
          <w:tab w:val="right" w:leader="dot" w:pos="8306"/>
        </w:tabs>
      </w:pPr>
      <w:hyperlink w:anchor="_Toc22581" w:history="1">
        <w:r>
          <w:rPr>
            <w:rFonts w:ascii="仿宋" w:eastAsia="仿宋" w:hAnsi="仿宋" w:cs="仿宋" w:hint="eastAsia"/>
            <w:lang w:eastAsia="zh-CN"/>
          </w:rPr>
          <w:t>二十、危机管理与应急响应</w:t>
        </w:r>
        <w:r>
          <w:tab/>
        </w:r>
        <w:r>
          <w:fldChar w:fldCharType="begin"/>
        </w:r>
        <w:r>
          <w:instrText xml:space="preserve"> PAGEREF _Toc22581 \h </w:instrText>
        </w:r>
        <w:r>
          <w:fldChar w:fldCharType="separate"/>
        </w:r>
        <w:r>
          <w:t>84</w:t>
        </w:r>
        <w:r>
          <w:fldChar w:fldCharType="end"/>
        </w:r>
      </w:hyperlink>
    </w:p>
    <w:p>
      <w:pPr>
        <w:pStyle w:val="TOC2"/>
        <w:tabs>
          <w:tab w:val="right" w:leader="dot" w:pos="8306"/>
        </w:tabs>
      </w:pPr>
      <w:hyperlink w:anchor="_Toc9556" w:history="1">
        <w:r>
          <w:rPr>
            <w:rFonts w:ascii="仿宋" w:eastAsia="仿宋" w:hAnsi="仿宋" w:cs="仿宋" w:hint="eastAsia"/>
            <w:lang w:eastAsia="zh-CN"/>
          </w:rPr>
          <w:t>(一)、危机预警机制</w:t>
        </w:r>
        <w:r>
          <w:tab/>
        </w:r>
        <w:r>
          <w:fldChar w:fldCharType="begin"/>
        </w:r>
        <w:r>
          <w:instrText xml:space="preserve"> PAGEREF _Toc9556 \h </w:instrText>
        </w:r>
        <w:r>
          <w:fldChar w:fldCharType="separate"/>
        </w:r>
        <w:r>
          <w:t>84</w:t>
        </w:r>
        <w:r>
          <w:fldChar w:fldCharType="end"/>
        </w:r>
      </w:hyperlink>
    </w:p>
    <w:p>
      <w:pPr>
        <w:pStyle w:val="TOC2"/>
        <w:tabs>
          <w:tab w:val="right" w:leader="dot" w:pos="8306"/>
        </w:tabs>
      </w:pPr>
      <w:hyperlink w:anchor="_Toc12484" w:history="1">
        <w:r>
          <w:rPr>
            <w:rFonts w:ascii="仿宋" w:eastAsia="仿宋" w:hAnsi="仿宋" w:cs="仿宋" w:hint="eastAsia"/>
            <w:lang w:eastAsia="zh-CN"/>
          </w:rPr>
          <w:t>(二)、应急预案与演练</w:t>
        </w:r>
        <w:r>
          <w:tab/>
        </w:r>
        <w:r>
          <w:fldChar w:fldCharType="begin"/>
        </w:r>
        <w:r>
          <w:instrText xml:space="preserve"> PAGEREF _Toc12484 \h </w:instrText>
        </w:r>
        <w:r>
          <w:fldChar w:fldCharType="separate"/>
        </w:r>
        <w:r>
          <w:t>85</w:t>
        </w:r>
        <w:r>
          <w:fldChar w:fldCharType="end"/>
        </w:r>
      </w:hyperlink>
    </w:p>
    <w:p>
      <w:pPr>
        <w:pStyle w:val="TOC2"/>
        <w:tabs>
          <w:tab w:val="right" w:leader="dot" w:pos="8306"/>
        </w:tabs>
      </w:pPr>
      <w:hyperlink w:anchor="_Toc12794" w:history="1">
        <w:r>
          <w:rPr>
            <w:rFonts w:ascii="仿宋" w:eastAsia="仿宋" w:hAnsi="仿宋" w:cs="仿宋" w:hint="eastAsia"/>
            <w:lang w:eastAsia="zh-CN"/>
          </w:rPr>
          <w:t>(三)、公关与舆情管理</w:t>
        </w:r>
        <w:r>
          <w:tab/>
        </w:r>
        <w:r>
          <w:fldChar w:fldCharType="begin"/>
        </w:r>
        <w:r>
          <w:instrText xml:space="preserve"> PAGEREF _Toc12794 \h </w:instrText>
        </w:r>
        <w:r>
          <w:fldChar w:fldCharType="separate"/>
        </w:r>
        <w:r>
          <w:t>87</w:t>
        </w:r>
        <w:r>
          <w:fldChar w:fldCharType="end"/>
        </w:r>
      </w:hyperlink>
    </w:p>
    <w:p>
      <w:pPr>
        <w:pStyle w:val="TOC2"/>
        <w:tabs>
          <w:tab w:val="right" w:leader="dot" w:pos="8306"/>
        </w:tabs>
      </w:pPr>
      <w:hyperlink w:anchor="_Toc4087" w:history="1">
        <w:r>
          <w:rPr>
            <w:rFonts w:ascii="仿宋" w:eastAsia="仿宋" w:hAnsi="仿宋" w:cs="仿宋" w:hint="eastAsia"/>
            <w:lang w:eastAsia="zh-CN"/>
          </w:rPr>
          <w:t>(四)、危机后期修复与改进</w:t>
        </w:r>
        <w:r>
          <w:tab/>
        </w:r>
        <w:r>
          <w:fldChar w:fldCharType="begin"/>
        </w:r>
        <w:r>
          <w:instrText xml:space="preserve"> PAGEREF _Toc4087 \h </w:instrText>
        </w:r>
        <w:r>
          <w:fldChar w:fldCharType="separate"/>
        </w:r>
        <w:r>
          <w:t>88</w:t>
        </w:r>
        <w:r>
          <w:fldChar w:fldCharType="end"/>
        </w:r>
      </w:hyperlink>
    </w:p>
    <w:p>
      <w:pPr>
        <w:pStyle w:val="TOC1"/>
        <w:tabs>
          <w:tab w:val="right" w:leader="dot" w:pos="8306"/>
        </w:tabs>
      </w:pPr>
      <w:hyperlink w:anchor="_Toc11408" w:history="1">
        <w:r>
          <w:rPr>
            <w:rFonts w:ascii="仿宋" w:eastAsia="仿宋" w:hAnsi="仿宋" w:cs="仿宋" w:hint="eastAsia"/>
            <w:lang w:eastAsia="zh-CN"/>
          </w:rPr>
          <w:t>二十一、法律和合规事项</w:t>
        </w:r>
        <w:r>
          <w:tab/>
        </w:r>
        <w:r>
          <w:fldChar w:fldCharType="begin"/>
        </w:r>
        <w:r>
          <w:instrText xml:space="preserve"> PAGEREF _Toc11408 \h </w:instrText>
        </w:r>
        <w:r>
          <w:fldChar w:fldCharType="separate"/>
        </w:r>
        <w:r>
          <w:t>90</w:t>
        </w:r>
        <w:r>
          <w:fldChar w:fldCharType="end"/>
        </w:r>
      </w:hyperlink>
    </w:p>
    <w:p>
      <w:pPr>
        <w:pStyle w:val="TOC2"/>
        <w:tabs>
          <w:tab w:val="right" w:leader="dot" w:pos="8306"/>
        </w:tabs>
      </w:pPr>
      <w:hyperlink w:anchor="_Toc24776" w:history="1">
        <w:r>
          <w:rPr>
            <w:rFonts w:ascii="仿宋" w:eastAsia="仿宋" w:hAnsi="仿宋" w:cs="仿宋" w:hint="eastAsia"/>
            <w:lang w:eastAsia="zh-CN"/>
          </w:rPr>
          <w:t>(一)、公司注册和法律地位</w:t>
        </w:r>
        <w:r>
          <w:tab/>
        </w:r>
        <w:r>
          <w:fldChar w:fldCharType="begin"/>
        </w:r>
        <w:r>
          <w:instrText xml:space="preserve"> PAGEREF _Toc24776 \h </w:instrText>
        </w:r>
        <w:r>
          <w:fldChar w:fldCharType="separate"/>
        </w:r>
        <w:r>
          <w:t>90</w:t>
        </w:r>
        <w:r>
          <w:fldChar w:fldCharType="end"/>
        </w:r>
      </w:hyperlink>
    </w:p>
    <w:p>
      <w:pPr>
        <w:pStyle w:val="TOC2"/>
        <w:tabs>
          <w:tab w:val="right" w:leader="dot" w:pos="8306"/>
        </w:tabs>
      </w:pPr>
      <w:hyperlink w:anchor="_Toc23820" w:history="1">
        <w:r>
          <w:rPr>
            <w:rFonts w:ascii="仿宋" w:eastAsia="仿宋" w:hAnsi="仿宋" w:cs="仿宋" w:hint="eastAsia"/>
            <w:lang w:eastAsia="zh-CN"/>
          </w:rPr>
          <w:t>(二)、专业许可与许可证</w:t>
        </w:r>
        <w:r>
          <w:tab/>
        </w:r>
        <w:r>
          <w:fldChar w:fldCharType="begin"/>
        </w:r>
        <w:r>
          <w:instrText xml:space="preserve"> PAGEREF _Toc23820 \h </w:instrText>
        </w:r>
        <w:r>
          <w:fldChar w:fldCharType="separate"/>
        </w:r>
        <w:r>
          <w:t>90</w:t>
        </w:r>
        <w:r>
          <w:fldChar w:fldCharType="end"/>
        </w:r>
      </w:hyperlink>
    </w:p>
    <w:p>
      <w:pPr>
        <w:pStyle w:val="TOC2"/>
        <w:tabs>
          <w:tab w:val="right" w:leader="dot" w:pos="8306"/>
        </w:tabs>
      </w:pPr>
      <w:hyperlink w:anchor="_Toc14505" w:history="1">
        <w:r>
          <w:rPr>
            <w:rFonts w:ascii="仿宋" w:eastAsia="仿宋" w:hAnsi="仿宋" w:cs="仿宋" w:hint="eastAsia"/>
            <w:lang w:eastAsia="zh-CN"/>
          </w:rPr>
          <w:t>(三)、知识产权</w:t>
        </w:r>
        <w:r>
          <w:tab/>
        </w:r>
        <w:r>
          <w:fldChar w:fldCharType="begin"/>
        </w:r>
        <w:r>
          <w:instrText xml:space="preserve"> PAGEREF _Toc14505 \h </w:instrText>
        </w:r>
        <w:r>
          <w:fldChar w:fldCharType="separate"/>
        </w:r>
        <w:r>
          <w:t>90</w:t>
        </w:r>
        <w:r>
          <w:fldChar w:fldCharType="end"/>
        </w:r>
      </w:hyperlink>
    </w:p>
    <w:p>
      <w:pPr>
        <w:pStyle w:val="TOC2"/>
        <w:tabs>
          <w:tab w:val="right" w:leader="dot" w:pos="8306"/>
        </w:tabs>
      </w:pPr>
      <w:hyperlink w:anchor="_Toc8967" w:history="1">
        <w:r>
          <w:rPr>
            <w:rFonts w:ascii="仿宋" w:eastAsia="仿宋" w:hAnsi="仿宋" w:cs="仿宋" w:hint="eastAsia"/>
            <w:lang w:eastAsia="zh-CN"/>
          </w:rPr>
          <w:t>(四)、合同与法律义务</w:t>
        </w:r>
        <w:r>
          <w:tab/>
        </w:r>
        <w:r>
          <w:fldChar w:fldCharType="begin"/>
        </w:r>
        <w:r>
          <w:instrText xml:space="preserve"> PAGEREF _Toc8967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3731"/>
      <w:r>
        <w:rPr>
          <w:rFonts w:ascii="仿宋" w:eastAsia="仿宋" w:hAnsi="仿宋" w:cs="仿宋" w:hint="eastAsia"/>
          <w:sz w:val="28"/>
          <w:lang w:eastAsia="zh-CN"/>
        </w:rPr>
        <w:t>一、建设规模分析</w:t>
      </w:r>
      <w:bookmarkEnd w:id="2"/>
    </w:p>
    <w:p>
      <w:pPr>
        <w:pStyle w:val="Heading2"/>
        <w:rPr>
          <w:rFonts w:ascii="仿宋" w:eastAsia="仿宋" w:hAnsi="仿宋" w:cs="仿宋" w:hint="eastAsia"/>
          <w:lang w:eastAsia="zh-CN"/>
        </w:rPr>
      </w:pPr>
      <w:bookmarkStart w:id="3" w:name="_Toc4050"/>
      <w:r>
        <w:rPr>
          <w:rFonts w:ascii="仿宋" w:eastAsia="仿宋" w:hAnsi="仿宋" w:cs="仿宋" w:hint="eastAsia"/>
          <w:lang w:eastAsia="zh-CN"/>
        </w:rPr>
        <w:t>(一)、建设规模</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卷尺项目总征地面积达到XXX平方米，大约折合XXX亩。其中，净用地面积与红线范围折合约XXX亩。卷尺项目规划总建筑面积达到XXX平方米，这其中，规划建设主体工程为XXX平方米，而计容建筑面积则为XXXX平方米。预计建筑工程投资将达到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在设备购置方面，该卷尺项目计划购置设备共计XXX台（套），设备购置费高达XXX万元。这些设备的购置将为卷尺项目的建设和运营提供必要的支持和保障。</w:t>
      </w:r>
    </w:p>
    <w:p>
      <w:pPr>
        <w:pStyle w:val="Heading2"/>
        <w:ind w:firstLine="560" w:firstLineChars="200"/>
        <w:rPr>
          <w:rFonts w:ascii="仿宋" w:eastAsia="仿宋" w:hAnsi="仿宋" w:cs="仿宋" w:hint="eastAsia"/>
          <w:sz w:val="28"/>
          <w:lang w:eastAsia="zh-CN"/>
        </w:rPr>
      </w:pPr>
      <w:bookmarkStart w:id="4" w:name="_Toc31692"/>
      <w:r>
        <w:rPr>
          <w:rFonts w:ascii="仿宋" w:eastAsia="仿宋" w:hAnsi="仿宋" w:cs="仿宋" w:hint="eastAsia"/>
          <w:sz w:val="28"/>
          <w:lang w:eastAsia="zh-CN"/>
        </w:rPr>
        <w:t>(二)、产值规模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卷尺项目拟投资总额约为XXXXXXX万元；预计每年可实现营业收入约为XXXX万元。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https://d.book118.com/098030135024006042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卷尺项目投资建议书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卷尺项目投资建议书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卷尺项目投资建议书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卷尺项目投资建议书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B04895"/>
    <w:rsid w:val="4593521B"/>
    <w:rsid w:val="4AB04895"/>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98030135024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2024-03-03T01:17:00Z</dcterms:created>
  <dcterms:modified xsi:type="dcterms:W3CDTF">2024-03-03T01:17:52Z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8981CF35EC9446BDBB2D2793DFDE52A1_11</vt:lpwstr>
  </property>
  <property fmtid="{D5CDD505-2E9C-101B-9397-08002B2CF9AE}" pid="3" name="KSOProductBuildVer">
    <vt:lpwstr>2052-12.1.0.16399</vt:lpwstr>
  </property>
</Properties>
</file>