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生活排放项目策划方案报告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37" w:history="1">
        <w:r>
          <w:rPr>
            <w:rFonts w:ascii="仿宋" w:eastAsia="仿宋" w:hAnsi="仿宋" w:cs="仿宋" w:hint="eastAsia"/>
            <w:lang w:eastAsia="zh-CN"/>
          </w:rPr>
          <w:t>概论</w:t>
        </w:r>
        <w:r>
          <w:tab/>
        </w:r>
        <w:r>
          <w:fldChar w:fldCharType="begin"/>
        </w:r>
        <w:r>
          <w:instrText xml:space="preserve"> PAGEREF _Toc29137 \h </w:instrText>
        </w:r>
        <w:r>
          <w:fldChar w:fldCharType="separate"/>
        </w:r>
        <w:r>
          <w:t>4</w:t>
        </w:r>
        <w:r>
          <w:fldChar w:fldCharType="end"/>
        </w:r>
      </w:hyperlink>
    </w:p>
    <w:p>
      <w:pPr>
        <w:pStyle w:val="TOC1"/>
        <w:tabs>
          <w:tab w:val="right" w:leader="dot" w:pos="8306"/>
        </w:tabs>
      </w:pPr>
      <w:hyperlink w:anchor="_Toc19571" w:history="1">
        <w:r>
          <w:rPr>
            <w:rFonts w:ascii="仿宋" w:eastAsia="仿宋" w:hAnsi="仿宋" w:cs="仿宋" w:hint="eastAsia"/>
            <w:lang w:eastAsia="zh-CN"/>
          </w:rPr>
          <w:t>一、背景及必要性</w:t>
        </w:r>
        <w:r>
          <w:tab/>
        </w:r>
        <w:r>
          <w:fldChar w:fldCharType="begin"/>
        </w:r>
        <w:r>
          <w:instrText xml:space="preserve"> PAGEREF _Toc19571 \h </w:instrText>
        </w:r>
        <w:r>
          <w:fldChar w:fldCharType="separate"/>
        </w:r>
        <w:r>
          <w:t>4</w:t>
        </w:r>
        <w:r>
          <w:fldChar w:fldCharType="end"/>
        </w:r>
      </w:hyperlink>
    </w:p>
    <w:p>
      <w:pPr>
        <w:pStyle w:val="TOC2"/>
        <w:tabs>
          <w:tab w:val="right" w:leader="dot" w:pos="8306"/>
        </w:tabs>
      </w:pPr>
      <w:hyperlink w:anchor="_Toc30220" w:history="1">
        <w:r>
          <w:rPr>
            <w:rFonts w:ascii="仿宋" w:eastAsia="仿宋" w:hAnsi="仿宋" w:cs="仿宋" w:hint="eastAsia"/>
            <w:lang w:eastAsia="zh-CN"/>
          </w:rPr>
          <w:t>(一)、生活排放项目背景分析</w:t>
        </w:r>
        <w:r>
          <w:tab/>
        </w:r>
        <w:r>
          <w:fldChar w:fldCharType="begin"/>
        </w:r>
        <w:r>
          <w:instrText xml:space="preserve"> PAGEREF _Toc30220 \h </w:instrText>
        </w:r>
        <w:r>
          <w:fldChar w:fldCharType="separate"/>
        </w:r>
        <w:r>
          <w:t>4</w:t>
        </w:r>
        <w:r>
          <w:fldChar w:fldCharType="end"/>
        </w:r>
      </w:hyperlink>
    </w:p>
    <w:p>
      <w:pPr>
        <w:pStyle w:val="TOC2"/>
        <w:tabs>
          <w:tab w:val="right" w:leader="dot" w:pos="8306"/>
        </w:tabs>
      </w:pPr>
      <w:hyperlink w:anchor="_Toc28340" w:history="1">
        <w:r>
          <w:rPr>
            <w:rFonts w:ascii="仿宋" w:eastAsia="仿宋" w:hAnsi="仿宋" w:cs="仿宋" w:hint="eastAsia"/>
            <w:lang w:eastAsia="zh-CN"/>
          </w:rPr>
          <w:t>(二)、实施生活排放项目的必要性</w:t>
        </w:r>
        <w:r>
          <w:tab/>
        </w:r>
        <w:r>
          <w:fldChar w:fldCharType="begin"/>
        </w:r>
        <w:r>
          <w:instrText xml:space="preserve"> PAGEREF _Toc28340 \h </w:instrText>
        </w:r>
        <w:r>
          <w:fldChar w:fldCharType="separate"/>
        </w:r>
        <w:r>
          <w:t>5</w:t>
        </w:r>
        <w:r>
          <w:fldChar w:fldCharType="end"/>
        </w:r>
      </w:hyperlink>
    </w:p>
    <w:p>
      <w:pPr>
        <w:pStyle w:val="TOC1"/>
        <w:tabs>
          <w:tab w:val="right" w:leader="dot" w:pos="8306"/>
        </w:tabs>
      </w:pPr>
      <w:hyperlink w:anchor="_Toc32409" w:history="1">
        <w:r>
          <w:rPr>
            <w:rFonts w:ascii="仿宋" w:eastAsia="仿宋" w:hAnsi="仿宋" w:cs="仿宋" w:hint="eastAsia"/>
            <w:lang w:eastAsia="zh-CN"/>
          </w:rPr>
          <w:t>二、社交媒体与在线营销</w:t>
        </w:r>
        <w:r>
          <w:tab/>
        </w:r>
        <w:r>
          <w:fldChar w:fldCharType="begin"/>
        </w:r>
        <w:r>
          <w:instrText xml:space="preserve"> PAGEREF _Toc32409 \h </w:instrText>
        </w:r>
        <w:r>
          <w:fldChar w:fldCharType="separate"/>
        </w:r>
        <w:r>
          <w:t>6</w:t>
        </w:r>
        <w:r>
          <w:fldChar w:fldCharType="end"/>
        </w:r>
      </w:hyperlink>
    </w:p>
    <w:p>
      <w:pPr>
        <w:pStyle w:val="TOC2"/>
        <w:tabs>
          <w:tab w:val="right" w:leader="dot" w:pos="8306"/>
        </w:tabs>
      </w:pPr>
      <w:hyperlink w:anchor="_Toc4801" w:history="1">
        <w:r>
          <w:rPr>
            <w:rFonts w:ascii="仿宋" w:eastAsia="仿宋" w:hAnsi="仿宋" w:cs="仿宋" w:hint="eastAsia"/>
            <w:lang w:eastAsia="zh-CN"/>
          </w:rPr>
          <w:t>(一)、社交媒体策略</w:t>
        </w:r>
        <w:r>
          <w:tab/>
        </w:r>
        <w:r>
          <w:fldChar w:fldCharType="begin"/>
        </w:r>
        <w:r>
          <w:instrText xml:space="preserve"> PAGEREF _Toc4801 \h </w:instrText>
        </w:r>
        <w:r>
          <w:fldChar w:fldCharType="separate"/>
        </w:r>
        <w:r>
          <w:t>6</w:t>
        </w:r>
        <w:r>
          <w:fldChar w:fldCharType="end"/>
        </w:r>
      </w:hyperlink>
    </w:p>
    <w:p>
      <w:pPr>
        <w:pStyle w:val="TOC2"/>
        <w:tabs>
          <w:tab w:val="right" w:leader="dot" w:pos="8306"/>
        </w:tabs>
      </w:pPr>
      <w:hyperlink w:anchor="_Toc13938" w:history="1">
        <w:r>
          <w:rPr>
            <w:rFonts w:ascii="仿宋" w:eastAsia="仿宋" w:hAnsi="仿宋" w:cs="仿宋" w:hint="eastAsia"/>
            <w:lang w:eastAsia="zh-CN"/>
          </w:rPr>
          <w:t>(二)、在线广告与内容营销</w:t>
        </w:r>
        <w:r>
          <w:tab/>
        </w:r>
        <w:r>
          <w:fldChar w:fldCharType="begin"/>
        </w:r>
        <w:r>
          <w:instrText xml:space="preserve"> PAGEREF _Toc13938 \h </w:instrText>
        </w:r>
        <w:r>
          <w:fldChar w:fldCharType="separate"/>
        </w:r>
        <w:r>
          <w:t>6</w:t>
        </w:r>
        <w:r>
          <w:fldChar w:fldCharType="end"/>
        </w:r>
      </w:hyperlink>
    </w:p>
    <w:p>
      <w:pPr>
        <w:pStyle w:val="TOC2"/>
        <w:tabs>
          <w:tab w:val="right" w:leader="dot" w:pos="8306"/>
        </w:tabs>
      </w:pPr>
      <w:hyperlink w:anchor="_Toc26577" w:history="1">
        <w:r>
          <w:rPr>
            <w:rFonts w:ascii="仿宋" w:eastAsia="仿宋" w:hAnsi="仿宋" w:cs="仿宋" w:hint="eastAsia"/>
            <w:lang w:eastAsia="zh-CN"/>
          </w:rPr>
          <w:t>(三)、社交媒体分析与ROI</w:t>
        </w:r>
        <w:r>
          <w:tab/>
        </w:r>
        <w:r>
          <w:fldChar w:fldCharType="begin"/>
        </w:r>
        <w:r>
          <w:instrText xml:space="preserve"> PAGEREF _Toc26577 \h </w:instrText>
        </w:r>
        <w:r>
          <w:fldChar w:fldCharType="separate"/>
        </w:r>
        <w:r>
          <w:t>6</w:t>
        </w:r>
        <w:r>
          <w:fldChar w:fldCharType="end"/>
        </w:r>
      </w:hyperlink>
    </w:p>
    <w:p>
      <w:pPr>
        <w:pStyle w:val="TOC1"/>
        <w:tabs>
          <w:tab w:val="right" w:leader="dot" w:pos="8306"/>
        </w:tabs>
      </w:pPr>
      <w:hyperlink w:anchor="_Toc1937" w:history="1">
        <w:r>
          <w:rPr>
            <w:rFonts w:ascii="仿宋" w:eastAsia="仿宋" w:hAnsi="仿宋" w:cs="仿宋" w:hint="eastAsia"/>
            <w:lang w:eastAsia="zh-CN"/>
          </w:rPr>
          <w:t>三、生活排放项目文档管理</w:t>
        </w:r>
        <w:r>
          <w:tab/>
        </w:r>
        <w:r>
          <w:fldChar w:fldCharType="begin"/>
        </w:r>
        <w:r>
          <w:instrText xml:space="preserve"> PAGEREF _Toc1937 \h </w:instrText>
        </w:r>
        <w:r>
          <w:fldChar w:fldCharType="separate"/>
        </w:r>
        <w:r>
          <w:t>7</w:t>
        </w:r>
        <w:r>
          <w:fldChar w:fldCharType="end"/>
        </w:r>
      </w:hyperlink>
    </w:p>
    <w:p>
      <w:pPr>
        <w:pStyle w:val="TOC2"/>
        <w:tabs>
          <w:tab w:val="right" w:leader="dot" w:pos="8306"/>
        </w:tabs>
      </w:pPr>
      <w:hyperlink w:anchor="_Toc12581" w:history="1">
        <w:r>
          <w:rPr>
            <w:rFonts w:ascii="仿宋" w:eastAsia="仿宋" w:hAnsi="仿宋" w:cs="仿宋" w:hint="eastAsia"/>
            <w:lang w:eastAsia="zh-CN"/>
          </w:rPr>
          <w:t>(一)、文档编制与审查</w:t>
        </w:r>
        <w:r>
          <w:tab/>
        </w:r>
        <w:r>
          <w:fldChar w:fldCharType="begin"/>
        </w:r>
        <w:r>
          <w:instrText xml:space="preserve"> PAGEREF _Toc12581 \h </w:instrText>
        </w:r>
        <w:r>
          <w:fldChar w:fldCharType="separate"/>
        </w:r>
        <w:r>
          <w:t>7</w:t>
        </w:r>
        <w:r>
          <w:fldChar w:fldCharType="end"/>
        </w:r>
      </w:hyperlink>
    </w:p>
    <w:p>
      <w:pPr>
        <w:pStyle w:val="TOC2"/>
        <w:tabs>
          <w:tab w:val="right" w:leader="dot" w:pos="8306"/>
        </w:tabs>
      </w:pPr>
      <w:hyperlink w:anchor="_Toc27804" w:history="1">
        <w:r>
          <w:rPr>
            <w:rFonts w:ascii="仿宋" w:eastAsia="仿宋" w:hAnsi="仿宋" w:cs="仿宋" w:hint="eastAsia"/>
            <w:lang w:eastAsia="zh-CN"/>
          </w:rPr>
          <w:t>(二)、文档发布与分发</w:t>
        </w:r>
        <w:r>
          <w:tab/>
        </w:r>
        <w:r>
          <w:fldChar w:fldCharType="begin"/>
        </w:r>
        <w:r>
          <w:instrText xml:space="preserve"> PAGEREF _Toc27804 \h </w:instrText>
        </w:r>
        <w:r>
          <w:fldChar w:fldCharType="separate"/>
        </w:r>
        <w:r>
          <w:t>8</w:t>
        </w:r>
        <w:r>
          <w:fldChar w:fldCharType="end"/>
        </w:r>
      </w:hyperlink>
    </w:p>
    <w:p>
      <w:pPr>
        <w:pStyle w:val="TOC2"/>
        <w:tabs>
          <w:tab w:val="right" w:leader="dot" w:pos="8306"/>
        </w:tabs>
      </w:pPr>
      <w:hyperlink w:anchor="_Toc22932" w:history="1">
        <w:r>
          <w:rPr>
            <w:rFonts w:ascii="仿宋" w:eastAsia="仿宋" w:hAnsi="仿宋" w:cs="仿宋" w:hint="eastAsia"/>
            <w:lang w:eastAsia="zh-CN"/>
          </w:rPr>
          <w:t>(三)、文档存档与归档</w:t>
        </w:r>
        <w:r>
          <w:tab/>
        </w:r>
        <w:r>
          <w:fldChar w:fldCharType="begin"/>
        </w:r>
        <w:r>
          <w:instrText xml:space="preserve"> PAGEREF _Toc22932 \h </w:instrText>
        </w:r>
        <w:r>
          <w:fldChar w:fldCharType="separate"/>
        </w:r>
        <w:r>
          <w:t>9</w:t>
        </w:r>
        <w:r>
          <w:fldChar w:fldCharType="end"/>
        </w:r>
      </w:hyperlink>
    </w:p>
    <w:p>
      <w:pPr>
        <w:pStyle w:val="TOC1"/>
        <w:tabs>
          <w:tab w:val="right" w:leader="dot" w:pos="8306"/>
        </w:tabs>
      </w:pPr>
      <w:hyperlink w:anchor="_Toc7366" w:history="1">
        <w:r>
          <w:rPr>
            <w:rFonts w:ascii="仿宋" w:eastAsia="仿宋" w:hAnsi="仿宋" w:cs="仿宋" w:hint="eastAsia"/>
            <w:lang w:eastAsia="zh-CN"/>
          </w:rPr>
          <w:t>四、安全对策措施及建议</w:t>
        </w:r>
        <w:r>
          <w:tab/>
        </w:r>
        <w:r>
          <w:fldChar w:fldCharType="begin"/>
        </w:r>
        <w:r>
          <w:instrText xml:space="preserve"> PAGEREF _Toc7366 \h </w:instrText>
        </w:r>
        <w:r>
          <w:fldChar w:fldCharType="separate"/>
        </w:r>
        <w:r>
          <w:t>10</w:t>
        </w:r>
        <w:r>
          <w:fldChar w:fldCharType="end"/>
        </w:r>
      </w:hyperlink>
    </w:p>
    <w:p>
      <w:pPr>
        <w:pStyle w:val="TOC2"/>
        <w:tabs>
          <w:tab w:val="right" w:leader="dot" w:pos="8306"/>
        </w:tabs>
      </w:pPr>
      <w:hyperlink w:anchor="_Toc15438" w:history="1">
        <w:r>
          <w:rPr>
            <w:rFonts w:ascii="仿宋" w:eastAsia="仿宋" w:hAnsi="仿宋" w:cs="仿宋" w:hint="eastAsia"/>
            <w:lang w:eastAsia="zh-CN"/>
          </w:rPr>
          <w:t>(一)、安全对策措施提出的依据</w:t>
        </w:r>
        <w:r>
          <w:tab/>
        </w:r>
        <w:r>
          <w:fldChar w:fldCharType="begin"/>
        </w:r>
        <w:r>
          <w:instrText xml:space="preserve"> PAGEREF _Toc15438 \h </w:instrText>
        </w:r>
        <w:r>
          <w:fldChar w:fldCharType="separate"/>
        </w:r>
        <w:r>
          <w:t>10</w:t>
        </w:r>
        <w:r>
          <w:fldChar w:fldCharType="end"/>
        </w:r>
      </w:hyperlink>
    </w:p>
    <w:p>
      <w:pPr>
        <w:pStyle w:val="TOC2"/>
        <w:tabs>
          <w:tab w:val="right" w:leader="dot" w:pos="8306"/>
        </w:tabs>
      </w:pPr>
      <w:hyperlink w:anchor="_Toc19468" w:history="1">
        <w:r>
          <w:rPr>
            <w:rFonts w:ascii="仿宋" w:eastAsia="仿宋" w:hAnsi="仿宋" w:cs="仿宋" w:hint="eastAsia"/>
            <w:lang w:eastAsia="zh-CN"/>
          </w:rPr>
          <w:t>(二)、安全对策措施提出的原则</w:t>
        </w:r>
        <w:r>
          <w:tab/>
        </w:r>
        <w:r>
          <w:fldChar w:fldCharType="begin"/>
        </w:r>
        <w:r>
          <w:instrText xml:space="preserve"> PAGEREF _Toc19468 \h </w:instrText>
        </w:r>
        <w:r>
          <w:fldChar w:fldCharType="separate"/>
        </w:r>
        <w:r>
          <w:t>11</w:t>
        </w:r>
        <w:r>
          <w:fldChar w:fldCharType="end"/>
        </w:r>
      </w:hyperlink>
    </w:p>
    <w:p>
      <w:pPr>
        <w:pStyle w:val="TOC2"/>
        <w:tabs>
          <w:tab w:val="right" w:leader="dot" w:pos="8306"/>
        </w:tabs>
      </w:pPr>
      <w:hyperlink w:anchor="_Toc5317" w:history="1">
        <w:r>
          <w:rPr>
            <w:rFonts w:ascii="仿宋" w:eastAsia="仿宋" w:hAnsi="仿宋" w:cs="仿宋" w:hint="eastAsia"/>
            <w:lang w:eastAsia="zh-CN"/>
          </w:rPr>
          <w:t>(三)、可行性研究报告提出的对策措施</w:t>
        </w:r>
        <w:r>
          <w:tab/>
        </w:r>
        <w:r>
          <w:fldChar w:fldCharType="begin"/>
        </w:r>
        <w:r>
          <w:instrText xml:space="preserve"> PAGEREF _Toc5317 \h </w:instrText>
        </w:r>
        <w:r>
          <w:fldChar w:fldCharType="separate"/>
        </w:r>
        <w:r>
          <w:t>12</w:t>
        </w:r>
        <w:r>
          <w:fldChar w:fldCharType="end"/>
        </w:r>
      </w:hyperlink>
    </w:p>
    <w:p>
      <w:pPr>
        <w:pStyle w:val="TOC2"/>
        <w:tabs>
          <w:tab w:val="right" w:leader="dot" w:pos="8306"/>
        </w:tabs>
      </w:pPr>
      <w:hyperlink w:anchor="_Toc18927" w:history="1">
        <w:r>
          <w:rPr>
            <w:rFonts w:ascii="仿宋" w:eastAsia="仿宋" w:hAnsi="仿宋" w:cs="仿宋" w:hint="eastAsia"/>
            <w:lang w:eastAsia="zh-CN"/>
          </w:rPr>
          <w:t>(四)、建议</w:t>
        </w:r>
        <w:r>
          <w:tab/>
        </w:r>
        <w:r>
          <w:fldChar w:fldCharType="begin"/>
        </w:r>
        <w:r>
          <w:instrText xml:space="preserve"> PAGEREF _Toc18927 \h </w:instrText>
        </w:r>
        <w:r>
          <w:fldChar w:fldCharType="separate"/>
        </w:r>
        <w:r>
          <w:t>18</w:t>
        </w:r>
        <w:r>
          <w:fldChar w:fldCharType="end"/>
        </w:r>
      </w:hyperlink>
    </w:p>
    <w:p>
      <w:pPr>
        <w:pStyle w:val="TOC1"/>
        <w:tabs>
          <w:tab w:val="right" w:leader="dot" w:pos="8306"/>
        </w:tabs>
      </w:pPr>
      <w:hyperlink w:anchor="_Toc22245" w:history="1">
        <w:r>
          <w:rPr>
            <w:rFonts w:ascii="仿宋" w:eastAsia="仿宋" w:hAnsi="仿宋" w:cs="仿宋" w:hint="eastAsia"/>
            <w:lang w:eastAsia="zh-CN"/>
          </w:rPr>
          <w:t>五、市场预测</w:t>
        </w:r>
        <w:r>
          <w:tab/>
        </w:r>
        <w:r>
          <w:fldChar w:fldCharType="begin"/>
        </w:r>
        <w:r>
          <w:instrText xml:space="preserve"> PAGEREF _Toc22245 \h </w:instrText>
        </w:r>
        <w:r>
          <w:fldChar w:fldCharType="separate"/>
        </w:r>
        <w:r>
          <w:t>19</w:t>
        </w:r>
        <w:r>
          <w:fldChar w:fldCharType="end"/>
        </w:r>
      </w:hyperlink>
    </w:p>
    <w:p>
      <w:pPr>
        <w:pStyle w:val="TOC2"/>
        <w:tabs>
          <w:tab w:val="right" w:leader="dot" w:pos="8306"/>
        </w:tabs>
      </w:pPr>
      <w:hyperlink w:anchor="_Toc23380" w:history="1">
        <w:r>
          <w:rPr>
            <w:rFonts w:ascii="仿宋" w:eastAsia="仿宋" w:hAnsi="仿宋" w:cs="仿宋" w:hint="eastAsia"/>
            <w:lang w:eastAsia="zh-CN"/>
          </w:rPr>
          <w:t>(一)、行业发展概况</w:t>
        </w:r>
        <w:r>
          <w:tab/>
        </w:r>
        <w:r>
          <w:fldChar w:fldCharType="begin"/>
        </w:r>
        <w:r>
          <w:instrText xml:space="preserve"> PAGEREF _Toc23380 \h </w:instrText>
        </w:r>
        <w:r>
          <w:fldChar w:fldCharType="separate"/>
        </w:r>
        <w:r>
          <w:t>19</w:t>
        </w:r>
        <w:r>
          <w:fldChar w:fldCharType="end"/>
        </w:r>
      </w:hyperlink>
    </w:p>
    <w:p>
      <w:pPr>
        <w:pStyle w:val="TOC2"/>
        <w:tabs>
          <w:tab w:val="right" w:leader="dot" w:pos="8306"/>
        </w:tabs>
      </w:pPr>
      <w:hyperlink w:anchor="_Toc31233" w:history="1">
        <w:r>
          <w:rPr>
            <w:rFonts w:ascii="仿宋" w:eastAsia="仿宋" w:hAnsi="仿宋" w:cs="仿宋" w:hint="eastAsia"/>
            <w:lang w:eastAsia="zh-CN"/>
          </w:rPr>
          <w:t>(二)、影响行业发展主要因素</w:t>
        </w:r>
        <w:r>
          <w:tab/>
        </w:r>
        <w:r>
          <w:fldChar w:fldCharType="begin"/>
        </w:r>
        <w:r>
          <w:instrText xml:space="preserve"> PAGEREF _Toc31233 \h </w:instrText>
        </w:r>
        <w:r>
          <w:fldChar w:fldCharType="separate"/>
        </w:r>
        <w:r>
          <w:t>20</w:t>
        </w:r>
        <w:r>
          <w:fldChar w:fldCharType="end"/>
        </w:r>
      </w:hyperlink>
    </w:p>
    <w:p>
      <w:pPr>
        <w:pStyle w:val="TOC1"/>
        <w:tabs>
          <w:tab w:val="right" w:leader="dot" w:pos="8306"/>
        </w:tabs>
      </w:pPr>
      <w:hyperlink w:anchor="_Toc20545" w:history="1">
        <w:r>
          <w:rPr>
            <w:rFonts w:ascii="仿宋" w:eastAsia="仿宋" w:hAnsi="仿宋" w:cs="仿宋" w:hint="eastAsia"/>
            <w:lang w:eastAsia="zh-CN"/>
          </w:rPr>
          <w:t>六、项目风险说明</w:t>
        </w:r>
        <w:r>
          <w:tab/>
        </w:r>
        <w:r>
          <w:fldChar w:fldCharType="begin"/>
        </w:r>
        <w:r>
          <w:instrText xml:space="preserve"> PAGEREF _Toc20545 \h </w:instrText>
        </w:r>
        <w:r>
          <w:fldChar w:fldCharType="separate"/>
        </w:r>
        <w:r>
          <w:t>21</w:t>
        </w:r>
        <w:r>
          <w:fldChar w:fldCharType="end"/>
        </w:r>
      </w:hyperlink>
    </w:p>
    <w:p>
      <w:pPr>
        <w:pStyle w:val="TOC2"/>
        <w:tabs>
          <w:tab w:val="right" w:leader="dot" w:pos="8306"/>
        </w:tabs>
      </w:pPr>
      <w:hyperlink w:anchor="_Toc21526" w:history="1">
        <w:r>
          <w:rPr>
            <w:rFonts w:ascii="仿宋" w:eastAsia="仿宋" w:hAnsi="仿宋" w:cs="仿宋" w:hint="eastAsia"/>
            <w:lang w:eastAsia="zh-CN"/>
          </w:rPr>
          <w:t>(一)、政策风险分析</w:t>
        </w:r>
        <w:r>
          <w:tab/>
        </w:r>
        <w:r>
          <w:fldChar w:fldCharType="begin"/>
        </w:r>
        <w:r>
          <w:instrText xml:space="preserve"> PAGEREF _Toc21526 \h </w:instrText>
        </w:r>
        <w:r>
          <w:fldChar w:fldCharType="separate"/>
        </w:r>
        <w:r>
          <w:t>21</w:t>
        </w:r>
        <w:r>
          <w:fldChar w:fldCharType="end"/>
        </w:r>
      </w:hyperlink>
    </w:p>
    <w:p>
      <w:pPr>
        <w:pStyle w:val="TOC2"/>
        <w:tabs>
          <w:tab w:val="right" w:leader="dot" w:pos="8306"/>
        </w:tabs>
      </w:pPr>
      <w:hyperlink w:anchor="_Toc7301" w:history="1">
        <w:r>
          <w:rPr>
            <w:rFonts w:ascii="仿宋" w:eastAsia="仿宋" w:hAnsi="仿宋" w:cs="仿宋" w:hint="eastAsia"/>
            <w:lang w:eastAsia="zh-CN"/>
          </w:rPr>
          <w:t>(二)、社会风险分析</w:t>
        </w:r>
        <w:r>
          <w:tab/>
        </w:r>
        <w:r>
          <w:fldChar w:fldCharType="begin"/>
        </w:r>
        <w:r>
          <w:instrText xml:space="preserve"> PAGEREF _Toc7301 \h </w:instrText>
        </w:r>
        <w:r>
          <w:fldChar w:fldCharType="separate"/>
        </w:r>
        <w:r>
          <w:t>22</w:t>
        </w:r>
        <w:r>
          <w:fldChar w:fldCharType="end"/>
        </w:r>
      </w:hyperlink>
    </w:p>
    <w:p>
      <w:pPr>
        <w:pStyle w:val="TOC2"/>
        <w:tabs>
          <w:tab w:val="right" w:leader="dot" w:pos="8306"/>
        </w:tabs>
      </w:pPr>
      <w:hyperlink w:anchor="_Toc20575" w:history="1">
        <w:r>
          <w:rPr>
            <w:rFonts w:ascii="仿宋" w:eastAsia="仿宋" w:hAnsi="仿宋" w:cs="仿宋" w:hint="eastAsia"/>
            <w:lang w:eastAsia="zh-CN"/>
          </w:rPr>
          <w:t>(三)、市场风险分析</w:t>
        </w:r>
        <w:r>
          <w:tab/>
        </w:r>
        <w:r>
          <w:fldChar w:fldCharType="begin"/>
        </w:r>
        <w:r>
          <w:instrText xml:space="preserve"> PAGEREF _Toc20575 \h </w:instrText>
        </w:r>
        <w:r>
          <w:fldChar w:fldCharType="separate"/>
        </w:r>
        <w:r>
          <w:t>23</w:t>
        </w:r>
        <w:r>
          <w:fldChar w:fldCharType="end"/>
        </w:r>
      </w:hyperlink>
    </w:p>
    <w:p>
      <w:pPr>
        <w:pStyle w:val="TOC2"/>
        <w:tabs>
          <w:tab w:val="right" w:leader="dot" w:pos="8306"/>
        </w:tabs>
      </w:pPr>
      <w:hyperlink w:anchor="_Toc12939" w:history="1">
        <w:r>
          <w:rPr>
            <w:rFonts w:ascii="仿宋" w:eastAsia="仿宋" w:hAnsi="仿宋" w:cs="仿宋" w:hint="eastAsia"/>
            <w:lang w:eastAsia="zh-CN"/>
          </w:rPr>
          <w:t>(四)、资金风险分析</w:t>
        </w:r>
        <w:r>
          <w:tab/>
        </w:r>
        <w:r>
          <w:fldChar w:fldCharType="begin"/>
        </w:r>
        <w:r>
          <w:instrText xml:space="preserve"> PAGEREF _Toc12939 \h </w:instrText>
        </w:r>
        <w:r>
          <w:fldChar w:fldCharType="separate"/>
        </w:r>
        <w:r>
          <w:t>24</w:t>
        </w:r>
        <w:r>
          <w:fldChar w:fldCharType="end"/>
        </w:r>
      </w:hyperlink>
    </w:p>
    <w:p>
      <w:pPr>
        <w:pStyle w:val="TOC2"/>
        <w:tabs>
          <w:tab w:val="right" w:leader="dot" w:pos="8306"/>
        </w:tabs>
      </w:pPr>
      <w:hyperlink w:anchor="_Toc25421" w:history="1">
        <w:r>
          <w:rPr>
            <w:rFonts w:ascii="仿宋" w:eastAsia="仿宋" w:hAnsi="仿宋" w:cs="仿宋" w:hint="eastAsia"/>
            <w:lang w:eastAsia="zh-CN"/>
          </w:rPr>
          <w:t>(五)、技术风险分析</w:t>
        </w:r>
        <w:r>
          <w:tab/>
        </w:r>
        <w:r>
          <w:fldChar w:fldCharType="begin"/>
        </w:r>
        <w:r>
          <w:instrText xml:space="preserve"> PAGEREF _Toc25421 \h </w:instrText>
        </w:r>
        <w:r>
          <w:fldChar w:fldCharType="separate"/>
        </w:r>
        <w:r>
          <w:t>25</w:t>
        </w:r>
        <w:r>
          <w:fldChar w:fldCharType="end"/>
        </w:r>
      </w:hyperlink>
    </w:p>
    <w:p>
      <w:pPr>
        <w:pStyle w:val="TOC2"/>
        <w:tabs>
          <w:tab w:val="right" w:leader="dot" w:pos="8306"/>
        </w:tabs>
      </w:pPr>
      <w:hyperlink w:anchor="_Toc6635" w:history="1">
        <w:r>
          <w:rPr>
            <w:rFonts w:ascii="仿宋" w:eastAsia="仿宋" w:hAnsi="仿宋" w:cs="仿宋" w:hint="eastAsia"/>
            <w:lang w:eastAsia="zh-CN"/>
          </w:rPr>
          <w:t>(六)、财务风险分析</w:t>
        </w:r>
        <w:r>
          <w:tab/>
        </w:r>
        <w:r>
          <w:fldChar w:fldCharType="begin"/>
        </w:r>
        <w:r>
          <w:instrText xml:space="preserve"> PAGEREF _Toc6635 \h </w:instrText>
        </w:r>
        <w:r>
          <w:fldChar w:fldCharType="separate"/>
        </w:r>
        <w:r>
          <w:t>26</w:t>
        </w:r>
        <w:r>
          <w:fldChar w:fldCharType="end"/>
        </w:r>
      </w:hyperlink>
    </w:p>
    <w:p>
      <w:pPr>
        <w:pStyle w:val="TOC2"/>
        <w:tabs>
          <w:tab w:val="right" w:leader="dot" w:pos="8306"/>
        </w:tabs>
      </w:pPr>
      <w:hyperlink w:anchor="_Toc28500" w:history="1">
        <w:r>
          <w:rPr>
            <w:rFonts w:ascii="仿宋" w:eastAsia="仿宋" w:hAnsi="仿宋" w:cs="仿宋" w:hint="eastAsia"/>
            <w:lang w:eastAsia="zh-CN"/>
          </w:rPr>
          <w:t>(七)、管理风险分析</w:t>
        </w:r>
        <w:r>
          <w:tab/>
        </w:r>
        <w:r>
          <w:fldChar w:fldCharType="begin"/>
        </w:r>
        <w:r>
          <w:instrText xml:space="preserve"> PAGEREF _Toc28500 \h </w:instrText>
        </w:r>
        <w:r>
          <w:fldChar w:fldCharType="separate"/>
        </w:r>
        <w:r>
          <w:t>27</w:t>
        </w:r>
        <w:r>
          <w:fldChar w:fldCharType="end"/>
        </w:r>
      </w:hyperlink>
    </w:p>
    <w:p>
      <w:pPr>
        <w:pStyle w:val="TOC2"/>
        <w:tabs>
          <w:tab w:val="right" w:leader="dot" w:pos="8306"/>
        </w:tabs>
      </w:pPr>
      <w:hyperlink w:anchor="_Toc18302" w:history="1">
        <w:r>
          <w:rPr>
            <w:rFonts w:ascii="仿宋" w:eastAsia="仿宋" w:hAnsi="仿宋" w:cs="仿宋" w:hint="eastAsia"/>
            <w:lang w:eastAsia="zh-CN"/>
          </w:rPr>
          <w:t>(八)、其它风险分析</w:t>
        </w:r>
        <w:r>
          <w:tab/>
        </w:r>
        <w:r>
          <w:fldChar w:fldCharType="begin"/>
        </w:r>
        <w:r>
          <w:instrText xml:space="preserve"> PAGEREF _Toc18302 \h </w:instrText>
        </w:r>
        <w:r>
          <w:fldChar w:fldCharType="separate"/>
        </w:r>
        <w:r>
          <w:t>28</w:t>
        </w:r>
        <w:r>
          <w:fldChar w:fldCharType="end"/>
        </w:r>
      </w:hyperlink>
    </w:p>
    <w:p>
      <w:pPr>
        <w:pStyle w:val="TOC2"/>
        <w:tabs>
          <w:tab w:val="right" w:leader="dot" w:pos="8306"/>
        </w:tabs>
      </w:pPr>
      <w:hyperlink w:anchor="_Toc10557" w:history="1">
        <w:r>
          <w:rPr>
            <w:rFonts w:ascii="仿宋" w:eastAsia="仿宋" w:hAnsi="仿宋" w:cs="仿宋" w:hint="eastAsia"/>
            <w:lang w:eastAsia="zh-CN"/>
          </w:rPr>
          <w:t>(九)、社会影响评估</w:t>
        </w:r>
        <w:r>
          <w:tab/>
        </w:r>
        <w:r>
          <w:fldChar w:fldCharType="begin"/>
        </w:r>
        <w:r>
          <w:instrText xml:space="preserve"> PAGEREF _Toc10557 \h </w:instrText>
        </w:r>
        <w:r>
          <w:fldChar w:fldCharType="separate"/>
        </w:r>
        <w:r>
          <w:t>29</w:t>
        </w:r>
        <w:r>
          <w:fldChar w:fldCharType="end"/>
        </w:r>
      </w:hyperlink>
    </w:p>
    <w:p>
      <w:pPr>
        <w:pStyle w:val="TOC1"/>
        <w:tabs>
          <w:tab w:val="right" w:leader="dot" w:pos="8306"/>
        </w:tabs>
      </w:pPr>
      <w:hyperlink w:anchor="_Toc10999" w:history="1">
        <w:r>
          <w:rPr>
            <w:rFonts w:ascii="仿宋" w:eastAsia="仿宋" w:hAnsi="仿宋" w:cs="仿宋" w:hint="eastAsia"/>
            <w:lang w:eastAsia="zh-CN"/>
          </w:rPr>
          <w:t>七、宏观环境分析</w:t>
        </w:r>
        <w:r>
          <w:tab/>
        </w:r>
        <w:r>
          <w:fldChar w:fldCharType="begin"/>
        </w:r>
        <w:r>
          <w:instrText xml:space="preserve"> PAGEREF _Toc10999 \h </w:instrText>
        </w:r>
        <w:r>
          <w:fldChar w:fldCharType="separate"/>
        </w:r>
        <w:r>
          <w:t>30</w:t>
        </w:r>
        <w:r>
          <w:fldChar w:fldCharType="end"/>
        </w:r>
      </w:hyperlink>
    </w:p>
    <w:p>
      <w:pPr>
        <w:pStyle w:val="TOC2"/>
        <w:tabs>
          <w:tab w:val="right" w:leader="dot" w:pos="8306"/>
        </w:tabs>
      </w:pPr>
      <w:hyperlink w:anchor="_Toc16340" w:history="1">
        <w:r>
          <w:rPr>
            <w:rFonts w:ascii="仿宋" w:eastAsia="仿宋" w:hAnsi="仿宋" w:cs="仿宋" w:hint="eastAsia"/>
            <w:lang w:eastAsia="zh-CN"/>
          </w:rPr>
          <w:t>(一)、宏观环境分析</w:t>
        </w:r>
        <w:r>
          <w:tab/>
        </w:r>
        <w:r>
          <w:fldChar w:fldCharType="begin"/>
        </w:r>
        <w:r>
          <w:instrText xml:space="preserve"> PAGEREF _Toc16340 \h </w:instrText>
        </w:r>
        <w:r>
          <w:fldChar w:fldCharType="separate"/>
        </w:r>
        <w:r>
          <w:t>30</w:t>
        </w:r>
        <w:r>
          <w:fldChar w:fldCharType="end"/>
        </w:r>
      </w:hyperlink>
    </w:p>
    <w:p>
      <w:pPr>
        <w:pStyle w:val="TOC1"/>
        <w:tabs>
          <w:tab w:val="right" w:leader="dot" w:pos="8306"/>
        </w:tabs>
      </w:pPr>
      <w:hyperlink w:anchor="_Toc17996" w:history="1">
        <w:r>
          <w:rPr>
            <w:rFonts w:ascii="仿宋" w:eastAsia="仿宋" w:hAnsi="仿宋" w:cs="仿宋" w:hint="eastAsia"/>
            <w:lang w:eastAsia="zh-CN"/>
          </w:rPr>
          <w:t>八、融资规模及资金使用计划</w:t>
        </w:r>
        <w:r>
          <w:tab/>
        </w:r>
        <w:r>
          <w:fldChar w:fldCharType="begin"/>
        </w:r>
        <w:r>
          <w:instrText xml:space="preserve"> PAGEREF _Toc17996 \h </w:instrText>
        </w:r>
        <w:r>
          <w:fldChar w:fldCharType="separate"/>
        </w:r>
        <w:r>
          <w:t>31</w:t>
        </w:r>
        <w:r>
          <w:fldChar w:fldCharType="end"/>
        </w:r>
      </w:hyperlink>
    </w:p>
    <w:p>
      <w:pPr>
        <w:pStyle w:val="TOC2"/>
        <w:tabs>
          <w:tab w:val="right" w:leader="dot" w:pos="8306"/>
        </w:tabs>
      </w:pPr>
      <w:hyperlink w:anchor="_Toc27175" w:history="1">
        <w:r>
          <w:rPr>
            <w:rFonts w:ascii="仿宋" w:eastAsia="仿宋" w:hAnsi="仿宋" w:cs="仿宋" w:hint="eastAsia"/>
            <w:lang w:eastAsia="zh-CN"/>
          </w:rPr>
          <w:t>(一)、资金计划</w:t>
        </w:r>
        <w:r>
          <w:tab/>
        </w:r>
        <w:r>
          <w:fldChar w:fldCharType="begin"/>
        </w:r>
        <w:r>
          <w:instrText xml:space="preserve"> PAGEREF _Toc27175 \h </w:instrText>
        </w:r>
        <w:r>
          <w:fldChar w:fldCharType="separate"/>
        </w:r>
        <w:r>
          <w:t>31</w:t>
        </w:r>
        <w:r>
          <w:fldChar w:fldCharType="end"/>
        </w:r>
      </w:hyperlink>
    </w:p>
    <w:p>
      <w:pPr>
        <w:pStyle w:val="TOC2"/>
        <w:tabs>
          <w:tab w:val="right" w:leader="dot" w:pos="8306"/>
        </w:tabs>
      </w:pPr>
      <w:hyperlink w:anchor="_Toc1405" w:history="1">
        <w:r>
          <w:rPr>
            <w:rFonts w:ascii="仿宋" w:eastAsia="仿宋" w:hAnsi="仿宋" w:cs="仿宋" w:hint="eastAsia"/>
            <w:lang w:eastAsia="zh-CN"/>
          </w:rPr>
          <w:t>(二)、募集资金用途</w:t>
        </w:r>
        <w:r>
          <w:tab/>
        </w:r>
        <w:r>
          <w:fldChar w:fldCharType="begin"/>
        </w:r>
        <w:r>
          <w:instrText xml:space="preserve"> PAGEREF _Toc1405 \h </w:instrText>
        </w:r>
        <w:r>
          <w:fldChar w:fldCharType="separate"/>
        </w:r>
        <w:r>
          <w:t>32</w:t>
        </w:r>
        <w:r>
          <w:fldChar w:fldCharType="end"/>
        </w:r>
      </w:hyperlink>
    </w:p>
    <w:p>
      <w:pPr>
        <w:pStyle w:val="TOC2"/>
        <w:tabs>
          <w:tab w:val="right" w:leader="dot" w:pos="8306"/>
        </w:tabs>
      </w:pPr>
      <w:hyperlink w:anchor="_Toc22714" w:history="1">
        <w:r>
          <w:rPr>
            <w:rFonts w:ascii="仿宋" w:eastAsia="仿宋" w:hAnsi="仿宋" w:cs="仿宋" w:hint="eastAsia"/>
            <w:lang w:eastAsia="zh-CN"/>
          </w:rPr>
          <w:t>(三)、资金使用计划</w:t>
        </w:r>
        <w:r>
          <w:tab/>
        </w:r>
        <w:r>
          <w:fldChar w:fldCharType="begin"/>
        </w:r>
        <w:r>
          <w:instrText xml:space="preserve"> PAGEREF _Toc22714 \h </w:instrText>
        </w:r>
        <w:r>
          <w:fldChar w:fldCharType="separate"/>
        </w:r>
        <w:r>
          <w:t>32</w:t>
        </w:r>
        <w:r>
          <w:fldChar w:fldCharType="end"/>
        </w:r>
      </w:hyperlink>
    </w:p>
    <w:p>
      <w:pPr>
        <w:pStyle w:val="TOC1"/>
        <w:tabs>
          <w:tab w:val="right" w:leader="dot" w:pos="8306"/>
        </w:tabs>
      </w:pPr>
      <w:hyperlink w:anchor="_Toc374" w:history="1">
        <w:r>
          <w:rPr>
            <w:rFonts w:ascii="仿宋" w:eastAsia="仿宋" w:hAnsi="仿宋" w:cs="仿宋" w:hint="eastAsia"/>
            <w:lang w:eastAsia="zh-CN"/>
          </w:rPr>
          <w:t>九、劳动安全生产分析</w:t>
        </w:r>
        <w:r>
          <w:tab/>
        </w:r>
        <w:r>
          <w:fldChar w:fldCharType="begin"/>
        </w:r>
        <w:r>
          <w:instrText xml:space="preserve"> PAGEREF _Toc374 \h </w:instrText>
        </w:r>
        <w:r>
          <w:fldChar w:fldCharType="separate"/>
        </w:r>
        <w:r>
          <w:t>34</w:t>
        </w:r>
        <w:r>
          <w:fldChar w:fldCharType="end"/>
        </w:r>
      </w:hyperlink>
    </w:p>
    <w:p>
      <w:pPr>
        <w:pStyle w:val="TOC2"/>
        <w:tabs>
          <w:tab w:val="right" w:leader="dot" w:pos="8306"/>
        </w:tabs>
      </w:pPr>
      <w:hyperlink w:anchor="_Toc10585" w:history="1">
        <w:r>
          <w:rPr>
            <w:rFonts w:ascii="仿宋" w:eastAsia="仿宋" w:hAnsi="仿宋" w:cs="仿宋" w:hint="eastAsia"/>
            <w:lang w:eastAsia="zh-CN"/>
          </w:rPr>
          <w:t>(一)、设计依据</w:t>
        </w:r>
        <w:r>
          <w:tab/>
        </w:r>
        <w:r>
          <w:fldChar w:fldCharType="begin"/>
        </w:r>
        <w:r>
          <w:instrText xml:space="preserve"> PAGEREF _Toc10585 \h </w:instrText>
        </w:r>
        <w:r>
          <w:fldChar w:fldCharType="separate"/>
        </w:r>
        <w:r>
          <w:t>34</w:t>
        </w:r>
        <w:r>
          <w:fldChar w:fldCharType="end"/>
        </w:r>
      </w:hyperlink>
    </w:p>
    <w:p>
      <w:pPr>
        <w:pStyle w:val="TOC2"/>
        <w:tabs>
          <w:tab w:val="right" w:leader="dot" w:pos="8306"/>
        </w:tabs>
      </w:pPr>
      <w:hyperlink w:anchor="_Toc28448" w:history="1">
        <w:r>
          <w:rPr>
            <w:rFonts w:ascii="仿宋" w:eastAsia="仿宋" w:hAnsi="仿宋" w:cs="仿宋" w:hint="eastAsia"/>
            <w:lang w:eastAsia="zh-CN"/>
          </w:rPr>
          <w:t>(二)、主要防范措施</w:t>
        </w:r>
        <w:r>
          <w:tab/>
        </w:r>
        <w:r>
          <w:fldChar w:fldCharType="begin"/>
        </w:r>
        <w:r>
          <w:instrText xml:space="preserve"> PAGEREF _Toc28448 \h </w:instrText>
        </w:r>
        <w:r>
          <w:fldChar w:fldCharType="separate"/>
        </w:r>
        <w:r>
          <w:t>35</w:t>
        </w:r>
        <w:r>
          <w:fldChar w:fldCharType="end"/>
        </w:r>
      </w:hyperlink>
    </w:p>
    <w:p>
      <w:pPr>
        <w:pStyle w:val="TOC2"/>
        <w:tabs>
          <w:tab w:val="right" w:leader="dot" w:pos="8306"/>
        </w:tabs>
      </w:pPr>
      <w:hyperlink w:anchor="_Toc14954" w:history="1">
        <w:r>
          <w:rPr>
            <w:rFonts w:ascii="仿宋" w:eastAsia="仿宋" w:hAnsi="仿宋" w:cs="仿宋" w:hint="eastAsia"/>
            <w:lang w:eastAsia="zh-CN"/>
          </w:rPr>
          <w:t>(三)、劳动安全预期效果评价</w:t>
        </w:r>
        <w:r>
          <w:tab/>
        </w:r>
        <w:r>
          <w:fldChar w:fldCharType="begin"/>
        </w:r>
        <w:r>
          <w:instrText xml:space="preserve"> PAGEREF _Toc14954 \h </w:instrText>
        </w:r>
        <w:r>
          <w:fldChar w:fldCharType="separate"/>
        </w:r>
        <w:r>
          <w:t>36</w:t>
        </w:r>
        <w:r>
          <w:fldChar w:fldCharType="end"/>
        </w:r>
      </w:hyperlink>
    </w:p>
    <w:p>
      <w:pPr>
        <w:pStyle w:val="TOC1"/>
        <w:tabs>
          <w:tab w:val="right" w:leader="dot" w:pos="8306"/>
        </w:tabs>
      </w:pPr>
      <w:hyperlink w:anchor="_Toc17374" w:history="1">
        <w:r>
          <w:rPr>
            <w:rFonts w:ascii="仿宋" w:eastAsia="仿宋" w:hAnsi="仿宋" w:cs="仿宋" w:hint="eastAsia"/>
            <w:lang w:eastAsia="zh-CN"/>
          </w:rPr>
          <w:t>十、竞争分析</w:t>
        </w:r>
        <w:r>
          <w:tab/>
        </w:r>
        <w:r>
          <w:fldChar w:fldCharType="begin"/>
        </w:r>
        <w:r>
          <w:instrText xml:space="preserve"> PAGEREF _Toc17374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77" w:history="1">
        <w:r>
          <w:rPr>
            <w:rFonts w:ascii="仿宋" w:eastAsia="仿宋" w:hAnsi="仿宋" w:cs="仿宋" w:hint="eastAsia"/>
            <w:lang w:eastAsia="zh-CN"/>
          </w:rPr>
          <w:t>(一)、主要竞争对手</w:t>
        </w:r>
        <w:r>
          <w:tab/>
        </w:r>
        <w:r>
          <w:fldChar w:fldCharType="begin"/>
        </w:r>
        <w:r>
          <w:instrText xml:space="preserve"> PAGEREF _Toc25077 \h </w:instrText>
        </w:r>
        <w:r>
          <w:fldChar w:fldCharType="separate"/>
        </w:r>
        <w:r>
          <w:t>37</w:t>
        </w:r>
        <w:r>
          <w:fldChar w:fldCharType="end"/>
        </w:r>
      </w:hyperlink>
    </w:p>
    <w:p>
      <w:pPr>
        <w:pStyle w:val="TOC2"/>
        <w:tabs>
          <w:tab w:val="right" w:leader="dot" w:pos="8306"/>
        </w:tabs>
      </w:pPr>
      <w:hyperlink w:anchor="_Toc8970" w:history="1">
        <w:r>
          <w:rPr>
            <w:rFonts w:ascii="仿宋" w:eastAsia="仿宋" w:hAnsi="仿宋" w:cs="仿宋" w:hint="eastAsia"/>
            <w:lang w:eastAsia="zh-CN"/>
          </w:rPr>
          <w:t>(二)、竞争对手分析</w:t>
        </w:r>
        <w:r>
          <w:tab/>
        </w:r>
        <w:r>
          <w:fldChar w:fldCharType="begin"/>
        </w:r>
        <w:r>
          <w:instrText xml:space="preserve"> PAGEREF _Toc8970 \h </w:instrText>
        </w:r>
        <w:r>
          <w:fldChar w:fldCharType="separate"/>
        </w:r>
        <w:r>
          <w:t>38</w:t>
        </w:r>
        <w:r>
          <w:fldChar w:fldCharType="end"/>
        </w:r>
      </w:hyperlink>
    </w:p>
    <w:p>
      <w:pPr>
        <w:pStyle w:val="TOC2"/>
        <w:tabs>
          <w:tab w:val="right" w:leader="dot" w:pos="8306"/>
        </w:tabs>
      </w:pPr>
      <w:hyperlink w:anchor="_Toc28085" w:history="1">
        <w:r>
          <w:rPr>
            <w:rFonts w:ascii="仿宋" w:eastAsia="仿宋" w:hAnsi="仿宋" w:cs="仿宋" w:hint="eastAsia"/>
            <w:lang w:eastAsia="zh-CN"/>
          </w:rPr>
          <w:t>(三)、竞争优势与劣势</w:t>
        </w:r>
        <w:r>
          <w:tab/>
        </w:r>
        <w:r>
          <w:fldChar w:fldCharType="begin"/>
        </w:r>
        <w:r>
          <w:instrText xml:space="preserve"> PAGEREF _Toc28085 \h </w:instrText>
        </w:r>
        <w:r>
          <w:fldChar w:fldCharType="separate"/>
        </w:r>
        <w:r>
          <w:t>38</w:t>
        </w:r>
        <w:r>
          <w:fldChar w:fldCharType="end"/>
        </w:r>
      </w:hyperlink>
    </w:p>
    <w:p>
      <w:pPr>
        <w:pStyle w:val="TOC2"/>
        <w:tabs>
          <w:tab w:val="right" w:leader="dot" w:pos="8306"/>
        </w:tabs>
      </w:pPr>
      <w:hyperlink w:anchor="_Toc1060" w:history="1">
        <w:r>
          <w:rPr>
            <w:rFonts w:ascii="仿宋" w:eastAsia="仿宋" w:hAnsi="仿宋" w:cs="仿宋" w:hint="eastAsia"/>
            <w:lang w:eastAsia="zh-CN"/>
          </w:rPr>
          <w:t>(四)、竞争对策</w:t>
        </w:r>
        <w:r>
          <w:tab/>
        </w:r>
        <w:r>
          <w:fldChar w:fldCharType="begin"/>
        </w:r>
        <w:r>
          <w:instrText xml:space="preserve"> PAGEREF _Toc1060 \h </w:instrText>
        </w:r>
        <w:r>
          <w:fldChar w:fldCharType="separate"/>
        </w:r>
        <w:r>
          <w:t>38</w:t>
        </w:r>
        <w:r>
          <w:fldChar w:fldCharType="end"/>
        </w:r>
      </w:hyperlink>
    </w:p>
    <w:p>
      <w:pPr>
        <w:pStyle w:val="TOC1"/>
        <w:tabs>
          <w:tab w:val="right" w:leader="dot" w:pos="8306"/>
        </w:tabs>
      </w:pPr>
      <w:hyperlink w:anchor="_Toc15603" w:history="1">
        <w:r>
          <w:rPr>
            <w:rFonts w:ascii="仿宋" w:eastAsia="仿宋" w:hAnsi="仿宋" w:cs="仿宋" w:hint="eastAsia"/>
            <w:lang w:eastAsia="zh-CN"/>
          </w:rPr>
          <w:t>十一、生活排放项目人力资源管理</w:t>
        </w:r>
        <w:r>
          <w:tab/>
        </w:r>
        <w:r>
          <w:fldChar w:fldCharType="begin"/>
        </w:r>
        <w:r>
          <w:instrText xml:space="preserve"> PAGEREF _Toc15603 \h </w:instrText>
        </w:r>
        <w:r>
          <w:fldChar w:fldCharType="separate"/>
        </w:r>
        <w:r>
          <w:t>39</w:t>
        </w:r>
        <w:r>
          <w:fldChar w:fldCharType="end"/>
        </w:r>
      </w:hyperlink>
    </w:p>
    <w:p>
      <w:pPr>
        <w:pStyle w:val="TOC2"/>
        <w:tabs>
          <w:tab w:val="right" w:leader="dot" w:pos="8306"/>
        </w:tabs>
      </w:pPr>
      <w:hyperlink w:anchor="_Toc16352" w:history="1">
        <w:r>
          <w:rPr>
            <w:rFonts w:ascii="仿宋" w:eastAsia="仿宋" w:hAnsi="仿宋" w:cs="仿宋" w:hint="eastAsia"/>
            <w:lang w:eastAsia="zh-CN"/>
          </w:rPr>
          <w:t>(一)、建立健全的预算管理制度</w:t>
        </w:r>
        <w:r>
          <w:tab/>
        </w:r>
        <w:r>
          <w:fldChar w:fldCharType="begin"/>
        </w:r>
        <w:r>
          <w:instrText xml:space="preserve"> PAGEREF _Toc16352 \h </w:instrText>
        </w:r>
        <w:r>
          <w:fldChar w:fldCharType="separate"/>
        </w:r>
        <w:r>
          <w:t>39</w:t>
        </w:r>
        <w:r>
          <w:fldChar w:fldCharType="end"/>
        </w:r>
      </w:hyperlink>
    </w:p>
    <w:p>
      <w:pPr>
        <w:pStyle w:val="TOC2"/>
        <w:tabs>
          <w:tab w:val="right" w:leader="dot" w:pos="8306"/>
        </w:tabs>
      </w:pPr>
      <w:hyperlink w:anchor="_Toc2557" w:history="1">
        <w:r>
          <w:rPr>
            <w:rFonts w:ascii="仿宋" w:eastAsia="仿宋" w:hAnsi="仿宋" w:cs="仿宋" w:hint="eastAsia"/>
            <w:lang w:eastAsia="zh-CN"/>
          </w:rPr>
          <w:t>(二)、加强资金流动监控</w:t>
        </w:r>
        <w:r>
          <w:tab/>
        </w:r>
        <w:r>
          <w:fldChar w:fldCharType="begin"/>
        </w:r>
        <w:r>
          <w:instrText xml:space="preserve"> PAGEREF _Toc2557 \h </w:instrText>
        </w:r>
        <w:r>
          <w:fldChar w:fldCharType="separate"/>
        </w:r>
        <w:r>
          <w:t>40</w:t>
        </w:r>
        <w:r>
          <w:fldChar w:fldCharType="end"/>
        </w:r>
      </w:hyperlink>
    </w:p>
    <w:p>
      <w:pPr>
        <w:pStyle w:val="TOC2"/>
        <w:tabs>
          <w:tab w:val="right" w:leader="dot" w:pos="8306"/>
        </w:tabs>
      </w:pPr>
      <w:hyperlink w:anchor="_Toc25135" w:history="1">
        <w:r>
          <w:rPr>
            <w:rFonts w:ascii="仿宋" w:eastAsia="仿宋" w:hAnsi="仿宋" w:cs="仿宋" w:hint="eastAsia"/>
            <w:lang w:eastAsia="zh-CN"/>
          </w:rPr>
          <w:t>(三)、制定完善的风险控制机制</w:t>
        </w:r>
        <w:r>
          <w:tab/>
        </w:r>
        <w:r>
          <w:fldChar w:fldCharType="begin"/>
        </w:r>
        <w:r>
          <w:instrText xml:space="preserve"> PAGEREF _Toc25135 \h </w:instrText>
        </w:r>
        <w:r>
          <w:fldChar w:fldCharType="separate"/>
        </w:r>
        <w:r>
          <w:t>41</w:t>
        </w:r>
        <w:r>
          <w:fldChar w:fldCharType="end"/>
        </w:r>
      </w:hyperlink>
    </w:p>
    <w:p>
      <w:pPr>
        <w:pStyle w:val="TOC2"/>
        <w:tabs>
          <w:tab w:val="right" w:leader="dot" w:pos="8306"/>
        </w:tabs>
      </w:pPr>
      <w:hyperlink w:anchor="_Toc26729" w:history="1">
        <w:r>
          <w:rPr>
            <w:rFonts w:ascii="仿宋" w:eastAsia="仿宋" w:hAnsi="仿宋" w:cs="仿宋" w:hint="eastAsia"/>
            <w:lang w:eastAsia="zh-CN"/>
          </w:rPr>
          <w:t>(四)、优化成本管理</w:t>
        </w:r>
        <w:r>
          <w:tab/>
        </w:r>
        <w:r>
          <w:fldChar w:fldCharType="begin"/>
        </w:r>
        <w:r>
          <w:instrText xml:space="preserve"> PAGEREF _Toc26729 \h </w:instrText>
        </w:r>
        <w:r>
          <w:fldChar w:fldCharType="separate"/>
        </w:r>
        <w:r>
          <w:t>43</w:t>
        </w:r>
        <w:r>
          <w:fldChar w:fldCharType="end"/>
        </w:r>
      </w:hyperlink>
    </w:p>
    <w:p>
      <w:pPr>
        <w:pStyle w:val="TOC1"/>
        <w:tabs>
          <w:tab w:val="right" w:leader="dot" w:pos="8306"/>
        </w:tabs>
      </w:pPr>
      <w:hyperlink w:anchor="_Toc20980" w:history="1">
        <w:r>
          <w:rPr>
            <w:rFonts w:ascii="仿宋" w:eastAsia="仿宋" w:hAnsi="仿宋" w:cs="仿宋" w:hint="eastAsia"/>
            <w:lang w:eastAsia="zh-CN"/>
          </w:rPr>
          <w:t>十二、进度计划</w:t>
        </w:r>
        <w:r>
          <w:tab/>
        </w:r>
        <w:r>
          <w:fldChar w:fldCharType="begin"/>
        </w:r>
        <w:r>
          <w:instrText xml:space="preserve"> PAGEREF _Toc20980 \h </w:instrText>
        </w:r>
        <w:r>
          <w:fldChar w:fldCharType="separate"/>
        </w:r>
        <w:r>
          <w:t>44</w:t>
        </w:r>
        <w:r>
          <w:fldChar w:fldCharType="end"/>
        </w:r>
      </w:hyperlink>
    </w:p>
    <w:p>
      <w:pPr>
        <w:pStyle w:val="TOC2"/>
        <w:tabs>
          <w:tab w:val="right" w:leader="dot" w:pos="8306"/>
        </w:tabs>
      </w:pPr>
      <w:hyperlink w:anchor="_Toc26265" w:history="1">
        <w:r>
          <w:rPr>
            <w:rFonts w:ascii="仿宋" w:eastAsia="仿宋" w:hAnsi="仿宋" w:cs="仿宋" w:hint="eastAsia"/>
            <w:lang w:eastAsia="zh-CN"/>
          </w:rPr>
          <w:t>(一)、生活排放项目进度安排</w:t>
        </w:r>
        <w:r>
          <w:tab/>
        </w:r>
        <w:r>
          <w:fldChar w:fldCharType="begin"/>
        </w:r>
        <w:r>
          <w:instrText xml:space="preserve"> PAGEREF _Toc26265 \h </w:instrText>
        </w:r>
        <w:r>
          <w:fldChar w:fldCharType="separate"/>
        </w:r>
        <w:r>
          <w:t>44</w:t>
        </w:r>
        <w:r>
          <w:fldChar w:fldCharType="end"/>
        </w:r>
      </w:hyperlink>
    </w:p>
    <w:p>
      <w:pPr>
        <w:pStyle w:val="TOC2"/>
        <w:tabs>
          <w:tab w:val="right" w:leader="dot" w:pos="8306"/>
        </w:tabs>
      </w:pPr>
      <w:hyperlink w:anchor="_Toc29706" w:history="1">
        <w:r>
          <w:rPr>
            <w:rFonts w:ascii="仿宋" w:eastAsia="仿宋" w:hAnsi="仿宋" w:cs="仿宋" w:hint="eastAsia"/>
            <w:lang w:eastAsia="zh-CN"/>
          </w:rPr>
          <w:t>(二)、生活排放项目实施保障措施</w:t>
        </w:r>
        <w:r>
          <w:tab/>
        </w:r>
        <w:r>
          <w:fldChar w:fldCharType="begin"/>
        </w:r>
        <w:r>
          <w:instrText xml:space="preserve"> PAGEREF _Toc29706 \h </w:instrText>
        </w:r>
        <w:r>
          <w:fldChar w:fldCharType="separate"/>
        </w:r>
        <w:r>
          <w:t>45</w:t>
        </w:r>
        <w:r>
          <w:fldChar w:fldCharType="end"/>
        </w:r>
      </w:hyperlink>
    </w:p>
    <w:p>
      <w:pPr>
        <w:pStyle w:val="TOC1"/>
        <w:tabs>
          <w:tab w:val="right" w:leader="dot" w:pos="8306"/>
        </w:tabs>
      </w:pPr>
      <w:hyperlink w:anchor="_Toc19901" w:history="1">
        <w:r>
          <w:rPr>
            <w:rFonts w:ascii="仿宋" w:eastAsia="仿宋" w:hAnsi="仿宋" w:cs="仿宋" w:hint="eastAsia"/>
            <w:lang w:eastAsia="zh-CN"/>
          </w:rPr>
          <w:t>十三、生活排放项目财务管理</w:t>
        </w:r>
        <w:r>
          <w:tab/>
        </w:r>
        <w:r>
          <w:fldChar w:fldCharType="begin"/>
        </w:r>
        <w:r>
          <w:instrText xml:space="preserve"> PAGEREF _Toc19901 \h </w:instrText>
        </w:r>
        <w:r>
          <w:fldChar w:fldCharType="separate"/>
        </w:r>
        <w:r>
          <w:t>46</w:t>
        </w:r>
        <w:r>
          <w:fldChar w:fldCharType="end"/>
        </w:r>
      </w:hyperlink>
    </w:p>
    <w:p>
      <w:pPr>
        <w:pStyle w:val="TOC2"/>
        <w:tabs>
          <w:tab w:val="right" w:leader="dot" w:pos="8306"/>
        </w:tabs>
      </w:pPr>
      <w:hyperlink w:anchor="_Toc31610" w:history="1">
        <w:r>
          <w:rPr>
            <w:rFonts w:ascii="仿宋" w:eastAsia="仿宋" w:hAnsi="仿宋" w:cs="仿宋" w:hint="eastAsia"/>
            <w:lang w:eastAsia="zh-CN"/>
          </w:rPr>
          <w:t>(一)、资金需求大</w:t>
        </w:r>
        <w:r>
          <w:tab/>
        </w:r>
        <w:r>
          <w:fldChar w:fldCharType="begin"/>
        </w:r>
        <w:r>
          <w:instrText xml:space="preserve"> PAGEREF _Toc31610 \h </w:instrText>
        </w:r>
        <w:r>
          <w:fldChar w:fldCharType="separate"/>
        </w:r>
        <w:r>
          <w:t>46</w:t>
        </w:r>
        <w:r>
          <w:fldChar w:fldCharType="end"/>
        </w:r>
      </w:hyperlink>
    </w:p>
    <w:p>
      <w:pPr>
        <w:pStyle w:val="TOC2"/>
        <w:tabs>
          <w:tab w:val="right" w:leader="dot" w:pos="8306"/>
        </w:tabs>
      </w:pPr>
      <w:hyperlink w:anchor="_Toc7922" w:history="1">
        <w:r>
          <w:rPr>
            <w:rFonts w:ascii="仿宋" w:eastAsia="仿宋" w:hAnsi="仿宋" w:cs="仿宋" w:hint="eastAsia"/>
            <w:lang w:eastAsia="zh-CN"/>
          </w:rPr>
          <w:t>(二)、研发周期长</w:t>
        </w:r>
        <w:r>
          <w:tab/>
        </w:r>
        <w:r>
          <w:fldChar w:fldCharType="begin"/>
        </w:r>
        <w:r>
          <w:instrText xml:space="preserve"> PAGEREF _Toc7922 \h </w:instrText>
        </w:r>
        <w:r>
          <w:fldChar w:fldCharType="separate"/>
        </w:r>
        <w:r>
          <w:t>47</w:t>
        </w:r>
        <w:r>
          <w:fldChar w:fldCharType="end"/>
        </w:r>
      </w:hyperlink>
    </w:p>
    <w:p>
      <w:pPr>
        <w:pStyle w:val="TOC2"/>
        <w:tabs>
          <w:tab w:val="right" w:leader="dot" w:pos="8306"/>
        </w:tabs>
      </w:pPr>
      <w:hyperlink w:anchor="_Toc22253" w:history="1">
        <w:r>
          <w:rPr>
            <w:rFonts w:ascii="仿宋" w:eastAsia="仿宋" w:hAnsi="仿宋" w:cs="仿宋" w:hint="eastAsia"/>
            <w:lang w:eastAsia="zh-CN"/>
          </w:rPr>
          <w:t>(三)、市场风险大</w:t>
        </w:r>
        <w:r>
          <w:tab/>
        </w:r>
        <w:r>
          <w:fldChar w:fldCharType="begin"/>
        </w:r>
        <w:r>
          <w:instrText xml:space="preserve"> PAGEREF _Toc22253 \h </w:instrText>
        </w:r>
        <w:r>
          <w:fldChar w:fldCharType="separate"/>
        </w:r>
        <w:r>
          <w:t>48</w:t>
        </w:r>
        <w:r>
          <w:fldChar w:fldCharType="end"/>
        </w:r>
      </w:hyperlink>
    </w:p>
    <w:p>
      <w:pPr>
        <w:pStyle w:val="TOC2"/>
        <w:tabs>
          <w:tab w:val="right" w:leader="dot" w:pos="8306"/>
        </w:tabs>
      </w:pPr>
      <w:hyperlink w:anchor="_Toc3717" w:history="1">
        <w:r>
          <w:rPr>
            <w:rFonts w:ascii="仿宋" w:eastAsia="仿宋" w:hAnsi="仿宋" w:cs="仿宋" w:hint="eastAsia"/>
            <w:lang w:eastAsia="zh-CN"/>
          </w:rPr>
          <w:t>(四)、利润率高</w:t>
        </w:r>
        <w:r>
          <w:tab/>
        </w:r>
        <w:r>
          <w:fldChar w:fldCharType="begin"/>
        </w:r>
        <w:r>
          <w:instrText xml:space="preserve"> PAGEREF _Toc3717 \h </w:instrText>
        </w:r>
        <w:r>
          <w:fldChar w:fldCharType="separate"/>
        </w:r>
        <w:r>
          <w:t>50</w:t>
        </w:r>
        <w:r>
          <w:fldChar w:fldCharType="end"/>
        </w:r>
      </w:hyperlink>
    </w:p>
    <w:p>
      <w:pPr>
        <w:pStyle w:val="TOC1"/>
        <w:tabs>
          <w:tab w:val="right" w:leader="dot" w:pos="8306"/>
        </w:tabs>
      </w:pPr>
      <w:hyperlink w:anchor="_Toc13583" w:history="1">
        <w:r>
          <w:rPr>
            <w:rFonts w:ascii="仿宋" w:eastAsia="仿宋" w:hAnsi="仿宋" w:cs="仿宋" w:hint="eastAsia"/>
            <w:lang w:eastAsia="zh-CN"/>
          </w:rPr>
          <w:t>十四、供应链管理方案</w:t>
        </w:r>
        <w:r>
          <w:tab/>
        </w:r>
        <w:r>
          <w:fldChar w:fldCharType="begin"/>
        </w:r>
        <w:r>
          <w:instrText xml:space="preserve"> PAGEREF _Toc13583 \h </w:instrText>
        </w:r>
        <w:r>
          <w:fldChar w:fldCharType="separate"/>
        </w:r>
        <w:r>
          <w:t>52</w:t>
        </w:r>
        <w:r>
          <w:fldChar w:fldCharType="end"/>
        </w:r>
      </w:hyperlink>
    </w:p>
    <w:p>
      <w:pPr>
        <w:pStyle w:val="TOC2"/>
        <w:tabs>
          <w:tab w:val="right" w:leader="dot" w:pos="8306"/>
        </w:tabs>
      </w:pPr>
      <w:hyperlink w:anchor="_Toc21933" w:history="1">
        <w:r>
          <w:rPr>
            <w:rFonts w:ascii="仿宋" w:eastAsia="仿宋" w:hAnsi="仿宋" w:cs="仿宋" w:hint="eastAsia"/>
            <w:lang w:eastAsia="zh-CN"/>
          </w:rPr>
          <w:t>(一)、供应商选择与评估</w:t>
        </w:r>
        <w:r>
          <w:tab/>
        </w:r>
        <w:r>
          <w:fldChar w:fldCharType="begin"/>
        </w:r>
        <w:r>
          <w:instrText xml:space="preserve"> PAGEREF _Toc21933 \h </w:instrText>
        </w:r>
        <w:r>
          <w:fldChar w:fldCharType="separate"/>
        </w:r>
        <w:r>
          <w:t>52</w:t>
        </w:r>
        <w:r>
          <w:fldChar w:fldCharType="end"/>
        </w:r>
      </w:hyperlink>
    </w:p>
    <w:p>
      <w:pPr>
        <w:pStyle w:val="TOC2"/>
        <w:tabs>
          <w:tab w:val="right" w:leader="dot" w:pos="8306"/>
        </w:tabs>
      </w:pPr>
      <w:hyperlink w:anchor="_Toc657" w:history="1">
        <w:r>
          <w:rPr>
            <w:rFonts w:ascii="仿宋" w:eastAsia="仿宋" w:hAnsi="仿宋" w:cs="仿宋" w:hint="eastAsia"/>
            <w:lang w:eastAsia="zh-CN"/>
          </w:rPr>
          <w:t>(二)、物流管理与配送策略</w:t>
        </w:r>
        <w:r>
          <w:tab/>
        </w:r>
        <w:r>
          <w:fldChar w:fldCharType="begin"/>
        </w:r>
        <w:r>
          <w:instrText xml:space="preserve"> PAGEREF _Toc657 \h </w:instrText>
        </w:r>
        <w:r>
          <w:fldChar w:fldCharType="separate"/>
        </w:r>
        <w:r>
          <w:t>54</w:t>
        </w:r>
        <w:r>
          <w:fldChar w:fldCharType="end"/>
        </w:r>
      </w:hyperlink>
    </w:p>
    <w:p>
      <w:pPr>
        <w:pStyle w:val="TOC2"/>
        <w:tabs>
          <w:tab w:val="right" w:leader="dot" w:pos="8306"/>
        </w:tabs>
      </w:pPr>
      <w:hyperlink w:anchor="_Toc11618" w:history="1">
        <w:r>
          <w:rPr>
            <w:rFonts w:ascii="仿宋" w:eastAsia="仿宋" w:hAnsi="仿宋" w:cs="仿宋" w:hint="eastAsia"/>
            <w:lang w:eastAsia="zh-CN"/>
          </w:rPr>
          <w:t>(三)、库存管理与优化</w:t>
        </w:r>
        <w:r>
          <w:tab/>
        </w:r>
        <w:r>
          <w:fldChar w:fldCharType="begin"/>
        </w:r>
        <w:r>
          <w:instrText xml:space="preserve"> PAGEREF _Toc11618 \h </w:instrText>
        </w:r>
        <w:r>
          <w:fldChar w:fldCharType="separate"/>
        </w:r>
        <w:r>
          <w:t>56</w:t>
        </w:r>
        <w:r>
          <w:fldChar w:fldCharType="end"/>
        </w:r>
      </w:hyperlink>
    </w:p>
    <w:p>
      <w:pPr>
        <w:pStyle w:val="TOC2"/>
        <w:tabs>
          <w:tab w:val="right" w:leader="dot" w:pos="8306"/>
        </w:tabs>
      </w:pPr>
      <w:hyperlink w:anchor="_Toc16231" w:history="1">
        <w:r>
          <w:rPr>
            <w:rFonts w:ascii="仿宋" w:eastAsia="仿宋" w:hAnsi="仿宋" w:cs="仿宋" w:hint="eastAsia"/>
            <w:lang w:eastAsia="zh-CN"/>
          </w:rPr>
          <w:t>(四)、采购管理与合同制定</w:t>
        </w:r>
        <w:r>
          <w:tab/>
        </w:r>
        <w:r>
          <w:fldChar w:fldCharType="begin"/>
        </w:r>
        <w:r>
          <w:instrText xml:space="preserve"> PAGEREF _Toc16231 \h </w:instrText>
        </w:r>
        <w:r>
          <w:fldChar w:fldCharType="separate"/>
        </w:r>
        <w:r>
          <w:t>57</w:t>
        </w:r>
        <w:r>
          <w:fldChar w:fldCharType="end"/>
        </w:r>
      </w:hyperlink>
    </w:p>
    <w:p>
      <w:pPr>
        <w:pStyle w:val="TOC2"/>
        <w:tabs>
          <w:tab w:val="right" w:leader="dot" w:pos="8306"/>
        </w:tabs>
      </w:pPr>
      <w:hyperlink w:anchor="_Toc7453" w:history="1">
        <w:r>
          <w:rPr>
            <w:rFonts w:ascii="仿宋" w:eastAsia="仿宋" w:hAnsi="仿宋" w:cs="仿宋" w:hint="eastAsia"/>
            <w:lang w:eastAsia="zh-CN"/>
          </w:rPr>
          <w:t>(五)、供应链风险管理</w:t>
        </w:r>
        <w:r>
          <w:tab/>
        </w:r>
        <w:r>
          <w:fldChar w:fldCharType="begin"/>
        </w:r>
        <w:r>
          <w:instrText xml:space="preserve"> PAGEREF _Toc7453 \h </w:instrText>
        </w:r>
        <w:r>
          <w:fldChar w:fldCharType="separate"/>
        </w:r>
        <w:r>
          <w:t>59</w:t>
        </w:r>
        <w:r>
          <w:fldChar w:fldCharType="end"/>
        </w:r>
      </w:hyperlink>
    </w:p>
    <w:p>
      <w:pPr>
        <w:pStyle w:val="TOC1"/>
        <w:tabs>
          <w:tab w:val="right" w:leader="dot" w:pos="8306"/>
        </w:tabs>
      </w:pPr>
      <w:hyperlink w:anchor="_Toc10013" w:history="1">
        <w:r>
          <w:rPr>
            <w:rFonts w:ascii="仿宋" w:eastAsia="仿宋" w:hAnsi="仿宋" w:cs="仿宋" w:hint="eastAsia"/>
            <w:lang w:eastAsia="zh-CN"/>
          </w:rPr>
          <w:t>十五、生产调度</w:t>
        </w:r>
        <w:r>
          <w:tab/>
        </w:r>
        <w:r>
          <w:fldChar w:fldCharType="begin"/>
        </w:r>
        <w:r>
          <w:instrText xml:space="preserve"> PAGEREF _Toc10013 \h </w:instrText>
        </w:r>
        <w:r>
          <w:fldChar w:fldCharType="separate"/>
        </w:r>
        <w:r>
          <w:t>62</w:t>
        </w:r>
        <w:r>
          <w:fldChar w:fldCharType="end"/>
        </w:r>
      </w:hyperlink>
    </w:p>
    <w:p>
      <w:pPr>
        <w:pStyle w:val="TOC2"/>
        <w:tabs>
          <w:tab w:val="right" w:leader="dot" w:pos="8306"/>
        </w:tabs>
      </w:pPr>
      <w:hyperlink w:anchor="_Toc17511" w:history="1">
        <w:r>
          <w:rPr>
            <w:rFonts w:ascii="仿宋" w:eastAsia="仿宋" w:hAnsi="仿宋" w:cs="仿宋" w:hint="eastAsia"/>
            <w:lang w:eastAsia="zh-CN"/>
          </w:rPr>
          <w:t>(一)、生产调度的概念</w:t>
        </w:r>
        <w:r>
          <w:tab/>
        </w:r>
        <w:r>
          <w:fldChar w:fldCharType="begin"/>
        </w:r>
        <w:r>
          <w:instrText xml:space="preserve"> PAGEREF _Toc17511 \h </w:instrText>
        </w:r>
        <w:r>
          <w:fldChar w:fldCharType="separate"/>
        </w:r>
        <w:r>
          <w:t>62</w:t>
        </w:r>
        <w:r>
          <w:fldChar w:fldCharType="end"/>
        </w:r>
      </w:hyperlink>
    </w:p>
    <w:p>
      <w:pPr>
        <w:pStyle w:val="TOC2"/>
        <w:tabs>
          <w:tab w:val="right" w:leader="dot" w:pos="8306"/>
        </w:tabs>
      </w:pPr>
      <w:hyperlink w:anchor="_Toc3222" w:history="1">
        <w:r>
          <w:rPr>
            <w:rFonts w:ascii="仿宋" w:eastAsia="仿宋" w:hAnsi="仿宋" w:cs="仿宋" w:hint="eastAsia"/>
            <w:lang w:eastAsia="zh-CN"/>
          </w:rPr>
          <w:t>(二)、生产调度工作的主要内容与基本要求</w:t>
        </w:r>
        <w:r>
          <w:tab/>
        </w:r>
        <w:r>
          <w:fldChar w:fldCharType="begin"/>
        </w:r>
        <w:r>
          <w:instrText xml:space="preserve"> PAGEREF _Toc3222 \h </w:instrText>
        </w:r>
        <w:r>
          <w:fldChar w:fldCharType="separate"/>
        </w:r>
        <w:r>
          <w:t>63</w:t>
        </w:r>
        <w:r>
          <w:fldChar w:fldCharType="end"/>
        </w:r>
      </w:hyperlink>
    </w:p>
    <w:p>
      <w:pPr>
        <w:pStyle w:val="TOC2"/>
        <w:tabs>
          <w:tab w:val="right" w:leader="dot" w:pos="8306"/>
        </w:tabs>
      </w:pPr>
      <w:hyperlink w:anchor="_Toc7700" w:history="1">
        <w:r>
          <w:rPr>
            <w:rFonts w:ascii="仿宋" w:eastAsia="仿宋" w:hAnsi="仿宋" w:cs="仿宋" w:hint="eastAsia"/>
            <w:lang w:eastAsia="zh-CN"/>
          </w:rPr>
          <w:t>(三)、生产调度系统的组织</w:t>
        </w:r>
        <w:r>
          <w:tab/>
        </w:r>
        <w:r>
          <w:fldChar w:fldCharType="begin"/>
        </w:r>
        <w:r>
          <w:instrText xml:space="preserve"> PAGEREF _Toc7700 \h </w:instrText>
        </w:r>
        <w:r>
          <w:fldChar w:fldCharType="separate"/>
        </w:r>
        <w:r>
          <w:t>65</w:t>
        </w:r>
        <w:r>
          <w:fldChar w:fldCharType="end"/>
        </w:r>
      </w:hyperlink>
    </w:p>
    <w:p>
      <w:pPr>
        <w:pStyle w:val="TOC2"/>
        <w:tabs>
          <w:tab w:val="right" w:leader="dot" w:pos="8306"/>
        </w:tabs>
      </w:pPr>
      <w:hyperlink w:anchor="_Toc3308" w:history="1">
        <w:r>
          <w:rPr>
            <w:rFonts w:ascii="仿宋" w:eastAsia="仿宋" w:hAnsi="仿宋" w:cs="仿宋" w:hint="eastAsia"/>
            <w:lang w:eastAsia="zh-CN"/>
          </w:rPr>
          <w:t>(四)、调度工作制度</w:t>
        </w:r>
        <w:r>
          <w:tab/>
        </w:r>
        <w:r>
          <w:fldChar w:fldCharType="begin"/>
        </w:r>
        <w:r>
          <w:instrText xml:space="preserve"> PAGEREF _Toc3308 \h </w:instrText>
        </w:r>
        <w:r>
          <w:fldChar w:fldCharType="separate"/>
        </w:r>
        <w:r>
          <w:t>66</w:t>
        </w:r>
        <w:r>
          <w:fldChar w:fldCharType="end"/>
        </w:r>
      </w:hyperlink>
    </w:p>
    <w:p>
      <w:pPr>
        <w:pStyle w:val="TOC1"/>
        <w:tabs>
          <w:tab w:val="right" w:leader="dot" w:pos="8306"/>
        </w:tabs>
      </w:pPr>
      <w:hyperlink w:anchor="_Toc29211" w:history="1">
        <w:r>
          <w:rPr>
            <w:rFonts w:ascii="仿宋" w:eastAsia="仿宋" w:hAnsi="仿宋" w:cs="仿宋" w:hint="eastAsia"/>
            <w:lang w:eastAsia="zh-CN"/>
          </w:rPr>
          <w:t>十六、安全与环境投资</w:t>
        </w:r>
        <w:r>
          <w:tab/>
        </w:r>
        <w:r>
          <w:fldChar w:fldCharType="begin"/>
        </w:r>
        <w:r>
          <w:instrText xml:space="preserve"> PAGEREF _Toc29211 \h </w:instrText>
        </w:r>
        <w:r>
          <w:fldChar w:fldCharType="separate"/>
        </w:r>
        <w:r>
          <w:t>67</w:t>
        </w:r>
        <w:r>
          <w:fldChar w:fldCharType="end"/>
        </w:r>
      </w:hyperlink>
    </w:p>
    <w:p>
      <w:pPr>
        <w:pStyle w:val="TOC2"/>
        <w:tabs>
          <w:tab w:val="right" w:leader="dot" w:pos="8306"/>
        </w:tabs>
      </w:pPr>
      <w:hyperlink w:anchor="_Toc6745" w:history="1">
        <w:r>
          <w:rPr>
            <w:rFonts w:ascii="仿宋" w:eastAsia="仿宋" w:hAnsi="仿宋" w:cs="仿宋" w:hint="eastAsia"/>
            <w:lang w:eastAsia="zh-CN"/>
          </w:rPr>
          <w:t>(一)、投资计划</w:t>
        </w:r>
        <w:r>
          <w:tab/>
        </w:r>
        <w:r>
          <w:fldChar w:fldCharType="begin"/>
        </w:r>
        <w:r>
          <w:instrText xml:space="preserve"> PAGEREF _Toc6745 \h </w:instrText>
        </w:r>
        <w:r>
          <w:fldChar w:fldCharType="separate"/>
        </w:r>
        <w:r>
          <w:t>67</w:t>
        </w:r>
        <w:r>
          <w:fldChar w:fldCharType="end"/>
        </w:r>
      </w:hyperlink>
    </w:p>
    <w:p>
      <w:pPr>
        <w:pStyle w:val="TOC2"/>
        <w:tabs>
          <w:tab w:val="right" w:leader="dot" w:pos="8306"/>
        </w:tabs>
      </w:pPr>
      <w:hyperlink w:anchor="_Toc4970" w:history="1">
        <w:r>
          <w:rPr>
            <w:rFonts w:ascii="仿宋" w:eastAsia="仿宋" w:hAnsi="仿宋" w:cs="仿宋" w:hint="eastAsia"/>
            <w:lang w:eastAsia="zh-CN"/>
          </w:rPr>
          <w:t>(二)、资金筹措</w:t>
        </w:r>
        <w:r>
          <w:tab/>
        </w:r>
        <w:r>
          <w:fldChar w:fldCharType="begin"/>
        </w:r>
        <w:r>
          <w:instrText xml:space="preserve"> PAGEREF _Toc4970 \h </w:instrText>
        </w:r>
        <w:r>
          <w:fldChar w:fldCharType="separate"/>
        </w:r>
        <w:r>
          <w:t>68</w:t>
        </w:r>
        <w:r>
          <w:fldChar w:fldCharType="end"/>
        </w:r>
      </w:hyperlink>
    </w:p>
    <w:p>
      <w:pPr>
        <w:pStyle w:val="TOC2"/>
        <w:tabs>
          <w:tab w:val="right" w:leader="dot" w:pos="8306"/>
        </w:tabs>
      </w:pPr>
      <w:hyperlink w:anchor="_Toc10056" w:history="1">
        <w:r>
          <w:rPr>
            <w:rFonts w:ascii="仿宋" w:eastAsia="仿宋" w:hAnsi="仿宋" w:cs="仿宋" w:hint="eastAsia"/>
            <w:lang w:eastAsia="zh-CN"/>
          </w:rPr>
          <w:t>(三)、投资效益评估</w:t>
        </w:r>
        <w:r>
          <w:tab/>
        </w:r>
        <w:r>
          <w:fldChar w:fldCharType="begin"/>
        </w:r>
        <w:r>
          <w:instrText xml:space="preserve"> PAGEREF _Toc10056 \h </w:instrText>
        </w:r>
        <w:r>
          <w:fldChar w:fldCharType="separate"/>
        </w:r>
        <w:r>
          <w:t>71</w:t>
        </w:r>
        <w:r>
          <w:fldChar w:fldCharType="end"/>
        </w:r>
      </w:hyperlink>
    </w:p>
    <w:p>
      <w:pPr>
        <w:pStyle w:val="TOC1"/>
        <w:tabs>
          <w:tab w:val="right" w:leader="dot" w:pos="8306"/>
        </w:tabs>
      </w:pPr>
      <w:hyperlink w:anchor="_Toc12586" w:history="1">
        <w:r>
          <w:rPr>
            <w:rFonts w:ascii="仿宋" w:eastAsia="仿宋" w:hAnsi="仿宋" w:cs="仿宋" w:hint="eastAsia"/>
            <w:lang w:eastAsia="zh-CN"/>
          </w:rPr>
          <w:t>十七、战略合作伙伴</w:t>
        </w:r>
        <w:r>
          <w:tab/>
        </w:r>
        <w:r>
          <w:fldChar w:fldCharType="begin"/>
        </w:r>
        <w:r>
          <w:instrText xml:space="preserve"> PAGEREF _Toc12586 \h </w:instrText>
        </w:r>
        <w:r>
          <w:fldChar w:fldCharType="separate"/>
        </w:r>
        <w:r>
          <w:t>72</w:t>
        </w:r>
        <w:r>
          <w:fldChar w:fldCharType="end"/>
        </w:r>
      </w:hyperlink>
    </w:p>
    <w:p>
      <w:pPr>
        <w:pStyle w:val="TOC2"/>
        <w:tabs>
          <w:tab w:val="right" w:leader="dot" w:pos="8306"/>
        </w:tabs>
      </w:pPr>
      <w:hyperlink w:anchor="_Toc15101" w:history="1">
        <w:r>
          <w:rPr>
            <w:rFonts w:ascii="仿宋" w:eastAsia="仿宋" w:hAnsi="仿宋" w:cs="仿宋" w:hint="eastAsia"/>
            <w:lang w:eastAsia="zh-CN"/>
          </w:rPr>
          <w:t>(一)、合作伙伴关系</w:t>
        </w:r>
        <w:r>
          <w:tab/>
        </w:r>
        <w:r>
          <w:fldChar w:fldCharType="begin"/>
        </w:r>
        <w:r>
          <w:instrText xml:space="preserve"> PAGEREF _Toc15101 \h </w:instrText>
        </w:r>
        <w:r>
          <w:fldChar w:fldCharType="separate"/>
        </w:r>
        <w:r>
          <w:t>72</w:t>
        </w:r>
        <w:r>
          <w:fldChar w:fldCharType="end"/>
        </w:r>
      </w:hyperlink>
    </w:p>
    <w:p>
      <w:pPr>
        <w:pStyle w:val="TOC2"/>
        <w:tabs>
          <w:tab w:val="right" w:leader="dot" w:pos="8306"/>
        </w:tabs>
      </w:pPr>
      <w:hyperlink w:anchor="_Toc32589" w:history="1">
        <w:r>
          <w:rPr>
            <w:rFonts w:ascii="仿宋" w:eastAsia="仿宋" w:hAnsi="仿宋" w:cs="仿宋" w:hint="eastAsia"/>
            <w:lang w:eastAsia="zh-CN"/>
          </w:rPr>
          <w:t>(二)、合作生活排放项目</w:t>
        </w:r>
        <w:r>
          <w:tab/>
        </w:r>
        <w:r>
          <w:fldChar w:fldCharType="begin"/>
        </w:r>
        <w:r>
          <w:instrText xml:space="preserve"> PAGEREF _Toc32589 \h </w:instrText>
        </w:r>
        <w:r>
          <w:fldChar w:fldCharType="separate"/>
        </w:r>
        <w:r>
          <w:t>73</w:t>
        </w:r>
        <w:r>
          <w:fldChar w:fldCharType="end"/>
        </w:r>
      </w:hyperlink>
    </w:p>
    <w:p>
      <w:pPr>
        <w:pStyle w:val="TOC2"/>
        <w:tabs>
          <w:tab w:val="right" w:leader="dot" w:pos="8306"/>
        </w:tabs>
      </w:pPr>
      <w:hyperlink w:anchor="_Toc17526" w:history="1">
        <w:r>
          <w:rPr>
            <w:rFonts w:ascii="仿宋" w:eastAsia="仿宋" w:hAnsi="仿宋" w:cs="仿宋" w:hint="eastAsia"/>
            <w:lang w:eastAsia="zh-CN"/>
          </w:rPr>
          <w:t>(三)、合作伙伴的作用</w:t>
        </w:r>
        <w:r>
          <w:tab/>
        </w:r>
        <w:r>
          <w:fldChar w:fldCharType="begin"/>
        </w:r>
        <w:r>
          <w:instrText xml:space="preserve"> PAGEREF _Toc17526 \h </w:instrText>
        </w:r>
        <w:r>
          <w:fldChar w:fldCharType="separate"/>
        </w:r>
        <w:r>
          <w:t>73</w:t>
        </w:r>
        <w:r>
          <w:fldChar w:fldCharType="end"/>
        </w:r>
      </w:hyperlink>
    </w:p>
    <w:p>
      <w:pPr>
        <w:pStyle w:val="TOC1"/>
        <w:tabs>
          <w:tab w:val="right" w:leader="dot" w:pos="8306"/>
        </w:tabs>
      </w:pPr>
      <w:hyperlink w:anchor="_Toc22619" w:history="1">
        <w:r>
          <w:rPr>
            <w:rFonts w:ascii="仿宋" w:eastAsia="仿宋" w:hAnsi="仿宋" w:cs="仿宋" w:hint="eastAsia"/>
            <w:lang w:eastAsia="zh-CN"/>
          </w:rPr>
          <w:t>十八、环境与社会责任</w:t>
        </w:r>
        <w:r>
          <w:tab/>
        </w:r>
        <w:r>
          <w:fldChar w:fldCharType="begin"/>
        </w:r>
        <w:r>
          <w:instrText xml:space="preserve"> PAGEREF _Toc22619 \h </w:instrText>
        </w:r>
        <w:r>
          <w:fldChar w:fldCharType="separate"/>
        </w:r>
        <w:r>
          <w:t>74</w:t>
        </w:r>
        <w:r>
          <w:fldChar w:fldCharType="end"/>
        </w:r>
      </w:hyperlink>
    </w:p>
    <w:p>
      <w:pPr>
        <w:pStyle w:val="TOC2"/>
        <w:tabs>
          <w:tab w:val="right" w:leader="dot" w:pos="8306"/>
        </w:tabs>
      </w:pPr>
      <w:hyperlink w:anchor="_Toc25980" w:history="1">
        <w:r>
          <w:rPr>
            <w:rFonts w:ascii="仿宋" w:eastAsia="仿宋" w:hAnsi="仿宋" w:cs="仿宋" w:hint="eastAsia"/>
            <w:lang w:eastAsia="zh-CN"/>
          </w:rPr>
          <w:t>(一)、环境影响评估</w:t>
        </w:r>
        <w:r>
          <w:tab/>
        </w:r>
        <w:r>
          <w:fldChar w:fldCharType="begin"/>
        </w:r>
        <w:r>
          <w:instrText xml:space="preserve"> PAGEREF _Toc25980 \h </w:instrText>
        </w:r>
        <w:r>
          <w:fldChar w:fldCharType="separate"/>
        </w:r>
        <w:r>
          <w:t>74</w:t>
        </w:r>
        <w:r>
          <w:fldChar w:fldCharType="end"/>
        </w:r>
      </w:hyperlink>
    </w:p>
    <w:p>
      <w:pPr>
        <w:pStyle w:val="TOC2"/>
        <w:tabs>
          <w:tab w:val="right" w:leader="dot" w:pos="8306"/>
        </w:tabs>
      </w:pPr>
      <w:hyperlink w:anchor="_Toc19161" w:history="1">
        <w:r>
          <w:rPr>
            <w:rFonts w:ascii="仿宋" w:eastAsia="仿宋" w:hAnsi="仿宋" w:cs="仿宋" w:hint="eastAsia"/>
            <w:lang w:eastAsia="zh-CN"/>
          </w:rPr>
          <w:t>(二)、社会责任与可持续发展</w:t>
        </w:r>
        <w:r>
          <w:tab/>
        </w:r>
        <w:r>
          <w:fldChar w:fldCharType="begin"/>
        </w:r>
        <w:r>
          <w:instrText xml:space="preserve"> PAGEREF _Toc19161 \h </w:instrText>
        </w:r>
        <w:r>
          <w:fldChar w:fldCharType="separate"/>
        </w:r>
        <w:r>
          <w:t>74</w:t>
        </w:r>
        <w:r>
          <w:fldChar w:fldCharType="end"/>
        </w:r>
      </w:hyperlink>
    </w:p>
    <w:p>
      <w:pPr>
        <w:pStyle w:val="TOC1"/>
        <w:tabs>
          <w:tab w:val="right" w:leader="dot" w:pos="8306"/>
        </w:tabs>
      </w:pPr>
      <w:hyperlink w:anchor="_Toc32500" w:history="1">
        <w:r>
          <w:rPr>
            <w:rFonts w:ascii="仿宋" w:eastAsia="仿宋" w:hAnsi="仿宋" w:cs="仿宋" w:hint="eastAsia"/>
            <w:lang w:eastAsia="zh-CN"/>
          </w:rPr>
          <w:t>十九、信息技术与数字化创新</w:t>
        </w:r>
        <w:r>
          <w:tab/>
        </w:r>
        <w:r>
          <w:fldChar w:fldCharType="begin"/>
        </w:r>
        <w:r>
          <w:instrText xml:space="preserve"> PAGEREF _Toc32500 \h </w:instrText>
        </w:r>
        <w:r>
          <w:fldChar w:fldCharType="separate"/>
        </w:r>
        <w:r>
          <w:t>75</w:t>
        </w:r>
        <w:r>
          <w:fldChar w:fldCharType="end"/>
        </w:r>
      </w:hyperlink>
    </w:p>
    <w:p>
      <w:pPr>
        <w:pStyle w:val="TOC2"/>
        <w:tabs>
          <w:tab w:val="right" w:leader="dot" w:pos="8306"/>
        </w:tabs>
      </w:pPr>
      <w:hyperlink w:anchor="_Toc22210" w:history="1">
        <w:r>
          <w:rPr>
            <w:rFonts w:ascii="仿宋" w:eastAsia="仿宋" w:hAnsi="仿宋" w:cs="仿宋" w:hint="eastAsia"/>
            <w:lang w:eastAsia="zh-CN"/>
          </w:rPr>
          <w:t>(一)、信息技术概述</w:t>
        </w:r>
        <w:r>
          <w:tab/>
        </w:r>
        <w:r>
          <w:fldChar w:fldCharType="begin"/>
        </w:r>
        <w:r>
          <w:instrText xml:space="preserve"> PAGEREF _Toc22210 \h </w:instrText>
        </w:r>
        <w:r>
          <w:fldChar w:fldCharType="separate"/>
        </w:r>
        <w:r>
          <w:t>75</w:t>
        </w:r>
        <w:r>
          <w:fldChar w:fldCharType="end"/>
        </w:r>
      </w:hyperlink>
    </w:p>
    <w:p>
      <w:pPr>
        <w:pStyle w:val="TOC2"/>
        <w:tabs>
          <w:tab w:val="right" w:leader="dot" w:pos="8306"/>
        </w:tabs>
      </w:pPr>
      <w:hyperlink w:anchor="_Toc20714" w:history="1">
        <w:r>
          <w:rPr>
            <w:rFonts w:ascii="仿宋" w:eastAsia="仿宋" w:hAnsi="仿宋" w:cs="仿宋" w:hint="eastAsia"/>
            <w:lang w:eastAsia="zh-CN"/>
          </w:rPr>
          <w:t>(二)、数字化创新方案</w:t>
        </w:r>
        <w:r>
          <w:tab/>
        </w:r>
        <w:r>
          <w:fldChar w:fldCharType="begin"/>
        </w:r>
        <w:r>
          <w:instrText xml:space="preserve"> PAGEREF _Toc20714 \h </w:instrText>
        </w:r>
        <w:r>
          <w:fldChar w:fldCharType="separate"/>
        </w:r>
        <w:r>
          <w:t>76</w:t>
        </w:r>
        <w:r>
          <w:fldChar w:fldCharType="end"/>
        </w:r>
      </w:hyperlink>
    </w:p>
    <w:p>
      <w:pPr>
        <w:pStyle w:val="TOC2"/>
        <w:tabs>
          <w:tab w:val="right" w:leader="dot" w:pos="8306"/>
        </w:tabs>
      </w:pPr>
      <w:hyperlink w:anchor="_Toc1000" w:history="1">
        <w:r>
          <w:rPr>
            <w:rFonts w:ascii="仿宋" w:eastAsia="仿宋" w:hAnsi="仿宋" w:cs="仿宋" w:hint="eastAsia"/>
            <w:lang w:eastAsia="zh-CN"/>
          </w:rPr>
          <w:t>(三)、数据安全与隐私保护</w:t>
        </w:r>
        <w:r>
          <w:tab/>
        </w:r>
        <w:r>
          <w:fldChar w:fldCharType="begin"/>
        </w:r>
        <w:r>
          <w:instrText xml:space="preserve"> PAGEREF _Toc1000 \h </w:instrText>
        </w:r>
        <w:r>
          <w:fldChar w:fldCharType="separate"/>
        </w:r>
        <w:r>
          <w:t>77</w:t>
        </w:r>
        <w:r>
          <w:fldChar w:fldCharType="end"/>
        </w:r>
      </w:hyperlink>
    </w:p>
    <w:p>
      <w:pPr>
        <w:pStyle w:val="TOC1"/>
        <w:tabs>
          <w:tab w:val="right" w:leader="dot" w:pos="8306"/>
        </w:tabs>
      </w:pPr>
      <w:hyperlink w:anchor="_Toc21502" w:history="1">
        <w:r>
          <w:rPr>
            <w:rFonts w:ascii="仿宋" w:eastAsia="仿宋" w:hAnsi="仿宋" w:cs="仿宋" w:hint="eastAsia"/>
            <w:lang w:eastAsia="zh-CN"/>
          </w:rPr>
          <w:t>二十、员工满意度调查与提升策略</w:t>
        </w:r>
        <w:r>
          <w:tab/>
        </w:r>
        <w:r>
          <w:fldChar w:fldCharType="begin"/>
        </w:r>
        <w:r>
          <w:instrText xml:space="preserve"> PAGEREF _Toc21502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5" w:history="1">
        <w:r>
          <w:rPr>
            <w:rFonts w:ascii="仿宋" w:eastAsia="仿宋" w:hAnsi="仿宋" w:cs="仿宋" w:hint="eastAsia"/>
            <w:lang w:eastAsia="zh-CN"/>
          </w:rPr>
          <w:t>(一)、满意度调查的设计与实施</w:t>
        </w:r>
        <w:r>
          <w:tab/>
        </w:r>
        <w:r>
          <w:fldChar w:fldCharType="begin"/>
        </w:r>
        <w:r>
          <w:instrText xml:space="preserve"> PAGEREF _Toc55 \h </w:instrText>
        </w:r>
        <w:r>
          <w:fldChar w:fldCharType="separate"/>
        </w:r>
        <w:r>
          <w:t>79</w:t>
        </w:r>
        <w:r>
          <w:fldChar w:fldCharType="end"/>
        </w:r>
      </w:hyperlink>
    </w:p>
    <w:p>
      <w:pPr>
        <w:pStyle w:val="TOC2"/>
        <w:tabs>
          <w:tab w:val="right" w:leader="dot" w:pos="8306"/>
        </w:tabs>
      </w:pPr>
      <w:hyperlink w:anchor="_Toc24335" w:history="1">
        <w:r>
          <w:rPr>
            <w:rFonts w:ascii="仿宋" w:eastAsia="仿宋" w:hAnsi="仿宋" w:cs="仿宋" w:hint="eastAsia"/>
            <w:lang w:eastAsia="zh-CN"/>
          </w:rPr>
          <w:t>(二)、员工满意度的分析与解读</w:t>
        </w:r>
        <w:r>
          <w:tab/>
        </w:r>
        <w:r>
          <w:fldChar w:fldCharType="begin"/>
        </w:r>
        <w:r>
          <w:instrText xml:space="preserve"> PAGEREF _Toc24335 \h </w:instrText>
        </w:r>
        <w:r>
          <w:fldChar w:fldCharType="separate"/>
        </w:r>
        <w:r>
          <w:t>81</w:t>
        </w:r>
        <w:r>
          <w:fldChar w:fldCharType="end"/>
        </w:r>
      </w:hyperlink>
    </w:p>
    <w:p>
      <w:pPr>
        <w:pStyle w:val="TOC2"/>
        <w:tabs>
          <w:tab w:val="right" w:leader="dot" w:pos="8306"/>
        </w:tabs>
      </w:pPr>
      <w:hyperlink w:anchor="_Toc11564" w:history="1">
        <w:r>
          <w:rPr>
            <w:rFonts w:ascii="仿宋" w:eastAsia="仿宋" w:hAnsi="仿宋" w:cs="仿宋" w:hint="eastAsia"/>
            <w:lang w:eastAsia="zh-CN"/>
          </w:rPr>
          <w:t>(三)、提升员工满意度的措施与行动计划</w:t>
        </w:r>
        <w:r>
          <w:tab/>
        </w:r>
        <w:r>
          <w:fldChar w:fldCharType="begin"/>
        </w:r>
        <w:r>
          <w:instrText xml:space="preserve"> PAGEREF _Toc11564 \h </w:instrText>
        </w:r>
        <w:r>
          <w:fldChar w:fldCharType="separate"/>
        </w:r>
        <w:r>
          <w:t>82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9571"/>
      <w:r>
        <w:rPr>
          <w:rFonts w:ascii="仿宋" w:eastAsia="仿宋" w:hAnsi="仿宋" w:cs="仿宋" w:hint="eastAsia"/>
          <w:sz w:val="28"/>
          <w:lang w:eastAsia="zh-CN"/>
        </w:rPr>
        <w:t>一、背景及必要性</w:t>
      </w:r>
      <w:bookmarkEnd w:id="2"/>
    </w:p>
    <w:p>
      <w:pPr>
        <w:pStyle w:val="Heading2"/>
        <w:rPr>
          <w:rFonts w:ascii="仿宋" w:eastAsia="仿宋" w:hAnsi="仿宋" w:cs="仿宋" w:hint="eastAsia"/>
          <w:lang w:eastAsia="zh-CN"/>
        </w:rPr>
      </w:pPr>
      <w:bookmarkStart w:id="3" w:name="_Toc30220"/>
      <w:r>
        <w:rPr>
          <w:rFonts w:ascii="仿宋" w:eastAsia="仿宋" w:hAnsi="仿宋" w:cs="仿宋" w:hint="eastAsia"/>
          <w:lang w:eastAsia="zh-CN"/>
        </w:rPr>
        <w:t>(一)、生活排放项目背景分析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https://d.book118.com/098032126073006042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147AEE"/>
    <w:rsid w:val="4593521B"/>
    <w:rsid w:val="50147AE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98032126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2024-03-04T11:48:00Z</dcterms:created>
  <dcterms:modified xsi:type="dcterms:W3CDTF">2024-03-04T11:48:48Z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687384D6ED8D4ABCA527A7D0B020A5B9_11</vt:lpwstr>
  </property>
  <property fmtid="{D5CDD505-2E9C-101B-9397-08002B2CF9AE}" pid="3" name="KSOProductBuildVer">
    <vt:lpwstr>2052-12.1.0.16399</vt:lpwstr>
  </property>
</Properties>
</file>