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农机具项目规划设计方案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21" w:history="1">
        <w:r>
          <w:rPr>
            <w:rFonts w:ascii="仿宋" w:eastAsia="仿宋" w:hAnsi="仿宋" w:cs="仿宋" w:hint="eastAsia"/>
            <w:lang w:eastAsia="zh-CN"/>
          </w:rPr>
          <w:t>前言</w:t>
        </w:r>
        <w:r>
          <w:tab/>
        </w:r>
        <w:r>
          <w:fldChar w:fldCharType="begin"/>
        </w:r>
        <w:r>
          <w:instrText xml:space="preserve"> PAGEREF _Toc24721 \h </w:instrText>
        </w:r>
        <w:r>
          <w:fldChar w:fldCharType="separate"/>
        </w:r>
        <w:r>
          <w:t>3</w:t>
        </w:r>
        <w:r>
          <w:fldChar w:fldCharType="end"/>
        </w:r>
      </w:hyperlink>
    </w:p>
    <w:p>
      <w:pPr>
        <w:pStyle w:val="TOC1"/>
        <w:tabs>
          <w:tab w:val="right" w:leader="dot" w:pos="8306"/>
        </w:tabs>
      </w:pPr>
      <w:hyperlink w:anchor="_Toc18780" w:history="1">
        <w:r>
          <w:rPr>
            <w:rFonts w:ascii="仿宋" w:eastAsia="仿宋" w:hAnsi="仿宋" w:cs="仿宋" w:hint="eastAsia"/>
            <w:lang w:eastAsia="zh-CN"/>
          </w:rPr>
          <w:t>一、农机具项目建设单位说明</w:t>
        </w:r>
        <w:r>
          <w:tab/>
        </w:r>
        <w:r>
          <w:fldChar w:fldCharType="begin"/>
        </w:r>
        <w:r>
          <w:instrText xml:space="preserve"> PAGEREF _Toc18780 \h </w:instrText>
        </w:r>
        <w:r>
          <w:fldChar w:fldCharType="separate"/>
        </w:r>
        <w:r>
          <w:t>3</w:t>
        </w:r>
        <w:r>
          <w:fldChar w:fldCharType="end"/>
        </w:r>
      </w:hyperlink>
    </w:p>
    <w:p>
      <w:pPr>
        <w:pStyle w:val="TOC2"/>
        <w:tabs>
          <w:tab w:val="right" w:leader="dot" w:pos="8306"/>
        </w:tabs>
      </w:pPr>
      <w:hyperlink w:anchor="_Toc26770" w:history="1">
        <w:r>
          <w:rPr>
            <w:rFonts w:ascii="仿宋" w:eastAsia="仿宋" w:hAnsi="仿宋" w:cs="仿宋" w:hint="eastAsia"/>
            <w:lang w:eastAsia="zh-CN"/>
          </w:rPr>
          <w:t>(一)、农机具项目承办单位基本情况</w:t>
        </w:r>
        <w:r>
          <w:tab/>
        </w:r>
        <w:r>
          <w:fldChar w:fldCharType="begin"/>
        </w:r>
        <w:r>
          <w:instrText xml:space="preserve"> PAGEREF _Toc26770 \h </w:instrText>
        </w:r>
        <w:r>
          <w:fldChar w:fldCharType="separate"/>
        </w:r>
        <w:r>
          <w:t>3</w:t>
        </w:r>
        <w:r>
          <w:fldChar w:fldCharType="end"/>
        </w:r>
      </w:hyperlink>
    </w:p>
    <w:p>
      <w:pPr>
        <w:pStyle w:val="TOC2"/>
        <w:tabs>
          <w:tab w:val="right" w:leader="dot" w:pos="8306"/>
        </w:tabs>
      </w:pPr>
      <w:hyperlink w:anchor="_Toc3356" w:history="1">
        <w:r>
          <w:rPr>
            <w:rFonts w:ascii="仿宋" w:eastAsia="仿宋" w:hAnsi="仿宋" w:cs="仿宋" w:hint="eastAsia"/>
            <w:lang w:eastAsia="zh-CN"/>
          </w:rPr>
          <w:t>(二)、公司经济效益分析</w:t>
        </w:r>
        <w:r>
          <w:tab/>
        </w:r>
        <w:r>
          <w:fldChar w:fldCharType="begin"/>
        </w:r>
        <w:r>
          <w:instrText xml:space="preserve"> PAGEREF _Toc3356 \h </w:instrText>
        </w:r>
        <w:r>
          <w:fldChar w:fldCharType="separate"/>
        </w:r>
        <w:r>
          <w:t>4</w:t>
        </w:r>
        <w:r>
          <w:fldChar w:fldCharType="end"/>
        </w:r>
      </w:hyperlink>
    </w:p>
    <w:p>
      <w:pPr>
        <w:pStyle w:val="TOC1"/>
        <w:tabs>
          <w:tab w:val="right" w:leader="dot" w:pos="8306"/>
        </w:tabs>
      </w:pPr>
      <w:hyperlink w:anchor="_Toc11308" w:history="1">
        <w:r>
          <w:rPr>
            <w:rFonts w:ascii="仿宋" w:eastAsia="仿宋" w:hAnsi="仿宋" w:cs="仿宋" w:hint="eastAsia"/>
            <w:lang w:eastAsia="zh-CN"/>
          </w:rPr>
          <w:t>二、农机具项目危机管理</w:t>
        </w:r>
        <w:r>
          <w:tab/>
        </w:r>
        <w:r>
          <w:fldChar w:fldCharType="begin"/>
        </w:r>
        <w:r>
          <w:instrText xml:space="preserve"> PAGEREF _Toc11308 \h </w:instrText>
        </w:r>
        <w:r>
          <w:fldChar w:fldCharType="separate"/>
        </w:r>
        <w:r>
          <w:t>5</w:t>
        </w:r>
        <w:r>
          <w:fldChar w:fldCharType="end"/>
        </w:r>
      </w:hyperlink>
    </w:p>
    <w:p>
      <w:pPr>
        <w:pStyle w:val="TOC2"/>
        <w:tabs>
          <w:tab w:val="right" w:leader="dot" w:pos="8306"/>
        </w:tabs>
      </w:pPr>
      <w:hyperlink w:anchor="_Toc12128" w:history="1">
        <w:r>
          <w:rPr>
            <w:rFonts w:ascii="仿宋" w:eastAsia="仿宋" w:hAnsi="仿宋" w:cs="仿宋" w:hint="eastAsia"/>
            <w:lang w:eastAsia="zh-CN"/>
          </w:rPr>
          <w:t>(一)、危机预警与识别</w:t>
        </w:r>
        <w:r>
          <w:tab/>
        </w:r>
        <w:r>
          <w:fldChar w:fldCharType="begin"/>
        </w:r>
        <w:r>
          <w:instrText xml:space="preserve"> PAGEREF _Toc12128 \h </w:instrText>
        </w:r>
        <w:r>
          <w:fldChar w:fldCharType="separate"/>
        </w:r>
        <w:r>
          <w:t>5</w:t>
        </w:r>
        <w:r>
          <w:fldChar w:fldCharType="end"/>
        </w:r>
      </w:hyperlink>
    </w:p>
    <w:p>
      <w:pPr>
        <w:pStyle w:val="TOC2"/>
        <w:tabs>
          <w:tab w:val="right" w:leader="dot" w:pos="8306"/>
        </w:tabs>
      </w:pPr>
      <w:hyperlink w:anchor="_Toc12619" w:history="1">
        <w:r>
          <w:rPr>
            <w:rFonts w:ascii="仿宋" w:eastAsia="仿宋" w:hAnsi="仿宋" w:cs="仿宋" w:hint="eastAsia"/>
            <w:lang w:eastAsia="zh-CN"/>
          </w:rPr>
          <w:t>(二)、危机应对与恢复</w:t>
        </w:r>
        <w:r>
          <w:tab/>
        </w:r>
        <w:r>
          <w:fldChar w:fldCharType="begin"/>
        </w:r>
        <w:r>
          <w:instrText xml:space="preserve"> PAGEREF _Toc12619 \h </w:instrText>
        </w:r>
        <w:r>
          <w:fldChar w:fldCharType="separate"/>
        </w:r>
        <w:r>
          <w:t>6</w:t>
        </w:r>
        <w:r>
          <w:fldChar w:fldCharType="end"/>
        </w:r>
      </w:hyperlink>
    </w:p>
    <w:p>
      <w:pPr>
        <w:pStyle w:val="TOC1"/>
        <w:tabs>
          <w:tab w:val="right" w:leader="dot" w:pos="8306"/>
        </w:tabs>
      </w:pPr>
      <w:hyperlink w:anchor="_Toc17127" w:history="1">
        <w:r>
          <w:rPr>
            <w:rFonts w:ascii="仿宋" w:eastAsia="仿宋" w:hAnsi="仿宋" w:cs="仿宋" w:hint="eastAsia"/>
            <w:lang w:eastAsia="zh-CN"/>
          </w:rPr>
          <w:t>三、农机具项目可持续发展</w:t>
        </w:r>
        <w:r>
          <w:tab/>
        </w:r>
        <w:r>
          <w:fldChar w:fldCharType="begin"/>
        </w:r>
        <w:r>
          <w:instrText xml:space="preserve"> PAGEREF _Toc17127 \h </w:instrText>
        </w:r>
        <w:r>
          <w:fldChar w:fldCharType="separate"/>
        </w:r>
        <w:r>
          <w:t>7</w:t>
        </w:r>
        <w:r>
          <w:fldChar w:fldCharType="end"/>
        </w:r>
      </w:hyperlink>
    </w:p>
    <w:p>
      <w:pPr>
        <w:pStyle w:val="TOC2"/>
        <w:tabs>
          <w:tab w:val="right" w:leader="dot" w:pos="8306"/>
        </w:tabs>
      </w:pPr>
      <w:hyperlink w:anchor="_Toc23080" w:history="1">
        <w:r>
          <w:rPr>
            <w:rFonts w:ascii="仿宋" w:eastAsia="仿宋" w:hAnsi="仿宋" w:cs="仿宋" w:hint="eastAsia"/>
            <w:lang w:eastAsia="zh-CN"/>
          </w:rPr>
          <w:t>(一)、可持续战略与实践</w:t>
        </w:r>
        <w:r>
          <w:tab/>
        </w:r>
        <w:r>
          <w:fldChar w:fldCharType="begin"/>
        </w:r>
        <w:r>
          <w:instrText xml:space="preserve"> PAGEREF _Toc23080 \h </w:instrText>
        </w:r>
        <w:r>
          <w:fldChar w:fldCharType="separate"/>
        </w:r>
        <w:r>
          <w:t>7</w:t>
        </w:r>
        <w:r>
          <w:fldChar w:fldCharType="end"/>
        </w:r>
      </w:hyperlink>
    </w:p>
    <w:p>
      <w:pPr>
        <w:pStyle w:val="TOC2"/>
        <w:tabs>
          <w:tab w:val="right" w:leader="dot" w:pos="8306"/>
        </w:tabs>
      </w:pPr>
      <w:hyperlink w:anchor="_Toc14745" w:history="1">
        <w:r>
          <w:rPr>
            <w:rFonts w:ascii="仿宋" w:eastAsia="仿宋" w:hAnsi="仿宋" w:cs="仿宋" w:hint="eastAsia"/>
            <w:lang w:eastAsia="zh-CN"/>
          </w:rPr>
          <w:t>(二)、环保与社会责任</w:t>
        </w:r>
        <w:r>
          <w:tab/>
        </w:r>
        <w:r>
          <w:fldChar w:fldCharType="begin"/>
        </w:r>
        <w:r>
          <w:instrText xml:space="preserve"> PAGEREF _Toc14745 \h </w:instrText>
        </w:r>
        <w:r>
          <w:fldChar w:fldCharType="separate"/>
        </w:r>
        <w:r>
          <w:t>8</w:t>
        </w:r>
        <w:r>
          <w:fldChar w:fldCharType="end"/>
        </w:r>
      </w:hyperlink>
    </w:p>
    <w:p>
      <w:pPr>
        <w:pStyle w:val="TOC1"/>
        <w:tabs>
          <w:tab w:val="right" w:leader="dot" w:pos="8306"/>
        </w:tabs>
      </w:pPr>
      <w:hyperlink w:anchor="_Toc20312" w:history="1">
        <w:r>
          <w:rPr>
            <w:rFonts w:ascii="仿宋" w:eastAsia="仿宋" w:hAnsi="仿宋" w:cs="仿宋" w:hint="eastAsia"/>
            <w:lang w:eastAsia="zh-CN"/>
          </w:rPr>
          <w:t>四、工艺说明</w:t>
        </w:r>
        <w:r>
          <w:tab/>
        </w:r>
        <w:r>
          <w:fldChar w:fldCharType="begin"/>
        </w:r>
        <w:r>
          <w:instrText xml:space="preserve"> PAGEREF _Toc20312 \h </w:instrText>
        </w:r>
        <w:r>
          <w:fldChar w:fldCharType="separate"/>
        </w:r>
        <w:r>
          <w:t>9</w:t>
        </w:r>
        <w:r>
          <w:fldChar w:fldCharType="end"/>
        </w:r>
      </w:hyperlink>
    </w:p>
    <w:p>
      <w:pPr>
        <w:pStyle w:val="TOC2"/>
        <w:tabs>
          <w:tab w:val="right" w:leader="dot" w:pos="8306"/>
        </w:tabs>
      </w:pPr>
      <w:hyperlink w:anchor="_Toc18137" w:history="1">
        <w:r>
          <w:rPr>
            <w:rFonts w:ascii="仿宋" w:eastAsia="仿宋" w:hAnsi="仿宋" w:cs="仿宋" w:hint="eastAsia"/>
            <w:lang w:eastAsia="zh-CN"/>
          </w:rPr>
          <w:t>(一)、技术管理特点</w:t>
        </w:r>
        <w:r>
          <w:tab/>
        </w:r>
        <w:r>
          <w:fldChar w:fldCharType="begin"/>
        </w:r>
        <w:r>
          <w:instrText xml:space="preserve"> PAGEREF _Toc18137 \h </w:instrText>
        </w:r>
        <w:r>
          <w:fldChar w:fldCharType="separate"/>
        </w:r>
        <w:r>
          <w:t>9</w:t>
        </w:r>
        <w:r>
          <w:fldChar w:fldCharType="end"/>
        </w:r>
      </w:hyperlink>
    </w:p>
    <w:p>
      <w:pPr>
        <w:pStyle w:val="TOC2"/>
        <w:tabs>
          <w:tab w:val="right" w:leader="dot" w:pos="8306"/>
        </w:tabs>
      </w:pPr>
      <w:hyperlink w:anchor="_Toc30538" w:history="1">
        <w:r>
          <w:rPr>
            <w:rFonts w:ascii="仿宋" w:eastAsia="仿宋" w:hAnsi="仿宋" w:cs="仿宋" w:hint="eastAsia"/>
            <w:lang w:eastAsia="zh-CN"/>
          </w:rPr>
          <w:t>(二)、农机具项目工艺技术设计方案</w:t>
        </w:r>
        <w:r>
          <w:tab/>
        </w:r>
        <w:r>
          <w:fldChar w:fldCharType="begin"/>
        </w:r>
        <w:r>
          <w:instrText xml:space="preserve"> PAGEREF _Toc30538 \h </w:instrText>
        </w:r>
        <w:r>
          <w:fldChar w:fldCharType="separate"/>
        </w:r>
        <w:r>
          <w:t>10</w:t>
        </w:r>
        <w:r>
          <w:fldChar w:fldCharType="end"/>
        </w:r>
      </w:hyperlink>
    </w:p>
    <w:p>
      <w:pPr>
        <w:pStyle w:val="TOC2"/>
        <w:tabs>
          <w:tab w:val="right" w:leader="dot" w:pos="8306"/>
        </w:tabs>
      </w:pPr>
      <w:hyperlink w:anchor="_Toc7562" w:history="1">
        <w:r>
          <w:rPr>
            <w:rFonts w:ascii="仿宋" w:eastAsia="仿宋" w:hAnsi="仿宋" w:cs="仿宋" w:hint="eastAsia"/>
            <w:lang w:eastAsia="zh-CN"/>
          </w:rPr>
          <w:t>(三)、设备选型方案</w:t>
        </w:r>
        <w:r>
          <w:tab/>
        </w:r>
        <w:r>
          <w:fldChar w:fldCharType="begin"/>
        </w:r>
        <w:r>
          <w:instrText xml:space="preserve"> PAGEREF _Toc7562 \h </w:instrText>
        </w:r>
        <w:r>
          <w:fldChar w:fldCharType="separate"/>
        </w:r>
        <w:r>
          <w:t>11</w:t>
        </w:r>
        <w:r>
          <w:fldChar w:fldCharType="end"/>
        </w:r>
      </w:hyperlink>
    </w:p>
    <w:p>
      <w:pPr>
        <w:pStyle w:val="TOC1"/>
        <w:tabs>
          <w:tab w:val="right" w:leader="dot" w:pos="8306"/>
        </w:tabs>
      </w:pPr>
      <w:hyperlink w:anchor="_Toc20162" w:history="1">
        <w:r>
          <w:rPr>
            <w:rFonts w:ascii="仿宋" w:eastAsia="仿宋" w:hAnsi="仿宋" w:cs="仿宋" w:hint="eastAsia"/>
            <w:lang w:eastAsia="zh-CN"/>
          </w:rPr>
          <w:t>五、农机具项目文档管理</w:t>
        </w:r>
        <w:r>
          <w:tab/>
        </w:r>
        <w:r>
          <w:fldChar w:fldCharType="begin"/>
        </w:r>
        <w:r>
          <w:instrText xml:space="preserve"> PAGEREF _Toc20162 \h </w:instrText>
        </w:r>
        <w:r>
          <w:fldChar w:fldCharType="separate"/>
        </w:r>
        <w:r>
          <w:t>12</w:t>
        </w:r>
        <w:r>
          <w:fldChar w:fldCharType="end"/>
        </w:r>
      </w:hyperlink>
    </w:p>
    <w:p>
      <w:pPr>
        <w:pStyle w:val="TOC2"/>
        <w:tabs>
          <w:tab w:val="right" w:leader="dot" w:pos="8306"/>
        </w:tabs>
      </w:pPr>
      <w:hyperlink w:anchor="_Toc12068" w:history="1">
        <w:r>
          <w:rPr>
            <w:rFonts w:ascii="仿宋" w:eastAsia="仿宋" w:hAnsi="仿宋" w:cs="仿宋" w:hint="eastAsia"/>
            <w:lang w:eastAsia="zh-CN"/>
          </w:rPr>
          <w:t>(一)、文档编制与审查</w:t>
        </w:r>
        <w:r>
          <w:tab/>
        </w:r>
        <w:r>
          <w:fldChar w:fldCharType="begin"/>
        </w:r>
        <w:r>
          <w:instrText xml:space="preserve"> PAGEREF _Toc12068 \h </w:instrText>
        </w:r>
        <w:r>
          <w:fldChar w:fldCharType="separate"/>
        </w:r>
        <w:r>
          <w:t>12</w:t>
        </w:r>
        <w:r>
          <w:fldChar w:fldCharType="end"/>
        </w:r>
      </w:hyperlink>
    </w:p>
    <w:p>
      <w:pPr>
        <w:pStyle w:val="TOC2"/>
        <w:tabs>
          <w:tab w:val="right" w:leader="dot" w:pos="8306"/>
        </w:tabs>
      </w:pPr>
      <w:hyperlink w:anchor="_Toc21006" w:history="1">
        <w:r>
          <w:rPr>
            <w:rFonts w:ascii="仿宋" w:eastAsia="仿宋" w:hAnsi="仿宋" w:cs="仿宋" w:hint="eastAsia"/>
            <w:lang w:eastAsia="zh-CN"/>
          </w:rPr>
          <w:t>(二)、文档发布与分发</w:t>
        </w:r>
        <w:r>
          <w:tab/>
        </w:r>
        <w:r>
          <w:fldChar w:fldCharType="begin"/>
        </w:r>
        <w:r>
          <w:instrText xml:space="preserve"> PAGEREF _Toc21006 \h </w:instrText>
        </w:r>
        <w:r>
          <w:fldChar w:fldCharType="separate"/>
        </w:r>
        <w:r>
          <w:t>14</w:t>
        </w:r>
        <w:r>
          <w:fldChar w:fldCharType="end"/>
        </w:r>
      </w:hyperlink>
    </w:p>
    <w:p>
      <w:pPr>
        <w:pStyle w:val="TOC2"/>
        <w:tabs>
          <w:tab w:val="right" w:leader="dot" w:pos="8306"/>
        </w:tabs>
      </w:pPr>
      <w:hyperlink w:anchor="_Toc31884" w:history="1">
        <w:r>
          <w:rPr>
            <w:rFonts w:ascii="仿宋" w:eastAsia="仿宋" w:hAnsi="仿宋" w:cs="仿宋" w:hint="eastAsia"/>
            <w:lang w:eastAsia="zh-CN"/>
          </w:rPr>
          <w:t>(三)、文档存档与归档</w:t>
        </w:r>
        <w:r>
          <w:tab/>
        </w:r>
        <w:r>
          <w:fldChar w:fldCharType="begin"/>
        </w:r>
        <w:r>
          <w:instrText xml:space="preserve"> PAGEREF _Toc31884 \h </w:instrText>
        </w:r>
        <w:r>
          <w:fldChar w:fldCharType="separate"/>
        </w:r>
        <w:r>
          <w:t>14</w:t>
        </w:r>
        <w:r>
          <w:fldChar w:fldCharType="end"/>
        </w:r>
      </w:hyperlink>
    </w:p>
    <w:p>
      <w:pPr>
        <w:pStyle w:val="TOC1"/>
        <w:tabs>
          <w:tab w:val="right" w:leader="dot" w:pos="8306"/>
        </w:tabs>
      </w:pPr>
      <w:hyperlink w:anchor="_Toc25870" w:history="1">
        <w:r>
          <w:rPr>
            <w:rFonts w:ascii="仿宋" w:eastAsia="仿宋" w:hAnsi="仿宋" w:cs="仿宋" w:hint="eastAsia"/>
            <w:lang w:eastAsia="zh-CN"/>
          </w:rPr>
          <w:t>六、产品规划分析</w:t>
        </w:r>
        <w:r>
          <w:tab/>
        </w:r>
        <w:r>
          <w:fldChar w:fldCharType="begin"/>
        </w:r>
        <w:r>
          <w:instrText xml:space="preserve"> PAGEREF _Toc25870 \h </w:instrText>
        </w:r>
        <w:r>
          <w:fldChar w:fldCharType="separate"/>
        </w:r>
        <w:r>
          <w:t>16</w:t>
        </w:r>
        <w:r>
          <w:fldChar w:fldCharType="end"/>
        </w:r>
      </w:hyperlink>
    </w:p>
    <w:p>
      <w:pPr>
        <w:pStyle w:val="TOC2"/>
        <w:tabs>
          <w:tab w:val="right" w:leader="dot" w:pos="8306"/>
        </w:tabs>
      </w:pPr>
      <w:hyperlink w:anchor="_Toc20106" w:history="1">
        <w:r>
          <w:rPr>
            <w:rFonts w:ascii="仿宋" w:eastAsia="仿宋" w:hAnsi="仿宋" w:cs="仿宋" w:hint="eastAsia"/>
            <w:lang w:eastAsia="zh-CN"/>
          </w:rPr>
          <w:t>(一)、产品规划</w:t>
        </w:r>
        <w:r>
          <w:tab/>
        </w:r>
        <w:r>
          <w:fldChar w:fldCharType="begin"/>
        </w:r>
        <w:r>
          <w:instrText xml:space="preserve"> PAGEREF _Toc20106 \h </w:instrText>
        </w:r>
        <w:r>
          <w:fldChar w:fldCharType="separate"/>
        </w:r>
        <w:r>
          <w:t>16</w:t>
        </w:r>
        <w:r>
          <w:fldChar w:fldCharType="end"/>
        </w:r>
      </w:hyperlink>
    </w:p>
    <w:p>
      <w:pPr>
        <w:pStyle w:val="TOC2"/>
        <w:tabs>
          <w:tab w:val="right" w:leader="dot" w:pos="8306"/>
        </w:tabs>
      </w:pPr>
      <w:hyperlink w:anchor="_Toc22591" w:history="1">
        <w:r>
          <w:rPr>
            <w:rFonts w:ascii="仿宋" w:eastAsia="仿宋" w:hAnsi="仿宋" w:cs="仿宋" w:hint="eastAsia"/>
            <w:lang w:eastAsia="zh-CN"/>
          </w:rPr>
          <w:t>(二)、建设规模</w:t>
        </w:r>
        <w:r>
          <w:tab/>
        </w:r>
        <w:r>
          <w:fldChar w:fldCharType="begin"/>
        </w:r>
        <w:r>
          <w:instrText xml:space="preserve"> PAGEREF _Toc22591 \h </w:instrText>
        </w:r>
        <w:r>
          <w:fldChar w:fldCharType="separate"/>
        </w:r>
        <w:r>
          <w:t>16</w:t>
        </w:r>
        <w:r>
          <w:fldChar w:fldCharType="end"/>
        </w:r>
      </w:hyperlink>
    </w:p>
    <w:p>
      <w:pPr>
        <w:pStyle w:val="TOC1"/>
        <w:tabs>
          <w:tab w:val="right" w:leader="dot" w:pos="8306"/>
        </w:tabs>
      </w:pPr>
      <w:hyperlink w:anchor="_Toc6931" w:history="1">
        <w:r>
          <w:rPr>
            <w:rFonts w:ascii="仿宋" w:eastAsia="仿宋" w:hAnsi="仿宋" w:cs="仿宋" w:hint="eastAsia"/>
            <w:lang w:eastAsia="zh-CN"/>
          </w:rPr>
          <w:t>七、农机具项目财务管理</w:t>
        </w:r>
        <w:r>
          <w:tab/>
        </w:r>
        <w:r>
          <w:fldChar w:fldCharType="begin"/>
        </w:r>
        <w:r>
          <w:instrText xml:space="preserve"> PAGEREF _Toc6931 \h </w:instrText>
        </w:r>
        <w:r>
          <w:fldChar w:fldCharType="separate"/>
        </w:r>
        <w:r>
          <w:t>18</w:t>
        </w:r>
        <w:r>
          <w:fldChar w:fldCharType="end"/>
        </w:r>
      </w:hyperlink>
    </w:p>
    <w:p>
      <w:pPr>
        <w:pStyle w:val="TOC2"/>
        <w:tabs>
          <w:tab w:val="right" w:leader="dot" w:pos="8306"/>
        </w:tabs>
      </w:pPr>
      <w:hyperlink w:anchor="_Toc23406" w:history="1">
        <w:r>
          <w:rPr>
            <w:rFonts w:ascii="仿宋" w:eastAsia="仿宋" w:hAnsi="仿宋" w:cs="仿宋" w:hint="eastAsia"/>
            <w:lang w:eastAsia="zh-CN"/>
          </w:rPr>
          <w:t>(一)、资金需求大</w:t>
        </w:r>
        <w:r>
          <w:tab/>
        </w:r>
        <w:r>
          <w:fldChar w:fldCharType="begin"/>
        </w:r>
        <w:r>
          <w:instrText xml:space="preserve"> PAGEREF _Toc23406 \h </w:instrText>
        </w:r>
        <w:r>
          <w:fldChar w:fldCharType="separate"/>
        </w:r>
        <w:r>
          <w:t>18</w:t>
        </w:r>
        <w:r>
          <w:fldChar w:fldCharType="end"/>
        </w:r>
      </w:hyperlink>
    </w:p>
    <w:p>
      <w:pPr>
        <w:pStyle w:val="TOC2"/>
        <w:tabs>
          <w:tab w:val="right" w:leader="dot" w:pos="8306"/>
        </w:tabs>
      </w:pPr>
      <w:hyperlink w:anchor="_Toc17859" w:history="1">
        <w:r>
          <w:rPr>
            <w:rFonts w:ascii="仿宋" w:eastAsia="仿宋" w:hAnsi="仿宋" w:cs="仿宋" w:hint="eastAsia"/>
            <w:lang w:eastAsia="zh-CN"/>
          </w:rPr>
          <w:t>(二)、研发周期长</w:t>
        </w:r>
        <w:r>
          <w:tab/>
        </w:r>
        <w:r>
          <w:fldChar w:fldCharType="begin"/>
        </w:r>
        <w:r>
          <w:instrText xml:space="preserve"> PAGEREF _Toc17859 \h </w:instrText>
        </w:r>
        <w:r>
          <w:fldChar w:fldCharType="separate"/>
        </w:r>
        <w:r>
          <w:t>19</w:t>
        </w:r>
        <w:r>
          <w:fldChar w:fldCharType="end"/>
        </w:r>
      </w:hyperlink>
    </w:p>
    <w:p>
      <w:pPr>
        <w:pStyle w:val="TOC2"/>
        <w:tabs>
          <w:tab w:val="right" w:leader="dot" w:pos="8306"/>
        </w:tabs>
      </w:pPr>
      <w:hyperlink w:anchor="_Toc29380" w:history="1">
        <w:r>
          <w:rPr>
            <w:rFonts w:ascii="仿宋" w:eastAsia="仿宋" w:hAnsi="仿宋" w:cs="仿宋" w:hint="eastAsia"/>
            <w:lang w:eastAsia="zh-CN"/>
          </w:rPr>
          <w:t>(三)、市场风险大</w:t>
        </w:r>
        <w:r>
          <w:tab/>
        </w:r>
        <w:r>
          <w:fldChar w:fldCharType="begin"/>
        </w:r>
        <w:r>
          <w:instrText xml:space="preserve"> PAGEREF _Toc29380 \h </w:instrText>
        </w:r>
        <w:r>
          <w:fldChar w:fldCharType="separate"/>
        </w:r>
        <w:r>
          <w:t>20</w:t>
        </w:r>
        <w:r>
          <w:fldChar w:fldCharType="end"/>
        </w:r>
      </w:hyperlink>
    </w:p>
    <w:p>
      <w:pPr>
        <w:pStyle w:val="TOC2"/>
        <w:tabs>
          <w:tab w:val="right" w:leader="dot" w:pos="8306"/>
        </w:tabs>
      </w:pPr>
      <w:hyperlink w:anchor="_Toc7476" w:history="1">
        <w:r>
          <w:rPr>
            <w:rFonts w:ascii="仿宋" w:eastAsia="仿宋" w:hAnsi="仿宋" w:cs="仿宋" w:hint="eastAsia"/>
            <w:lang w:eastAsia="zh-CN"/>
          </w:rPr>
          <w:t>(四)、利润率高</w:t>
        </w:r>
        <w:r>
          <w:tab/>
        </w:r>
        <w:r>
          <w:fldChar w:fldCharType="begin"/>
        </w:r>
        <w:r>
          <w:instrText xml:space="preserve"> PAGEREF _Toc7476 \h </w:instrText>
        </w:r>
        <w:r>
          <w:fldChar w:fldCharType="separate"/>
        </w:r>
        <w:r>
          <w:t>23</w:t>
        </w:r>
        <w:r>
          <w:fldChar w:fldCharType="end"/>
        </w:r>
      </w:hyperlink>
    </w:p>
    <w:p>
      <w:pPr>
        <w:pStyle w:val="TOC1"/>
        <w:tabs>
          <w:tab w:val="right" w:leader="dot" w:pos="8306"/>
        </w:tabs>
      </w:pPr>
      <w:hyperlink w:anchor="_Toc26937" w:history="1">
        <w:r>
          <w:rPr>
            <w:rFonts w:ascii="仿宋" w:eastAsia="仿宋" w:hAnsi="仿宋" w:cs="仿宋" w:hint="eastAsia"/>
            <w:lang w:eastAsia="zh-CN"/>
          </w:rPr>
          <w:t>八、农机具项目计划安排</w:t>
        </w:r>
        <w:r>
          <w:tab/>
        </w:r>
        <w:r>
          <w:fldChar w:fldCharType="begin"/>
        </w:r>
        <w:r>
          <w:instrText xml:space="preserve"> PAGEREF _Toc26937 \h </w:instrText>
        </w:r>
        <w:r>
          <w:fldChar w:fldCharType="separate"/>
        </w:r>
        <w:r>
          <w:t>25</w:t>
        </w:r>
        <w:r>
          <w:fldChar w:fldCharType="end"/>
        </w:r>
      </w:hyperlink>
    </w:p>
    <w:p>
      <w:pPr>
        <w:pStyle w:val="TOC2"/>
        <w:tabs>
          <w:tab w:val="right" w:leader="dot" w:pos="8306"/>
        </w:tabs>
      </w:pPr>
      <w:hyperlink w:anchor="_Toc17439" w:history="1">
        <w:r>
          <w:rPr>
            <w:rFonts w:ascii="仿宋" w:eastAsia="仿宋" w:hAnsi="仿宋" w:cs="仿宋" w:hint="eastAsia"/>
            <w:lang w:eastAsia="zh-CN"/>
          </w:rPr>
          <w:t>(一)、建设周期</w:t>
        </w:r>
        <w:r>
          <w:tab/>
        </w:r>
        <w:r>
          <w:fldChar w:fldCharType="begin"/>
        </w:r>
        <w:r>
          <w:instrText xml:space="preserve"> PAGEREF _Toc17439 \h </w:instrText>
        </w:r>
        <w:r>
          <w:fldChar w:fldCharType="separate"/>
        </w:r>
        <w:r>
          <w:t>25</w:t>
        </w:r>
        <w:r>
          <w:fldChar w:fldCharType="end"/>
        </w:r>
      </w:hyperlink>
    </w:p>
    <w:p>
      <w:pPr>
        <w:pStyle w:val="TOC2"/>
        <w:tabs>
          <w:tab w:val="right" w:leader="dot" w:pos="8306"/>
        </w:tabs>
      </w:pPr>
      <w:hyperlink w:anchor="_Toc21437" w:history="1">
        <w:r>
          <w:rPr>
            <w:rFonts w:ascii="仿宋" w:eastAsia="仿宋" w:hAnsi="仿宋" w:cs="仿宋" w:hint="eastAsia"/>
            <w:lang w:eastAsia="zh-CN"/>
          </w:rPr>
          <w:t>(二)、建设进度</w:t>
        </w:r>
        <w:r>
          <w:tab/>
        </w:r>
        <w:r>
          <w:fldChar w:fldCharType="begin"/>
        </w:r>
        <w:r>
          <w:instrText xml:space="preserve"> PAGEREF _Toc21437 \h </w:instrText>
        </w:r>
        <w:r>
          <w:fldChar w:fldCharType="separate"/>
        </w:r>
        <w:r>
          <w:t>25</w:t>
        </w:r>
        <w:r>
          <w:fldChar w:fldCharType="end"/>
        </w:r>
      </w:hyperlink>
    </w:p>
    <w:p>
      <w:pPr>
        <w:pStyle w:val="TOC2"/>
        <w:tabs>
          <w:tab w:val="right" w:leader="dot" w:pos="8306"/>
        </w:tabs>
      </w:pPr>
      <w:hyperlink w:anchor="_Toc27748" w:history="1">
        <w:r>
          <w:rPr>
            <w:rFonts w:ascii="仿宋" w:eastAsia="仿宋" w:hAnsi="仿宋" w:cs="仿宋" w:hint="eastAsia"/>
            <w:lang w:eastAsia="zh-CN"/>
          </w:rPr>
          <w:t>(三)、进度安排注意事项</w:t>
        </w:r>
        <w:r>
          <w:tab/>
        </w:r>
        <w:r>
          <w:fldChar w:fldCharType="begin"/>
        </w:r>
        <w:r>
          <w:instrText xml:space="preserve"> PAGEREF _Toc27748 \h </w:instrText>
        </w:r>
        <w:r>
          <w:fldChar w:fldCharType="separate"/>
        </w:r>
        <w:r>
          <w:t>26</w:t>
        </w:r>
        <w:r>
          <w:fldChar w:fldCharType="end"/>
        </w:r>
      </w:hyperlink>
    </w:p>
    <w:p>
      <w:pPr>
        <w:pStyle w:val="TOC2"/>
        <w:tabs>
          <w:tab w:val="right" w:leader="dot" w:pos="8306"/>
        </w:tabs>
      </w:pPr>
      <w:hyperlink w:anchor="_Toc4761" w:history="1">
        <w:r>
          <w:rPr>
            <w:rFonts w:ascii="仿宋" w:eastAsia="仿宋" w:hAnsi="仿宋" w:cs="仿宋" w:hint="eastAsia"/>
            <w:lang w:eastAsia="zh-CN"/>
          </w:rPr>
          <w:t>(四)、人力资源配置</w:t>
        </w:r>
        <w:r>
          <w:tab/>
        </w:r>
        <w:r>
          <w:fldChar w:fldCharType="begin"/>
        </w:r>
        <w:r>
          <w:instrText xml:space="preserve"> PAGEREF _Toc4761 \h </w:instrText>
        </w:r>
        <w:r>
          <w:fldChar w:fldCharType="separate"/>
        </w:r>
        <w:r>
          <w:t>28</w:t>
        </w:r>
        <w:r>
          <w:fldChar w:fldCharType="end"/>
        </w:r>
      </w:hyperlink>
    </w:p>
    <w:p>
      <w:pPr>
        <w:pStyle w:val="TOC1"/>
        <w:tabs>
          <w:tab w:val="right" w:leader="dot" w:pos="8306"/>
        </w:tabs>
      </w:pPr>
      <w:hyperlink w:anchor="_Toc15212" w:history="1">
        <w:r>
          <w:rPr>
            <w:rFonts w:ascii="仿宋" w:eastAsia="仿宋" w:hAnsi="仿宋" w:cs="仿宋" w:hint="eastAsia"/>
            <w:lang w:eastAsia="zh-CN"/>
          </w:rPr>
          <w:t>九、农机具项目社会影响</w:t>
        </w:r>
        <w:r>
          <w:tab/>
        </w:r>
        <w:r>
          <w:fldChar w:fldCharType="begin"/>
        </w:r>
        <w:r>
          <w:instrText xml:space="preserve"> PAGEREF _Toc15212 \h </w:instrText>
        </w:r>
        <w:r>
          <w:fldChar w:fldCharType="separate"/>
        </w:r>
        <w:r>
          <w:t>29</w:t>
        </w:r>
        <w:r>
          <w:fldChar w:fldCharType="end"/>
        </w:r>
      </w:hyperlink>
    </w:p>
    <w:p>
      <w:pPr>
        <w:pStyle w:val="TOC2"/>
        <w:tabs>
          <w:tab w:val="right" w:leader="dot" w:pos="8306"/>
        </w:tabs>
      </w:pPr>
      <w:hyperlink w:anchor="_Toc27343" w:history="1">
        <w:r>
          <w:rPr>
            <w:rFonts w:ascii="仿宋" w:eastAsia="仿宋" w:hAnsi="仿宋" w:cs="仿宋" w:hint="eastAsia"/>
            <w:lang w:eastAsia="zh-CN"/>
          </w:rPr>
          <w:t>(一)、社会责任与义务</w:t>
        </w:r>
        <w:r>
          <w:tab/>
        </w:r>
        <w:r>
          <w:fldChar w:fldCharType="begin"/>
        </w:r>
        <w:r>
          <w:instrText xml:space="preserve"> PAGEREF _Toc27343 \h </w:instrText>
        </w:r>
        <w:r>
          <w:fldChar w:fldCharType="separate"/>
        </w:r>
        <w:r>
          <w:t>29</w:t>
        </w:r>
        <w:r>
          <w:fldChar w:fldCharType="end"/>
        </w:r>
      </w:hyperlink>
    </w:p>
    <w:p>
      <w:pPr>
        <w:pStyle w:val="TOC2"/>
        <w:tabs>
          <w:tab w:val="right" w:leader="dot" w:pos="8306"/>
        </w:tabs>
      </w:pPr>
      <w:hyperlink w:anchor="_Toc10883" w:history="1">
        <w:r>
          <w:rPr>
            <w:rFonts w:ascii="仿宋" w:eastAsia="仿宋" w:hAnsi="仿宋" w:cs="仿宋" w:hint="eastAsia"/>
            <w:lang w:eastAsia="zh-CN"/>
          </w:rPr>
          <w:t>(二)、社会参与与沟通</w:t>
        </w:r>
        <w:r>
          <w:tab/>
        </w:r>
        <w:r>
          <w:fldChar w:fldCharType="begin"/>
        </w:r>
        <w:r>
          <w:instrText xml:space="preserve"> PAGEREF _Toc10883 \h </w:instrText>
        </w:r>
        <w:r>
          <w:fldChar w:fldCharType="separate"/>
        </w:r>
        <w:r>
          <w:t>30</w:t>
        </w:r>
        <w:r>
          <w:fldChar w:fldCharType="end"/>
        </w:r>
      </w:hyperlink>
    </w:p>
    <w:p>
      <w:pPr>
        <w:pStyle w:val="TOC1"/>
        <w:tabs>
          <w:tab w:val="right" w:leader="dot" w:pos="8306"/>
        </w:tabs>
      </w:pPr>
      <w:hyperlink w:anchor="_Toc24452" w:history="1">
        <w:r>
          <w:rPr>
            <w:rFonts w:ascii="仿宋" w:eastAsia="仿宋" w:hAnsi="仿宋" w:cs="仿宋" w:hint="eastAsia"/>
            <w:lang w:eastAsia="zh-CN"/>
          </w:rPr>
          <w:t>十、农机具项目人力资源培养与发展</w:t>
        </w:r>
        <w:r>
          <w:tab/>
        </w:r>
        <w:r>
          <w:fldChar w:fldCharType="begin"/>
        </w:r>
        <w:r>
          <w:instrText xml:space="preserve"> PAGEREF _Toc24452 \h </w:instrText>
        </w:r>
        <w:r>
          <w:fldChar w:fldCharType="separate"/>
        </w:r>
        <w:r>
          <w:t>30</w:t>
        </w:r>
        <w:r>
          <w:fldChar w:fldCharType="end"/>
        </w:r>
      </w:hyperlink>
    </w:p>
    <w:p>
      <w:pPr>
        <w:pStyle w:val="TOC2"/>
        <w:tabs>
          <w:tab w:val="right" w:leader="dot" w:pos="8306"/>
        </w:tabs>
      </w:pPr>
      <w:hyperlink w:anchor="_Toc2842" w:history="1">
        <w:r>
          <w:rPr>
            <w:rFonts w:ascii="仿宋" w:eastAsia="仿宋" w:hAnsi="仿宋" w:cs="仿宋" w:hint="eastAsia"/>
            <w:lang w:eastAsia="zh-CN"/>
          </w:rPr>
          <w:t>(一)、人才需求与规划</w:t>
        </w:r>
        <w:r>
          <w:tab/>
        </w:r>
        <w:r>
          <w:fldChar w:fldCharType="begin"/>
        </w:r>
        <w:r>
          <w:instrText xml:space="preserve"> PAGEREF _Toc2842 \h </w:instrText>
        </w:r>
        <w:r>
          <w:fldChar w:fldCharType="separate"/>
        </w:r>
        <w:r>
          <w:t>30</w:t>
        </w:r>
        <w:r>
          <w:fldChar w:fldCharType="end"/>
        </w:r>
      </w:hyperlink>
    </w:p>
    <w:p>
      <w:pPr>
        <w:pStyle w:val="TOC2"/>
        <w:tabs>
          <w:tab w:val="right" w:leader="dot" w:pos="8306"/>
        </w:tabs>
      </w:pPr>
      <w:hyperlink w:anchor="_Toc29627" w:history="1">
        <w:r>
          <w:rPr>
            <w:rFonts w:ascii="仿宋" w:eastAsia="仿宋" w:hAnsi="仿宋" w:cs="仿宋" w:hint="eastAsia"/>
            <w:lang w:eastAsia="zh-CN"/>
          </w:rPr>
          <w:t>(二)、培训与发展计划</w:t>
        </w:r>
        <w:r>
          <w:tab/>
        </w:r>
        <w:r>
          <w:fldChar w:fldCharType="begin"/>
        </w:r>
        <w:r>
          <w:instrText xml:space="preserve"> PAGEREF _Toc29627 \h </w:instrText>
        </w:r>
        <w:r>
          <w:fldChar w:fldCharType="separate"/>
        </w:r>
        <w:r>
          <w:t>31</w:t>
        </w:r>
        <w:r>
          <w:fldChar w:fldCharType="end"/>
        </w:r>
      </w:hyperlink>
    </w:p>
    <w:p>
      <w:pPr>
        <w:pStyle w:val="TOC1"/>
        <w:tabs>
          <w:tab w:val="right" w:leader="dot" w:pos="8306"/>
        </w:tabs>
      </w:pPr>
      <w:hyperlink w:anchor="_Toc22041" w:history="1">
        <w:r>
          <w:rPr>
            <w:rFonts w:ascii="仿宋" w:eastAsia="仿宋" w:hAnsi="仿宋" w:cs="仿宋" w:hint="eastAsia"/>
            <w:lang w:eastAsia="zh-CN"/>
          </w:rPr>
          <w:t>十一、农机具项目人力资源管理</w:t>
        </w:r>
        <w:r>
          <w:tab/>
        </w:r>
        <w:r>
          <w:fldChar w:fldCharType="begin"/>
        </w:r>
        <w:r>
          <w:instrText xml:space="preserve"> PAGEREF _Toc22041 \h </w:instrText>
        </w:r>
        <w:r>
          <w:fldChar w:fldCharType="separate"/>
        </w:r>
        <w:r>
          <w:t>32</w:t>
        </w:r>
        <w:r>
          <w:fldChar w:fldCharType="end"/>
        </w:r>
      </w:hyperlink>
    </w:p>
    <w:p>
      <w:pPr>
        <w:pStyle w:val="TOC2"/>
        <w:tabs>
          <w:tab w:val="right" w:leader="dot" w:pos="8306"/>
        </w:tabs>
      </w:pPr>
      <w:hyperlink w:anchor="_Toc32493" w:history="1">
        <w:r>
          <w:rPr>
            <w:rFonts w:ascii="仿宋" w:eastAsia="仿宋" w:hAnsi="仿宋" w:cs="仿宋" w:hint="eastAsia"/>
            <w:lang w:eastAsia="zh-CN"/>
          </w:rPr>
          <w:t>(一)、建立健全的预算管理制度</w:t>
        </w:r>
        <w:r>
          <w:tab/>
        </w:r>
        <w:r>
          <w:fldChar w:fldCharType="begin"/>
        </w:r>
        <w:r>
          <w:instrText xml:space="preserve"> PAGEREF _Toc32493 \h </w:instrText>
        </w:r>
        <w:r>
          <w:fldChar w:fldCharType="separate"/>
        </w:r>
        <w:r>
          <w:t>32</w:t>
        </w:r>
        <w:r>
          <w:fldChar w:fldCharType="end"/>
        </w:r>
      </w:hyperlink>
    </w:p>
    <w:p>
      <w:pPr>
        <w:pStyle w:val="TOC2"/>
        <w:tabs>
          <w:tab w:val="right" w:leader="dot" w:pos="8306"/>
        </w:tabs>
      </w:pPr>
      <w:hyperlink w:anchor="_Toc26269" w:history="1">
        <w:r>
          <w:rPr>
            <w:rFonts w:ascii="仿宋" w:eastAsia="仿宋" w:hAnsi="仿宋" w:cs="仿宋" w:hint="eastAsia"/>
            <w:lang w:eastAsia="zh-CN"/>
          </w:rPr>
          <w:t>(二)、加强资金流动监控</w:t>
        </w:r>
        <w:r>
          <w:tab/>
        </w:r>
        <w:r>
          <w:fldChar w:fldCharType="begin"/>
        </w:r>
        <w:r>
          <w:instrText xml:space="preserve"> PAGEREF _Toc26269 \h </w:instrText>
        </w:r>
        <w:r>
          <w:fldChar w:fldCharType="separate"/>
        </w:r>
        <w:r>
          <w:t>33</w:t>
        </w:r>
        <w:r>
          <w:fldChar w:fldCharType="end"/>
        </w:r>
      </w:hyperlink>
    </w:p>
    <w:p>
      <w:pPr>
        <w:pStyle w:val="TOC2"/>
        <w:tabs>
          <w:tab w:val="right" w:leader="dot" w:pos="8306"/>
        </w:tabs>
      </w:pPr>
      <w:hyperlink w:anchor="_Toc21302" w:history="1">
        <w:r>
          <w:rPr>
            <w:rFonts w:ascii="仿宋" w:eastAsia="仿宋" w:hAnsi="仿宋" w:cs="仿宋" w:hint="eastAsia"/>
            <w:lang w:eastAsia="zh-CN"/>
          </w:rPr>
          <w:t>(三)、制定完善的风险控制机制</w:t>
        </w:r>
        <w:r>
          <w:tab/>
        </w:r>
        <w:r>
          <w:fldChar w:fldCharType="begin"/>
        </w:r>
        <w:r>
          <w:instrText xml:space="preserve"> PAGEREF _Toc21302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1" w:history="1">
        <w:r>
          <w:rPr>
            <w:rFonts w:ascii="仿宋" w:eastAsia="仿宋" w:hAnsi="仿宋" w:cs="仿宋" w:hint="eastAsia"/>
            <w:lang w:eastAsia="zh-CN"/>
          </w:rPr>
          <w:t>(四)、优化成本管理</w:t>
        </w:r>
        <w:r>
          <w:tab/>
        </w:r>
        <w:r>
          <w:fldChar w:fldCharType="begin"/>
        </w:r>
        <w:r>
          <w:instrText xml:space="preserve"> PAGEREF _Toc991 \h </w:instrText>
        </w:r>
        <w:r>
          <w:fldChar w:fldCharType="separate"/>
        </w:r>
        <w:r>
          <w:t>36</w:t>
        </w:r>
        <w:r>
          <w:fldChar w:fldCharType="end"/>
        </w:r>
      </w:hyperlink>
    </w:p>
    <w:p>
      <w:pPr>
        <w:pStyle w:val="TOC1"/>
        <w:tabs>
          <w:tab w:val="right" w:leader="dot" w:pos="8306"/>
        </w:tabs>
      </w:pPr>
      <w:hyperlink w:anchor="_Toc10811" w:history="1">
        <w:r>
          <w:rPr>
            <w:rFonts w:ascii="仿宋" w:eastAsia="仿宋" w:hAnsi="仿宋" w:cs="仿宋" w:hint="eastAsia"/>
            <w:lang w:eastAsia="zh-CN"/>
          </w:rPr>
          <w:t>十二、农机具项目环境影响分析</w:t>
        </w:r>
        <w:r>
          <w:tab/>
        </w:r>
        <w:r>
          <w:fldChar w:fldCharType="begin"/>
        </w:r>
        <w:r>
          <w:instrText xml:space="preserve"> PAGEREF _Toc10811 \h </w:instrText>
        </w:r>
        <w:r>
          <w:fldChar w:fldCharType="separate"/>
        </w:r>
        <w:r>
          <w:t>37</w:t>
        </w:r>
        <w:r>
          <w:fldChar w:fldCharType="end"/>
        </w:r>
      </w:hyperlink>
    </w:p>
    <w:p>
      <w:pPr>
        <w:pStyle w:val="TOC2"/>
        <w:tabs>
          <w:tab w:val="right" w:leader="dot" w:pos="8306"/>
        </w:tabs>
      </w:pPr>
      <w:hyperlink w:anchor="_Toc31507" w:history="1">
        <w:r>
          <w:rPr>
            <w:rFonts w:ascii="仿宋" w:eastAsia="仿宋" w:hAnsi="仿宋" w:cs="仿宋" w:hint="eastAsia"/>
            <w:lang w:eastAsia="zh-CN"/>
          </w:rPr>
          <w:t>(一)、建设区域环境质量现状</w:t>
        </w:r>
        <w:r>
          <w:tab/>
        </w:r>
        <w:r>
          <w:fldChar w:fldCharType="begin"/>
        </w:r>
        <w:r>
          <w:instrText xml:space="preserve"> PAGEREF _Toc31507 \h </w:instrText>
        </w:r>
        <w:r>
          <w:fldChar w:fldCharType="separate"/>
        </w:r>
        <w:r>
          <w:t>37</w:t>
        </w:r>
        <w:r>
          <w:fldChar w:fldCharType="end"/>
        </w:r>
      </w:hyperlink>
    </w:p>
    <w:p>
      <w:pPr>
        <w:pStyle w:val="TOC2"/>
        <w:tabs>
          <w:tab w:val="right" w:leader="dot" w:pos="8306"/>
        </w:tabs>
      </w:pPr>
      <w:hyperlink w:anchor="_Toc13813" w:history="1">
        <w:r>
          <w:rPr>
            <w:rFonts w:ascii="仿宋" w:eastAsia="仿宋" w:hAnsi="仿宋" w:cs="仿宋" w:hint="eastAsia"/>
            <w:lang w:eastAsia="zh-CN"/>
          </w:rPr>
          <w:t>(二)、建设期环境保护</w:t>
        </w:r>
        <w:r>
          <w:tab/>
        </w:r>
        <w:r>
          <w:fldChar w:fldCharType="begin"/>
        </w:r>
        <w:r>
          <w:instrText xml:space="preserve"> PAGEREF _Toc13813 \h </w:instrText>
        </w:r>
        <w:r>
          <w:fldChar w:fldCharType="separate"/>
        </w:r>
        <w:r>
          <w:t>38</w:t>
        </w:r>
        <w:r>
          <w:fldChar w:fldCharType="end"/>
        </w:r>
      </w:hyperlink>
    </w:p>
    <w:p>
      <w:pPr>
        <w:pStyle w:val="TOC2"/>
        <w:tabs>
          <w:tab w:val="right" w:leader="dot" w:pos="8306"/>
        </w:tabs>
      </w:pPr>
      <w:hyperlink w:anchor="_Toc20865" w:history="1">
        <w:r>
          <w:rPr>
            <w:rFonts w:ascii="仿宋" w:eastAsia="仿宋" w:hAnsi="仿宋" w:cs="仿宋" w:hint="eastAsia"/>
            <w:lang w:eastAsia="zh-CN"/>
          </w:rPr>
          <w:t>(三)、运营期环境保护</w:t>
        </w:r>
        <w:r>
          <w:tab/>
        </w:r>
        <w:r>
          <w:fldChar w:fldCharType="begin"/>
        </w:r>
        <w:r>
          <w:instrText xml:space="preserve"> PAGEREF _Toc20865 \h </w:instrText>
        </w:r>
        <w:r>
          <w:fldChar w:fldCharType="separate"/>
        </w:r>
        <w:r>
          <w:t>40</w:t>
        </w:r>
        <w:r>
          <w:fldChar w:fldCharType="end"/>
        </w:r>
      </w:hyperlink>
    </w:p>
    <w:p>
      <w:pPr>
        <w:pStyle w:val="TOC2"/>
        <w:tabs>
          <w:tab w:val="right" w:leader="dot" w:pos="8306"/>
        </w:tabs>
      </w:pPr>
      <w:hyperlink w:anchor="_Toc23802" w:history="1">
        <w:r>
          <w:rPr>
            <w:rFonts w:ascii="仿宋" w:eastAsia="仿宋" w:hAnsi="仿宋" w:cs="仿宋" w:hint="eastAsia"/>
            <w:lang w:eastAsia="zh-CN"/>
          </w:rPr>
          <w:t>(四)、农机具项目建设对区域经济的影响</w:t>
        </w:r>
        <w:r>
          <w:tab/>
        </w:r>
        <w:r>
          <w:fldChar w:fldCharType="begin"/>
        </w:r>
        <w:r>
          <w:instrText xml:space="preserve"> PAGEREF _Toc23802 \h </w:instrText>
        </w:r>
        <w:r>
          <w:fldChar w:fldCharType="separate"/>
        </w:r>
        <w:r>
          <w:t>41</w:t>
        </w:r>
        <w:r>
          <w:fldChar w:fldCharType="end"/>
        </w:r>
      </w:hyperlink>
    </w:p>
    <w:p>
      <w:pPr>
        <w:pStyle w:val="TOC2"/>
        <w:tabs>
          <w:tab w:val="right" w:leader="dot" w:pos="8306"/>
        </w:tabs>
      </w:pPr>
      <w:hyperlink w:anchor="_Toc6183" w:history="1">
        <w:r>
          <w:rPr>
            <w:rFonts w:ascii="仿宋" w:eastAsia="仿宋" w:hAnsi="仿宋" w:cs="仿宋" w:hint="eastAsia"/>
            <w:lang w:eastAsia="zh-CN"/>
          </w:rPr>
          <w:t>(五)、废弃物处理</w:t>
        </w:r>
        <w:r>
          <w:tab/>
        </w:r>
        <w:r>
          <w:fldChar w:fldCharType="begin"/>
        </w:r>
        <w:r>
          <w:instrText xml:space="preserve"> PAGEREF _Toc6183 \h </w:instrText>
        </w:r>
        <w:r>
          <w:fldChar w:fldCharType="separate"/>
        </w:r>
        <w:r>
          <w:t>43</w:t>
        </w:r>
        <w:r>
          <w:fldChar w:fldCharType="end"/>
        </w:r>
      </w:hyperlink>
    </w:p>
    <w:p>
      <w:pPr>
        <w:pStyle w:val="TOC2"/>
        <w:tabs>
          <w:tab w:val="right" w:leader="dot" w:pos="8306"/>
        </w:tabs>
      </w:pPr>
      <w:hyperlink w:anchor="_Toc9735" w:history="1">
        <w:r>
          <w:rPr>
            <w:rFonts w:ascii="仿宋" w:eastAsia="仿宋" w:hAnsi="仿宋" w:cs="仿宋" w:hint="eastAsia"/>
            <w:lang w:eastAsia="zh-CN"/>
          </w:rPr>
          <w:t>(六)、特殊环境影响分析</w:t>
        </w:r>
        <w:r>
          <w:tab/>
        </w:r>
        <w:r>
          <w:fldChar w:fldCharType="begin"/>
        </w:r>
        <w:r>
          <w:instrText xml:space="preserve"> PAGEREF _Toc9735 \h </w:instrText>
        </w:r>
        <w:r>
          <w:fldChar w:fldCharType="separate"/>
        </w:r>
        <w:r>
          <w:t>44</w:t>
        </w:r>
        <w:r>
          <w:fldChar w:fldCharType="end"/>
        </w:r>
      </w:hyperlink>
    </w:p>
    <w:p>
      <w:pPr>
        <w:pStyle w:val="TOC2"/>
        <w:tabs>
          <w:tab w:val="right" w:leader="dot" w:pos="8306"/>
        </w:tabs>
      </w:pPr>
      <w:hyperlink w:anchor="_Toc30114" w:history="1">
        <w:r>
          <w:rPr>
            <w:rFonts w:ascii="仿宋" w:eastAsia="仿宋" w:hAnsi="仿宋" w:cs="仿宋" w:hint="eastAsia"/>
            <w:lang w:eastAsia="zh-CN"/>
          </w:rPr>
          <w:t>(七)、清洁生产</w:t>
        </w:r>
        <w:r>
          <w:tab/>
        </w:r>
        <w:r>
          <w:fldChar w:fldCharType="begin"/>
        </w:r>
        <w:r>
          <w:instrText xml:space="preserve"> PAGEREF _Toc30114 \h </w:instrText>
        </w:r>
        <w:r>
          <w:fldChar w:fldCharType="separate"/>
        </w:r>
        <w:r>
          <w:t>45</w:t>
        </w:r>
        <w:r>
          <w:fldChar w:fldCharType="end"/>
        </w:r>
      </w:hyperlink>
    </w:p>
    <w:p>
      <w:pPr>
        <w:pStyle w:val="TOC2"/>
        <w:tabs>
          <w:tab w:val="right" w:leader="dot" w:pos="8306"/>
        </w:tabs>
      </w:pPr>
      <w:hyperlink w:anchor="_Toc13520" w:history="1">
        <w:r>
          <w:rPr>
            <w:rFonts w:ascii="仿宋" w:eastAsia="仿宋" w:hAnsi="仿宋" w:cs="仿宋" w:hint="eastAsia"/>
            <w:lang w:eastAsia="zh-CN"/>
          </w:rPr>
          <w:t>(八)、环境保护综合评价</w:t>
        </w:r>
        <w:r>
          <w:tab/>
        </w:r>
        <w:r>
          <w:fldChar w:fldCharType="begin"/>
        </w:r>
        <w:r>
          <w:instrText xml:space="preserve"> PAGEREF _Toc13520 \h </w:instrText>
        </w:r>
        <w:r>
          <w:fldChar w:fldCharType="separate"/>
        </w:r>
        <w:r>
          <w:t>46</w:t>
        </w:r>
        <w:r>
          <w:fldChar w:fldCharType="end"/>
        </w:r>
      </w:hyperlink>
    </w:p>
    <w:p>
      <w:pPr>
        <w:pStyle w:val="TOC1"/>
        <w:tabs>
          <w:tab w:val="right" w:leader="dot" w:pos="8306"/>
        </w:tabs>
      </w:pPr>
      <w:hyperlink w:anchor="_Toc24629" w:history="1">
        <w:r>
          <w:rPr>
            <w:rFonts w:ascii="仿宋" w:eastAsia="仿宋" w:hAnsi="仿宋" w:cs="仿宋" w:hint="eastAsia"/>
            <w:lang w:eastAsia="zh-CN"/>
          </w:rPr>
          <w:t>十三、农机具项目工程方案分析</w:t>
        </w:r>
        <w:r>
          <w:tab/>
        </w:r>
        <w:r>
          <w:fldChar w:fldCharType="begin"/>
        </w:r>
        <w:r>
          <w:instrText xml:space="preserve"> PAGEREF _Toc24629 \h </w:instrText>
        </w:r>
        <w:r>
          <w:fldChar w:fldCharType="separate"/>
        </w:r>
        <w:r>
          <w:t>47</w:t>
        </w:r>
        <w:r>
          <w:fldChar w:fldCharType="end"/>
        </w:r>
      </w:hyperlink>
    </w:p>
    <w:p>
      <w:pPr>
        <w:pStyle w:val="TOC2"/>
        <w:tabs>
          <w:tab w:val="right" w:leader="dot" w:pos="8306"/>
        </w:tabs>
      </w:pPr>
      <w:hyperlink w:anchor="_Toc2663" w:history="1">
        <w:r>
          <w:rPr>
            <w:rFonts w:ascii="仿宋" w:eastAsia="仿宋" w:hAnsi="仿宋" w:cs="仿宋" w:hint="eastAsia"/>
            <w:lang w:eastAsia="zh-CN"/>
          </w:rPr>
          <w:t>(一)、建筑工程设计原则</w:t>
        </w:r>
        <w:r>
          <w:tab/>
        </w:r>
        <w:r>
          <w:fldChar w:fldCharType="begin"/>
        </w:r>
        <w:r>
          <w:instrText xml:space="preserve"> PAGEREF _Toc2663 \h </w:instrText>
        </w:r>
        <w:r>
          <w:fldChar w:fldCharType="separate"/>
        </w:r>
        <w:r>
          <w:t>47</w:t>
        </w:r>
        <w:r>
          <w:fldChar w:fldCharType="end"/>
        </w:r>
      </w:hyperlink>
    </w:p>
    <w:p>
      <w:pPr>
        <w:pStyle w:val="TOC2"/>
        <w:tabs>
          <w:tab w:val="right" w:leader="dot" w:pos="8306"/>
        </w:tabs>
      </w:pPr>
      <w:hyperlink w:anchor="_Toc4384" w:history="1">
        <w:r>
          <w:rPr>
            <w:rFonts w:ascii="仿宋" w:eastAsia="仿宋" w:hAnsi="仿宋" w:cs="仿宋" w:hint="eastAsia"/>
            <w:lang w:eastAsia="zh-CN"/>
          </w:rPr>
          <w:t>(二)、土建工程建设指标</w:t>
        </w:r>
        <w:r>
          <w:tab/>
        </w:r>
        <w:r>
          <w:fldChar w:fldCharType="begin"/>
        </w:r>
        <w:r>
          <w:instrText xml:space="preserve"> PAGEREF _Toc4384 \h </w:instrText>
        </w:r>
        <w:r>
          <w:fldChar w:fldCharType="separate"/>
        </w:r>
        <w:r>
          <w:t>51</w:t>
        </w:r>
        <w:r>
          <w:fldChar w:fldCharType="end"/>
        </w:r>
      </w:hyperlink>
    </w:p>
    <w:p>
      <w:pPr>
        <w:pStyle w:val="TOC1"/>
        <w:tabs>
          <w:tab w:val="right" w:leader="dot" w:pos="8306"/>
        </w:tabs>
      </w:pPr>
      <w:hyperlink w:anchor="_Toc3507" w:history="1">
        <w:r>
          <w:rPr>
            <w:rFonts w:ascii="仿宋" w:eastAsia="仿宋" w:hAnsi="仿宋" w:cs="仿宋" w:hint="eastAsia"/>
            <w:lang w:eastAsia="zh-CN"/>
          </w:rPr>
          <w:t>十四、农机具项目变更管理</w:t>
        </w:r>
        <w:r>
          <w:tab/>
        </w:r>
        <w:r>
          <w:fldChar w:fldCharType="begin"/>
        </w:r>
        <w:r>
          <w:instrText xml:space="preserve"> PAGEREF _Toc3507 \h </w:instrText>
        </w:r>
        <w:r>
          <w:fldChar w:fldCharType="separate"/>
        </w:r>
        <w:r>
          <w:t>52</w:t>
        </w:r>
        <w:r>
          <w:fldChar w:fldCharType="end"/>
        </w:r>
      </w:hyperlink>
    </w:p>
    <w:p>
      <w:pPr>
        <w:pStyle w:val="TOC2"/>
        <w:tabs>
          <w:tab w:val="right" w:leader="dot" w:pos="8306"/>
        </w:tabs>
      </w:pPr>
      <w:hyperlink w:anchor="_Toc17327" w:history="1">
        <w:r>
          <w:rPr>
            <w:rFonts w:ascii="仿宋" w:eastAsia="仿宋" w:hAnsi="仿宋" w:cs="仿宋" w:hint="eastAsia"/>
            <w:lang w:eastAsia="zh-CN"/>
          </w:rPr>
          <w:t>(一)、变更申请与评估</w:t>
        </w:r>
        <w:r>
          <w:tab/>
        </w:r>
        <w:r>
          <w:fldChar w:fldCharType="begin"/>
        </w:r>
        <w:r>
          <w:instrText xml:space="preserve"> PAGEREF _Toc17327 \h </w:instrText>
        </w:r>
        <w:r>
          <w:fldChar w:fldCharType="separate"/>
        </w:r>
        <w:r>
          <w:t>52</w:t>
        </w:r>
        <w:r>
          <w:fldChar w:fldCharType="end"/>
        </w:r>
      </w:hyperlink>
    </w:p>
    <w:p>
      <w:pPr>
        <w:pStyle w:val="TOC2"/>
        <w:tabs>
          <w:tab w:val="right" w:leader="dot" w:pos="8306"/>
        </w:tabs>
      </w:pPr>
      <w:hyperlink w:anchor="_Toc17618" w:history="1">
        <w:r>
          <w:rPr>
            <w:rFonts w:ascii="仿宋" w:eastAsia="仿宋" w:hAnsi="仿宋" w:cs="仿宋" w:hint="eastAsia"/>
            <w:lang w:eastAsia="zh-CN"/>
          </w:rPr>
          <w:t>(二)、变更实施与控制</w:t>
        </w:r>
        <w:r>
          <w:tab/>
        </w:r>
        <w:r>
          <w:fldChar w:fldCharType="begin"/>
        </w:r>
        <w:r>
          <w:instrText xml:space="preserve"> PAGEREF _Toc17618 \h </w:instrText>
        </w:r>
        <w:r>
          <w:fldChar w:fldCharType="separate"/>
        </w:r>
        <w:r>
          <w:t>53</w:t>
        </w:r>
        <w:r>
          <w:fldChar w:fldCharType="end"/>
        </w:r>
      </w:hyperlink>
    </w:p>
    <w:p>
      <w:pPr>
        <w:pStyle w:val="TOC1"/>
        <w:tabs>
          <w:tab w:val="right" w:leader="dot" w:pos="8306"/>
        </w:tabs>
      </w:pPr>
      <w:hyperlink w:anchor="_Toc9626" w:history="1">
        <w:r>
          <w:rPr>
            <w:rFonts w:ascii="仿宋" w:eastAsia="仿宋" w:hAnsi="仿宋" w:cs="仿宋" w:hint="eastAsia"/>
            <w:lang w:eastAsia="zh-CN"/>
          </w:rPr>
          <w:t>十五、供应链管理</w:t>
        </w:r>
        <w:r>
          <w:tab/>
        </w:r>
        <w:r>
          <w:fldChar w:fldCharType="begin"/>
        </w:r>
        <w:r>
          <w:instrText xml:space="preserve"> PAGEREF _Toc9626 \h </w:instrText>
        </w:r>
        <w:r>
          <w:fldChar w:fldCharType="separate"/>
        </w:r>
        <w:r>
          <w:t>53</w:t>
        </w:r>
        <w:r>
          <w:fldChar w:fldCharType="end"/>
        </w:r>
      </w:hyperlink>
    </w:p>
    <w:p>
      <w:pPr>
        <w:pStyle w:val="TOC2"/>
        <w:tabs>
          <w:tab w:val="right" w:leader="dot" w:pos="8306"/>
        </w:tabs>
      </w:pPr>
      <w:hyperlink w:anchor="_Toc11866" w:history="1">
        <w:r>
          <w:rPr>
            <w:rFonts w:ascii="仿宋" w:eastAsia="仿宋" w:hAnsi="仿宋" w:cs="仿宋" w:hint="eastAsia"/>
            <w:lang w:eastAsia="zh-CN"/>
          </w:rPr>
          <w:t>(一)、供应链战略规划</w:t>
        </w:r>
        <w:r>
          <w:tab/>
        </w:r>
        <w:r>
          <w:fldChar w:fldCharType="begin"/>
        </w:r>
        <w:r>
          <w:instrText xml:space="preserve"> PAGEREF _Toc11866 \h </w:instrText>
        </w:r>
        <w:r>
          <w:fldChar w:fldCharType="separate"/>
        </w:r>
        <w:r>
          <w:t>53</w:t>
        </w:r>
        <w:r>
          <w:fldChar w:fldCharType="end"/>
        </w:r>
      </w:hyperlink>
    </w:p>
    <w:p>
      <w:pPr>
        <w:pStyle w:val="TOC2"/>
        <w:tabs>
          <w:tab w:val="right" w:leader="dot" w:pos="8306"/>
        </w:tabs>
      </w:pPr>
      <w:hyperlink w:anchor="_Toc19391" w:history="1">
        <w:r>
          <w:rPr>
            <w:rFonts w:ascii="仿宋" w:eastAsia="仿宋" w:hAnsi="仿宋" w:cs="仿宋" w:hint="eastAsia"/>
            <w:lang w:eastAsia="zh-CN"/>
          </w:rPr>
          <w:t>(二)、供应商选择与合作</w:t>
        </w:r>
        <w:r>
          <w:tab/>
        </w:r>
        <w:r>
          <w:fldChar w:fldCharType="begin"/>
        </w:r>
        <w:r>
          <w:instrText xml:space="preserve"> PAGEREF _Toc19391 \h </w:instrText>
        </w:r>
        <w:r>
          <w:fldChar w:fldCharType="separate"/>
        </w:r>
        <w:r>
          <w:t>55</w:t>
        </w:r>
        <w:r>
          <w:fldChar w:fldCharType="end"/>
        </w:r>
      </w:hyperlink>
    </w:p>
    <w:p>
      <w:pPr>
        <w:pStyle w:val="TOC2"/>
        <w:tabs>
          <w:tab w:val="right" w:leader="dot" w:pos="8306"/>
        </w:tabs>
      </w:pPr>
      <w:hyperlink w:anchor="_Toc25046" w:history="1">
        <w:r>
          <w:rPr>
            <w:rFonts w:ascii="仿宋" w:eastAsia="仿宋" w:hAnsi="仿宋" w:cs="仿宋" w:hint="eastAsia"/>
            <w:lang w:eastAsia="zh-CN"/>
          </w:rPr>
          <w:t>(三)、物流与库存管理</w:t>
        </w:r>
        <w:r>
          <w:tab/>
        </w:r>
        <w:r>
          <w:fldChar w:fldCharType="begin"/>
        </w:r>
        <w:r>
          <w:instrText xml:space="preserve"> PAGEREF _Toc25046 \h </w:instrText>
        </w:r>
        <w:r>
          <w:fldChar w:fldCharType="separate"/>
        </w:r>
        <w:r>
          <w:t>56</w:t>
        </w:r>
        <w:r>
          <w:fldChar w:fldCharType="end"/>
        </w:r>
      </w:hyperlink>
    </w:p>
    <w:p>
      <w:pPr>
        <w:pStyle w:val="TOC1"/>
        <w:tabs>
          <w:tab w:val="right" w:leader="dot" w:pos="8306"/>
        </w:tabs>
      </w:pPr>
      <w:hyperlink w:anchor="_Toc21808" w:history="1">
        <w:r>
          <w:rPr>
            <w:rFonts w:ascii="仿宋" w:eastAsia="仿宋" w:hAnsi="仿宋" w:cs="仿宋" w:hint="eastAsia"/>
            <w:lang w:eastAsia="zh-CN"/>
          </w:rPr>
          <w:t>十六、农机具项目治理与监督</w:t>
        </w:r>
        <w:r>
          <w:tab/>
        </w:r>
        <w:r>
          <w:fldChar w:fldCharType="begin"/>
        </w:r>
        <w:r>
          <w:instrText xml:space="preserve"> PAGEREF _Toc21808 \h </w:instrText>
        </w:r>
        <w:r>
          <w:fldChar w:fldCharType="separate"/>
        </w:r>
        <w:r>
          <w:t>58</w:t>
        </w:r>
        <w:r>
          <w:fldChar w:fldCharType="end"/>
        </w:r>
      </w:hyperlink>
    </w:p>
    <w:p>
      <w:pPr>
        <w:pStyle w:val="TOC2"/>
        <w:tabs>
          <w:tab w:val="right" w:leader="dot" w:pos="8306"/>
        </w:tabs>
      </w:pPr>
      <w:hyperlink w:anchor="_Toc6385" w:history="1">
        <w:r>
          <w:rPr>
            <w:rFonts w:ascii="仿宋" w:eastAsia="仿宋" w:hAnsi="仿宋" w:cs="仿宋" w:hint="eastAsia"/>
            <w:lang w:eastAsia="zh-CN"/>
          </w:rPr>
          <w:t>(一)、农机具项目治理结构</w:t>
        </w:r>
        <w:r>
          <w:tab/>
        </w:r>
        <w:r>
          <w:fldChar w:fldCharType="begin"/>
        </w:r>
        <w:r>
          <w:instrText xml:space="preserve"> PAGEREF _Toc6385 \h </w:instrText>
        </w:r>
        <w:r>
          <w:fldChar w:fldCharType="separate"/>
        </w:r>
        <w:r>
          <w:t>58</w:t>
        </w:r>
        <w:r>
          <w:fldChar w:fldCharType="end"/>
        </w:r>
      </w:hyperlink>
    </w:p>
    <w:p>
      <w:pPr>
        <w:pStyle w:val="TOC2"/>
        <w:tabs>
          <w:tab w:val="right" w:leader="dot" w:pos="8306"/>
        </w:tabs>
      </w:pPr>
      <w:hyperlink w:anchor="_Toc30765" w:history="1">
        <w:r>
          <w:rPr>
            <w:rFonts w:ascii="仿宋" w:eastAsia="仿宋" w:hAnsi="仿宋" w:cs="仿宋" w:hint="eastAsia"/>
            <w:lang w:eastAsia="zh-CN"/>
          </w:rPr>
          <w:t>(二)、监督与审计</w:t>
        </w:r>
        <w:r>
          <w:tab/>
        </w:r>
        <w:r>
          <w:fldChar w:fldCharType="begin"/>
        </w:r>
        <w:r>
          <w:instrText xml:space="preserve"> PAGEREF _Toc30765 \h </w:instrText>
        </w:r>
        <w:r>
          <w:fldChar w:fldCharType="separate"/>
        </w:r>
        <w:r>
          <w:t>59</w:t>
        </w:r>
        <w:r>
          <w:fldChar w:fldCharType="end"/>
        </w:r>
      </w:hyperlink>
    </w:p>
    <w:p>
      <w:pPr>
        <w:pStyle w:val="TOC1"/>
        <w:tabs>
          <w:tab w:val="right" w:leader="dot" w:pos="8306"/>
        </w:tabs>
      </w:pPr>
      <w:hyperlink w:anchor="_Toc3884" w:history="1">
        <w:r>
          <w:rPr>
            <w:rFonts w:ascii="仿宋" w:eastAsia="仿宋" w:hAnsi="仿宋" w:cs="仿宋" w:hint="eastAsia"/>
            <w:lang w:eastAsia="zh-CN"/>
          </w:rPr>
          <w:t>十七、风险识别与分类</w:t>
        </w:r>
        <w:r>
          <w:tab/>
        </w:r>
        <w:r>
          <w:fldChar w:fldCharType="begin"/>
        </w:r>
        <w:r>
          <w:instrText xml:space="preserve"> PAGEREF _Toc3884 \h </w:instrText>
        </w:r>
        <w:r>
          <w:fldChar w:fldCharType="separate"/>
        </w:r>
        <w:r>
          <w:t>60</w:t>
        </w:r>
        <w:r>
          <w:fldChar w:fldCharType="end"/>
        </w:r>
      </w:hyperlink>
    </w:p>
    <w:p>
      <w:pPr>
        <w:pStyle w:val="TOC2"/>
        <w:tabs>
          <w:tab w:val="right" w:leader="dot" w:pos="8306"/>
        </w:tabs>
      </w:pPr>
      <w:hyperlink w:anchor="_Toc20362" w:history="1">
        <w:r>
          <w:rPr>
            <w:rFonts w:ascii="仿宋" w:eastAsia="仿宋" w:hAnsi="仿宋" w:cs="仿宋" w:hint="eastAsia"/>
            <w:lang w:eastAsia="zh-CN"/>
          </w:rPr>
          <w:t>(一)、风险识别</w:t>
        </w:r>
        <w:r>
          <w:tab/>
        </w:r>
        <w:r>
          <w:fldChar w:fldCharType="begin"/>
        </w:r>
        <w:r>
          <w:instrText xml:space="preserve"> PAGEREF _Toc20362 \h </w:instrText>
        </w:r>
        <w:r>
          <w:fldChar w:fldCharType="separate"/>
        </w:r>
        <w:r>
          <w:t>60</w:t>
        </w:r>
        <w:r>
          <w:fldChar w:fldCharType="end"/>
        </w:r>
      </w:hyperlink>
    </w:p>
    <w:p>
      <w:pPr>
        <w:pStyle w:val="TOC2"/>
        <w:tabs>
          <w:tab w:val="right" w:leader="dot" w:pos="8306"/>
        </w:tabs>
      </w:pPr>
      <w:hyperlink w:anchor="_Toc21521" w:history="1">
        <w:r>
          <w:rPr>
            <w:rFonts w:ascii="仿宋" w:eastAsia="仿宋" w:hAnsi="仿宋" w:cs="仿宋" w:hint="eastAsia"/>
            <w:lang w:eastAsia="zh-CN"/>
          </w:rPr>
          <w:t>(二)、风险分类</w:t>
        </w:r>
        <w:r>
          <w:tab/>
        </w:r>
        <w:r>
          <w:fldChar w:fldCharType="begin"/>
        </w:r>
        <w:r>
          <w:instrText xml:space="preserve"> PAGEREF _Toc21521 \h </w:instrText>
        </w:r>
        <w:r>
          <w:fldChar w:fldCharType="separate"/>
        </w:r>
        <w:r>
          <w:t>62</w:t>
        </w:r>
        <w:r>
          <w:fldChar w:fldCharType="end"/>
        </w:r>
      </w:hyperlink>
    </w:p>
    <w:p>
      <w:pPr>
        <w:pStyle w:val="TOC1"/>
        <w:tabs>
          <w:tab w:val="right" w:leader="dot" w:pos="8306"/>
        </w:tabs>
      </w:pPr>
      <w:hyperlink w:anchor="_Toc13444" w:history="1">
        <w:r>
          <w:rPr>
            <w:rFonts w:ascii="仿宋" w:eastAsia="仿宋" w:hAnsi="仿宋" w:cs="仿宋" w:hint="eastAsia"/>
            <w:lang w:eastAsia="zh-CN"/>
          </w:rPr>
          <w:t>十八、营销与推广策略</w:t>
        </w:r>
        <w:r>
          <w:tab/>
        </w:r>
        <w:r>
          <w:fldChar w:fldCharType="begin"/>
        </w:r>
        <w:r>
          <w:instrText xml:space="preserve"> PAGEREF _Toc13444 \h </w:instrText>
        </w:r>
        <w:r>
          <w:fldChar w:fldCharType="separate"/>
        </w:r>
        <w:r>
          <w:t>63</w:t>
        </w:r>
        <w:r>
          <w:fldChar w:fldCharType="end"/>
        </w:r>
      </w:hyperlink>
    </w:p>
    <w:p>
      <w:pPr>
        <w:pStyle w:val="TOC2"/>
        <w:tabs>
          <w:tab w:val="right" w:leader="dot" w:pos="8306"/>
        </w:tabs>
      </w:pPr>
      <w:hyperlink w:anchor="_Toc19527" w:history="1">
        <w:r>
          <w:rPr>
            <w:rFonts w:ascii="仿宋" w:eastAsia="仿宋" w:hAnsi="仿宋" w:cs="仿宋" w:hint="eastAsia"/>
            <w:lang w:eastAsia="zh-CN"/>
          </w:rPr>
          <w:t>(一)、产品/服务定位与特点</w:t>
        </w:r>
        <w:r>
          <w:tab/>
        </w:r>
        <w:r>
          <w:fldChar w:fldCharType="begin"/>
        </w:r>
        <w:r>
          <w:instrText xml:space="preserve"> PAGEREF _Toc19527 \h </w:instrText>
        </w:r>
        <w:r>
          <w:fldChar w:fldCharType="separate"/>
        </w:r>
        <w:r>
          <w:t>63</w:t>
        </w:r>
        <w:r>
          <w:fldChar w:fldCharType="end"/>
        </w:r>
      </w:hyperlink>
    </w:p>
    <w:p>
      <w:pPr>
        <w:pStyle w:val="TOC2"/>
        <w:tabs>
          <w:tab w:val="right" w:leader="dot" w:pos="8306"/>
        </w:tabs>
      </w:pPr>
      <w:hyperlink w:anchor="_Toc4124" w:history="1">
        <w:r>
          <w:rPr>
            <w:rFonts w:ascii="仿宋" w:eastAsia="仿宋" w:hAnsi="仿宋" w:cs="仿宋" w:hint="eastAsia"/>
            <w:lang w:eastAsia="zh-CN"/>
          </w:rPr>
          <w:t>(二)、市场定位与竞争分析</w:t>
        </w:r>
        <w:r>
          <w:tab/>
        </w:r>
        <w:r>
          <w:fldChar w:fldCharType="begin"/>
        </w:r>
        <w:r>
          <w:instrText xml:space="preserve"> PAGEREF _Toc4124 \h </w:instrText>
        </w:r>
        <w:r>
          <w:fldChar w:fldCharType="separate"/>
        </w:r>
        <w:r>
          <w:t>65</w:t>
        </w:r>
        <w:r>
          <w:fldChar w:fldCharType="end"/>
        </w:r>
      </w:hyperlink>
    </w:p>
    <w:p>
      <w:pPr>
        <w:pStyle w:val="TOC2"/>
        <w:tabs>
          <w:tab w:val="right" w:leader="dot" w:pos="8306"/>
        </w:tabs>
      </w:pPr>
      <w:hyperlink w:anchor="_Toc16367" w:history="1">
        <w:r>
          <w:rPr>
            <w:rFonts w:ascii="仿宋" w:eastAsia="仿宋" w:hAnsi="仿宋" w:cs="仿宋" w:hint="eastAsia"/>
            <w:lang w:eastAsia="zh-CN"/>
          </w:rPr>
          <w:t>(三)、营销渠道与策略</w:t>
        </w:r>
        <w:r>
          <w:tab/>
        </w:r>
        <w:r>
          <w:fldChar w:fldCharType="begin"/>
        </w:r>
        <w:r>
          <w:instrText xml:space="preserve"> PAGEREF _Toc16367 \h </w:instrText>
        </w:r>
        <w:r>
          <w:fldChar w:fldCharType="separate"/>
        </w:r>
        <w:r>
          <w:t>66</w:t>
        </w:r>
        <w:r>
          <w:fldChar w:fldCharType="end"/>
        </w:r>
      </w:hyperlink>
    </w:p>
    <w:p>
      <w:pPr>
        <w:pStyle w:val="TOC2"/>
        <w:tabs>
          <w:tab w:val="right" w:leader="dot" w:pos="8306"/>
        </w:tabs>
      </w:pPr>
      <w:hyperlink w:anchor="_Toc10352" w:history="1">
        <w:r>
          <w:rPr>
            <w:rFonts w:ascii="仿宋" w:eastAsia="仿宋" w:hAnsi="仿宋" w:cs="仿宋" w:hint="eastAsia"/>
            <w:lang w:eastAsia="zh-CN"/>
          </w:rPr>
          <w:t>(四)、推广与宣传活动</w:t>
        </w:r>
        <w:r>
          <w:tab/>
        </w:r>
        <w:r>
          <w:fldChar w:fldCharType="begin"/>
        </w:r>
        <w:r>
          <w:instrText xml:space="preserve"> PAGEREF _Toc10352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780"/>
      <w:r>
        <w:rPr>
          <w:rFonts w:ascii="仿宋" w:eastAsia="仿宋" w:hAnsi="仿宋" w:cs="仿宋" w:hint="eastAsia"/>
          <w:sz w:val="28"/>
          <w:lang w:eastAsia="zh-CN"/>
        </w:rPr>
        <w:t>一、农机具项目建设单位说明</w:t>
      </w:r>
      <w:bookmarkEnd w:id="2"/>
    </w:p>
    <w:p>
      <w:pPr>
        <w:pStyle w:val="Heading2"/>
        <w:rPr>
          <w:rFonts w:ascii="仿宋" w:eastAsia="仿宋" w:hAnsi="仿宋" w:cs="仿宋" w:hint="eastAsia"/>
          <w:lang w:eastAsia="zh-CN"/>
        </w:rPr>
      </w:pPr>
      <w:bookmarkStart w:id="3" w:name="_Toc26770"/>
      <w:r>
        <w:rPr>
          <w:rFonts w:ascii="仿宋" w:eastAsia="仿宋" w:hAnsi="仿宋" w:cs="仿宋" w:hint="eastAsia"/>
          <w:lang w:eastAsia="zh-CN"/>
        </w:rPr>
        <w:t>(一)、农机具项目承办单位基本情况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35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农机具项目承办单位的XXXX，我们着眼于实现可持续的经济效益。通过技术创新和解决方案的提供，公司预计在农机具项目执行期间将获得可观的收入增长。这一收入来源主要包括农机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同时，我们注重成本控制和效率提升，以确保农机具项目的可持续盈利。透过精细的管理和资源优化，公司期望实现农机具项目利润最大化。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农机具项目实施进行全面的投资评估，包括农机具项目启动阶段的资金投入和后续运营成本。通过对农机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农机具项目实施过程中具备足够的资金流动性，公司将进行详尽的现金流分析。这包括资金需求的合理预测、农机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1308"/>
      <w:r>
        <w:rPr>
          <w:rFonts w:ascii="仿宋" w:eastAsia="仿宋" w:hAnsi="仿宋" w:cs="仿宋" w:hint="eastAsia"/>
          <w:sz w:val="28"/>
          <w:lang w:eastAsia="zh-CN"/>
        </w:rPr>
        <w:t>二、农机具项目危机管理</w:t>
      </w:r>
      <w:bookmarkEnd w:id="5"/>
    </w:p>
    <w:p>
      <w:pPr>
        <w:pStyle w:val="Heading2"/>
        <w:rPr>
          <w:rFonts w:ascii="仿宋" w:eastAsia="仿宋" w:hAnsi="仿宋" w:cs="仿宋" w:hint="eastAsia"/>
          <w:lang w:eastAsia="zh-CN"/>
        </w:rPr>
      </w:pPr>
      <w:bookmarkStart w:id="6" w:name="_Toc12128"/>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农机具项目危机管理中，危机预警与识别是确保农机具项目稳健运行的核心步骤。通过建立全面的监测机制，农机具项目团队旨在及时发现和理解潜在的风险和危机因素，以便采取及时的预防和应对措施，确保农机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首先，通过深入的风险评估，农机具项目团队全面分析了整个农机具项目和各个阶段可能存在的威胁。这包括准确评估每个潜在风险的发生概率和可能影响的程度，为后续危机预警提供了有力支持。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农机具项目团队着重于明确定义农机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农机具项目进展的持续监控，团队能够及时发现潜在问题并作出迅速反应。农机具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在这一阶段，团队的专业素养和反应速度将发挥至关重要的作用，以确保潜在危机能够在初期得到有效的处理，最大程度地减轻负面影响。通过危机预警与识别，农机具项目得以更有序、可控地推进。</w:t>
      </w:r>
    </w:p>
    <w:p>
      <w:pPr>
        <w:pStyle w:val="Heading2"/>
        <w:ind w:firstLine="560" w:firstLineChars="200"/>
        <w:rPr>
          <w:rFonts w:ascii="仿宋" w:eastAsia="仿宋" w:hAnsi="仿宋" w:cs="仿宋" w:hint="eastAsia"/>
          <w:sz w:val="28"/>
          <w:lang w:eastAsia="zh-CN"/>
        </w:rPr>
      </w:pPr>
      <w:bookmarkStart w:id="7" w:name="_Toc12619"/>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在危机发生时，农机具项目团队立即行动，成立了应急小组。该小组的任务是迅速制定并实施紧急应对措施，以最小化潜在损失。以下是采取的主要措施：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暂停农机具项目进度：为遏制危机蔓延，农机具项目暂时停止进行，以便全面评估当前状况。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资源重新分配：重新评估农机具项目资源的分配，确保最大限度地减小损失。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实时沟通：与关键利益相关者建立实时沟通机制，向他们传递农机具项目危机的实际状况，保障农机具项目核心利益。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在紧急应对的同时，农机具项目团队强调了团队协作和有效沟通的重要性。以下是团队协作的关键举措：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信息共享机制：建立了信息共享平台，确保团队成员能够及时获取农机具项目危机的实时信息。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领导者沟通：农机具项目领导者通过定期会议和即时沟通工具，指导团队应对危机，保持团队稳定运行。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随着危机得到初步控制，农机具项目团队转向制定恢复计划，以确保农机具项目能够从中迅速恢复。主要恢复计划包括：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修复受损的进度计划：重新评估农机具项目进度，制定修复计划，确保农机具项目尽快回归正常进程。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重新调整资源分配：优化资源分配，确保农机具项目在有限资源下高效运转。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风险管理机制加强：对农机具项目风险进行全面评估，制定更强化的风险管理策略，以预防未来可能的危机。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7127"/>
      <w:r>
        <w:rPr>
          <w:rFonts w:ascii="仿宋" w:eastAsia="仿宋" w:hAnsi="仿宋" w:cs="仿宋" w:hint="eastAsia"/>
          <w:sz w:val="28"/>
          <w:lang w:eastAsia="zh-CN"/>
        </w:rPr>
        <w:t>三、农机具项目可持续发展</w:t>
      </w:r>
      <w:bookmarkEnd w:id="8"/>
    </w:p>
    <w:p>
      <w:pPr>
        <w:pStyle w:val="Heading2"/>
        <w:rPr>
          <w:rFonts w:ascii="仿宋" w:eastAsia="仿宋" w:hAnsi="仿宋" w:cs="仿宋" w:hint="eastAsia"/>
          <w:lang w:eastAsia="zh-CN"/>
        </w:rPr>
      </w:pPr>
      <w:bookmarkStart w:id="9" w:name="_Toc23080"/>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机具项目中，农机具项目团队着眼于未来，明确了可持续发展的战略方向。制定的具体可持续发展目标包括降低资源使用、采用环保技术、最大化社会效益等。这一步骤不仅有助于农机具项目在环保和社会责任方面达到最高标准，也为未来提供了明确的指引，确保农机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可持续实践的融入农机具项目管理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农机具项目管理周期。从农机具项目规划开始，农机具项目团队就考虑了环境和社会的因素。在执行阶段，农机具项目团队积极推动绿色技术的应用，优化资源利用。此外，关注员工的社会责任，通过培训和沟通活动提高员工对可持续发展的认知，使他们能够在日常工作中践行可持续实践。这些举措不仅为农机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4745"/>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扎根于农机具项目的可持续发展理念，我们深信环保与社会责任是农机具项目成功的关键支柱。在农机具项目的每一步，我们都致力于通过创新和实践，履行对环境和社会的坚定责任。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具项目团队通过引入先进的环保技术、建立高效的废物处理系统以及推动能源节约措施，积极履行环保责任。定期的环保监测和评估确保农机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具项目不仅致力于自身可持续发展，还注重对社会的回馈。通过支持社区农机具项目、参与慈善事业、提供培训机会等方式，农机具项目积极履行社会责任。与当地社区建立积极互动，关注员工的工作与生活平衡，以及员工的身心健康，是农机具项目在社会责任层面的关键举措。这样的实践不仅增强了农机具项目在社会中的声誉，也促进了社会的共同繁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20312"/>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18137"/>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农机具项目的技术管理特点体现在其创新导向。通过引入最先进的技术趋势和解决方案，农机具项目致力于提升科技含量、提高质量和效率水平。这意味着我们将采用最新的工具和方法，确保农机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农机具项目技术管理的显著特征。通过整合不同领域的技术资源，我们实现了跨学科的协同工作。这有助于优化技术架构，提高整体效能。此外，整合性策略还促进了不同技术团队之间的紧密沟通和高效合作，确保农机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农机具项目所采用的技术。通过不断优化技术方案，农机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农机具项目团队将在农机具项目初期识别可能的技术风险，并采取相应的预防和应对措施。通过建立健全的风险评估机制，农机具项目能够在实施过程中及时发现并解决潜在的技术问题，保障农机具项目技术实施的平稳进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通过这些独特的技术管理特点，我们确信在农机具项目中，技术将成为农机具项目成功的有力支持。这一深度剖析揭示了技术管理在农机具项目实施中的关键作用，为农机具项目的技术基础奠定了坚实的基础。</w:t>
      </w:r>
    </w:p>
    <w:p>
      <w:pPr>
        <w:pStyle w:val="Heading2"/>
        <w:ind w:firstLine="560" w:firstLineChars="200"/>
        <w:rPr>
          <w:rFonts w:ascii="仿宋" w:eastAsia="仿宋" w:hAnsi="仿宋" w:cs="仿宋" w:hint="eastAsia"/>
          <w:sz w:val="28"/>
          <w:lang w:eastAsia="zh-CN"/>
        </w:rPr>
      </w:pPr>
      <w:bookmarkStart w:id="13" w:name="_Toc30538"/>
      <w:r>
        <w:rPr>
          <w:rFonts w:ascii="仿宋" w:eastAsia="仿宋" w:hAnsi="仿宋" w:cs="仿宋" w:hint="eastAsia"/>
          <w:sz w:val="28"/>
          <w:lang w:eastAsia="zh-CN"/>
        </w:rPr>
        <w:t>(二)、农机具项目工艺技术设计方案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农机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农机具项目将严格按照相关行业规范要求进行组织。通过有效控制产品质量，农机具项目将致力于为顾客提供优质的农机具项目产品和良好的服务。这体现了农机具项目对于生产活动合规性和质量标准的高度重视，为农机具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农机具项目注重生态效益和清洁生产原则。农机具项目建设将紧密结合地方特色经济发展，与社会经济发展规划和区域环境保护规划方案相协调一致。通过与当地区域自然生态系统的结合，农机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农机具项目产品具有多样化的客户需求和个性化的特点。因此，农机具项目产品规格品种多样，且单批生产数量较小。为满足这一特点，农机具项目承办单位将建设先进的柔性制造生产线。通过广泛应用柔性制造技术，农机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农机具项目采用的技术具有较高的技术含量和自动化水平，处于国内先进水平。这一技术选用不仅体现了对生产效率、质量和环境友好性的高标准要求，同时为农机具项目的可持续发展奠定了坚实的基础。</w:t>
      </w:r>
    </w:p>
    <w:p>
      <w:pPr>
        <w:pStyle w:val="Heading2"/>
        <w:ind w:firstLine="560" w:firstLineChars="200"/>
        <w:rPr>
          <w:rFonts w:ascii="仿宋" w:eastAsia="仿宋" w:hAnsi="仿宋" w:cs="仿宋" w:hint="eastAsia"/>
          <w:sz w:val="28"/>
          <w:lang w:eastAsia="zh-CN"/>
        </w:rPr>
      </w:pPr>
      <w:bookmarkStart w:id="14" w:name="_Toc7562"/>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为确保农机具项目的高效生产和技术实施，我们制定了一套精心设计的设备选型方案，以满足农机具项目生产、质量和环保的要求。该方案的主要特点如下：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农机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针对农机具项目产品的多样性和小批量生产的特点，我们将建设柔性制造生产线。通过在设备选型中考虑柔性制造技术，可以灵活应对不同产品规格和生产需求，实现生产线的高度灵活性和适应性。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0162"/>
      <w:r>
        <w:rPr>
          <w:rFonts w:ascii="仿宋" w:eastAsia="仿宋" w:hAnsi="仿宋" w:cs="仿宋" w:hint="eastAsia"/>
          <w:sz w:val="28"/>
          <w:lang w:eastAsia="zh-CN"/>
        </w:rPr>
        <w:t>五、农机具项目文档管理</w:t>
      </w:r>
      <w:bookmarkEnd w:id="15"/>
    </w:p>
    <w:p>
      <w:pPr>
        <w:pStyle w:val="Heading2"/>
        <w:rPr>
          <w:rFonts w:ascii="仿宋" w:eastAsia="仿宋" w:hAnsi="仿宋" w:cs="仿宋" w:hint="eastAsia"/>
          <w:lang w:eastAsia="zh-CN"/>
        </w:rPr>
      </w:pPr>
      <w:bookmarkStart w:id="16" w:name="_Toc12068"/>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农机具项目高度重视文档的质量和准确性，以支持农机具项目的各项活动和决策。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机具项目文档的编制始于农机具项目计划的初期，我们制定了详细的文档编制计划，明确了每个文档的内容、格式和编写责任人。在农机具项目启动阶段，我们首先编制了农机具项目章程，明确定义了农机具项目的目标、范围、风险等关键要素。随后，农机具项目团队根据计划陆续编制了需求文档、设计文档、测试文档等各类文档，确保农机具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农机具项目管理中的重要环节，旨在确保农机具项目文档符合质量标准和农机具项目需求。在农机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除了内部审查，我们还进行了外部审查，邀请农机具项目相关利益方和专业领域的专家对文档进行独立审查。这有助于获取更全面、客观的反馈，确保农机具项目文档不仅符合内部标准，也满足外部需求。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农机具项目在文档编制与审查方面建立了严格的管理机制，通过规范的流程和多维度的审查，确保农机具项目文档的质量、准确性和可靠性，为农机具项目的顺利推进提供了有力支持。</w:t>
      </w:r>
    </w:p>
    <w:p>
      <w:pPr>
        <w:pStyle w:val="Heading2"/>
        <w:ind w:firstLine="560" w:firstLineChars="200"/>
        <w:rPr>
          <w:rFonts w:ascii="仿宋" w:eastAsia="仿宋" w:hAnsi="仿宋" w:cs="仿宋" w:hint="eastAsia"/>
          <w:sz w:val="28"/>
          <w:lang w:eastAsia="zh-CN"/>
        </w:rPr>
      </w:pPr>
      <w:bookmarkStart w:id="17" w:name="_Toc21006"/>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在农机具项目中，我们致力于优化文档发布与分发过程，以确保信息的高效传递和团队间协作的顺畅进行。以下是我们采取的关键优化策略：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我们通过多渠道发布文档，包括电子邮件、农机具项目管理平台、内部网站等，以满足不同团队成员的偏好和需求。多渠道发布确保了信息的全面覆盖。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我们采用了精细的权限控制，确保只有授权人员可以访问敏感信息。这种安全措施保护了农机具项目文档的机密性，防止了未经授权的信息泄露。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31884"/>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文档存档与归档是农机具项目生命周期中一个至关重要的环节，直接关系到农机具项目信息的长期保存和历史记录的完整性。在农机具项目中，我们实施了一系列有效的文档存档与归档管理策略：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25870"/>
      <w:r>
        <w:rPr>
          <w:rFonts w:ascii="仿宋" w:eastAsia="仿宋" w:hAnsi="仿宋" w:cs="仿宋" w:hint="eastAsia"/>
          <w:sz w:val="28"/>
          <w:lang w:eastAsia="zh-CN"/>
        </w:rPr>
        <w:t>六、产品规划分析</w:t>
      </w:r>
      <w:bookmarkEnd w:id="19"/>
    </w:p>
    <w:p>
      <w:pPr>
        <w:pStyle w:val="Heading2"/>
        <w:rPr>
          <w:rFonts w:ascii="仿宋" w:eastAsia="仿宋" w:hAnsi="仿宋" w:cs="仿宋" w:hint="eastAsia"/>
          <w:lang w:eastAsia="zh-CN"/>
        </w:rPr>
      </w:pPr>
      <w:bookmarkStart w:id="20" w:name="_Toc20106"/>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农机具项目的主要产品是XXXX，预计年产值为XXX万元。这一产品在市场中占据着重要的地位，其广泛的应用范围使得该农机具项目的市场前景非常广阔。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农机具项目的xxx产品作为重要的原材料之一，将在多个领域发挥关键作用。其在建筑、交通、能源等方面的广泛应用将为整个产业链提供强大的支持，形成产业协同效应。农机具项目的年产值XXX万XXX万XXX万万元不仅反映了其在市场上的巨大潜力，更预示着它对国民经济的积极贡献。这种关联度高、涉及面广的产业关系，使得该农机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1" w:name="_Toc22591"/>
      <w:r>
        <w:rPr>
          <w:rFonts w:ascii="仿宋" w:eastAsia="仿宋" w:hAnsi="仿宋" w:cs="仿宋" w:hint="eastAsia"/>
          <w:sz w:val="28"/>
          <w:lang w:eastAsia="zh-CN"/>
        </w:rPr>
        <w:t>(二)、建设规模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https://d.book118.com/098035005056006032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2813"/>
    <w:rsid w:val="006428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8035005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2024-01-28T11:21:00Z</dcterms:created>
  <dcterms:modified xsi:type="dcterms:W3CDTF">2024-01-28T11:22:11Z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96CA8DE1C91C4F75AEA3CF6337DFE8B6_11</vt:lpwstr>
  </property>
  <property fmtid="{D5CDD505-2E9C-101B-9397-08002B2CF9AE}" pid="3" name="KSOProductBuildVer">
    <vt:lpwstr>2052-12.1.0.16120</vt:lpwstr>
  </property>
</Properties>
</file>