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万能试验机项目规划设计纲要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33" w:history="1">
        <w:r>
          <w:rPr>
            <w:rFonts w:ascii="仿宋" w:eastAsia="仿宋" w:hAnsi="仿宋" w:cs="仿宋" w:hint="eastAsia"/>
            <w:lang w:eastAsia="zh-CN"/>
          </w:rPr>
          <w:t>前言</w:t>
        </w:r>
        <w:r>
          <w:tab/>
        </w:r>
        <w:r>
          <w:fldChar w:fldCharType="begin"/>
        </w:r>
        <w:r>
          <w:instrText xml:space="preserve"> PAGEREF _Toc23733 \h </w:instrText>
        </w:r>
        <w:r>
          <w:fldChar w:fldCharType="separate"/>
        </w:r>
        <w:r>
          <w:t>3</w:t>
        </w:r>
        <w:r>
          <w:fldChar w:fldCharType="end"/>
        </w:r>
      </w:hyperlink>
    </w:p>
    <w:p>
      <w:pPr>
        <w:pStyle w:val="TOC1"/>
        <w:tabs>
          <w:tab w:val="right" w:leader="dot" w:pos="8306"/>
        </w:tabs>
      </w:pPr>
      <w:hyperlink w:anchor="_Toc17554" w:history="1">
        <w:r>
          <w:rPr>
            <w:rFonts w:ascii="仿宋" w:eastAsia="仿宋" w:hAnsi="仿宋" w:cs="仿宋" w:hint="eastAsia"/>
            <w:lang w:eastAsia="zh-CN"/>
          </w:rPr>
          <w:t>一、万能试验机项目危机管理</w:t>
        </w:r>
        <w:r>
          <w:tab/>
        </w:r>
        <w:r>
          <w:fldChar w:fldCharType="begin"/>
        </w:r>
        <w:r>
          <w:instrText xml:space="preserve"> PAGEREF _Toc17554 \h </w:instrText>
        </w:r>
        <w:r>
          <w:fldChar w:fldCharType="separate"/>
        </w:r>
        <w:r>
          <w:t>3</w:t>
        </w:r>
        <w:r>
          <w:fldChar w:fldCharType="end"/>
        </w:r>
      </w:hyperlink>
    </w:p>
    <w:p>
      <w:pPr>
        <w:pStyle w:val="TOC2"/>
        <w:tabs>
          <w:tab w:val="right" w:leader="dot" w:pos="8306"/>
        </w:tabs>
      </w:pPr>
      <w:hyperlink w:anchor="_Toc32337" w:history="1">
        <w:r>
          <w:rPr>
            <w:rFonts w:ascii="仿宋" w:eastAsia="仿宋" w:hAnsi="仿宋" w:cs="仿宋" w:hint="eastAsia"/>
            <w:lang w:eastAsia="zh-CN"/>
          </w:rPr>
          <w:t>(一)、危机预警与识别</w:t>
        </w:r>
        <w:r>
          <w:tab/>
        </w:r>
        <w:r>
          <w:fldChar w:fldCharType="begin"/>
        </w:r>
        <w:r>
          <w:instrText xml:space="preserve"> PAGEREF _Toc32337 \h </w:instrText>
        </w:r>
        <w:r>
          <w:fldChar w:fldCharType="separate"/>
        </w:r>
        <w:r>
          <w:t>3</w:t>
        </w:r>
        <w:r>
          <w:fldChar w:fldCharType="end"/>
        </w:r>
      </w:hyperlink>
    </w:p>
    <w:p>
      <w:pPr>
        <w:pStyle w:val="TOC2"/>
        <w:tabs>
          <w:tab w:val="right" w:leader="dot" w:pos="8306"/>
        </w:tabs>
      </w:pPr>
      <w:hyperlink w:anchor="_Toc13061" w:history="1">
        <w:r>
          <w:rPr>
            <w:rFonts w:ascii="仿宋" w:eastAsia="仿宋" w:hAnsi="仿宋" w:cs="仿宋" w:hint="eastAsia"/>
            <w:lang w:eastAsia="zh-CN"/>
          </w:rPr>
          <w:t>(二)、危机应对与恢复</w:t>
        </w:r>
        <w:r>
          <w:tab/>
        </w:r>
        <w:r>
          <w:fldChar w:fldCharType="begin"/>
        </w:r>
        <w:r>
          <w:instrText xml:space="preserve"> PAGEREF _Toc13061 \h </w:instrText>
        </w:r>
        <w:r>
          <w:fldChar w:fldCharType="separate"/>
        </w:r>
        <w:r>
          <w:t>4</w:t>
        </w:r>
        <w:r>
          <w:fldChar w:fldCharType="end"/>
        </w:r>
      </w:hyperlink>
    </w:p>
    <w:p>
      <w:pPr>
        <w:pStyle w:val="TOC1"/>
        <w:tabs>
          <w:tab w:val="right" w:leader="dot" w:pos="8306"/>
        </w:tabs>
      </w:pPr>
      <w:hyperlink w:anchor="_Toc3396" w:history="1">
        <w:r>
          <w:rPr>
            <w:rFonts w:ascii="仿宋" w:eastAsia="仿宋" w:hAnsi="仿宋" w:cs="仿宋" w:hint="eastAsia"/>
            <w:lang w:eastAsia="zh-CN"/>
          </w:rPr>
          <w:t>二、万能试验机项目建设背景及必要性分析</w:t>
        </w:r>
        <w:r>
          <w:tab/>
        </w:r>
        <w:r>
          <w:fldChar w:fldCharType="begin"/>
        </w:r>
        <w:r>
          <w:instrText xml:space="preserve"> PAGEREF _Toc3396 \h </w:instrText>
        </w:r>
        <w:r>
          <w:fldChar w:fldCharType="separate"/>
        </w:r>
        <w:r>
          <w:t>5</w:t>
        </w:r>
        <w:r>
          <w:fldChar w:fldCharType="end"/>
        </w:r>
      </w:hyperlink>
    </w:p>
    <w:p>
      <w:pPr>
        <w:pStyle w:val="TOC2"/>
        <w:tabs>
          <w:tab w:val="right" w:leader="dot" w:pos="8306"/>
        </w:tabs>
      </w:pPr>
      <w:hyperlink w:anchor="_Toc31462" w:history="1">
        <w:r>
          <w:rPr>
            <w:rFonts w:ascii="仿宋" w:eastAsia="仿宋" w:hAnsi="仿宋" w:cs="仿宋" w:hint="eastAsia"/>
            <w:lang w:eastAsia="zh-CN"/>
          </w:rPr>
          <w:t>(一)、万能试验机项目背景分析</w:t>
        </w:r>
        <w:r>
          <w:tab/>
        </w:r>
        <w:r>
          <w:fldChar w:fldCharType="begin"/>
        </w:r>
        <w:r>
          <w:instrText xml:space="preserve"> PAGEREF _Toc31462 \h </w:instrText>
        </w:r>
        <w:r>
          <w:fldChar w:fldCharType="separate"/>
        </w:r>
        <w:r>
          <w:t>5</w:t>
        </w:r>
        <w:r>
          <w:fldChar w:fldCharType="end"/>
        </w:r>
      </w:hyperlink>
    </w:p>
    <w:p>
      <w:pPr>
        <w:pStyle w:val="TOC2"/>
        <w:tabs>
          <w:tab w:val="right" w:leader="dot" w:pos="8306"/>
        </w:tabs>
      </w:pPr>
      <w:hyperlink w:anchor="_Toc19599" w:history="1">
        <w:r>
          <w:rPr>
            <w:rFonts w:ascii="仿宋" w:eastAsia="仿宋" w:hAnsi="仿宋" w:cs="仿宋" w:hint="eastAsia"/>
            <w:lang w:eastAsia="zh-CN"/>
          </w:rPr>
          <w:t>(二)、万能试验机项目建设必要性分析</w:t>
        </w:r>
        <w:r>
          <w:tab/>
        </w:r>
        <w:r>
          <w:fldChar w:fldCharType="begin"/>
        </w:r>
        <w:r>
          <w:instrText xml:space="preserve"> PAGEREF _Toc19599 \h </w:instrText>
        </w:r>
        <w:r>
          <w:fldChar w:fldCharType="separate"/>
        </w:r>
        <w:r>
          <w:t>7</w:t>
        </w:r>
        <w:r>
          <w:fldChar w:fldCharType="end"/>
        </w:r>
      </w:hyperlink>
    </w:p>
    <w:p>
      <w:pPr>
        <w:pStyle w:val="TOC1"/>
        <w:tabs>
          <w:tab w:val="right" w:leader="dot" w:pos="8306"/>
        </w:tabs>
      </w:pPr>
      <w:hyperlink w:anchor="_Toc6357" w:history="1">
        <w:r>
          <w:rPr>
            <w:rFonts w:ascii="仿宋" w:eastAsia="仿宋" w:hAnsi="仿宋" w:cs="仿宋" w:hint="eastAsia"/>
            <w:lang w:eastAsia="zh-CN"/>
          </w:rPr>
          <w:t>三、万能试验机项目选址可行性分析</w:t>
        </w:r>
        <w:r>
          <w:tab/>
        </w:r>
        <w:r>
          <w:fldChar w:fldCharType="begin"/>
        </w:r>
        <w:r>
          <w:instrText xml:space="preserve"> PAGEREF _Toc6357 \h </w:instrText>
        </w:r>
        <w:r>
          <w:fldChar w:fldCharType="separate"/>
        </w:r>
        <w:r>
          <w:t>8</w:t>
        </w:r>
        <w:r>
          <w:fldChar w:fldCharType="end"/>
        </w:r>
      </w:hyperlink>
    </w:p>
    <w:p>
      <w:pPr>
        <w:pStyle w:val="TOC2"/>
        <w:tabs>
          <w:tab w:val="right" w:leader="dot" w:pos="8306"/>
        </w:tabs>
      </w:pPr>
      <w:hyperlink w:anchor="_Toc32112" w:history="1">
        <w:r>
          <w:rPr>
            <w:rFonts w:ascii="仿宋" w:eastAsia="仿宋" w:hAnsi="仿宋" w:cs="仿宋" w:hint="eastAsia"/>
            <w:lang w:eastAsia="zh-CN"/>
          </w:rPr>
          <w:t>(一)、万能试验机项目选址</w:t>
        </w:r>
        <w:r>
          <w:tab/>
        </w:r>
        <w:r>
          <w:fldChar w:fldCharType="begin"/>
        </w:r>
        <w:r>
          <w:instrText xml:space="preserve"> PAGEREF _Toc32112 \h </w:instrText>
        </w:r>
        <w:r>
          <w:fldChar w:fldCharType="separate"/>
        </w:r>
        <w:r>
          <w:t>8</w:t>
        </w:r>
        <w:r>
          <w:fldChar w:fldCharType="end"/>
        </w:r>
      </w:hyperlink>
    </w:p>
    <w:p>
      <w:pPr>
        <w:pStyle w:val="TOC2"/>
        <w:tabs>
          <w:tab w:val="right" w:leader="dot" w:pos="8306"/>
        </w:tabs>
      </w:pPr>
      <w:hyperlink w:anchor="_Toc3020" w:history="1">
        <w:r>
          <w:rPr>
            <w:rFonts w:ascii="仿宋" w:eastAsia="仿宋" w:hAnsi="仿宋" w:cs="仿宋" w:hint="eastAsia"/>
            <w:lang w:eastAsia="zh-CN"/>
          </w:rPr>
          <w:t>(二)、用地控制指标</w:t>
        </w:r>
        <w:r>
          <w:tab/>
        </w:r>
        <w:r>
          <w:fldChar w:fldCharType="begin"/>
        </w:r>
        <w:r>
          <w:instrText xml:space="preserve"> PAGEREF _Toc3020 \h </w:instrText>
        </w:r>
        <w:r>
          <w:fldChar w:fldCharType="separate"/>
        </w:r>
        <w:r>
          <w:t>9</w:t>
        </w:r>
        <w:r>
          <w:fldChar w:fldCharType="end"/>
        </w:r>
      </w:hyperlink>
    </w:p>
    <w:p>
      <w:pPr>
        <w:pStyle w:val="TOC2"/>
        <w:tabs>
          <w:tab w:val="right" w:leader="dot" w:pos="8306"/>
        </w:tabs>
      </w:pPr>
      <w:hyperlink w:anchor="_Toc8927" w:history="1">
        <w:r>
          <w:rPr>
            <w:rFonts w:ascii="仿宋" w:eastAsia="仿宋" w:hAnsi="仿宋" w:cs="仿宋" w:hint="eastAsia"/>
            <w:lang w:eastAsia="zh-CN"/>
          </w:rPr>
          <w:t>(三)、节约用地措施</w:t>
        </w:r>
        <w:r>
          <w:tab/>
        </w:r>
        <w:r>
          <w:fldChar w:fldCharType="begin"/>
        </w:r>
        <w:r>
          <w:instrText xml:space="preserve"> PAGEREF _Toc8927 \h </w:instrText>
        </w:r>
        <w:r>
          <w:fldChar w:fldCharType="separate"/>
        </w:r>
        <w:r>
          <w:t>10</w:t>
        </w:r>
        <w:r>
          <w:fldChar w:fldCharType="end"/>
        </w:r>
      </w:hyperlink>
    </w:p>
    <w:p>
      <w:pPr>
        <w:pStyle w:val="TOC2"/>
        <w:tabs>
          <w:tab w:val="right" w:leader="dot" w:pos="8306"/>
        </w:tabs>
      </w:pPr>
      <w:hyperlink w:anchor="_Toc29473" w:history="1">
        <w:r>
          <w:rPr>
            <w:rFonts w:ascii="仿宋" w:eastAsia="仿宋" w:hAnsi="仿宋" w:cs="仿宋" w:hint="eastAsia"/>
            <w:lang w:eastAsia="zh-CN"/>
          </w:rPr>
          <w:t>(四)、总图布置方案</w:t>
        </w:r>
        <w:r>
          <w:tab/>
        </w:r>
        <w:r>
          <w:fldChar w:fldCharType="begin"/>
        </w:r>
        <w:r>
          <w:instrText xml:space="preserve"> PAGEREF _Toc29473 \h </w:instrText>
        </w:r>
        <w:r>
          <w:fldChar w:fldCharType="separate"/>
        </w:r>
        <w:r>
          <w:t>12</w:t>
        </w:r>
        <w:r>
          <w:fldChar w:fldCharType="end"/>
        </w:r>
      </w:hyperlink>
    </w:p>
    <w:p>
      <w:pPr>
        <w:pStyle w:val="TOC2"/>
        <w:tabs>
          <w:tab w:val="right" w:leader="dot" w:pos="8306"/>
        </w:tabs>
      </w:pPr>
      <w:hyperlink w:anchor="_Toc28180" w:history="1">
        <w:r>
          <w:rPr>
            <w:rFonts w:ascii="仿宋" w:eastAsia="仿宋" w:hAnsi="仿宋" w:cs="仿宋" w:hint="eastAsia"/>
            <w:lang w:eastAsia="zh-CN"/>
          </w:rPr>
          <w:t>(五)、选址综合评价</w:t>
        </w:r>
        <w:r>
          <w:tab/>
        </w:r>
        <w:r>
          <w:fldChar w:fldCharType="begin"/>
        </w:r>
        <w:r>
          <w:instrText xml:space="preserve"> PAGEREF _Toc28180 \h </w:instrText>
        </w:r>
        <w:r>
          <w:fldChar w:fldCharType="separate"/>
        </w:r>
        <w:r>
          <w:t>13</w:t>
        </w:r>
        <w:r>
          <w:fldChar w:fldCharType="end"/>
        </w:r>
      </w:hyperlink>
    </w:p>
    <w:p>
      <w:pPr>
        <w:pStyle w:val="TOC1"/>
        <w:tabs>
          <w:tab w:val="right" w:leader="dot" w:pos="8306"/>
        </w:tabs>
      </w:pPr>
      <w:hyperlink w:anchor="_Toc30085" w:history="1">
        <w:r>
          <w:rPr>
            <w:rFonts w:ascii="仿宋" w:eastAsia="仿宋" w:hAnsi="仿宋" w:cs="仿宋" w:hint="eastAsia"/>
            <w:lang w:eastAsia="zh-CN"/>
          </w:rPr>
          <w:t>四、万能试验机项目绩效评估</w:t>
        </w:r>
        <w:r>
          <w:tab/>
        </w:r>
        <w:r>
          <w:fldChar w:fldCharType="begin"/>
        </w:r>
        <w:r>
          <w:instrText xml:space="preserve"> PAGEREF _Toc30085 \h </w:instrText>
        </w:r>
        <w:r>
          <w:fldChar w:fldCharType="separate"/>
        </w:r>
        <w:r>
          <w:t>14</w:t>
        </w:r>
        <w:r>
          <w:fldChar w:fldCharType="end"/>
        </w:r>
      </w:hyperlink>
    </w:p>
    <w:p>
      <w:pPr>
        <w:pStyle w:val="TOC2"/>
        <w:tabs>
          <w:tab w:val="right" w:leader="dot" w:pos="8306"/>
        </w:tabs>
      </w:pPr>
      <w:hyperlink w:anchor="_Toc1035" w:history="1">
        <w:r>
          <w:rPr>
            <w:rFonts w:ascii="仿宋" w:eastAsia="仿宋" w:hAnsi="仿宋" w:cs="仿宋" w:hint="eastAsia"/>
            <w:lang w:eastAsia="zh-CN"/>
          </w:rPr>
          <w:t>(一)、绩效评估指标</w:t>
        </w:r>
        <w:r>
          <w:tab/>
        </w:r>
        <w:r>
          <w:fldChar w:fldCharType="begin"/>
        </w:r>
        <w:r>
          <w:instrText xml:space="preserve"> PAGEREF _Toc1035 \h </w:instrText>
        </w:r>
        <w:r>
          <w:fldChar w:fldCharType="separate"/>
        </w:r>
        <w:r>
          <w:t>14</w:t>
        </w:r>
        <w:r>
          <w:fldChar w:fldCharType="end"/>
        </w:r>
      </w:hyperlink>
    </w:p>
    <w:p>
      <w:pPr>
        <w:pStyle w:val="TOC2"/>
        <w:tabs>
          <w:tab w:val="right" w:leader="dot" w:pos="8306"/>
        </w:tabs>
      </w:pPr>
      <w:hyperlink w:anchor="_Toc222" w:history="1">
        <w:r>
          <w:rPr>
            <w:rFonts w:ascii="仿宋" w:eastAsia="仿宋" w:hAnsi="仿宋" w:cs="仿宋" w:hint="eastAsia"/>
            <w:lang w:eastAsia="zh-CN"/>
          </w:rPr>
          <w:t>(二)、绩效评估方法</w:t>
        </w:r>
        <w:r>
          <w:tab/>
        </w:r>
        <w:r>
          <w:fldChar w:fldCharType="begin"/>
        </w:r>
        <w:r>
          <w:instrText xml:space="preserve"> PAGEREF _Toc222 \h </w:instrText>
        </w:r>
        <w:r>
          <w:fldChar w:fldCharType="separate"/>
        </w:r>
        <w:r>
          <w:t>15</w:t>
        </w:r>
        <w:r>
          <w:fldChar w:fldCharType="end"/>
        </w:r>
      </w:hyperlink>
    </w:p>
    <w:p>
      <w:pPr>
        <w:pStyle w:val="TOC2"/>
        <w:tabs>
          <w:tab w:val="right" w:leader="dot" w:pos="8306"/>
        </w:tabs>
      </w:pPr>
      <w:hyperlink w:anchor="_Toc3173" w:history="1">
        <w:r>
          <w:rPr>
            <w:rFonts w:ascii="仿宋" w:eastAsia="仿宋" w:hAnsi="仿宋" w:cs="仿宋" w:hint="eastAsia"/>
            <w:lang w:eastAsia="zh-CN"/>
          </w:rPr>
          <w:t>(三)、绩效评估周期</w:t>
        </w:r>
        <w:r>
          <w:tab/>
        </w:r>
        <w:r>
          <w:fldChar w:fldCharType="begin"/>
        </w:r>
        <w:r>
          <w:instrText xml:space="preserve"> PAGEREF _Toc3173 \h </w:instrText>
        </w:r>
        <w:r>
          <w:fldChar w:fldCharType="separate"/>
        </w:r>
        <w:r>
          <w:t>16</w:t>
        </w:r>
        <w:r>
          <w:fldChar w:fldCharType="end"/>
        </w:r>
      </w:hyperlink>
    </w:p>
    <w:p>
      <w:pPr>
        <w:pStyle w:val="TOC1"/>
        <w:tabs>
          <w:tab w:val="right" w:leader="dot" w:pos="8306"/>
        </w:tabs>
      </w:pPr>
      <w:hyperlink w:anchor="_Toc12862" w:history="1">
        <w:r>
          <w:rPr>
            <w:rFonts w:ascii="仿宋" w:eastAsia="仿宋" w:hAnsi="仿宋" w:cs="仿宋" w:hint="eastAsia"/>
            <w:lang w:eastAsia="zh-CN"/>
          </w:rPr>
          <w:t>五、万能试验机项目概论</w:t>
        </w:r>
        <w:r>
          <w:tab/>
        </w:r>
        <w:r>
          <w:fldChar w:fldCharType="begin"/>
        </w:r>
        <w:r>
          <w:instrText xml:space="preserve"> PAGEREF _Toc12862 \h </w:instrText>
        </w:r>
        <w:r>
          <w:fldChar w:fldCharType="separate"/>
        </w:r>
        <w:r>
          <w:t>17</w:t>
        </w:r>
        <w:r>
          <w:fldChar w:fldCharType="end"/>
        </w:r>
      </w:hyperlink>
    </w:p>
    <w:p>
      <w:pPr>
        <w:pStyle w:val="TOC2"/>
        <w:tabs>
          <w:tab w:val="right" w:leader="dot" w:pos="8306"/>
        </w:tabs>
      </w:pPr>
      <w:hyperlink w:anchor="_Toc15384" w:history="1">
        <w:r>
          <w:rPr>
            <w:rFonts w:ascii="仿宋" w:eastAsia="仿宋" w:hAnsi="仿宋" w:cs="仿宋" w:hint="eastAsia"/>
            <w:lang w:eastAsia="zh-CN"/>
          </w:rPr>
          <w:t>(一)、万能试验机项目概况</w:t>
        </w:r>
        <w:r>
          <w:tab/>
        </w:r>
        <w:r>
          <w:fldChar w:fldCharType="begin"/>
        </w:r>
        <w:r>
          <w:instrText xml:space="preserve"> PAGEREF _Toc15384 \h </w:instrText>
        </w:r>
        <w:r>
          <w:fldChar w:fldCharType="separate"/>
        </w:r>
        <w:r>
          <w:t>17</w:t>
        </w:r>
        <w:r>
          <w:fldChar w:fldCharType="end"/>
        </w:r>
      </w:hyperlink>
    </w:p>
    <w:p>
      <w:pPr>
        <w:pStyle w:val="TOC2"/>
        <w:tabs>
          <w:tab w:val="right" w:leader="dot" w:pos="8306"/>
        </w:tabs>
      </w:pPr>
      <w:hyperlink w:anchor="_Toc28227" w:history="1">
        <w:r>
          <w:rPr>
            <w:rFonts w:ascii="仿宋" w:eastAsia="仿宋" w:hAnsi="仿宋" w:cs="仿宋" w:hint="eastAsia"/>
            <w:lang w:eastAsia="zh-CN"/>
          </w:rPr>
          <w:t>(二)、万能试验机项目目标</w:t>
        </w:r>
        <w:r>
          <w:tab/>
        </w:r>
        <w:r>
          <w:fldChar w:fldCharType="begin"/>
        </w:r>
        <w:r>
          <w:instrText xml:space="preserve"> PAGEREF _Toc28227 \h </w:instrText>
        </w:r>
        <w:r>
          <w:fldChar w:fldCharType="separate"/>
        </w:r>
        <w:r>
          <w:t>19</w:t>
        </w:r>
        <w:r>
          <w:fldChar w:fldCharType="end"/>
        </w:r>
      </w:hyperlink>
    </w:p>
    <w:p>
      <w:pPr>
        <w:pStyle w:val="TOC2"/>
        <w:tabs>
          <w:tab w:val="right" w:leader="dot" w:pos="8306"/>
        </w:tabs>
      </w:pPr>
      <w:hyperlink w:anchor="_Toc25289" w:history="1">
        <w:r>
          <w:rPr>
            <w:rFonts w:ascii="仿宋" w:eastAsia="仿宋" w:hAnsi="仿宋" w:cs="仿宋" w:hint="eastAsia"/>
            <w:lang w:eastAsia="zh-CN"/>
          </w:rPr>
          <w:t>(三)、万能试验机项目提出的理由</w:t>
        </w:r>
        <w:r>
          <w:tab/>
        </w:r>
        <w:r>
          <w:fldChar w:fldCharType="begin"/>
        </w:r>
        <w:r>
          <w:instrText xml:space="preserve"> PAGEREF _Toc25289 \h </w:instrText>
        </w:r>
        <w:r>
          <w:fldChar w:fldCharType="separate"/>
        </w:r>
        <w:r>
          <w:t>20</w:t>
        </w:r>
        <w:r>
          <w:fldChar w:fldCharType="end"/>
        </w:r>
      </w:hyperlink>
    </w:p>
    <w:p>
      <w:pPr>
        <w:pStyle w:val="TOC2"/>
        <w:tabs>
          <w:tab w:val="right" w:leader="dot" w:pos="8306"/>
        </w:tabs>
      </w:pPr>
      <w:hyperlink w:anchor="_Toc13717" w:history="1">
        <w:r>
          <w:rPr>
            <w:rFonts w:ascii="仿宋" w:eastAsia="仿宋" w:hAnsi="仿宋" w:cs="仿宋" w:hint="eastAsia"/>
            <w:lang w:eastAsia="zh-CN"/>
          </w:rPr>
          <w:t>(四)、万能试验机项目意义</w:t>
        </w:r>
        <w:r>
          <w:tab/>
        </w:r>
        <w:r>
          <w:fldChar w:fldCharType="begin"/>
        </w:r>
        <w:r>
          <w:instrText xml:space="preserve"> PAGEREF _Toc13717 \h </w:instrText>
        </w:r>
        <w:r>
          <w:fldChar w:fldCharType="separate"/>
        </w:r>
        <w:r>
          <w:t>22</w:t>
        </w:r>
        <w:r>
          <w:fldChar w:fldCharType="end"/>
        </w:r>
      </w:hyperlink>
    </w:p>
    <w:p>
      <w:pPr>
        <w:pStyle w:val="TOC2"/>
        <w:tabs>
          <w:tab w:val="right" w:leader="dot" w:pos="8306"/>
        </w:tabs>
      </w:pPr>
      <w:hyperlink w:anchor="_Toc30659" w:history="1">
        <w:r>
          <w:rPr>
            <w:rFonts w:ascii="仿宋" w:eastAsia="仿宋" w:hAnsi="仿宋" w:cs="仿宋" w:hint="eastAsia"/>
            <w:lang w:eastAsia="zh-CN"/>
          </w:rPr>
          <w:t>(五)、万能试验机项目背景</w:t>
        </w:r>
        <w:r>
          <w:tab/>
        </w:r>
        <w:r>
          <w:fldChar w:fldCharType="begin"/>
        </w:r>
        <w:r>
          <w:instrText xml:space="preserve"> PAGEREF _Toc30659 \h </w:instrText>
        </w:r>
        <w:r>
          <w:fldChar w:fldCharType="separate"/>
        </w:r>
        <w:r>
          <w:t>22</w:t>
        </w:r>
        <w:r>
          <w:fldChar w:fldCharType="end"/>
        </w:r>
      </w:hyperlink>
    </w:p>
    <w:p>
      <w:pPr>
        <w:pStyle w:val="TOC1"/>
        <w:tabs>
          <w:tab w:val="right" w:leader="dot" w:pos="8306"/>
        </w:tabs>
      </w:pPr>
      <w:hyperlink w:anchor="_Toc24178" w:history="1">
        <w:r>
          <w:rPr>
            <w:rFonts w:ascii="仿宋" w:eastAsia="仿宋" w:hAnsi="仿宋" w:cs="仿宋" w:hint="eastAsia"/>
            <w:lang w:eastAsia="zh-CN"/>
          </w:rPr>
          <w:t>六、工艺说明</w:t>
        </w:r>
        <w:r>
          <w:tab/>
        </w:r>
        <w:r>
          <w:fldChar w:fldCharType="begin"/>
        </w:r>
        <w:r>
          <w:instrText xml:space="preserve"> PAGEREF _Toc24178 \h </w:instrText>
        </w:r>
        <w:r>
          <w:fldChar w:fldCharType="separate"/>
        </w:r>
        <w:r>
          <w:t>23</w:t>
        </w:r>
        <w:r>
          <w:fldChar w:fldCharType="end"/>
        </w:r>
      </w:hyperlink>
    </w:p>
    <w:p>
      <w:pPr>
        <w:pStyle w:val="TOC2"/>
        <w:tabs>
          <w:tab w:val="right" w:leader="dot" w:pos="8306"/>
        </w:tabs>
      </w:pPr>
      <w:hyperlink w:anchor="_Toc19437" w:history="1">
        <w:r>
          <w:rPr>
            <w:rFonts w:ascii="仿宋" w:eastAsia="仿宋" w:hAnsi="仿宋" w:cs="仿宋" w:hint="eastAsia"/>
            <w:lang w:eastAsia="zh-CN"/>
          </w:rPr>
          <w:t>(一)、技术管理特点</w:t>
        </w:r>
        <w:r>
          <w:tab/>
        </w:r>
        <w:r>
          <w:fldChar w:fldCharType="begin"/>
        </w:r>
        <w:r>
          <w:instrText xml:space="preserve"> PAGEREF _Toc19437 \h </w:instrText>
        </w:r>
        <w:r>
          <w:fldChar w:fldCharType="separate"/>
        </w:r>
        <w:r>
          <w:t>23</w:t>
        </w:r>
        <w:r>
          <w:fldChar w:fldCharType="end"/>
        </w:r>
      </w:hyperlink>
    </w:p>
    <w:p>
      <w:pPr>
        <w:pStyle w:val="TOC2"/>
        <w:tabs>
          <w:tab w:val="right" w:leader="dot" w:pos="8306"/>
        </w:tabs>
      </w:pPr>
      <w:hyperlink w:anchor="_Toc25434" w:history="1">
        <w:r>
          <w:rPr>
            <w:rFonts w:ascii="仿宋" w:eastAsia="仿宋" w:hAnsi="仿宋" w:cs="仿宋" w:hint="eastAsia"/>
            <w:lang w:eastAsia="zh-CN"/>
          </w:rPr>
          <w:t>(二)、万能试验机项目工艺技术设计方案</w:t>
        </w:r>
        <w:r>
          <w:tab/>
        </w:r>
        <w:r>
          <w:fldChar w:fldCharType="begin"/>
        </w:r>
        <w:r>
          <w:instrText xml:space="preserve"> PAGEREF _Toc25434 \h </w:instrText>
        </w:r>
        <w:r>
          <w:fldChar w:fldCharType="separate"/>
        </w:r>
        <w:r>
          <w:t>24</w:t>
        </w:r>
        <w:r>
          <w:fldChar w:fldCharType="end"/>
        </w:r>
      </w:hyperlink>
    </w:p>
    <w:p>
      <w:pPr>
        <w:pStyle w:val="TOC2"/>
        <w:tabs>
          <w:tab w:val="right" w:leader="dot" w:pos="8306"/>
        </w:tabs>
      </w:pPr>
      <w:hyperlink w:anchor="_Toc28716" w:history="1">
        <w:r>
          <w:rPr>
            <w:rFonts w:ascii="仿宋" w:eastAsia="仿宋" w:hAnsi="仿宋" w:cs="仿宋" w:hint="eastAsia"/>
            <w:lang w:eastAsia="zh-CN"/>
          </w:rPr>
          <w:t>(三)、设备选型方案</w:t>
        </w:r>
        <w:r>
          <w:tab/>
        </w:r>
        <w:r>
          <w:fldChar w:fldCharType="begin"/>
        </w:r>
        <w:r>
          <w:instrText xml:space="preserve"> PAGEREF _Toc28716 \h </w:instrText>
        </w:r>
        <w:r>
          <w:fldChar w:fldCharType="separate"/>
        </w:r>
        <w:r>
          <w:t>26</w:t>
        </w:r>
        <w:r>
          <w:fldChar w:fldCharType="end"/>
        </w:r>
      </w:hyperlink>
    </w:p>
    <w:p>
      <w:pPr>
        <w:pStyle w:val="TOC1"/>
        <w:tabs>
          <w:tab w:val="right" w:leader="dot" w:pos="8306"/>
        </w:tabs>
      </w:pPr>
      <w:hyperlink w:anchor="_Toc14426" w:history="1">
        <w:r>
          <w:rPr>
            <w:rFonts w:ascii="仿宋" w:eastAsia="仿宋" w:hAnsi="仿宋" w:cs="仿宋" w:hint="eastAsia"/>
            <w:lang w:eastAsia="zh-CN"/>
          </w:rPr>
          <w:t>七、万能试验机项目投资规划</w:t>
        </w:r>
        <w:r>
          <w:tab/>
        </w:r>
        <w:r>
          <w:fldChar w:fldCharType="begin"/>
        </w:r>
        <w:r>
          <w:instrText xml:space="preserve"> PAGEREF _Toc14426 \h </w:instrText>
        </w:r>
        <w:r>
          <w:fldChar w:fldCharType="separate"/>
        </w:r>
        <w:r>
          <w:t>27</w:t>
        </w:r>
        <w:r>
          <w:fldChar w:fldCharType="end"/>
        </w:r>
      </w:hyperlink>
    </w:p>
    <w:p>
      <w:pPr>
        <w:pStyle w:val="TOC2"/>
        <w:tabs>
          <w:tab w:val="right" w:leader="dot" w:pos="8306"/>
        </w:tabs>
      </w:pPr>
      <w:hyperlink w:anchor="_Toc7185" w:history="1">
        <w:r>
          <w:rPr>
            <w:rFonts w:ascii="仿宋" w:eastAsia="仿宋" w:hAnsi="仿宋" w:cs="仿宋" w:hint="eastAsia"/>
            <w:lang w:eastAsia="zh-CN"/>
          </w:rPr>
          <w:t>(一)、万能试验机项目总投资估算</w:t>
        </w:r>
        <w:r>
          <w:tab/>
        </w:r>
        <w:r>
          <w:fldChar w:fldCharType="begin"/>
        </w:r>
        <w:r>
          <w:instrText xml:space="preserve"> PAGEREF _Toc7185 \h </w:instrText>
        </w:r>
        <w:r>
          <w:fldChar w:fldCharType="separate"/>
        </w:r>
        <w:r>
          <w:t>27</w:t>
        </w:r>
        <w:r>
          <w:fldChar w:fldCharType="end"/>
        </w:r>
      </w:hyperlink>
    </w:p>
    <w:p>
      <w:pPr>
        <w:pStyle w:val="TOC2"/>
        <w:tabs>
          <w:tab w:val="right" w:leader="dot" w:pos="8306"/>
        </w:tabs>
      </w:pPr>
      <w:hyperlink w:anchor="_Toc25490" w:history="1">
        <w:r>
          <w:rPr>
            <w:rFonts w:ascii="仿宋" w:eastAsia="仿宋" w:hAnsi="仿宋" w:cs="仿宋" w:hint="eastAsia"/>
            <w:lang w:eastAsia="zh-CN"/>
          </w:rPr>
          <w:t>(二)、资金筹措</w:t>
        </w:r>
        <w:r>
          <w:tab/>
        </w:r>
        <w:r>
          <w:fldChar w:fldCharType="begin"/>
        </w:r>
        <w:r>
          <w:instrText xml:space="preserve"> PAGEREF _Toc25490 \h </w:instrText>
        </w:r>
        <w:r>
          <w:fldChar w:fldCharType="separate"/>
        </w:r>
        <w:r>
          <w:t>28</w:t>
        </w:r>
        <w:r>
          <w:fldChar w:fldCharType="end"/>
        </w:r>
      </w:hyperlink>
    </w:p>
    <w:p>
      <w:pPr>
        <w:pStyle w:val="TOC1"/>
        <w:tabs>
          <w:tab w:val="right" w:leader="dot" w:pos="8306"/>
        </w:tabs>
      </w:pPr>
      <w:hyperlink w:anchor="_Toc32460" w:history="1">
        <w:r>
          <w:rPr>
            <w:rFonts w:ascii="仿宋" w:eastAsia="仿宋" w:hAnsi="仿宋" w:cs="仿宋" w:hint="eastAsia"/>
            <w:lang w:eastAsia="zh-CN"/>
          </w:rPr>
          <w:t>八、万能试验机项目人力资源管理</w:t>
        </w:r>
        <w:r>
          <w:tab/>
        </w:r>
        <w:r>
          <w:fldChar w:fldCharType="begin"/>
        </w:r>
        <w:r>
          <w:instrText xml:space="preserve"> PAGEREF _Toc32460 \h </w:instrText>
        </w:r>
        <w:r>
          <w:fldChar w:fldCharType="separate"/>
        </w:r>
        <w:r>
          <w:t>29</w:t>
        </w:r>
        <w:r>
          <w:fldChar w:fldCharType="end"/>
        </w:r>
      </w:hyperlink>
    </w:p>
    <w:p>
      <w:pPr>
        <w:pStyle w:val="TOC2"/>
        <w:tabs>
          <w:tab w:val="right" w:leader="dot" w:pos="8306"/>
        </w:tabs>
      </w:pPr>
      <w:hyperlink w:anchor="_Toc15068" w:history="1">
        <w:r>
          <w:rPr>
            <w:rFonts w:ascii="仿宋" w:eastAsia="仿宋" w:hAnsi="仿宋" w:cs="仿宋" w:hint="eastAsia"/>
            <w:lang w:eastAsia="zh-CN"/>
          </w:rPr>
          <w:t>(一)、建立健全的预算管理制度</w:t>
        </w:r>
        <w:r>
          <w:tab/>
        </w:r>
        <w:r>
          <w:fldChar w:fldCharType="begin"/>
        </w:r>
        <w:r>
          <w:instrText xml:space="preserve"> PAGEREF _Toc15068 \h </w:instrText>
        </w:r>
        <w:r>
          <w:fldChar w:fldCharType="separate"/>
        </w:r>
        <w:r>
          <w:t>29</w:t>
        </w:r>
        <w:r>
          <w:fldChar w:fldCharType="end"/>
        </w:r>
      </w:hyperlink>
    </w:p>
    <w:p>
      <w:pPr>
        <w:pStyle w:val="TOC2"/>
        <w:tabs>
          <w:tab w:val="right" w:leader="dot" w:pos="8306"/>
        </w:tabs>
      </w:pPr>
      <w:hyperlink w:anchor="_Toc29863" w:history="1">
        <w:r>
          <w:rPr>
            <w:rFonts w:ascii="仿宋" w:eastAsia="仿宋" w:hAnsi="仿宋" w:cs="仿宋" w:hint="eastAsia"/>
            <w:lang w:eastAsia="zh-CN"/>
          </w:rPr>
          <w:t>(二)、加强资金流动监控</w:t>
        </w:r>
        <w:r>
          <w:tab/>
        </w:r>
        <w:r>
          <w:fldChar w:fldCharType="begin"/>
        </w:r>
        <w:r>
          <w:instrText xml:space="preserve"> PAGEREF _Toc29863 \h </w:instrText>
        </w:r>
        <w:r>
          <w:fldChar w:fldCharType="separate"/>
        </w:r>
        <w:r>
          <w:t>31</w:t>
        </w:r>
        <w:r>
          <w:fldChar w:fldCharType="end"/>
        </w:r>
      </w:hyperlink>
    </w:p>
    <w:p>
      <w:pPr>
        <w:pStyle w:val="TOC2"/>
        <w:tabs>
          <w:tab w:val="right" w:leader="dot" w:pos="8306"/>
        </w:tabs>
      </w:pPr>
      <w:hyperlink w:anchor="_Toc30658" w:history="1">
        <w:r>
          <w:rPr>
            <w:rFonts w:ascii="仿宋" w:eastAsia="仿宋" w:hAnsi="仿宋" w:cs="仿宋" w:hint="eastAsia"/>
            <w:lang w:eastAsia="zh-CN"/>
          </w:rPr>
          <w:t>(三)、制定完善的风险控制机制</w:t>
        </w:r>
        <w:r>
          <w:tab/>
        </w:r>
        <w:r>
          <w:fldChar w:fldCharType="begin"/>
        </w:r>
        <w:r>
          <w:instrText xml:space="preserve"> PAGEREF _Toc30658 \h </w:instrText>
        </w:r>
        <w:r>
          <w:fldChar w:fldCharType="separate"/>
        </w:r>
        <w:r>
          <w:t>32</w:t>
        </w:r>
        <w:r>
          <w:fldChar w:fldCharType="end"/>
        </w:r>
      </w:hyperlink>
    </w:p>
    <w:p>
      <w:pPr>
        <w:pStyle w:val="TOC2"/>
        <w:tabs>
          <w:tab w:val="right" w:leader="dot" w:pos="8306"/>
        </w:tabs>
      </w:pPr>
      <w:hyperlink w:anchor="_Toc11692" w:history="1">
        <w:r>
          <w:rPr>
            <w:rFonts w:ascii="仿宋" w:eastAsia="仿宋" w:hAnsi="仿宋" w:cs="仿宋" w:hint="eastAsia"/>
            <w:lang w:eastAsia="zh-CN"/>
          </w:rPr>
          <w:t>(四)、优化成本管理</w:t>
        </w:r>
        <w:r>
          <w:tab/>
        </w:r>
        <w:r>
          <w:fldChar w:fldCharType="begin"/>
        </w:r>
        <w:r>
          <w:instrText xml:space="preserve"> PAGEREF _Toc11692 \h </w:instrText>
        </w:r>
        <w:r>
          <w:fldChar w:fldCharType="separate"/>
        </w:r>
        <w:r>
          <w:t>33</w:t>
        </w:r>
        <w:r>
          <w:fldChar w:fldCharType="end"/>
        </w:r>
      </w:hyperlink>
    </w:p>
    <w:p>
      <w:pPr>
        <w:pStyle w:val="TOC1"/>
        <w:tabs>
          <w:tab w:val="right" w:leader="dot" w:pos="8306"/>
        </w:tabs>
      </w:pPr>
      <w:hyperlink w:anchor="_Toc7212" w:history="1">
        <w:r>
          <w:rPr>
            <w:rFonts w:ascii="仿宋" w:eastAsia="仿宋" w:hAnsi="仿宋" w:cs="仿宋" w:hint="eastAsia"/>
            <w:lang w:eastAsia="zh-CN"/>
          </w:rPr>
          <w:t>九、万能试验机项目人力资源培养与发展</w:t>
        </w:r>
        <w:r>
          <w:tab/>
        </w:r>
        <w:r>
          <w:fldChar w:fldCharType="begin"/>
        </w:r>
        <w:r>
          <w:instrText xml:space="preserve"> PAGEREF _Toc7212 \h </w:instrText>
        </w:r>
        <w:r>
          <w:fldChar w:fldCharType="separate"/>
        </w:r>
        <w:r>
          <w:t>35</w:t>
        </w:r>
        <w:r>
          <w:fldChar w:fldCharType="end"/>
        </w:r>
      </w:hyperlink>
    </w:p>
    <w:p>
      <w:pPr>
        <w:pStyle w:val="TOC2"/>
        <w:tabs>
          <w:tab w:val="right" w:leader="dot" w:pos="8306"/>
        </w:tabs>
      </w:pPr>
      <w:hyperlink w:anchor="_Toc30237" w:history="1">
        <w:r>
          <w:rPr>
            <w:rFonts w:ascii="仿宋" w:eastAsia="仿宋" w:hAnsi="仿宋" w:cs="仿宋" w:hint="eastAsia"/>
            <w:lang w:eastAsia="zh-CN"/>
          </w:rPr>
          <w:t>(一)、人才需求与规划</w:t>
        </w:r>
        <w:r>
          <w:tab/>
        </w:r>
        <w:r>
          <w:fldChar w:fldCharType="begin"/>
        </w:r>
        <w:r>
          <w:instrText xml:space="preserve"> PAGEREF _Toc30237 \h </w:instrText>
        </w:r>
        <w:r>
          <w:fldChar w:fldCharType="separate"/>
        </w:r>
        <w:r>
          <w:t>35</w:t>
        </w:r>
        <w:r>
          <w:fldChar w:fldCharType="end"/>
        </w:r>
      </w:hyperlink>
    </w:p>
    <w:p>
      <w:pPr>
        <w:pStyle w:val="TOC2"/>
        <w:tabs>
          <w:tab w:val="right" w:leader="dot" w:pos="8306"/>
        </w:tabs>
      </w:pPr>
      <w:hyperlink w:anchor="_Toc13674" w:history="1">
        <w:r>
          <w:rPr>
            <w:rFonts w:ascii="仿宋" w:eastAsia="仿宋" w:hAnsi="仿宋" w:cs="仿宋" w:hint="eastAsia"/>
            <w:lang w:eastAsia="zh-CN"/>
          </w:rPr>
          <w:t>(二)、培训与发展计划</w:t>
        </w:r>
        <w:r>
          <w:tab/>
        </w:r>
        <w:r>
          <w:fldChar w:fldCharType="begin"/>
        </w:r>
        <w:r>
          <w:instrText xml:space="preserve"> PAGEREF _Toc13674 \h </w:instrText>
        </w:r>
        <w:r>
          <w:fldChar w:fldCharType="separate"/>
        </w:r>
        <w:r>
          <w:t>35</w:t>
        </w:r>
        <w:r>
          <w:fldChar w:fldCharType="end"/>
        </w:r>
      </w:hyperlink>
    </w:p>
    <w:p>
      <w:pPr>
        <w:pStyle w:val="TOC1"/>
        <w:tabs>
          <w:tab w:val="right" w:leader="dot" w:pos="8306"/>
        </w:tabs>
      </w:pPr>
      <w:hyperlink w:anchor="_Toc6105" w:history="1">
        <w:r>
          <w:rPr>
            <w:rFonts w:ascii="仿宋" w:eastAsia="仿宋" w:hAnsi="仿宋" w:cs="仿宋" w:hint="eastAsia"/>
            <w:lang w:eastAsia="zh-CN"/>
          </w:rPr>
          <w:t>十、万能试验机项目风险管理</w:t>
        </w:r>
        <w:r>
          <w:tab/>
        </w:r>
        <w:r>
          <w:fldChar w:fldCharType="begin"/>
        </w:r>
        <w:r>
          <w:instrText xml:space="preserve"> PAGEREF _Toc6105 \h </w:instrText>
        </w:r>
        <w:r>
          <w:fldChar w:fldCharType="separate"/>
        </w:r>
        <w:r>
          <w:t>36</w:t>
        </w:r>
        <w:r>
          <w:fldChar w:fldCharType="end"/>
        </w:r>
      </w:hyperlink>
    </w:p>
    <w:p>
      <w:pPr>
        <w:pStyle w:val="TOC2"/>
        <w:tabs>
          <w:tab w:val="right" w:leader="dot" w:pos="8306"/>
        </w:tabs>
      </w:pPr>
      <w:hyperlink w:anchor="_Toc14459" w:history="1">
        <w:r>
          <w:rPr>
            <w:rFonts w:ascii="仿宋" w:eastAsia="仿宋" w:hAnsi="仿宋" w:cs="仿宋" w:hint="eastAsia"/>
            <w:lang w:eastAsia="zh-CN"/>
          </w:rPr>
          <w:t>(一)、风险识别与评估</w:t>
        </w:r>
        <w:r>
          <w:tab/>
        </w:r>
        <w:r>
          <w:fldChar w:fldCharType="begin"/>
        </w:r>
        <w:r>
          <w:instrText xml:space="preserve"> PAGEREF _Toc14459 \h </w:instrText>
        </w:r>
        <w:r>
          <w:fldChar w:fldCharType="separate"/>
        </w:r>
        <w:r>
          <w:t>36</w:t>
        </w:r>
        <w:r>
          <w:fldChar w:fldCharType="end"/>
        </w:r>
      </w:hyperlink>
    </w:p>
    <w:p>
      <w:pPr>
        <w:pStyle w:val="TOC2"/>
        <w:tabs>
          <w:tab w:val="right" w:leader="dot" w:pos="8306"/>
        </w:tabs>
      </w:pPr>
      <w:hyperlink w:anchor="_Toc17399" w:history="1">
        <w:r>
          <w:rPr>
            <w:rFonts w:ascii="仿宋" w:eastAsia="仿宋" w:hAnsi="仿宋" w:cs="仿宋" w:hint="eastAsia"/>
            <w:lang w:eastAsia="zh-CN"/>
          </w:rPr>
          <w:t>(二)、风险应对策略</w:t>
        </w:r>
        <w:r>
          <w:tab/>
        </w:r>
        <w:r>
          <w:fldChar w:fldCharType="begin"/>
        </w:r>
        <w:r>
          <w:instrText xml:space="preserve"> PAGEREF _Toc17399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95" w:history="1">
        <w:r>
          <w:rPr>
            <w:rFonts w:ascii="仿宋" w:eastAsia="仿宋" w:hAnsi="仿宋" w:cs="仿宋" w:hint="eastAsia"/>
            <w:lang w:eastAsia="zh-CN"/>
          </w:rPr>
          <w:t>(三)、风险监控与控制</w:t>
        </w:r>
        <w:r>
          <w:tab/>
        </w:r>
        <w:r>
          <w:fldChar w:fldCharType="begin"/>
        </w:r>
        <w:r>
          <w:instrText xml:space="preserve"> PAGEREF _Toc18895 \h </w:instrText>
        </w:r>
        <w:r>
          <w:fldChar w:fldCharType="separate"/>
        </w:r>
        <w:r>
          <w:t>39</w:t>
        </w:r>
        <w:r>
          <w:fldChar w:fldCharType="end"/>
        </w:r>
      </w:hyperlink>
    </w:p>
    <w:p>
      <w:pPr>
        <w:pStyle w:val="TOC1"/>
        <w:tabs>
          <w:tab w:val="right" w:leader="dot" w:pos="8306"/>
        </w:tabs>
      </w:pPr>
      <w:hyperlink w:anchor="_Toc11795" w:history="1">
        <w:r>
          <w:rPr>
            <w:rFonts w:ascii="仿宋" w:eastAsia="仿宋" w:hAnsi="仿宋" w:cs="仿宋" w:hint="eastAsia"/>
            <w:lang w:eastAsia="zh-CN"/>
          </w:rPr>
          <w:t>十一、万能试验机项目计划安排</w:t>
        </w:r>
        <w:r>
          <w:tab/>
        </w:r>
        <w:r>
          <w:fldChar w:fldCharType="begin"/>
        </w:r>
        <w:r>
          <w:instrText xml:space="preserve"> PAGEREF _Toc11795 \h </w:instrText>
        </w:r>
        <w:r>
          <w:fldChar w:fldCharType="separate"/>
        </w:r>
        <w:r>
          <w:t>40</w:t>
        </w:r>
        <w:r>
          <w:fldChar w:fldCharType="end"/>
        </w:r>
      </w:hyperlink>
    </w:p>
    <w:p>
      <w:pPr>
        <w:pStyle w:val="TOC2"/>
        <w:tabs>
          <w:tab w:val="right" w:leader="dot" w:pos="8306"/>
        </w:tabs>
      </w:pPr>
      <w:hyperlink w:anchor="_Toc5075" w:history="1">
        <w:r>
          <w:rPr>
            <w:rFonts w:ascii="仿宋" w:eastAsia="仿宋" w:hAnsi="仿宋" w:cs="仿宋" w:hint="eastAsia"/>
            <w:lang w:eastAsia="zh-CN"/>
          </w:rPr>
          <w:t>(一)、建设周期</w:t>
        </w:r>
        <w:r>
          <w:tab/>
        </w:r>
        <w:r>
          <w:fldChar w:fldCharType="begin"/>
        </w:r>
        <w:r>
          <w:instrText xml:space="preserve"> PAGEREF _Toc5075 \h </w:instrText>
        </w:r>
        <w:r>
          <w:fldChar w:fldCharType="separate"/>
        </w:r>
        <w:r>
          <w:t>40</w:t>
        </w:r>
        <w:r>
          <w:fldChar w:fldCharType="end"/>
        </w:r>
      </w:hyperlink>
    </w:p>
    <w:p>
      <w:pPr>
        <w:pStyle w:val="TOC2"/>
        <w:tabs>
          <w:tab w:val="right" w:leader="dot" w:pos="8306"/>
        </w:tabs>
      </w:pPr>
      <w:hyperlink w:anchor="_Toc3872" w:history="1">
        <w:r>
          <w:rPr>
            <w:rFonts w:ascii="仿宋" w:eastAsia="仿宋" w:hAnsi="仿宋" w:cs="仿宋" w:hint="eastAsia"/>
            <w:lang w:eastAsia="zh-CN"/>
          </w:rPr>
          <w:t>(二)、建设进度</w:t>
        </w:r>
        <w:r>
          <w:tab/>
        </w:r>
        <w:r>
          <w:fldChar w:fldCharType="begin"/>
        </w:r>
        <w:r>
          <w:instrText xml:space="preserve"> PAGEREF _Toc3872 \h </w:instrText>
        </w:r>
        <w:r>
          <w:fldChar w:fldCharType="separate"/>
        </w:r>
        <w:r>
          <w:t>40</w:t>
        </w:r>
        <w:r>
          <w:fldChar w:fldCharType="end"/>
        </w:r>
      </w:hyperlink>
    </w:p>
    <w:p>
      <w:pPr>
        <w:pStyle w:val="TOC2"/>
        <w:tabs>
          <w:tab w:val="right" w:leader="dot" w:pos="8306"/>
        </w:tabs>
      </w:pPr>
      <w:hyperlink w:anchor="_Toc11005" w:history="1">
        <w:r>
          <w:rPr>
            <w:rFonts w:ascii="仿宋" w:eastAsia="仿宋" w:hAnsi="仿宋" w:cs="仿宋" w:hint="eastAsia"/>
            <w:lang w:eastAsia="zh-CN"/>
          </w:rPr>
          <w:t>(三)、进度安排注意事项</w:t>
        </w:r>
        <w:r>
          <w:tab/>
        </w:r>
        <w:r>
          <w:fldChar w:fldCharType="begin"/>
        </w:r>
        <w:r>
          <w:instrText xml:space="preserve"> PAGEREF _Toc11005 \h </w:instrText>
        </w:r>
        <w:r>
          <w:fldChar w:fldCharType="separate"/>
        </w:r>
        <w:r>
          <w:t>41</w:t>
        </w:r>
        <w:r>
          <w:fldChar w:fldCharType="end"/>
        </w:r>
      </w:hyperlink>
    </w:p>
    <w:p>
      <w:pPr>
        <w:pStyle w:val="TOC2"/>
        <w:tabs>
          <w:tab w:val="right" w:leader="dot" w:pos="8306"/>
        </w:tabs>
      </w:pPr>
      <w:hyperlink w:anchor="_Toc13253" w:history="1">
        <w:r>
          <w:rPr>
            <w:rFonts w:ascii="仿宋" w:eastAsia="仿宋" w:hAnsi="仿宋" w:cs="仿宋" w:hint="eastAsia"/>
            <w:lang w:eastAsia="zh-CN"/>
          </w:rPr>
          <w:t>(四)、人力资源配置</w:t>
        </w:r>
        <w:r>
          <w:tab/>
        </w:r>
        <w:r>
          <w:fldChar w:fldCharType="begin"/>
        </w:r>
        <w:r>
          <w:instrText xml:space="preserve"> PAGEREF _Toc13253 \h </w:instrText>
        </w:r>
        <w:r>
          <w:fldChar w:fldCharType="separate"/>
        </w:r>
        <w:r>
          <w:t>43</w:t>
        </w:r>
        <w:r>
          <w:fldChar w:fldCharType="end"/>
        </w:r>
      </w:hyperlink>
    </w:p>
    <w:p>
      <w:pPr>
        <w:pStyle w:val="TOC1"/>
        <w:tabs>
          <w:tab w:val="right" w:leader="dot" w:pos="8306"/>
        </w:tabs>
      </w:pPr>
      <w:hyperlink w:anchor="_Toc13122" w:history="1">
        <w:r>
          <w:rPr>
            <w:rFonts w:ascii="仿宋" w:eastAsia="仿宋" w:hAnsi="仿宋" w:cs="仿宋" w:hint="eastAsia"/>
            <w:lang w:eastAsia="zh-CN"/>
          </w:rPr>
          <w:t>十二、万能试验机项目社会影响</w:t>
        </w:r>
        <w:r>
          <w:tab/>
        </w:r>
        <w:r>
          <w:fldChar w:fldCharType="begin"/>
        </w:r>
        <w:r>
          <w:instrText xml:space="preserve"> PAGEREF _Toc13122 \h </w:instrText>
        </w:r>
        <w:r>
          <w:fldChar w:fldCharType="separate"/>
        </w:r>
        <w:r>
          <w:t>44</w:t>
        </w:r>
        <w:r>
          <w:fldChar w:fldCharType="end"/>
        </w:r>
      </w:hyperlink>
    </w:p>
    <w:p>
      <w:pPr>
        <w:pStyle w:val="TOC2"/>
        <w:tabs>
          <w:tab w:val="right" w:leader="dot" w:pos="8306"/>
        </w:tabs>
      </w:pPr>
      <w:hyperlink w:anchor="_Toc6786" w:history="1">
        <w:r>
          <w:rPr>
            <w:rFonts w:ascii="仿宋" w:eastAsia="仿宋" w:hAnsi="仿宋" w:cs="仿宋" w:hint="eastAsia"/>
            <w:lang w:eastAsia="zh-CN"/>
          </w:rPr>
          <w:t>(一)、社会责任与义务</w:t>
        </w:r>
        <w:r>
          <w:tab/>
        </w:r>
        <w:r>
          <w:fldChar w:fldCharType="begin"/>
        </w:r>
        <w:r>
          <w:instrText xml:space="preserve"> PAGEREF _Toc6786 \h </w:instrText>
        </w:r>
        <w:r>
          <w:fldChar w:fldCharType="separate"/>
        </w:r>
        <w:r>
          <w:t>44</w:t>
        </w:r>
        <w:r>
          <w:fldChar w:fldCharType="end"/>
        </w:r>
      </w:hyperlink>
    </w:p>
    <w:p>
      <w:pPr>
        <w:pStyle w:val="TOC2"/>
        <w:tabs>
          <w:tab w:val="right" w:leader="dot" w:pos="8306"/>
        </w:tabs>
      </w:pPr>
      <w:hyperlink w:anchor="_Toc23053" w:history="1">
        <w:r>
          <w:rPr>
            <w:rFonts w:ascii="仿宋" w:eastAsia="仿宋" w:hAnsi="仿宋" w:cs="仿宋" w:hint="eastAsia"/>
            <w:lang w:eastAsia="zh-CN"/>
          </w:rPr>
          <w:t>(二)、社会参与与沟通</w:t>
        </w:r>
        <w:r>
          <w:tab/>
        </w:r>
        <w:r>
          <w:fldChar w:fldCharType="begin"/>
        </w:r>
        <w:r>
          <w:instrText xml:space="preserve"> PAGEREF _Toc23053 \h </w:instrText>
        </w:r>
        <w:r>
          <w:fldChar w:fldCharType="separate"/>
        </w:r>
        <w:r>
          <w:t>45</w:t>
        </w:r>
        <w:r>
          <w:fldChar w:fldCharType="end"/>
        </w:r>
      </w:hyperlink>
    </w:p>
    <w:p>
      <w:pPr>
        <w:pStyle w:val="TOC1"/>
        <w:tabs>
          <w:tab w:val="right" w:leader="dot" w:pos="8306"/>
        </w:tabs>
      </w:pPr>
      <w:hyperlink w:anchor="_Toc2106" w:history="1">
        <w:r>
          <w:rPr>
            <w:rFonts w:ascii="仿宋" w:eastAsia="仿宋" w:hAnsi="仿宋" w:cs="仿宋" w:hint="eastAsia"/>
            <w:lang w:eastAsia="zh-CN"/>
          </w:rPr>
          <w:t>十三、万能试验机项目治理与监督</w:t>
        </w:r>
        <w:r>
          <w:tab/>
        </w:r>
        <w:r>
          <w:fldChar w:fldCharType="begin"/>
        </w:r>
        <w:r>
          <w:instrText xml:space="preserve"> PAGEREF _Toc2106 \h </w:instrText>
        </w:r>
        <w:r>
          <w:fldChar w:fldCharType="separate"/>
        </w:r>
        <w:r>
          <w:t>45</w:t>
        </w:r>
        <w:r>
          <w:fldChar w:fldCharType="end"/>
        </w:r>
      </w:hyperlink>
    </w:p>
    <w:p>
      <w:pPr>
        <w:pStyle w:val="TOC2"/>
        <w:tabs>
          <w:tab w:val="right" w:leader="dot" w:pos="8306"/>
        </w:tabs>
      </w:pPr>
      <w:hyperlink w:anchor="_Toc4410" w:history="1">
        <w:r>
          <w:rPr>
            <w:rFonts w:ascii="仿宋" w:eastAsia="仿宋" w:hAnsi="仿宋" w:cs="仿宋" w:hint="eastAsia"/>
            <w:lang w:eastAsia="zh-CN"/>
          </w:rPr>
          <w:t>(一)、万能试验机项目治理结构</w:t>
        </w:r>
        <w:r>
          <w:tab/>
        </w:r>
        <w:r>
          <w:fldChar w:fldCharType="begin"/>
        </w:r>
        <w:r>
          <w:instrText xml:space="preserve"> PAGEREF _Toc4410 \h </w:instrText>
        </w:r>
        <w:r>
          <w:fldChar w:fldCharType="separate"/>
        </w:r>
        <w:r>
          <w:t>45</w:t>
        </w:r>
        <w:r>
          <w:fldChar w:fldCharType="end"/>
        </w:r>
      </w:hyperlink>
    </w:p>
    <w:p>
      <w:pPr>
        <w:pStyle w:val="TOC2"/>
        <w:tabs>
          <w:tab w:val="right" w:leader="dot" w:pos="8306"/>
        </w:tabs>
      </w:pPr>
      <w:hyperlink w:anchor="_Toc28116" w:history="1">
        <w:r>
          <w:rPr>
            <w:rFonts w:ascii="仿宋" w:eastAsia="仿宋" w:hAnsi="仿宋" w:cs="仿宋" w:hint="eastAsia"/>
            <w:lang w:eastAsia="zh-CN"/>
          </w:rPr>
          <w:t>(二)、监督与审计</w:t>
        </w:r>
        <w:r>
          <w:tab/>
        </w:r>
        <w:r>
          <w:fldChar w:fldCharType="begin"/>
        </w:r>
        <w:r>
          <w:instrText xml:space="preserve"> PAGEREF _Toc28116 \h </w:instrText>
        </w:r>
        <w:r>
          <w:fldChar w:fldCharType="separate"/>
        </w:r>
        <w:r>
          <w:t>47</w:t>
        </w:r>
        <w:r>
          <w:fldChar w:fldCharType="end"/>
        </w:r>
      </w:hyperlink>
    </w:p>
    <w:p>
      <w:pPr>
        <w:pStyle w:val="TOC1"/>
        <w:tabs>
          <w:tab w:val="right" w:leader="dot" w:pos="8306"/>
        </w:tabs>
      </w:pPr>
      <w:hyperlink w:anchor="_Toc6820" w:history="1">
        <w:r>
          <w:rPr>
            <w:rFonts w:ascii="仿宋" w:eastAsia="仿宋" w:hAnsi="仿宋" w:cs="仿宋" w:hint="eastAsia"/>
            <w:lang w:eastAsia="zh-CN"/>
          </w:rPr>
          <w:t>十四、风险识别与分类</w:t>
        </w:r>
        <w:r>
          <w:tab/>
        </w:r>
        <w:r>
          <w:fldChar w:fldCharType="begin"/>
        </w:r>
        <w:r>
          <w:instrText xml:space="preserve"> PAGEREF _Toc6820 \h </w:instrText>
        </w:r>
        <w:r>
          <w:fldChar w:fldCharType="separate"/>
        </w:r>
        <w:r>
          <w:t>48</w:t>
        </w:r>
        <w:r>
          <w:fldChar w:fldCharType="end"/>
        </w:r>
      </w:hyperlink>
    </w:p>
    <w:p>
      <w:pPr>
        <w:pStyle w:val="TOC2"/>
        <w:tabs>
          <w:tab w:val="right" w:leader="dot" w:pos="8306"/>
        </w:tabs>
      </w:pPr>
      <w:hyperlink w:anchor="_Toc4109" w:history="1">
        <w:r>
          <w:rPr>
            <w:rFonts w:ascii="仿宋" w:eastAsia="仿宋" w:hAnsi="仿宋" w:cs="仿宋" w:hint="eastAsia"/>
            <w:lang w:eastAsia="zh-CN"/>
          </w:rPr>
          <w:t>(一)、风险识别</w:t>
        </w:r>
        <w:r>
          <w:tab/>
        </w:r>
        <w:r>
          <w:fldChar w:fldCharType="begin"/>
        </w:r>
        <w:r>
          <w:instrText xml:space="preserve"> PAGEREF _Toc4109 \h </w:instrText>
        </w:r>
        <w:r>
          <w:fldChar w:fldCharType="separate"/>
        </w:r>
        <w:r>
          <w:t>48</w:t>
        </w:r>
        <w:r>
          <w:fldChar w:fldCharType="end"/>
        </w:r>
      </w:hyperlink>
    </w:p>
    <w:p>
      <w:pPr>
        <w:pStyle w:val="TOC2"/>
        <w:tabs>
          <w:tab w:val="right" w:leader="dot" w:pos="8306"/>
        </w:tabs>
      </w:pPr>
      <w:hyperlink w:anchor="_Toc12600" w:history="1">
        <w:r>
          <w:rPr>
            <w:rFonts w:ascii="仿宋" w:eastAsia="仿宋" w:hAnsi="仿宋" w:cs="仿宋" w:hint="eastAsia"/>
            <w:lang w:eastAsia="zh-CN"/>
          </w:rPr>
          <w:t>(二)、风险分类</w:t>
        </w:r>
        <w:r>
          <w:tab/>
        </w:r>
        <w:r>
          <w:fldChar w:fldCharType="begin"/>
        </w:r>
        <w:r>
          <w:instrText xml:space="preserve"> PAGEREF _Toc12600 \h </w:instrText>
        </w:r>
        <w:r>
          <w:fldChar w:fldCharType="separate"/>
        </w:r>
        <w:r>
          <w:t>50</w:t>
        </w:r>
        <w:r>
          <w:fldChar w:fldCharType="end"/>
        </w:r>
      </w:hyperlink>
    </w:p>
    <w:p>
      <w:pPr>
        <w:pStyle w:val="TOC1"/>
        <w:tabs>
          <w:tab w:val="right" w:leader="dot" w:pos="8306"/>
        </w:tabs>
      </w:pPr>
      <w:hyperlink w:anchor="_Toc10931" w:history="1">
        <w:r>
          <w:rPr>
            <w:rFonts w:ascii="仿宋" w:eastAsia="仿宋" w:hAnsi="仿宋" w:cs="仿宋" w:hint="eastAsia"/>
            <w:lang w:eastAsia="zh-CN"/>
          </w:rPr>
          <w:t>十五、万能试验机项目工程方案分析</w:t>
        </w:r>
        <w:r>
          <w:tab/>
        </w:r>
        <w:r>
          <w:fldChar w:fldCharType="begin"/>
        </w:r>
        <w:r>
          <w:instrText xml:space="preserve"> PAGEREF _Toc10931 \h </w:instrText>
        </w:r>
        <w:r>
          <w:fldChar w:fldCharType="separate"/>
        </w:r>
        <w:r>
          <w:t>51</w:t>
        </w:r>
        <w:r>
          <w:fldChar w:fldCharType="end"/>
        </w:r>
      </w:hyperlink>
    </w:p>
    <w:p>
      <w:pPr>
        <w:pStyle w:val="TOC2"/>
        <w:tabs>
          <w:tab w:val="right" w:leader="dot" w:pos="8306"/>
        </w:tabs>
      </w:pPr>
      <w:hyperlink w:anchor="_Toc17340" w:history="1">
        <w:r>
          <w:rPr>
            <w:rFonts w:ascii="仿宋" w:eastAsia="仿宋" w:hAnsi="仿宋" w:cs="仿宋" w:hint="eastAsia"/>
            <w:lang w:eastAsia="zh-CN"/>
          </w:rPr>
          <w:t>(一)、建筑工程设计原则</w:t>
        </w:r>
        <w:r>
          <w:tab/>
        </w:r>
        <w:r>
          <w:fldChar w:fldCharType="begin"/>
        </w:r>
        <w:r>
          <w:instrText xml:space="preserve"> PAGEREF _Toc17340 \h </w:instrText>
        </w:r>
        <w:r>
          <w:fldChar w:fldCharType="separate"/>
        </w:r>
        <w:r>
          <w:t>51</w:t>
        </w:r>
        <w:r>
          <w:fldChar w:fldCharType="end"/>
        </w:r>
      </w:hyperlink>
    </w:p>
    <w:p>
      <w:pPr>
        <w:pStyle w:val="TOC2"/>
        <w:tabs>
          <w:tab w:val="right" w:leader="dot" w:pos="8306"/>
        </w:tabs>
      </w:pPr>
      <w:hyperlink w:anchor="_Toc21217" w:history="1">
        <w:r>
          <w:rPr>
            <w:rFonts w:ascii="仿宋" w:eastAsia="仿宋" w:hAnsi="仿宋" w:cs="仿宋" w:hint="eastAsia"/>
            <w:lang w:eastAsia="zh-CN"/>
          </w:rPr>
          <w:t>(二)、土建工程建设指标</w:t>
        </w:r>
        <w:r>
          <w:tab/>
        </w:r>
        <w:r>
          <w:fldChar w:fldCharType="begin"/>
        </w:r>
        <w:r>
          <w:instrText xml:space="preserve"> PAGEREF _Toc21217 \h </w:instrText>
        </w:r>
        <w:r>
          <w:fldChar w:fldCharType="separate"/>
        </w:r>
        <w:r>
          <w:t>55</w:t>
        </w:r>
        <w:r>
          <w:fldChar w:fldCharType="end"/>
        </w:r>
      </w:hyperlink>
    </w:p>
    <w:p>
      <w:pPr>
        <w:pStyle w:val="TOC1"/>
        <w:tabs>
          <w:tab w:val="right" w:leader="dot" w:pos="8306"/>
        </w:tabs>
      </w:pPr>
      <w:hyperlink w:anchor="_Toc5796" w:history="1">
        <w:r>
          <w:rPr>
            <w:rFonts w:ascii="仿宋" w:eastAsia="仿宋" w:hAnsi="仿宋" w:cs="仿宋" w:hint="eastAsia"/>
            <w:lang w:eastAsia="zh-CN"/>
          </w:rPr>
          <w:t>十六、质量管理体系</w:t>
        </w:r>
        <w:r>
          <w:tab/>
        </w:r>
        <w:r>
          <w:fldChar w:fldCharType="begin"/>
        </w:r>
        <w:r>
          <w:instrText xml:space="preserve"> PAGEREF _Toc5796 \h </w:instrText>
        </w:r>
        <w:r>
          <w:fldChar w:fldCharType="separate"/>
        </w:r>
        <w:r>
          <w:t>56</w:t>
        </w:r>
        <w:r>
          <w:fldChar w:fldCharType="end"/>
        </w:r>
      </w:hyperlink>
    </w:p>
    <w:p>
      <w:pPr>
        <w:pStyle w:val="TOC2"/>
        <w:tabs>
          <w:tab w:val="right" w:leader="dot" w:pos="8306"/>
        </w:tabs>
      </w:pPr>
      <w:hyperlink w:anchor="_Toc14325" w:history="1">
        <w:r>
          <w:rPr>
            <w:rFonts w:ascii="仿宋" w:eastAsia="仿宋" w:hAnsi="仿宋" w:cs="仿宋" w:hint="eastAsia"/>
            <w:lang w:eastAsia="zh-CN"/>
          </w:rPr>
          <w:t>(一)、质量目标与方针</w:t>
        </w:r>
        <w:r>
          <w:tab/>
        </w:r>
        <w:r>
          <w:fldChar w:fldCharType="begin"/>
        </w:r>
        <w:r>
          <w:instrText xml:space="preserve"> PAGEREF _Toc14325 \h </w:instrText>
        </w:r>
        <w:r>
          <w:fldChar w:fldCharType="separate"/>
        </w:r>
        <w:r>
          <w:t>56</w:t>
        </w:r>
        <w:r>
          <w:fldChar w:fldCharType="end"/>
        </w:r>
      </w:hyperlink>
    </w:p>
    <w:p>
      <w:pPr>
        <w:pStyle w:val="TOC2"/>
        <w:tabs>
          <w:tab w:val="right" w:leader="dot" w:pos="8306"/>
        </w:tabs>
      </w:pPr>
      <w:hyperlink w:anchor="_Toc3495" w:history="1">
        <w:r>
          <w:rPr>
            <w:rFonts w:ascii="仿宋" w:eastAsia="仿宋" w:hAnsi="仿宋" w:cs="仿宋" w:hint="eastAsia"/>
            <w:lang w:eastAsia="zh-CN"/>
          </w:rPr>
          <w:t>(二)、质量管理责任</w:t>
        </w:r>
        <w:r>
          <w:tab/>
        </w:r>
        <w:r>
          <w:fldChar w:fldCharType="begin"/>
        </w:r>
        <w:r>
          <w:instrText xml:space="preserve"> PAGEREF _Toc3495 \h </w:instrText>
        </w:r>
        <w:r>
          <w:fldChar w:fldCharType="separate"/>
        </w:r>
        <w:r>
          <w:t>57</w:t>
        </w:r>
        <w:r>
          <w:fldChar w:fldCharType="end"/>
        </w:r>
      </w:hyperlink>
    </w:p>
    <w:p>
      <w:pPr>
        <w:pStyle w:val="TOC2"/>
        <w:tabs>
          <w:tab w:val="right" w:leader="dot" w:pos="8306"/>
        </w:tabs>
      </w:pPr>
      <w:hyperlink w:anchor="_Toc8531" w:history="1">
        <w:r>
          <w:rPr>
            <w:rFonts w:ascii="仿宋" w:eastAsia="仿宋" w:hAnsi="仿宋" w:cs="仿宋" w:hint="eastAsia"/>
            <w:lang w:eastAsia="zh-CN"/>
          </w:rPr>
          <w:t>(三)、质量管理体系文件</w:t>
        </w:r>
        <w:r>
          <w:tab/>
        </w:r>
        <w:r>
          <w:fldChar w:fldCharType="begin"/>
        </w:r>
        <w:r>
          <w:instrText xml:space="preserve"> PAGEREF _Toc8531 \h </w:instrText>
        </w:r>
        <w:r>
          <w:fldChar w:fldCharType="separate"/>
        </w:r>
        <w:r>
          <w:t>59</w:t>
        </w:r>
        <w:r>
          <w:fldChar w:fldCharType="end"/>
        </w:r>
      </w:hyperlink>
    </w:p>
    <w:p>
      <w:pPr>
        <w:pStyle w:val="TOC2"/>
        <w:tabs>
          <w:tab w:val="right" w:leader="dot" w:pos="8306"/>
        </w:tabs>
      </w:pPr>
      <w:hyperlink w:anchor="_Toc8952" w:history="1">
        <w:r>
          <w:rPr>
            <w:rFonts w:ascii="仿宋" w:eastAsia="仿宋" w:hAnsi="仿宋" w:cs="仿宋" w:hint="eastAsia"/>
            <w:lang w:eastAsia="zh-CN"/>
          </w:rPr>
          <w:t>(四)、质量培训与教育</w:t>
        </w:r>
        <w:r>
          <w:tab/>
        </w:r>
        <w:r>
          <w:fldChar w:fldCharType="begin"/>
        </w:r>
        <w:r>
          <w:instrText xml:space="preserve"> PAGEREF _Toc8952 \h </w:instrText>
        </w:r>
        <w:r>
          <w:fldChar w:fldCharType="separate"/>
        </w:r>
        <w:r>
          <w:t>61</w:t>
        </w:r>
        <w:r>
          <w:fldChar w:fldCharType="end"/>
        </w:r>
      </w:hyperlink>
    </w:p>
    <w:p>
      <w:pPr>
        <w:pStyle w:val="TOC2"/>
        <w:tabs>
          <w:tab w:val="right" w:leader="dot" w:pos="8306"/>
        </w:tabs>
      </w:pPr>
      <w:hyperlink w:anchor="_Toc14138" w:history="1">
        <w:r>
          <w:rPr>
            <w:rFonts w:ascii="仿宋" w:eastAsia="仿宋" w:hAnsi="仿宋" w:cs="仿宋" w:hint="eastAsia"/>
            <w:lang w:eastAsia="zh-CN"/>
          </w:rPr>
          <w:t>(五)、质量审核与评价</w:t>
        </w:r>
        <w:r>
          <w:tab/>
        </w:r>
        <w:r>
          <w:fldChar w:fldCharType="begin"/>
        </w:r>
        <w:r>
          <w:instrText xml:space="preserve"> PAGEREF _Toc14138 \h </w:instrText>
        </w:r>
        <w:r>
          <w:fldChar w:fldCharType="separate"/>
        </w:r>
        <w:r>
          <w:t>62</w:t>
        </w:r>
        <w:r>
          <w:fldChar w:fldCharType="end"/>
        </w:r>
      </w:hyperlink>
    </w:p>
    <w:p>
      <w:pPr>
        <w:pStyle w:val="TOC2"/>
        <w:tabs>
          <w:tab w:val="right" w:leader="dot" w:pos="8306"/>
        </w:tabs>
      </w:pPr>
      <w:hyperlink w:anchor="_Toc336" w:history="1">
        <w:r>
          <w:rPr>
            <w:rFonts w:ascii="仿宋" w:eastAsia="仿宋" w:hAnsi="仿宋" w:cs="仿宋" w:hint="eastAsia"/>
            <w:lang w:eastAsia="zh-CN"/>
          </w:rPr>
          <w:t>(六)、不符合与纠正措施</w:t>
        </w:r>
        <w:r>
          <w:tab/>
        </w:r>
        <w:r>
          <w:fldChar w:fldCharType="begin"/>
        </w:r>
        <w:r>
          <w:instrText xml:space="preserve"> PAGEREF _Toc336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54"/>
      <w:r>
        <w:rPr>
          <w:rFonts w:ascii="仿宋" w:eastAsia="仿宋" w:hAnsi="仿宋" w:cs="仿宋" w:hint="eastAsia"/>
          <w:sz w:val="28"/>
          <w:lang w:eastAsia="zh-CN"/>
        </w:rPr>
        <w:t>一、万能试验机项目危机管理</w:t>
      </w:r>
      <w:bookmarkEnd w:id="2"/>
    </w:p>
    <w:p>
      <w:pPr>
        <w:pStyle w:val="Heading2"/>
        <w:rPr>
          <w:rFonts w:ascii="仿宋" w:eastAsia="仿宋" w:hAnsi="仿宋" w:cs="仿宋" w:hint="eastAsia"/>
          <w:lang w:eastAsia="zh-CN"/>
        </w:rPr>
      </w:pPr>
      <w:bookmarkStart w:id="3" w:name="_Toc323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试验机项目危机管理中，危机预警与识别是确保万能试验机项目稳健运行的核心步骤。通过建立全面的监测机制，万能试验机项目团队旨在及时发现和理解潜在的风险和危机因素，以便采取及时的预防和应对措施，确保万能试验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首先，通过深入的风险评估，万能试验机项目团队全面分析了整个万能试验机项目和各个阶段可能存在的威胁。这包括准确评估每个潜在风险的发生概率和可能影响的程度，为后续危机预警提供了有力支持。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万能试验机项目团队着重于明确定义万能试验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万能试验机项目进展的持续监控，团队能够及时发现潜在问题并作出迅速反应。万能试验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在这一阶段，团队的专业素养和反应速度将发挥至关重要的作用，以确保潜在危机能够在初期得到有效的处理，最大程度地减轻负面影响。通过危机预警与识别，万能试验机项目得以更有序、可控地推进。</w:t>
      </w:r>
    </w:p>
    <w:p>
      <w:pPr>
        <w:pStyle w:val="Heading2"/>
        <w:ind w:firstLine="560" w:firstLineChars="200"/>
        <w:rPr>
          <w:rFonts w:ascii="仿宋" w:eastAsia="仿宋" w:hAnsi="仿宋" w:cs="仿宋" w:hint="eastAsia"/>
          <w:sz w:val="28"/>
          <w:lang w:eastAsia="zh-CN"/>
        </w:rPr>
      </w:pPr>
      <w:bookmarkStart w:id="4" w:name="_Toc130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在危机发生时，万能试验机项目团队立即行动，成立了应急小组。该小组的任务是迅速制定并实施紧急应对措施，以最小化潜在损失。以下是采取的主要措施：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暂停万能试验机项目进度：为遏制危机蔓延，万能试验机项目暂时停止进行，以便全面评估当前状况。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资源重新分配：重新评估万能试验机项目资源的分配，确保最大限度地减小损失。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实时沟通：与关键利益相关者建立实时沟通机制，向他们传递万能试验机项目危机的实际状况，保障万能试验机项目核心利益。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在紧急应对的同时，万能试验机项目团队强调了团队协作和有效沟通的重要性。以下是团队协作的关键举措：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信息共享机制：建立了信息共享平台，确保团队成员能够及时获取万能试验机项目危机的实时信息。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领导者沟通：万能试验机项目领导者通过定期会议和即时沟通工具，指导团队应对危机，保持团队稳定运行。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随着危机得到初步控制，万能试验机项目团队转向制定恢复计划，以确保万能试验机项目能够从中迅速恢复。主要恢复计划包括：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修复受损的进度计划：重新评估万能试验机项目进度，制定修复计划，确保万能试验机项目尽快回归正常进程。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重新调整资源分配：优化资源分配，确保万能试验机项目在有限资源下高效运转。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风险管理机制加强：对万能试验机项目风险进行全面评估，制定更强化的风险管理策略，以预防未来可能的危机。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396"/>
      <w:r>
        <w:rPr>
          <w:rFonts w:ascii="仿宋" w:eastAsia="仿宋" w:hAnsi="仿宋" w:cs="仿宋" w:hint="eastAsia"/>
          <w:sz w:val="28"/>
          <w:lang w:eastAsia="zh-CN"/>
        </w:rPr>
        <w:t>二、万能试验机项目建设背景及必要性分析</w:t>
      </w:r>
      <w:bookmarkEnd w:id="5"/>
    </w:p>
    <w:p>
      <w:pPr>
        <w:pStyle w:val="Heading2"/>
        <w:rPr>
          <w:rFonts w:ascii="仿宋" w:eastAsia="仿宋" w:hAnsi="仿宋" w:cs="仿宋" w:hint="eastAsia"/>
          <w:lang w:eastAsia="zh-CN"/>
        </w:rPr>
      </w:pPr>
      <w:bookmarkStart w:id="6" w:name="_Toc31462"/>
      <w:r>
        <w:rPr>
          <w:rFonts w:ascii="仿宋" w:eastAsia="仿宋" w:hAnsi="仿宋" w:cs="仿宋" w:hint="eastAsia"/>
          <w:lang w:eastAsia="zh-CN"/>
        </w:rPr>
        <w:t>(一)、万能试验机项目背景分析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万能试验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万能试验机项目在这个潮流中的定位。同时，我们将关注行业内涌现的新兴机遇，以便万能试验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万能试验机项目提供了强大的发展动力。我们将聚焦于行业内最新的技术发展趋势，包括但不限于人工智能、大数据分析、物联网等领域。通过深度的技术研究，我们将确保万能试验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万能试验机项目发展的源泉。我们将投入更多的精力对市场需求进行深入剖析，超越表面的需求，深入挖掘潜在的市场痛点和机遇。通过对市场需求的细致了解，万能试验机项目将更有针对性地设计解决方案，满足市场的多样化需求，从而更好地促进万能试验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万能试验机项目战略至关重要。我们将对竞争态势进行更为深入的分析，包括但不限于市场份额、产品特点、客户满意度等多个维度。通过深度的竞争分析，万能试验机项目将能够更准确地把握市场脉搏，制定具有竞争力的万能试验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万能试验机项目的发展具有直接的影响。我们将进行更为全面的法规和政策分析，了解行业发展中的潜在法律风险和合规挑战。通过充分了解和遵守相关法规，万能试验机项目将确保在法律框架内合法合规运营，为万能试验机项目的稳健发展提供有力支持。</w:t>
      </w:r>
    </w:p>
    <w:p>
      <w:pPr>
        <w:pStyle w:val="Heading2"/>
        <w:ind w:firstLine="560" w:firstLineChars="200"/>
        <w:rPr>
          <w:rFonts w:ascii="仿宋" w:eastAsia="仿宋" w:hAnsi="仿宋" w:cs="仿宋" w:hint="eastAsia"/>
          <w:sz w:val="28"/>
          <w:lang w:eastAsia="zh-CN"/>
        </w:rPr>
      </w:pPr>
      <w:bookmarkStart w:id="7" w:name="_Toc19599"/>
      <w:r>
        <w:rPr>
          <w:rFonts w:ascii="仿宋" w:eastAsia="仿宋" w:hAnsi="仿宋" w:cs="仿宋" w:hint="eastAsia"/>
          <w:sz w:val="28"/>
          <w:lang w:eastAsia="zh-CN"/>
        </w:rPr>
        <w:t>(二)、万能试验机项目建设必要性分析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建设的迫切性源于对行业发展趋势的深刻洞察。我们正处于一个行业变革的时代，科技创新、数字化转型成为企业发展的关键动力。万能试验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万能试验机项目建设不仅仅是为了跟上潮流，更是为了通过技术创新推动企业的持续发展。通过引入先进的技术和解决方案，万能试验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万能试验机项目的建设成为必然选择，通过提高产品质量、拓展服务领域，从而在竞争中获得更多的机会。万能试验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万能试验机项目建设的必要性体现在对客户需求更精准的满足。通过万能试验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建设的背后是对企业持续创新的追求。只有通过不断创新，企业才能在竞争中立于不败之地。万能试验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6357"/>
      <w:r>
        <w:rPr>
          <w:rFonts w:ascii="仿宋" w:eastAsia="仿宋" w:hAnsi="仿宋" w:cs="仿宋" w:hint="eastAsia"/>
          <w:sz w:val="28"/>
          <w:lang w:eastAsia="zh-CN"/>
        </w:rPr>
        <w:t>三、万能试验机项目选址可行性分析</w:t>
      </w:r>
      <w:bookmarkEnd w:id="8"/>
    </w:p>
    <w:p>
      <w:pPr>
        <w:pStyle w:val="Heading2"/>
        <w:rPr>
          <w:rFonts w:ascii="仿宋" w:eastAsia="仿宋" w:hAnsi="仿宋" w:cs="仿宋" w:hint="eastAsia"/>
          <w:lang w:eastAsia="zh-CN"/>
        </w:rPr>
      </w:pPr>
      <w:bookmarkStart w:id="9" w:name="_Toc32112"/>
      <w:r>
        <w:rPr>
          <w:rFonts w:ascii="仿宋" w:eastAsia="仿宋" w:hAnsi="仿宋" w:cs="仿宋" w:hint="eastAsia"/>
          <w:lang w:eastAsia="zh-CN"/>
        </w:rPr>
        <w:t>(一)、万能试验机项目选址</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该万能试验机项目选址位于XX省XX市XX区XXX街道</w:t>
      </w:r>
    </w:p>
    <w:p>
      <w:pPr>
        <w:pStyle w:val="Heading2"/>
        <w:ind w:firstLine="560" w:firstLineChars="200"/>
        <w:rPr>
          <w:rFonts w:ascii="仿宋" w:eastAsia="仿宋" w:hAnsi="仿宋" w:cs="仿宋" w:hint="eastAsia"/>
          <w:sz w:val="28"/>
          <w:lang w:eastAsia="zh-CN"/>
        </w:rPr>
      </w:pPr>
      <w:bookmarkStart w:id="10" w:name="_Toc302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万能试验机项目的征地面积将根据万能试验机项目的实际规模和需求进行精确规划。具体面积XXX平方米，旨在确保万能试验机项目不仅能够满足当前的发展需求，还能够预留空间以适应未来的扩展。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净用地面积是在征地面积基础上去除不可利用面积后的实际可开发用地。具体面积XXX平方米，考虑到环保、交通、安全等多方面因素，以确保万能试验机项目在整体利用效率上达到最优。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万能试验机项目计划建设的建筑总规模具体面积XXX平方米。这一规模的确定综合考虑了万能试验机项目的性质、规模，以及城市规划的相关要求，确保建筑布局与周边环境协调一致。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绿地率是万能试验机项目用地中被规划为绿地的比例。具体面积XXX平方米，旨在通过合理规划绿地，改善万能试验机项目周边环境，提升居民生活质量，并符合城市整体绿化规划。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容积率是用地上可以建设的建筑总体积与用地面积之比。具体面积XXX，通过合理的容积率规划，确保万能试验机项目建筑规模与周边环境和谐共生。</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城市规划一致性： 确保万能试验机项目选址与当地城市规划相一致，具体面积XXX平方米。通过与城市规划部门深入沟通，确保万能试验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万能试验机项目选址符合当地产业政策，具体面积XXX平方米。这包括万能试验机项目对当地经济的促进作用，以及对相关产业的带动效应，确保万能试验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用地总体要求必须符合环保和可持续发展的原则，具体面积XXX平方米。通过采用绿色建筑设计、节能减排等措施，确保万能试验机项目在建设和运营过程中对环境的影响最小化，达到可持续发展的要求。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确保万能试验机项目选址具备必要的公共设施配套，具体面积XXX平方米。这包括交通便利性、教育、医疗等基础设施，以提高居民生活品质，使得万能试验机项目选址更具吸引力。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考虑用地总体要求对当地社会稳定性的影响，具体面积XXX平方米。通过深入了解当地社区反馈，确保万能试验机项目的选址和建设过程对当地社会和谐稳定产生积极作用。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万能试验机项目选址不仅符合法规和规划，还在实际操作中具有可行性。这一全面规划将为万能试验机项目的成功实施提供坚实的基础，确保万能试验机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8927"/>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试验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万能试验机项目的设备规划和空间设计中，我们将采取灵活设备布局的措施。设备布局将根据实际需求进行灵活设计，避免不必要的浪费。通过合理规划设备摆放位置，我们将提高设备的利用率，减少设备间距，以确保万能试验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万能试验机项目内部引入共享设施的概念，例如共享会议室、办公区等。通过这种方式，我们可以减少对资源的重复建设，提高资源共享效率，从而减小万能试验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473"/>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万能试验机项目的总图布置中，我们将不同功能区域进行明确的规划，以最大程度满足万能试验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818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万能试验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万能试验机项目对环境的影响是综合评价的重要因素之一。我们将详细考虑选址周边的自然环境、生态保护区、水源地等情况，确保万能试验机项目的建设和运营对环境影响最小化，并符合当地的环保法规标准。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对选址的评价还需充分考虑当地政府的产业政策和法规。我们将详细了解万能试验机项目所在地的相关政策，确保万能试验机项目的规划和运营与当地法规相符，降低不必要的法律风险。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考虑到社会稳定性对企业运营的重要性，我们将评估选址地区的社会安全情况、劳工关系、社区反馈等方面，以确保万能试验机项目的建设和运营不会受到社会稳定性的负面影响。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最后，我们将综合考虑用地成本，包括土地购置费用、土地开发成本等。通过对用地成本的详细评估，我们能够做出更为精确的经济效益分析，为万能试验机项目的投资决策提供有力支持。</w:t>
      </w:r>
    </w:p>
    <w:p>
      <w:pPr>
        <w:pStyle w:val="Heading1"/>
        <w:ind w:firstLine="560" w:firstLineChars="200"/>
        <w:rPr>
          <w:rFonts w:ascii="仿宋" w:eastAsia="仿宋" w:hAnsi="仿宋" w:cs="仿宋" w:hint="eastAsia"/>
          <w:sz w:val="28"/>
          <w:lang w:eastAsia="zh-CN"/>
        </w:rPr>
      </w:pPr>
      <w:bookmarkStart w:id="14" w:name="_Toc30085"/>
      <w:r>
        <w:rPr>
          <w:rFonts w:ascii="仿宋" w:eastAsia="仿宋" w:hAnsi="仿宋" w:cs="仿宋" w:hint="eastAsia"/>
          <w:sz w:val="28"/>
          <w:lang w:eastAsia="zh-CN"/>
        </w:rPr>
        <w:t>四、万能试验机项目绩效评估</w:t>
      </w:r>
      <w:bookmarkEnd w:id="14"/>
    </w:p>
    <w:p>
      <w:pPr>
        <w:pStyle w:val="Heading2"/>
        <w:rPr>
          <w:rFonts w:ascii="仿宋" w:eastAsia="仿宋" w:hAnsi="仿宋" w:cs="仿宋" w:hint="eastAsia"/>
          <w:lang w:eastAsia="zh-CN"/>
        </w:rPr>
      </w:pPr>
      <w:bookmarkStart w:id="15" w:name="_Toc103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万能试验机项目中，我们设计了一套全面的绩效评估指标，以确保万能试验机项目的可控和成功交付。这些指标跨足万能试验机项目目标、成本、进度和质量等多个维度，为我们提供了全面洞察万能试验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目标达成率是我们关注的首要指标。我们设定了明确的目标，并通过定期监测和评估，迅速发现并应对潜在的目标偏差。这为万能试验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成本绩效是另一个核心关注点。通过实际成本与预算成本的对比分析，我们深入了解成本差异的原因，及时调整资源分配，保持万能试验机项目在经济效益方面的合理水平。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万能试验机项目进度作为关键的绩效指标之一，得到了精心的关注。我们制定了详细的万能试验机项目进度计划，并设立了进度符合度指标，确保实际进度与计划进度保持一致。这使我们能够快速发现和解决潜在的进度问题，保持万能试验机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万能试验机项目绩效的不可或缺的一环。我们引入了一系列的质量标准和客户满意度指标，以确保万能试验机项目交付的成果在质量上达到或超越预期水平。通过持续监测这些指标，我们努力提升万能试验机项目整体质量水平，为万能试验机项目的成功交付提供有力保障。通过这些科学且全面的绩效评估，我们能够更好地引导万能试验机项目的持续改进，确保万能试验机项目目标的顺利达成。</w:t>
      </w:r>
    </w:p>
    <w:p>
      <w:pPr>
        <w:pStyle w:val="Heading2"/>
        <w:ind w:firstLine="560" w:firstLineChars="200"/>
        <w:rPr>
          <w:rFonts w:ascii="仿宋" w:eastAsia="仿宋" w:hAnsi="仿宋" w:cs="仿宋" w:hint="eastAsia"/>
          <w:sz w:val="28"/>
          <w:lang w:eastAsia="zh-CN"/>
        </w:rPr>
      </w:pPr>
      <w:bookmarkStart w:id="16" w:name="_Toc222"/>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绩效评估是万能试验机项目中的关键环节，为确保万能试验机项目达到预期目标，我们采用了多层次、多维度的绩效评估方法。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万能试验机项目的战略目标对齐，确保每个决策和行动都与万能试验机项目整体目标保持一致。团队会定期召开战略对齐会议，审视当前工作与万能试验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万能试验机项目进度、质量、成本和风险等方面。这些指标通过数据收集和分析，为万能试验机项目管理团队提供了客观的评估依据。例如，我们通过万能试验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绩效评估不仅仅停留在万能试验机项目内部，还考虑了万能试验机项目对外部环境的影响。我们定期进行干系人满意度调查，以了解各利益相关方对万能试验机项目的期望和满意度，并及时做出调整。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这种多层次、多角度的绩效评估方法，使得我们能够全面了解万能试验机项目的运行状态，及时做出调整，确保万能试验机项目在不断变化的环境中保持稳健前行。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317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为了确保万能试验机项目的有效管理和不断优化，我们采用了精心设计的绩效评估周期。这个周期旨在实现灵活、实时和全面的评估，以适应万能试验机项目执行中的各种挑战。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万能试验机项目的不同需求，分为短期、中期和长期。短期评估关注每个迭代或工作周期，以及时发现和解决当前任务中的问题。中期评估涵盖几个迭代，深入了解整体万能试验机项目的趋势和性能。长期评估则着眼于整个万能试验机项目阶段，确保万能试验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万能试验机项目管理工具和协作平台，团队成员能够随时更新和分享万能试验机项目数据。这种实时性的反馈机制使我们能够及时察觉潜在问题，快速调整，保持万能试验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https://d.book118.com/098036025137006025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万能试验机项目规划设计纲要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BD5BBA"/>
    <w:rsid w:val="79BD5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36025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2024-01-11T06:45:00Z</dcterms:created>
  <dcterms:modified xsi:type="dcterms:W3CDTF">2024-01-11T06:45:38Z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B151501EA5E1452ABE16B2D4C2DE9527_11</vt:lpwstr>
  </property>
  <property fmtid="{D5CDD505-2E9C-101B-9397-08002B2CF9AE}" pid="3" name="KSOProductBuildVer">
    <vt:lpwstr>2052-12.1.0.16120</vt:lpwstr>
  </property>
</Properties>
</file>