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清梳联生产线项目可行性建设方案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8" w:history="1">
        <w:r>
          <w:rPr>
            <w:rFonts w:ascii="仿宋" w:eastAsia="仿宋" w:hAnsi="仿宋" w:cs="仿宋" w:hint="eastAsia"/>
            <w:lang w:eastAsia="zh-CN"/>
          </w:rPr>
          <w:t>前言</w:t>
        </w:r>
        <w:r>
          <w:tab/>
        </w:r>
        <w:r>
          <w:fldChar w:fldCharType="begin"/>
        </w:r>
        <w:r>
          <w:instrText xml:space="preserve"> PAGEREF _Toc1558 \h </w:instrText>
        </w:r>
        <w:r>
          <w:fldChar w:fldCharType="separate"/>
        </w:r>
        <w:r>
          <w:t>3</w:t>
        </w:r>
        <w:r>
          <w:fldChar w:fldCharType="end"/>
        </w:r>
      </w:hyperlink>
    </w:p>
    <w:p>
      <w:pPr>
        <w:pStyle w:val="TOC1"/>
        <w:tabs>
          <w:tab w:val="right" w:leader="dot" w:pos="8306"/>
        </w:tabs>
      </w:pPr>
      <w:hyperlink w:anchor="_Toc24456" w:history="1">
        <w:r>
          <w:rPr>
            <w:rFonts w:ascii="仿宋" w:eastAsia="仿宋" w:hAnsi="仿宋" w:cs="仿宋" w:hint="eastAsia"/>
            <w:lang w:eastAsia="zh-CN"/>
          </w:rPr>
          <w:t>一、经济影响分析</w:t>
        </w:r>
        <w:r>
          <w:tab/>
        </w:r>
        <w:r>
          <w:fldChar w:fldCharType="begin"/>
        </w:r>
        <w:r>
          <w:instrText xml:space="preserve"> PAGEREF _Toc24456 \h </w:instrText>
        </w:r>
        <w:r>
          <w:fldChar w:fldCharType="separate"/>
        </w:r>
        <w:r>
          <w:t>3</w:t>
        </w:r>
        <w:r>
          <w:fldChar w:fldCharType="end"/>
        </w:r>
      </w:hyperlink>
    </w:p>
    <w:p>
      <w:pPr>
        <w:pStyle w:val="TOC2"/>
        <w:tabs>
          <w:tab w:val="right" w:leader="dot" w:pos="8306"/>
        </w:tabs>
      </w:pPr>
      <w:hyperlink w:anchor="_Toc27830" w:history="1">
        <w:r>
          <w:rPr>
            <w:rFonts w:ascii="仿宋" w:eastAsia="仿宋" w:hAnsi="仿宋" w:cs="仿宋" w:hint="eastAsia"/>
            <w:lang w:eastAsia="zh-CN"/>
          </w:rPr>
          <w:t>(一)、经济费用效益或费用效果分析</w:t>
        </w:r>
        <w:r>
          <w:tab/>
        </w:r>
        <w:r>
          <w:fldChar w:fldCharType="begin"/>
        </w:r>
        <w:r>
          <w:instrText xml:space="preserve"> PAGEREF _Toc27830 \h </w:instrText>
        </w:r>
        <w:r>
          <w:fldChar w:fldCharType="separate"/>
        </w:r>
        <w:r>
          <w:t>3</w:t>
        </w:r>
        <w:r>
          <w:fldChar w:fldCharType="end"/>
        </w:r>
      </w:hyperlink>
    </w:p>
    <w:p>
      <w:pPr>
        <w:pStyle w:val="TOC2"/>
        <w:tabs>
          <w:tab w:val="right" w:leader="dot" w:pos="8306"/>
        </w:tabs>
      </w:pPr>
      <w:hyperlink w:anchor="_Toc23628" w:history="1">
        <w:r>
          <w:rPr>
            <w:rFonts w:ascii="仿宋" w:eastAsia="仿宋" w:hAnsi="仿宋" w:cs="仿宋" w:hint="eastAsia"/>
            <w:lang w:eastAsia="zh-CN"/>
          </w:rPr>
          <w:t>(二)、行业影响分析</w:t>
        </w:r>
        <w:r>
          <w:tab/>
        </w:r>
        <w:r>
          <w:fldChar w:fldCharType="begin"/>
        </w:r>
        <w:r>
          <w:instrText xml:space="preserve"> PAGEREF _Toc23628 \h </w:instrText>
        </w:r>
        <w:r>
          <w:fldChar w:fldCharType="separate"/>
        </w:r>
        <w:r>
          <w:t>5</w:t>
        </w:r>
        <w:r>
          <w:fldChar w:fldCharType="end"/>
        </w:r>
      </w:hyperlink>
    </w:p>
    <w:p>
      <w:pPr>
        <w:pStyle w:val="TOC2"/>
        <w:tabs>
          <w:tab w:val="right" w:leader="dot" w:pos="8306"/>
        </w:tabs>
      </w:pPr>
      <w:hyperlink w:anchor="_Toc23831" w:history="1">
        <w:r>
          <w:rPr>
            <w:rFonts w:ascii="仿宋" w:eastAsia="仿宋" w:hAnsi="仿宋" w:cs="仿宋" w:hint="eastAsia"/>
            <w:lang w:eastAsia="zh-CN"/>
          </w:rPr>
          <w:t>(三)、区域经济影响分析</w:t>
        </w:r>
        <w:r>
          <w:tab/>
        </w:r>
        <w:r>
          <w:fldChar w:fldCharType="begin"/>
        </w:r>
        <w:r>
          <w:instrText xml:space="preserve"> PAGEREF _Toc23831 \h </w:instrText>
        </w:r>
        <w:r>
          <w:fldChar w:fldCharType="separate"/>
        </w:r>
        <w:r>
          <w:t>7</w:t>
        </w:r>
        <w:r>
          <w:fldChar w:fldCharType="end"/>
        </w:r>
      </w:hyperlink>
    </w:p>
    <w:p>
      <w:pPr>
        <w:pStyle w:val="TOC2"/>
        <w:tabs>
          <w:tab w:val="right" w:leader="dot" w:pos="8306"/>
        </w:tabs>
      </w:pPr>
      <w:hyperlink w:anchor="_Toc27963" w:history="1">
        <w:r>
          <w:rPr>
            <w:rFonts w:ascii="仿宋" w:eastAsia="仿宋" w:hAnsi="仿宋" w:cs="仿宋" w:hint="eastAsia"/>
            <w:lang w:eastAsia="zh-CN"/>
          </w:rPr>
          <w:t>(四)、宏观经济影响分析</w:t>
        </w:r>
        <w:r>
          <w:tab/>
        </w:r>
        <w:r>
          <w:fldChar w:fldCharType="begin"/>
        </w:r>
        <w:r>
          <w:instrText xml:space="preserve"> PAGEREF _Toc27963 \h </w:instrText>
        </w:r>
        <w:r>
          <w:fldChar w:fldCharType="separate"/>
        </w:r>
        <w:r>
          <w:t>8</w:t>
        </w:r>
        <w:r>
          <w:fldChar w:fldCharType="end"/>
        </w:r>
      </w:hyperlink>
    </w:p>
    <w:p>
      <w:pPr>
        <w:pStyle w:val="TOC1"/>
        <w:tabs>
          <w:tab w:val="right" w:leader="dot" w:pos="8306"/>
        </w:tabs>
      </w:pPr>
      <w:hyperlink w:anchor="_Toc16818" w:history="1">
        <w:r>
          <w:rPr>
            <w:rFonts w:ascii="仿宋" w:eastAsia="仿宋" w:hAnsi="仿宋" w:cs="仿宋" w:hint="eastAsia"/>
            <w:lang w:eastAsia="zh-CN"/>
          </w:rPr>
          <w:t>二、建设风险评估分析</w:t>
        </w:r>
        <w:r>
          <w:tab/>
        </w:r>
        <w:r>
          <w:fldChar w:fldCharType="begin"/>
        </w:r>
        <w:r>
          <w:instrText xml:space="preserve"> PAGEREF _Toc16818 \h </w:instrText>
        </w:r>
        <w:r>
          <w:fldChar w:fldCharType="separate"/>
        </w:r>
        <w:r>
          <w:t>9</w:t>
        </w:r>
        <w:r>
          <w:fldChar w:fldCharType="end"/>
        </w:r>
      </w:hyperlink>
    </w:p>
    <w:p>
      <w:pPr>
        <w:pStyle w:val="TOC2"/>
        <w:tabs>
          <w:tab w:val="right" w:leader="dot" w:pos="8306"/>
        </w:tabs>
      </w:pPr>
      <w:hyperlink w:anchor="_Toc16470" w:history="1">
        <w:r>
          <w:rPr>
            <w:rFonts w:ascii="仿宋" w:eastAsia="仿宋" w:hAnsi="仿宋" w:cs="仿宋" w:hint="eastAsia"/>
            <w:lang w:eastAsia="zh-CN"/>
          </w:rPr>
          <w:t>(一)、政策风险分析</w:t>
        </w:r>
        <w:r>
          <w:tab/>
        </w:r>
        <w:r>
          <w:fldChar w:fldCharType="begin"/>
        </w:r>
        <w:r>
          <w:instrText xml:space="preserve"> PAGEREF _Toc16470 \h </w:instrText>
        </w:r>
        <w:r>
          <w:fldChar w:fldCharType="separate"/>
        </w:r>
        <w:r>
          <w:t>9</w:t>
        </w:r>
        <w:r>
          <w:fldChar w:fldCharType="end"/>
        </w:r>
      </w:hyperlink>
    </w:p>
    <w:p>
      <w:pPr>
        <w:pStyle w:val="TOC2"/>
        <w:tabs>
          <w:tab w:val="right" w:leader="dot" w:pos="8306"/>
        </w:tabs>
      </w:pPr>
      <w:hyperlink w:anchor="_Toc28741" w:history="1">
        <w:r>
          <w:rPr>
            <w:rFonts w:ascii="仿宋" w:eastAsia="仿宋" w:hAnsi="仿宋" w:cs="仿宋" w:hint="eastAsia"/>
            <w:lang w:eastAsia="zh-CN"/>
          </w:rPr>
          <w:t>(二)、社会风险分析</w:t>
        </w:r>
        <w:r>
          <w:tab/>
        </w:r>
        <w:r>
          <w:fldChar w:fldCharType="begin"/>
        </w:r>
        <w:r>
          <w:instrText xml:space="preserve"> PAGEREF _Toc28741 \h </w:instrText>
        </w:r>
        <w:r>
          <w:fldChar w:fldCharType="separate"/>
        </w:r>
        <w:r>
          <w:t>10</w:t>
        </w:r>
        <w:r>
          <w:fldChar w:fldCharType="end"/>
        </w:r>
      </w:hyperlink>
    </w:p>
    <w:p>
      <w:pPr>
        <w:pStyle w:val="TOC2"/>
        <w:tabs>
          <w:tab w:val="right" w:leader="dot" w:pos="8306"/>
        </w:tabs>
      </w:pPr>
      <w:hyperlink w:anchor="_Toc15640" w:history="1">
        <w:r>
          <w:rPr>
            <w:rFonts w:ascii="仿宋" w:eastAsia="仿宋" w:hAnsi="仿宋" w:cs="仿宋" w:hint="eastAsia"/>
            <w:lang w:eastAsia="zh-CN"/>
          </w:rPr>
          <w:t>(三)、市场风险分析</w:t>
        </w:r>
        <w:r>
          <w:tab/>
        </w:r>
        <w:r>
          <w:fldChar w:fldCharType="begin"/>
        </w:r>
        <w:r>
          <w:instrText xml:space="preserve"> PAGEREF _Toc15640 \h </w:instrText>
        </w:r>
        <w:r>
          <w:fldChar w:fldCharType="separate"/>
        </w:r>
        <w:r>
          <w:t>12</w:t>
        </w:r>
        <w:r>
          <w:fldChar w:fldCharType="end"/>
        </w:r>
      </w:hyperlink>
    </w:p>
    <w:p>
      <w:pPr>
        <w:pStyle w:val="TOC2"/>
        <w:tabs>
          <w:tab w:val="right" w:leader="dot" w:pos="8306"/>
        </w:tabs>
      </w:pPr>
      <w:hyperlink w:anchor="_Toc24618" w:history="1">
        <w:r>
          <w:rPr>
            <w:rFonts w:ascii="仿宋" w:eastAsia="仿宋" w:hAnsi="仿宋" w:cs="仿宋" w:hint="eastAsia"/>
            <w:lang w:eastAsia="zh-CN"/>
          </w:rPr>
          <w:t>(四)、资金风险分析</w:t>
        </w:r>
        <w:r>
          <w:tab/>
        </w:r>
        <w:r>
          <w:fldChar w:fldCharType="begin"/>
        </w:r>
        <w:r>
          <w:instrText xml:space="preserve"> PAGEREF _Toc24618 \h </w:instrText>
        </w:r>
        <w:r>
          <w:fldChar w:fldCharType="separate"/>
        </w:r>
        <w:r>
          <w:t>13</w:t>
        </w:r>
        <w:r>
          <w:fldChar w:fldCharType="end"/>
        </w:r>
      </w:hyperlink>
    </w:p>
    <w:p>
      <w:pPr>
        <w:pStyle w:val="TOC2"/>
        <w:tabs>
          <w:tab w:val="right" w:leader="dot" w:pos="8306"/>
        </w:tabs>
      </w:pPr>
      <w:hyperlink w:anchor="_Toc15360" w:history="1">
        <w:r>
          <w:rPr>
            <w:rFonts w:ascii="仿宋" w:eastAsia="仿宋" w:hAnsi="仿宋" w:cs="仿宋" w:hint="eastAsia"/>
            <w:lang w:eastAsia="zh-CN"/>
          </w:rPr>
          <w:t>(五)、技术风险分析</w:t>
        </w:r>
        <w:r>
          <w:tab/>
        </w:r>
        <w:r>
          <w:fldChar w:fldCharType="begin"/>
        </w:r>
        <w:r>
          <w:instrText xml:space="preserve"> PAGEREF _Toc15360 \h </w:instrText>
        </w:r>
        <w:r>
          <w:fldChar w:fldCharType="separate"/>
        </w:r>
        <w:r>
          <w:t>14</w:t>
        </w:r>
        <w:r>
          <w:fldChar w:fldCharType="end"/>
        </w:r>
      </w:hyperlink>
    </w:p>
    <w:p>
      <w:pPr>
        <w:pStyle w:val="TOC2"/>
        <w:tabs>
          <w:tab w:val="right" w:leader="dot" w:pos="8306"/>
        </w:tabs>
      </w:pPr>
      <w:hyperlink w:anchor="_Toc29776" w:history="1">
        <w:r>
          <w:rPr>
            <w:rFonts w:ascii="仿宋" w:eastAsia="仿宋" w:hAnsi="仿宋" w:cs="仿宋" w:hint="eastAsia"/>
            <w:lang w:eastAsia="zh-CN"/>
          </w:rPr>
          <w:t>(六)、财务风险分析</w:t>
        </w:r>
        <w:r>
          <w:tab/>
        </w:r>
        <w:r>
          <w:fldChar w:fldCharType="begin"/>
        </w:r>
        <w:r>
          <w:instrText xml:space="preserve"> PAGEREF _Toc29776 \h </w:instrText>
        </w:r>
        <w:r>
          <w:fldChar w:fldCharType="separate"/>
        </w:r>
        <w:r>
          <w:t>15</w:t>
        </w:r>
        <w:r>
          <w:fldChar w:fldCharType="end"/>
        </w:r>
      </w:hyperlink>
    </w:p>
    <w:p>
      <w:pPr>
        <w:pStyle w:val="TOC2"/>
        <w:tabs>
          <w:tab w:val="right" w:leader="dot" w:pos="8306"/>
        </w:tabs>
      </w:pPr>
      <w:hyperlink w:anchor="_Toc22296" w:history="1">
        <w:r>
          <w:rPr>
            <w:rFonts w:ascii="仿宋" w:eastAsia="仿宋" w:hAnsi="仿宋" w:cs="仿宋" w:hint="eastAsia"/>
            <w:lang w:eastAsia="zh-CN"/>
          </w:rPr>
          <w:t>(七)、管理风险分析</w:t>
        </w:r>
        <w:r>
          <w:tab/>
        </w:r>
        <w:r>
          <w:fldChar w:fldCharType="begin"/>
        </w:r>
        <w:r>
          <w:instrText xml:space="preserve"> PAGEREF _Toc22296 \h </w:instrText>
        </w:r>
        <w:r>
          <w:fldChar w:fldCharType="separate"/>
        </w:r>
        <w:r>
          <w:t>17</w:t>
        </w:r>
        <w:r>
          <w:fldChar w:fldCharType="end"/>
        </w:r>
      </w:hyperlink>
    </w:p>
    <w:p>
      <w:pPr>
        <w:pStyle w:val="TOC2"/>
        <w:tabs>
          <w:tab w:val="right" w:leader="dot" w:pos="8306"/>
        </w:tabs>
      </w:pPr>
      <w:hyperlink w:anchor="_Toc32258" w:history="1">
        <w:r>
          <w:rPr>
            <w:rFonts w:ascii="仿宋" w:eastAsia="仿宋" w:hAnsi="仿宋" w:cs="仿宋" w:hint="eastAsia"/>
            <w:lang w:eastAsia="zh-CN"/>
          </w:rPr>
          <w:t>(八)、其它风险分析</w:t>
        </w:r>
        <w:r>
          <w:tab/>
        </w:r>
        <w:r>
          <w:fldChar w:fldCharType="begin"/>
        </w:r>
        <w:r>
          <w:instrText xml:space="preserve"> PAGEREF _Toc32258 \h </w:instrText>
        </w:r>
        <w:r>
          <w:fldChar w:fldCharType="separate"/>
        </w:r>
        <w:r>
          <w:t>18</w:t>
        </w:r>
        <w:r>
          <w:fldChar w:fldCharType="end"/>
        </w:r>
      </w:hyperlink>
    </w:p>
    <w:p>
      <w:pPr>
        <w:pStyle w:val="TOC2"/>
        <w:tabs>
          <w:tab w:val="right" w:leader="dot" w:pos="8306"/>
        </w:tabs>
      </w:pPr>
      <w:hyperlink w:anchor="_Toc1070" w:history="1">
        <w:r>
          <w:rPr>
            <w:rFonts w:ascii="仿宋" w:eastAsia="仿宋" w:hAnsi="仿宋" w:cs="仿宋" w:hint="eastAsia"/>
            <w:lang w:eastAsia="zh-CN"/>
          </w:rPr>
          <w:t>(九)、社会影响评估</w:t>
        </w:r>
        <w:r>
          <w:tab/>
        </w:r>
        <w:r>
          <w:fldChar w:fldCharType="begin"/>
        </w:r>
        <w:r>
          <w:instrText xml:space="preserve"> PAGEREF _Toc1070 \h </w:instrText>
        </w:r>
        <w:r>
          <w:fldChar w:fldCharType="separate"/>
        </w:r>
        <w:r>
          <w:t>20</w:t>
        </w:r>
        <w:r>
          <w:fldChar w:fldCharType="end"/>
        </w:r>
      </w:hyperlink>
    </w:p>
    <w:p>
      <w:pPr>
        <w:pStyle w:val="TOC1"/>
        <w:tabs>
          <w:tab w:val="right" w:leader="dot" w:pos="8306"/>
        </w:tabs>
      </w:pPr>
      <w:hyperlink w:anchor="_Toc1761" w:history="1">
        <w:r>
          <w:rPr>
            <w:rFonts w:ascii="仿宋" w:eastAsia="仿宋" w:hAnsi="仿宋" w:cs="仿宋" w:hint="eastAsia"/>
            <w:lang w:eastAsia="zh-CN"/>
          </w:rPr>
          <w:t>三、发展规划、产业政策和行业准入分析</w:t>
        </w:r>
        <w:r>
          <w:tab/>
        </w:r>
        <w:r>
          <w:fldChar w:fldCharType="begin"/>
        </w:r>
        <w:r>
          <w:instrText xml:space="preserve"> PAGEREF _Toc1761 \h </w:instrText>
        </w:r>
        <w:r>
          <w:fldChar w:fldCharType="separate"/>
        </w:r>
        <w:r>
          <w:t>22</w:t>
        </w:r>
        <w:r>
          <w:fldChar w:fldCharType="end"/>
        </w:r>
      </w:hyperlink>
    </w:p>
    <w:p>
      <w:pPr>
        <w:pStyle w:val="TOC2"/>
        <w:tabs>
          <w:tab w:val="right" w:leader="dot" w:pos="8306"/>
        </w:tabs>
      </w:pPr>
      <w:hyperlink w:anchor="_Toc27989" w:history="1">
        <w:r>
          <w:rPr>
            <w:rFonts w:ascii="仿宋" w:eastAsia="仿宋" w:hAnsi="仿宋" w:cs="仿宋" w:hint="eastAsia"/>
            <w:lang w:eastAsia="zh-CN"/>
          </w:rPr>
          <w:t>(一)、发展规划分析</w:t>
        </w:r>
        <w:r>
          <w:tab/>
        </w:r>
        <w:r>
          <w:fldChar w:fldCharType="begin"/>
        </w:r>
        <w:r>
          <w:instrText xml:space="preserve"> PAGEREF _Toc27989 \h </w:instrText>
        </w:r>
        <w:r>
          <w:fldChar w:fldCharType="separate"/>
        </w:r>
        <w:r>
          <w:t>22</w:t>
        </w:r>
        <w:r>
          <w:fldChar w:fldCharType="end"/>
        </w:r>
      </w:hyperlink>
    </w:p>
    <w:p>
      <w:pPr>
        <w:pStyle w:val="TOC2"/>
        <w:tabs>
          <w:tab w:val="right" w:leader="dot" w:pos="8306"/>
        </w:tabs>
      </w:pPr>
      <w:hyperlink w:anchor="_Toc9151" w:history="1">
        <w:r>
          <w:rPr>
            <w:rFonts w:ascii="仿宋" w:eastAsia="仿宋" w:hAnsi="仿宋" w:cs="仿宋" w:hint="eastAsia"/>
            <w:lang w:eastAsia="zh-CN"/>
          </w:rPr>
          <w:t>(二)、产业政策分析</w:t>
        </w:r>
        <w:r>
          <w:tab/>
        </w:r>
        <w:r>
          <w:fldChar w:fldCharType="begin"/>
        </w:r>
        <w:r>
          <w:instrText xml:space="preserve"> PAGEREF _Toc9151 \h </w:instrText>
        </w:r>
        <w:r>
          <w:fldChar w:fldCharType="separate"/>
        </w:r>
        <w:r>
          <w:t>23</w:t>
        </w:r>
        <w:r>
          <w:fldChar w:fldCharType="end"/>
        </w:r>
      </w:hyperlink>
    </w:p>
    <w:p>
      <w:pPr>
        <w:pStyle w:val="TOC2"/>
        <w:tabs>
          <w:tab w:val="right" w:leader="dot" w:pos="8306"/>
        </w:tabs>
      </w:pPr>
      <w:hyperlink w:anchor="_Toc25316" w:history="1">
        <w:r>
          <w:rPr>
            <w:rFonts w:ascii="仿宋" w:eastAsia="仿宋" w:hAnsi="仿宋" w:cs="仿宋" w:hint="eastAsia"/>
            <w:lang w:eastAsia="zh-CN"/>
          </w:rPr>
          <w:t>(三)、行业准入分析</w:t>
        </w:r>
        <w:r>
          <w:tab/>
        </w:r>
        <w:r>
          <w:fldChar w:fldCharType="begin"/>
        </w:r>
        <w:r>
          <w:instrText xml:space="preserve"> PAGEREF _Toc25316 \h </w:instrText>
        </w:r>
        <w:r>
          <w:fldChar w:fldCharType="separate"/>
        </w:r>
        <w:r>
          <w:t>25</w:t>
        </w:r>
        <w:r>
          <w:fldChar w:fldCharType="end"/>
        </w:r>
      </w:hyperlink>
    </w:p>
    <w:p>
      <w:pPr>
        <w:pStyle w:val="TOC1"/>
        <w:tabs>
          <w:tab w:val="right" w:leader="dot" w:pos="8306"/>
        </w:tabs>
      </w:pPr>
      <w:hyperlink w:anchor="_Toc24377" w:history="1">
        <w:r>
          <w:rPr>
            <w:rFonts w:ascii="仿宋" w:eastAsia="仿宋" w:hAnsi="仿宋" w:cs="仿宋" w:hint="eastAsia"/>
            <w:lang w:eastAsia="zh-CN"/>
          </w:rPr>
          <w:t>四、项目监理与质量保证</w:t>
        </w:r>
        <w:r>
          <w:tab/>
        </w:r>
        <w:r>
          <w:fldChar w:fldCharType="begin"/>
        </w:r>
        <w:r>
          <w:instrText xml:space="preserve"> PAGEREF _Toc24377 \h </w:instrText>
        </w:r>
        <w:r>
          <w:fldChar w:fldCharType="separate"/>
        </w:r>
        <w:r>
          <w:t>26</w:t>
        </w:r>
        <w:r>
          <w:fldChar w:fldCharType="end"/>
        </w:r>
      </w:hyperlink>
    </w:p>
    <w:p>
      <w:pPr>
        <w:pStyle w:val="TOC2"/>
        <w:tabs>
          <w:tab w:val="right" w:leader="dot" w:pos="8306"/>
        </w:tabs>
      </w:pPr>
      <w:hyperlink w:anchor="_Toc23067" w:history="1">
        <w:r>
          <w:rPr>
            <w:rFonts w:ascii="仿宋" w:eastAsia="仿宋" w:hAnsi="仿宋" w:cs="仿宋" w:hint="eastAsia"/>
            <w:lang w:eastAsia="zh-CN"/>
          </w:rPr>
          <w:t>(一)、监理体系构建</w:t>
        </w:r>
        <w:r>
          <w:tab/>
        </w:r>
        <w:r>
          <w:fldChar w:fldCharType="begin"/>
        </w:r>
        <w:r>
          <w:instrText xml:space="preserve"> PAGEREF _Toc23067 \h </w:instrText>
        </w:r>
        <w:r>
          <w:fldChar w:fldCharType="separate"/>
        </w:r>
        <w:r>
          <w:t>26</w:t>
        </w:r>
        <w:r>
          <w:fldChar w:fldCharType="end"/>
        </w:r>
      </w:hyperlink>
    </w:p>
    <w:p>
      <w:pPr>
        <w:pStyle w:val="TOC2"/>
        <w:tabs>
          <w:tab w:val="right" w:leader="dot" w:pos="8306"/>
        </w:tabs>
      </w:pPr>
      <w:hyperlink w:anchor="_Toc582" w:history="1">
        <w:r>
          <w:rPr>
            <w:rFonts w:ascii="仿宋" w:eastAsia="仿宋" w:hAnsi="仿宋" w:cs="仿宋" w:hint="eastAsia"/>
            <w:lang w:eastAsia="zh-CN"/>
          </w:rPr>
          <w:t>(二)、质量保证体系实施</w:t>
        </w:r>
        <w:r>
          <w:tab/>
        </w:r>
        <w:r>
          <w:fldChar w:fldCharType="begin"/>
        </w:r>
        <w:r>
          <w:instrText xml:space="preserve"> PAGEREF _Toc582 \h </w:instrText>
        </w:r>
        <w:r>
          <w:fldChar w:fldCharType="separate"/>
        </w:r>
        <w:r>
          <w:t>27</w:t>
        </w:r>
        <w:r>
          <w:fldChar w:fldCharType="end"/>
        </w:r>
      </w:hyperlink>
    </w:p>
    <w:p>
      <w:pPr>
        <w:pStyle w:val="TOC2"/>
        <w:tabs>
          <w:tab w:val="right" w:leader="dot" w:pos="8306"/>
        </w:tabs>
      </w:pPr>
      <w:hyperlink w:anchor="_Toc17919" w:history="1">
        <w:r>
          <w:rPr>
            <w:rFonts w:ascii="仿宋" w:eastAsia="仿宋" w:hAnsi="仿宋" w:cs="仿宋" w:hint="eastAsia"/>
            <w:lang w:eastAsia="zh-CN"/>
          </w:rPr>
          <w:t>(三)、监理与质量控制流程</w:t>
        </w:r>
        <w:r>
          <w:tab/>
        </w:r>
        <w:r>
          <w:fldChar w:fldCharType="begin"/>
        </w:r>
        <w:r>
          <w:instrText xml:space="preserve"> PAGEREF _Toc17919 \h </w:instrText>
        </w:r>
        <w:r>
          <w:fldChar w:fldCharType="separate"/>
        </w:r>
        <w:r>
          <w:t>28</w:t>
        </w:r>
        <w:r>
          <w:fldChar w:fldCharType="end"/>
        </w:r>
      </w:hyperlink>
    </w:p>
    <w:p>
      <w:pPr>
        <w:pStyle w:val="TOC1"/>
        <w:tabs>
          <w:tab w:val="right" w:leader="dot" w:pos="8306"/>
        </w:tabs>
      </w:pPr>
      <w:hyperlink w:anchor="_Toc29205" w:history="1">
        <w:r>
          <w:rPr>
            <w:rFonts w:ascii="仿宋" w:eastAsia="仿宋" w:hAnsi="仿宋" w:cs="仿宋" w:hint="eastAsia"/>
            <w:lang w:eastAsia="zh-CN"/>
          </w:rPr>
          <w:t>五、清梳联生产线项目概论</w:t>
        </w:r>
        <w:r>
          <w:tab/>
        </w:r>
        <w:r>
          <w:fldChar w:fldCharType="begin"/>
        </w:r>
        <w:r>
          <w:instrText xml:space="preserve"> PAGEREF _Toc29205 \h </w:instrText>
        </w:r>
        <w:r>
          <w:fldChar w:fldCharType="separate"/>
        </w:r>
        <w:r>
          <w:t>28</w:t>
        </w:r>
        <w:r>
          <w:fldChar w:fldCharType="end"/>
        </w:r>
      </w:hyperlink>
    </w:p>
    <w:p>
      <w:pPr>
        <w:pStyle w:val="TOC2"/>
        <w:tabs>
          <w:tab w:val="right" w:leader="dot" w:pos="8306"/>
        </w:tabs>
      </w:pPr>
      <w:hyperlink w:anchor="_Toc17473" w:history="1">
        <w:r>
          <w:rPr>
            <w:rFonts w:ascii="仿宋" w:eastAsia="仿宋" w:hAnsi="仿宋" w:cs="仿宋" w:hint="eastAsia"/>
            <w:lang w:eastAsia="zh-CN"/>
          </w:rPr>
          <w:t>(一)、项目申报单位概况</w:t>
        </w:r>
        <w:r>
          <w:tab/>
        </w:r>
        <w:r>
          <w:fldChar w:fldCharType="begin"/>
        </w:r>
        <w:r>
          <w:instrText xml:space="preserve"> PAGEREF _Toc17473 \h </w:instrText>
        </w:r>
        <w:r>
          <w:fldChar w:fldCharType="separate"/>
        </w:r>
        <w:r>
          <w:t>28</w:t>
        </w:r>
        <w:r>
          <w:fldChar w:fldCharType="end"/>
        </w:r>
      </w:hyperlink>
    </w:p>
    <w:p>
      <w:pPr>
        <w:pStyle w:val="TOC2"/>
        <w:tabs>
          <w:tab w:val="right" w:leader="dot" w:pos="8306"/>
        </w:tabs>
      </w:pPr>
      <w:hyperlink w:anchor="_Toc21990" w:history="1">
        <w:r>
          <w:rPr>
            <w:rFonts w:ascii="仿宋" w:eastAsia="仿宋" w:hAnsi="仿宋" w:cs="仿宋" w:hint="eastAsia"/>
            <w:lang w:eastAsia="zh-CN"/>
          </w:rPr>
          <w:t>(二)、项目概况</w:t>
        </w:r>
        <w:r>
          <w:tab/>
        </w:r>
        <w:r>
          <w:fldChar w:fldCharType="begin"/>
        </w:r>
        <w:r>
          <w:instrText xml:space="preserve"> PAGEREF _Toc21990 \h </w:instrText>
        </w:r>
        <w:r>
          <w:fldChar w:fldCharType="separate"/>
        </w:r>
        <w:r>
          <w:t>29</w:t>
        </w:r>
        <w:r>
          <w:fldChar w:fldCharType="end"/>
        </w:r>
      </w:hyperlink>
    </w:p>
    <w:p>
      <w:pPr>
        <w:pStyle w:val="TOC1"/>
        <w:tabs>
          <w:tab w:val="right" w:leader="dot" w:pos="8306"/>
        </w:tabs>
      </w:pPr>
      <w:hyperlink w:anchor="_Toc9764" w:history="1">
        <w:r>
          <w:rPr>
            <w:rFonts w:ascii="仿宋" w:eastAsia="仿宋" w:hAnsi="仿宋" w:cs="仿宋" w:hint="eastAsia"/>
            <w:lang w:eastAsia="zh-CN"/>
          </w:rPr>
          <w:t>六、资源开发及综合利用分析</w:t>
        </w:r>
        <w:r>
          <w:tab/>
        </w:r>
        <w:r>
          <w:fldChar w:fldCharType="begin"/>
        </w:r>
        <w:r>
          <w:instrText xml:space="preserve"> PAGEREF _Toc9764 \h </w:instrText>
        </w:r>
        <w:r>
          <w:fldChar w:fldCharType="separate"/>
        </w:r>
        <w:r>
          <w:t>32</w:t>
        </w:r>
        <w:r>
          <w:fldChar w:fldCharType="end"/>
        </w:r>
      </w:hyperlink>
    </w:p>
    <w:p>
      <w:pPr>
        <w:pStyle w:val="TOC2"/>
        <w:tabs>
          <w:tab w:val="right" w:leader="dot" w:pos="8306"/>
        </w:tabs>
      </w:pPr>
      <w:hyperlink w:anchor="_Toc3284" w:history="1">
        <w:r>
          <w:rPr>
            <w:rFonts w:ascii="仿宋" w:eastAsia="仿宋" w:hAnsi="仿宋" w:cs="仿宋" w:hint="eastAsia"/>
            <w:lang w:eastAsia="zh-CN"/>
          </w:rPr>
          <w:t>(一)、资源开发方案</w:t>
        </w:r>
        <w:r>
          <w:tab/>
        </w:r>
        <w:r>
          <w:fldChar w:fldCharType="begin"/>
        </w:r>
        <w:r>
          <w:instrText xml:space="preserve"> PAGEREF _Toc3284 \h </w:instrText>
        </w:r>
        <w:r>
          <w:fldChar w:fldCharType="separate"/>
        </w:r>
        <w:r>
          <w:t>32</w:t>
        </w:r>
        <w:r>
          <w:fldChar w:fldCharType="end"/>
        </w:r>
      </w:hyperlink>
    </w:p>
    <w:p>
      <w:pPr>
        <w:pStyle w:val="TOC2"/>
        <w:tabs>
          <w:tab w:val="right" w:leader="dot" w:pos="8306"/>
        </w:tabs>
      </w:pPr>
      <w:hyperlink w:anchor="_Toc23994" w:history="1">
        <w:r>
          <w:rPr>
            <w:rFonts w:ascii="仿宋" w:eastAsia="仿宋" w:hAnsi="仿宋" w:cs="仿宋" w:hint="eastAsia"/>
            <w:lang w:eastAsia="zh-CN"/>
          </w:rPr>
          <w:t>(二)、资源利用方案</w:t>
        </w:r>
        <w:r>
          <w:tab/>
        </w:r>
        <w:r>
          <w:fldChar w:fldCharType="begin"/>
        </w:r>
        <w:r>
          <w:instrText xml:space="preserve"> PAGEREF _Toc23994 \h </w:instrText>
        </w:r>
        <w:r>
          <w:fldChar w:fldCharType="separate"/>
        </w:r>
        <w:r>
          <w:t>33</w:t>
        </w:r>
        <w:r>
          <w:fldChar w:fldCharType="end"/>
        </w:r>
      </w:hyperlink>
    </w:p>
    <w:p>
      <w:pPr>
        <w:pStyle w:val="TOC2"/>
        <w:tabs>
          <w:tab w:val="right" w:leader="dot" w:pos="8306"/>
        </w:tabs>
      </w:pPr>
      <w:hyperlink w:anchor="_Toc31385" w:history="1">
        <w:r>
          <w:rPr>
            <w:rFonts w:ascii="仿宋" w:eastAsia="仿宋" w:hAnsi="仿宋" w:cs="仿宋" w:hint="eastAsia"/>
            <w:lang w:eastAsia="zh-CN"/>
          </w:rPr>
          <w:t>(三)、资源节约措施</w:t>
        </w:r>
        <w:r>
          <w:tab/>
        </w:r>
        <w:r>
          <w:fldChar w:fldCharType="begin"/>
        </w:r>
        <w:r>
          <w:instrText xml:space="preserve"> PAGEREF _Toc31385 \h </w:instrText>
        </w:r>
        <w:r>
          <w:fldChar w:fldCharType="separate"/>
        </w:r>
        <w:r>
          <w:t>35</w:t>
        </w:r>
        <w:r>
          <w:fldChar w:fldCharType="end"/>
        </w:r>
      </w:hyperlink>
    </w:p>
    <w:p>
      <w:pPr>
        <w:pStyle w:val="TOC1"/>
        <w:tabs>
          <w:tab w:val="right" w:leader="dot" w:pos="8306"/>
        </w:tabs>
      </w:pPr>
      <w:hyperlink w:anchor="_Toc23031" w:history="1">
        <w:r>
          <w:rPr>
            <w:rFonts w:ascii="仿宋" w:eastAsia="仿宋" w:hAnsi="仿宋" w:cs="仿宋" w:hint="eastAsia"/>
            <w:lang w:eastAsia="zh-CN"/>
          </w:rPr>
          <w:t>七、项目变更管理</w:t>
        </w:r>
        <w:r>
          <w:tab/>
        </w:r>
        <w:r>
          <w:fldChar w:fldCharType="begin"/>
        </w:r>
        <w:r>
          <w:instrText xml:space="preserve"> PAGEREF _Toc23031 \h </w:instrText>
        </w:r>
        <w:r>
          <w:fldChar w:fldCharType="separate"/>
        </w:r>
        <w:r>
          <w:t>36</w:t>
        </w:r>
        <w:r>
          <w:fldChar w:fldCharType="end"/>
        </w:r>
      </w:hyperlink>
    </w:p>
    <w:p>
      <w:pPr>
        <w:pStyle w:val="TOC2"/>
        <w:tabs>
          <w:tab w:val="right" w:leader="dot" w:pos="8306"/>
        </w:tabs>
      </w:pPr>
      <w:hyperlink w:anchor="_Toc11227" w:history="1">
        <w:r>
          <w:rPr>
            <w:rFonts w:ascii="仿宋" w:eastAsia="仿宋" w:hAnsi="仿宋" w:cs="仿宋" w:hint="eastAsia"/>
            <w:lang w:eastAsia="zh-CN"/>
          </w:rPr>
          <w:t>(一)、变更控制流程</w:t>
        </w:r>
        <w:r>
          <w:tab/>
        </w:r>
        <w:r>
          <w:fldChar w:fldCharType="begin"/>
        </w:r>
        <w:r>
          <w:instrText xml:space="preserve"> PAGEREF _Toc11227 \h </w:instrText>
        </w:r>
        <w:r>
          <w:fldChar w:fldCharType="separate"/>
        </w:r>
        <w:r>
          <w:t>36</w:t>
        </w:r>
        <w:r>
          <w:fldChar w:fldCharType="end"/>
        </w:r>
      </w:hyperlink>
    </w:p>
    <w:p>
      <w:pPr>
        <w:pStyle w:val="TOC2"/>
        <w:tabs>
          <w:tab w:val="right" w:leader="dot" w:pos="8306"/>
        </w:tabs>
      </w:pPr>
      <w:hyperlink w:anchor="_Toc28775" w:history="1">
        <w:r>
          <w:rPr>
            <w:rFonts w:ascii="仿宋" w:eastAsia="仿宋" w:hAnsi="仿宋" w:cs="仿宋" w:hint="eastAsia"/>
            <w:lang w:eastAsia="zh-CN"/>
          </w:rPr>
          <w:t>(二)、影响评估与处理</w:t>
        </w:r>
        <w:r>
          <w:tab/>
        </w:r>
        <w:r>
          <w:fldChar w:fldCharType="begin"/>
        </w:r>
        <w:r>
          <w:instrText xml:space="preserve"> PAGEREF _Toc28775 \h </w:instrText>
        </w:r>
        <w:r>
          <w:fldChar w:fldCharType="separate"/>
        </w:r>
        <w:r>
          <w:t>37</w:t>
        </w:r>
        <w:r>
          <w:fldChar w:fldCharType="end"/>
        </w:r>
      </w:hyperlink>
    </w:p>
    <w:p>
      <w:pPr>
        <w:pStyle w:val="TOC2"/>
        <w:tabs>
          <w:tab w:val="right" w:leader="dot" w:pos="8306"/>
        </w:tabs>
      </w:pPr>
      <w:hyperlink w:anchor="_Toc5511" w:history="1">
        <w:r>
          <w:rPr>
            <w:rFonts w:ascii="仿宋" w:eastAsia="仿宋" w:hAnsi="仿宋" w:cs="仿宋" w:hint="eastAsia"/>
            <w:lang w:eastAsia="zh-CN"/>
          </w:rPr>
          <w:t>(三)、变更记录与追踪</w:t>
        </w:r>
        <w:r>
          <w:tab/>
        </w:r>
        <w:r>
          <w:fldChar w:fldCharType="begin"/>
        </w:r>
        <w:r>
          <w:instrText xml:space="preserve"> PAGEREF _Toc5511 \h </w:instrText>
        </w:r>
        <w:r>
          <w:fldChar w:fldCharType="separate"/>
        </w:r>
        <w:r>
          <w:t>38</w:t>
        </w:r>
        <w:r>
          <w:fldChar w:fldCharType="end"/>
        </w:r>
      </w:hyperlink>
    </w:p>
    <w:p>
      <w:pPr>
        <w:pStyle w:val="TOC2"/>
        <w:tabs>
          <w:tab w:val="right" w:leader="dot" w:pos="8306"/>
        </w:tabs>
      </w:pPr>
      <w:hyperlink w:anchor="_Toc10637" w:history="1">
        <w:r>
          <w:rPr>
            <w:rFonts w:ascii="仿宋" w:eastAsia="仿宋" w:hAnsi="仿宋" w:cs="仿宋" w:hint="eastAsia"/>
            <w:lang w:eastAsia="zh-CN"/>
          </w:rPr>
          <w:t>(四)、变更管理策略</w:t>
        </w:r>
        <w:r>
          <w:tab/>
        </w:r>
        <w:r>
          <w:fldChar w:fldCharType="begin"/>
        </w:r>
        <w:r>
          <w:instrText xml:space="preserve"> PAGEREF _Toc10637 \h </w:instrText>
        </w:r>
        <w:r>
          <w:fldChar w:fldCharType="separate"/>
        </w:r>
        <w:r>
          <w:t>40</w:t>
        </w:r>
        <w:r>
          <w:fldChar w:fldCharType="end"/>
        </w:r>
      </w:hyperlink>
    </w:p>
    <w:p>
      <w:pPr>
        <w:pStyle w:val="TOC1"/>
        <w:tabs>
          <w:tab w:val="right" w:leader="dot" w:pos="8306"/>
        </w:tabs>
      </w:pPr>
      <w:hyperlink w:anchor="_Toc4153" w:history="1">
        <w:r>
          <w:rPr>
            <w:rFonts w:ascii="仿宋" w:eastAsia="仿宋" w:hAnsi="仿宋" w:cs="仿宋" w:hint="eastAsia"/>
            <w:lang w:eastAsia="zh-CN"/>
          </w:rPr>
          <w:t>八、土地利用与规划方案</w:t>
        </w:r>
        <w:r>
          <w:tab/>
        </w:r>
        <w:r>
          <w:fldChar w:fldCharType="begin"/>
        </w:r>
        <w:r>
          <w:instrText xml:space="preserve"> PAGEREF _Toc4153 \h </w:instrText>
        </w:r>
        <w:r>
          <w:fldChar w:fldCharType="separate"/>
        </w:r>
        <w:r>
          <w:t>42</w:t>
        </w:r>
        <w:r>
          <w:fldChar w:fldCharType="end"/>
        </w:r>
      </w:hyperlink>
    </w:p>
    <w:p>
      <w:pPr>
        <w:pStyle w:val="TOC2"/>
        <w:tabs>
          <w:tab w:val="right" w:leader="dot" w:pos="8306"/>
        </w:tabs>
      </w:pPr>
      <w:hyperlink w:anchor="_Toc11567" w:history="1">
        <w:r>
          <w:rPr>
            <w:rFonts w:ascii="仿宋" w:eastAsia="仿宋" w:hAnsi="仿宋" w:cs="仿宋" w:hint="eastAsia"/>
            <w:lang w:eastAsia="zh-CN"/>
          </w:rPr>
          <w:t>(一)、项目用地情况分析</w:t>
        </w:r>
        <w:r>
          <w:tab/>
        </w:r>
        <w:r>
          <w:fldChar w:fldCharType="begin"/>
        </w:r>
        <w:r>
          <w:instrText xml:space="preserve"> PAGEREF _Toc11567 \h </w:instrText>
        </w:r>
        <w:r>
          <w:fldChar w:fldCharType="separate"/>
        </w:r>
        <w:r>
          <w:t>42</w:t>
        </w:r>
        <w:r>
          <w:fldChar w:fldCharType="end"/>
        </w:r>
      </w:hyperlink>
    </w:p>
    <w:p>
      <w:pPr>
        <w:pStyle w:val="TOC2"/>
        <w:tabs>
          <w:tab w:val="right" w:leader="dot" w:pos="8306"/>
        </w:tabs>
      </w:pPr>
      <w:hyperlink w:anchor="_Toc30668" w:history="1">
        <w:r>
          <w:rPr>
            <w:rFonts w:ascii="仿宋" w:eastAsia="仿宋" w:hAnsi="仿宋" w:cs="仿宋" w:hint="eastAsia"/>
            <w:lang w:eastAsia="zh-CN"/>
          </w:rPr>
          <w:t>(二)、土地利用规划方案</w:t>
        </w:r>
        <w:r>
          <w:tab/>
        </w:r>
        <w:r>
          <w:fldChar w:fldCharType="begin"/>
        </w:r>
        <w:r>
          <w:instrText xml:space="preserve"> PAGEREF _Toc30668 \h </w:instrText>
        </w:r>
        <w:r>
          <w:fldChar w:fldCharType="separate"/>
        </w:r>
        <w:r>
          <w:t>43</w:t>
        </w:r>
        <w:r>
          <w:fldChar w:fldCharType="end"/>
        </w:r>
      </w:hyperlink>
    </w:p>
    <w:p>
      <w:pPr>
        <w:pStyle w:val="TOC1"/>
        <w:tabs>
          <w:tab w:val="right" w:leader="dot" w:pos="8306"/>
        </w:tabs>
      </w:pPr>
      <w:hyperlink w:anchor="_Toc13859" w:history="1">
        <w:r>
          <w:rPr>
            <w:rFonts w:ascii="仿宋" w:eastAsia="仿宋" w:hAnsi="仿宋" w:cs="仿宋" w:hint="eastAsia"/>
            <w:lang w:eastAsia="zh-CN"/>
          </w:rPr>
          <w:t>九、经济效益与社会效益优化</w:t>
        </w:r>
        <w:r>
          <w:tab/>
        </w:r>
        <w:r>
          <w:fldChar w:fldCharType="begin"/>
        </w:r>
        <w:r>
          <w:instrText xml:space="preserve"> PAGEREF _Toc13859 \h </w:instrText>
        </w:r>
        <w:r>
          <w:fldChar w:fldCharType="separate"/>
        </w:r>
        <w:r>
          <w:t>44</w:t>
        </w:r>
        <w:r>
          <w:fldChar w:fldCharType="end"/>
        </w:r>
      </w:hyperlink>
    </w:p>
    <w:p>
      <w:pPr>
        <w:pStyle w:val="TOC2"/>
        <w:tabs>
          <w:tab w:val="right" w:leader="dot" w:pos="8306"/>
        </w:tabs>
      </w:pPr>
      <w:hyperlink w:anchor="_Toc22663" w:history="1">
        <w:r>
          <w:rPr>
            <w:rFonts w:ascii="仿宋" w:eastAsia="仿宋" w:hAnsi="仿宋" w:cs="仿宋" w:hint="eastAsia"/>
            <w:lang w:eastAsia="zh-CN"/>
          </w:rPr>
          <w:t>(一)、经济效益提升策略</w:t>
        </w:r>
        <w:r>
          <w:tab/>
        </w:r>
        <w:r>
          <w:fldChar w:fldCharType="begin"/>
        </w:r>
        <w:r>
          <w:instrText xml:space="preserve"> PAGEREF _Toc22663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10" w:history="1">
        <w:r>
          <w:rPr>
            <w:rFonts w:ascii="仿宋" w:eastAsia="仿宋" w:hAnsi="仿宋" w:cs="仿宋" w:hint="eastAsia"/>
            <w:lang w:eastAsia="zh-CN"/>
          </w:rPr>
          <w:t>(二)、社会效益增强方案</w:t>
        </w:r>
        <w:r>
          <w:tab/>
        </w:r>
        <w:r>
          <w:fldChar w:fldCharType="begin"/>
        </w:r>
        <w:r>
          <w:instrText xml:space="preserve"> PAGEREF _Toc29010 \h </w:instrText>
        </w:r>
        <w:r>
          <w:fldChar w:fldCharType="separate"/>
        </w:r>
        <w:r>
          <w:t>45</w:t>
        </w:r>
        <w:r>
          <w:fldChar w:fldCharType="end"/>
        </w:r>
      </w:hyperlink>
    </w:p>
    <w:p>
      <w:pPr>
        <w:pStyle w:val="TOC1"/>
        <w:tabs>
          <w:tab w:val="right" w:leader="dot" w:pos="8306"/>
        </w:tabs>
      </w:pPr>
      <w:hyperlink w:anchor="_Toc7803" w:history="1">
        <w:r>
          <w:rPr>
            <w:rFonts w:ascii="仿宋" w:eastAsia="仿宋" w:hAnsi="仿宋" w:cs="仿宋" w:hint="eastAsia"/>
            <w:lang w:eastAsia="zh-CN"/>
          </w:rPr>
          <w:t>十、资金管理与财务规划</w:t>
        </w:r>
        <w:r>
          <w:tab/>
        </w:r>
        <w:r>
          <w:fldChar w:fldCharType="begin"/>
        </w:r>
        <w:r>
          <w:instrText xml:space="preserve"> PAGEREF _Toc7803 \h </w:instrText>
        </w:r>
        <w:r>
          <w:fldChar w:fldCharType="separate"/>
        </w:r>
        <w:r>
          <w:t>46</w:t>
        </w:r>
        <w:r>
          <w:fldChar w:fldCharType="end"/>
        </w:r>
      </w:hyperlink>
    </w:p>
    <w:p>
      <w:pPr>
        <w:pStyle w:val="TOC2"/>
        <w:tabs>
          <w:tab w:val="right" w:leader="dot" w:pos="8306"/>
        </w:tabs>
      </w:pPr>
      <w:hyperlink w:anchor="_Toc2576" w:history="1">
        <w:r>
          <w:rPr>
            <w:rFonts w:ascii="仿宋" w:eastAsia="仿宋" w:hAnsi="仿宋" w:cs="仿宋" w:hint="eastAsia"/>
            <w:lang w:eastAsia="zh-CN"/>
          </w:rPr>
          <w:t>(一)、项目资金来源与筹措</w:t>
        </w:r>
        <w:r>
          <w:tab/>
        </w:r>
        <w:r>
          <w:fldChar w:fldCharType="begin"/>
        </w:r>
        <w:r>
          <w:instrText xml:space="preserve"> PAGEREF _Toc2576 \h </w:instrText>
        </w:r>
        <w:r>
          <w:fldChar w:fldCharType="separate"/>
        </w:r>
        <w:r>
          <w:t>46</w:t>
        </w:r>
        <w:r>
          <w:fldChar w:fldCharType="end"/>
        </w:r>
      </w:hyperlink>
    </w:p>
    <w:p>
      <w:pPr>
        <w:pStyle w:val="TOC2"/>
        <w:tabs>
          <w:tab w:val="right" w:leader="dot" w:pos="8306"/>
        </w:tabs>
      </w:pPr>
      <w:hyperlink w:anchor="_Toc8466" w:history="1">
        <w:r>
          <w:rPr>
            <w:rFonts w:ascii="仿宋" w:eastAsia="仿宋" w:hAnsi="仿宋" w:cs="仿宋" w:hint="eastAsia"/>
            <w:lang w:eastAsia="zh-CN"/>
          </w:rPr>
          <w:t>(二)、资金使用与监管</w:t>
        </w:r>
        <w:r>
          <w:tab/>
        </w:r>
        <w:r>
          <w:fldChar w:fldCharType="begin"/>
        </w:r>
        <w:r>
          <w:instrText xml:space="preserve"> PAGEREF _Toc8466 \h </w:instrText>
        </w:r>
        <w:r>
          <w:fldChar w:fldCharType="separate"/>
        </w:r>
        <w:r>
          <w:t>47</w:t>
        </w:r>
        <w:r>
          <w:fldChar w:fldCharType="end"/>
        </w:r>
      </w:hyperlink>
    </w:p>
    <w:p>
      <w:pPr>
        <w:pStyle w:val="TOC2"/>
        <w:tabs>
          <w:tab w:val="right" w:leader="dot" w:pos="8306"/>
        </w:tabs>
      </w:pPr>
      <w:hyperlink w:anchor="_Toc30202" w:history="1">
        <w:r>
          <w:rPr>
            <w:rFonts w:ascii="仿宋" w:eastAsia="仿宋" w:hAnsi="仿宋" w:cs="仿宋" w:hint="eastAsia"/>
            <w:lang w:eastAsia="zh-CN"/>
          </w:rPr>
          <w:t>(三)、财务规划与预测</w:t>
        </w:r>
        <w:r>
          <w:tab/>
        </w:r>
        <w:r>
          <w:fldChar w:fldCharType="begin"/>
        </w:r>
        <w:r>
          <w:instrText xml:space="preserve"> PAGEREF _Toc30202 \h </w:instrText>
        </w:r>
        <w:r>
          <w:fldChar w:fldCharType="separate"/>
        </w:r>
        <w:r>
          <w:t>49</w:t>
        </w:r>
        <w:r>
          <w:fldChar w:fldCharType="end"/>
        </w:r>
      </w:hyperlink>
    </w:p>
    <w:p>
      <w:pPr>
        <w:pStyle w:val="TOC1"/>
        <w:tabs>
          <w:tab w:val="right" w:leader="dot" w:pos="8306"/>
        </w:tabs>
      </w:pPr>
      <w:hyperlink w:anchor="_Toc29667" w:history="1">
        <w:r>
          <w:rPr>
            <w:rFonts w:ascii="仿宋" w:eastAsia="仿宋" w:hAnsi="仿宋" w:cs="仿宋" w:hint="eastAsia"/>
            <w:lang w:eastAsia="zh-CN"/>
          </w:rPr>
          <w:t>十一、环境保护与绿色发展</w:t>
        </w:r>
        <w:r>
          <w:tab/>
        </w:r>
        <w:r>
          <w:fldChar w:fldCharType="begin"/>
        </w:r>
        <w:r>
          <w:instrText xml:space="preserve"> PAGEREF _Toc29667 \h </w:instrText>
        </w:r>
        <w:r>
          <w:fldChar w:fldCharType="separate"/>
        </w:r>
        <w:r>
          <w:t>50</w:t>
        </w:r>
        <w:r>
          <w:fldChar w:fldCharType="end"/>
        </w:r>
      </w:hyperlink>
    </w:p>
    <w:p>
      <w:pPr>
        <w:pStyle w:val="TOC2"/>
        <w:tabs>
          <w:tab w:val="right" w:leader="dot" w:pos="8306"/>
        </w:tabs>
      </w:pPr>
      <w:hyperlink w:anchor="_Toc25848" w:history="1">
        <w:r>
          <w:rPr>
            <w:rFonts w:ascii="仿宋" w:eastAsia="仿宋" w:hAnsi="仿宋" w:cs="仿宋" w:hint="eastAsia"/>
            <w:lang w:eastAsia="zh-CN"/>
          </w:rPr>
          <w:t>(一)、环境保护措施</w:t>
        </w:r>
        <w:r>
          <w:tab/>
        </w:r>
        <w:r>
          <w:fldChar w:fldCharType="begin"/>
        </w:r>
        <w:r>
          <w:instrText xml:space="preserve"> PAGEREF _Toc25848 \h </w:instrText>
        </w:r>
        <w:r>
          <w:fldChar w:fldCharType="separate"/>
        </w:r>
        <w:r>
          <w:t>50</w:t>
        </w:r>
        <w:r>
          <w:fldChar w:fldCharType="end"/>
        </w:r>
      </w:hyperlink>
    </w:p>
    <w:p>
      <w:pPr>
        <w:pStyle w:val="TOC2"/>
        <w:tabs>
          <w:tab w:val="right" w:leader="dot" w:pos="8306"/>
        </w:tabs>
      </w:pPr>
      <w:hyperlink w:anchor="_Toc28477" w:history="1">
        <w:r>
          <w:rPr>
            <w:rFonts w:ascii="仿宋" w:eastAsia="仿宋" w:hAnsi="仿宋" w:cs="仿宋" w:hint="eastAsia"/>
            <w:lang w:eastAsia="zh-CN"/>
          </w:rPr>
          <w:t>(二)、绿色发展与可持续发展策略</w:t>
        </w:r>
        <w:r>
          <w:tab/>
        </w:r>
        <w:r>
          <w:fldChar w:fldCharType="begin"/>
        </w:r>
        <w:r>
          <w:instrText xml:space="preserve"> PAGEREF _Toc28477 \h </w:instrText>
        </w:r>
        <w:r>
          <w:fldChar w:fldCharType="separate"/>
        </w:r>
        <w:r>
          <w:t>51</w:t>
        </w:r>
        <w:r>
          <w:fldChar w:fldCharType="end"/>
        </w:r>
      </w:hyperlink>
    </w:p>
    <w:p>
      <w:pPr>
        <w:pStyle w:val="TOC1"/>
        <w:tabs>
          <w:tab w:val="right" w:leader="dot" w:pos="8306"/>
        </w:tabs>
      </w:pPr>
      <w:hyperlink w:anchor="_Toc7700" w:history="1">
        <w:r>
          <w:rPr>
            <w:rFonts w:ascii="仿宋" w:eastAsia="仿宋" w:hAnsi="仿宋" w:cs="仿宋" w:hint="eastAsia"/>
            <w:lang w:eastAsia="zh-CN"/>
          </w:rPr>
          <w:t>十二、客户关系管理与市场拓展</w:t>
        </w:r>
        <w:r>
          <w:tab/>
        </w:r>
        <w:r>
          <w:fldChar w:fldCharType="begin"/>
        </w:r>
        <w:r>
          <w:instrText xml:space="preserve"> PAGEREF _Toc7700 \h </w:instrText>
        </w:r>
        <w:r>
          <w:fldChar w:fldCharType="separate"/>
        </w:r>
        <w:r>
          <w:t>53</w:t>
        </w:r>
        <w:r>
          <w:fldChar w:fldCharType="end"/>
        </w:r>
      </w:hyperlink>
    </w:p>
    <w:p>
      <w:pPr>
        <w:pStyle w:val="TOC2"/>
        <w:tabs>
          <w:tab w:val="right" w:leader="dot" w:pos="8306"/>
        </w:tabs>
      </w:pPr>
      <w:hyperlink w:anchor="_Toc13841" w:history="1">
        <w:r>
          <w:rPr>
            <w:rFonts w:ascii="仿宋" w:eastAsia="仿宋" w:hAnsi="仿宋" w:cs="仿宋" w:hint="eastAsia"/>
            <w:lang w:eastAsia="zh-CN"/>
          </w:rPr>
          <w:t>(一)、客户关系管理策略</w:t>
        </w:r>
        <w:r>
          <w:tab/>
        </w:r>
        <w:r>
          <w:fldChar w:fldCharType="begin"/>
        </w:r>
        <w:r>
          <w:instrText xml:space="preserve"> PAGEREF _Toc13841 \h </w:instrText>
        </w:r>
        <w:r>
          <w:fldChar w:fldCharType="separate"/>
        </w:r>
        <w:r>
          <w:t>53</w:t>
        </w:r>
        <w:r>
          <w:fldChar w:fldCharType="end"/>
        </w:r>
      </w:hyperlink>
    </w:p>
    <w:p>
      <w:pPr>
        <w:pStyle w:val="TOC2"/>
        <w:tabs>
          <w:tab w:val="right" w:leader="dot" w:pos="8306"/>
        </w:tabs>
      </w:pPr>
      <w:hyperlink w:anchor="_Toc6211" w:history="1">
        <w:r>
          <w:rPr>
            <w:rFonts w:ascii="仿宋" w:eastAsia="仿宋" w:hAnsi="仿宋" w:cs="仿宋" w:hint="eastAsia"/>
            <w:lang w:eastAsia="zh-CN"/>
          </w:rPr>
          <w:t>(二)、市场拓展方案</w:t>
        </w:r>
        <w:r>
          <w:tab/>
        </w:r>
        <w:r>
          <w:fldChar w:fldCharType="begin"/>
        </w:r>
        <w:r>
          <w:instrText xml:space="preserve"> PAGEREF _Toc6211 \h </w:instrText>
        </w:r>
        <w:r>
          <w:fldChar w:fldCharType="separate"/>
        </w:r>
        <w:r>
          <w:t>54</w:t>
        </w:r>
        <w:r>
          <w:fldChar w:fldCharType="end"/>
        </w:r>
      </w:hyperlink>
    </w:p>
    <w:p>
      <w:pPr>
        <w:pStyle w:val="TOC1"/>
        <w:tabs>
          <w:tab w:val="right" w:leader="dot" w:pos="8306"/>
        </w:tabs>
      </w:pPr>
      <w:hyperlink w:anchor="_Toc27680" w:history="1">
        <w:r>
          <w:rPr>
            <w:rFonts w:ascii="仿宋" w:eastAsia="仿宋" w:hAnsi="仿宋" w:cs="仿宋" w:hint="eastAsia"/>
            <w:lang w:eastAsia="zh-CN"/>
          </w:rPr>
          <w:t>十三、知识产权管理与保护</w:t>
        </w:r>
        <w:r>
          <w:tab/>
        </w:r>
        <w:r>
          <w:fldChar w:fldCharType="begin"/>
        </w:r>
        <w:r>
          <w:instrText xml:space="preserve"> PAGEREF _Toc27680 \h </w:instrText>
        </w:r>
        <w:r>
          <w:fldChar w:fldCharType="separate"/>
        </w:r>
        <w:r>
          <w:t>55</w:t>
        </w:r>
        <w:r>
          <w:fldChar w:fldCharType="end"/>
        </w:r>
      </w:hyperlink>
    </w:p>
    <w:p>
      <w:pPr>
        <w:pStyle w:val="TOC2"/>
        <w:tabs>
          <w:tab w:val="right" w:leader="dot" w:pos="8306"/>
        </w:tabs>
      </w:pPr>
      <w:hyperlink w:anchor="_Toc22109" w:history="1">
        <w:r>
          <w:rPr>
            <w:rFonts w:ascii="仿宋" w:eastAsia="仿宋" w:hAnsi="仿宋" w:cs="仿宋" w:hint="eastAsia"/>
            <w:lang w:eastAsia="zh-CN"/>
          </w:rPr>
          <w:t>(一)、知识产权管理体系建设</w:t>
        </w:r>
        <w:r>
          <w:tab/>
        </w:r>
        <w:r>
          <w:fldChar w:fldCharType="begin"/>
        </w:r>
        <w:r>
          <w:instrText xml:space="preserve"> PAGEREF _Toc22109 \h </w:instrText>
        </w:r>
        <w:r>
          <w:fldChar w:fldCharType="separate"/>
        </w:r>
        <w:r>
          <w:t>55</w:t>
        </w:r>
        <w:r>
          <w:fldChar w:fldCharType="end"/>
        </w:r>
      </w:hyperlink>
    </w:p>
    <w:p>
      <w:pPr>
        <w:pStyle w:val="TOC2"/>
        <w:tabs>
          <w:tab w:val="right" w:leader="dot" w:pos="8306"/>
        </w:tabs>
      </w:pPr>
      <w:hyperlink w:anchor="_Toc9878" w:history="1">
        <w:r>
          <w:rPr>
            <w:rFonts w:ascii="仿宋" w:eastAsia="仿宋" w:hAnsi="仿宋" w:cs="仿宋" w:hint="eastAsia"/>
            <w:lang w:eastAsia="zh-CN"/>
          </w:rPr>
          <w:t>(二)、知识产权保护措施</w:t>
        </w:r>
        <w:r>
          <w:tab/>
        </w:r>
        <w:r>
          <w:fldChar w:fldCharType="begin"/>
        </w:r>
        <w:r>
          <w:instrText xml:space="preserve"> PAGEREF _Toc9878 \h </w:instrText>
        </w:r>
        <w:r>
          <w:fldChar w:fldCharType="separate"/>
        </w:r>
        <w:r>
          <w:t>56</w:t>
        </w:r>
        <w:r>
          <w:fldChar w:fldCharType="end"/>
        </w:r>
      </w:hyperlink>
    </w:p>
    <w:p>
      <w:pPr>
        <w:pStyle w:val="TOC1"/>
        <w:tabs>
          <w:tab w:val="right" w:leader="dot" w:pos="8306"/>
        </w:tabs>
      </w:pPr>
      <w:hyperlink w:anchor="_Toc1997" w:history="1">
        <w:r>
          <w:rPr>
            <w:rFonts w:ascii="仿宋" w:eastAsia="仿宋" w:hAnsi="仿宋" w:cs="仿宋" w:hint="eastAsia"/>
            <w:lang w:eastAsia="zh-CN"/>
          </w:rPr>
          <w:t>十四、合作与交流机制建立</w:t>
        </w:r>
        <w:r>
          <w:tab/>
        </w:r>
        <w:r>
          <w:fldChar w:fldCharType="begin"/>
        </w:r>
        <w:r>
          <w:instrText xml:space="preserve"> PAGEREF _Toc1997 \h </w:instrText>
        </w:r>
        <w:r>
          <w:fldChar w:fldCharType="separate"/>
        </w:r>
        <w:r>
          <w:t>58</w:t>
        </w:r>
        <w:r>
          <w:fldChar w:fldCharType="end"/>
        </w:r>
      </w:hyperlink>
    </w:p>
    <w:p>
      <w:pPr>
        <w:pStyle w:val="TOC2"/>
        <w:tabs>
          <w:tab w:val="right" w:leader="dot" w:pos="8306"/>
        </w:tabs>
      </w:pPr>
      <w:hyperlink w:anchor="_Toc12917" w:history="1">
        <w:r>
          <w:rPr>
            <w:rFonts w:ascii="仿宋" w:eastAsia="仿宋" w:hAnsi="仿宋" w:cs="仿宋" w:hint="eastAsia"/>
            <w:lang w:eastAsia="zh-CN"/>
          </w:rPr>
          <w:t>(一)、合作伙伴选择与合作方式</w:t>
        </w:r>
        <w:r>
          <w:tab/>
        </w:r>
        <w:r>
          <w:fldChar w:fldCharType="begin"/>
        </w:r>
        <w:r>
          <w:instrText xml:space="preserve"> PAGEREF _Toc12917 \h </w:instrText>
        </w:r>
        <w:r>
          <w:fldChar w:fldCharType="separate"/>
        </w:r>
        <w:r>
          <w:t>58</w:t>
        </w:r>
        <w:r>
          <w:fldChar w:fldCharType="end"/>
        </w:r>
      </w:hyperlink>
    </w:p>
    <w:p>
      <w:pPr>
        <w:pStyle w:val="TOC2"/>
        <w:tabs>
          <w:tab w:val="right" w:leader="dot" w:pos="8306"/>
        </w:tabs>
      </w:pPr>
      <w:hyperlink w:anchor="_Toc15296" w:history="1">
        <w:r>
          <w:rPr>
            <w:rFonts w:ascii="仿宋" w:eastAsia="仿宋" w:hAnsi="仿宋" w:cs="仿宋" w:hint="eastAsia"/>
            <w:lang w:eastAsia="zh-CN"/>
          </w:rPr>
          <w:t>(二)、交流与合作平台搭建</w:t>
        </w:r>
        <w:r>
          <w:tab/>
        </w:r>
        <w:r>
          <w:fldChar w:fldCharType="begin"/>
        </w:r>
        <w:r>
          <w:instrText xml:space="preserve"> PAGEREF _Toc15296 \h </w:instrText>
        </w:r>
        <w:r>
          <w:fldChar w:fldCharType="separate"/>
        </w:r>
        <w:r>
          <w:t>59</w:t>
        </w:r>
        <w:r>
          <w:fldChar w:fldCharType="end"/>
        </w:r>
      </w:hyperlink>
    </w:p>
    <w:p>
      <w:pPr>
        <w:pStyle w:val="TOC1"/>
        <w:tabs>
          <w:tab w:val="right" w:leader="dot" w:pos="8306"/>
        </w:tabs>
      </w:pPr>
      <w:hyperlink w:anchor="_Toc26506" w:history="1">
        <w:r>
          <w:rPr>
            <w:rFonts w:ascii="仿宋" w:eastAsia="仿宋" w:hAnsi="仿宋" w:cs="仿宋" w:hint="eastAsia"/>
            <w:lang w:eastAsia="zh-CN"/>
          </w:rPr>
          <w:t>十五、人力资源管理与开发</w:t>
        </w:r>
        <w:r>
          <w:tab/>
        </w:r>
        <w:r>
          <w:fldChar w:fldCharType="begin"/>
        </w:r>
        <w:r>
          <w:instrText xml:space="preserve"> PAGEREF _Toc26506 \h </w:instrText>
        </w:r>
        <w:r>
          <w:fldChar w:fldCharType="separate"/>
        </w:r>
        <w:r>
          <w:t>61</w:t>
        </w:r>
        <w:r>
          <w:fldChar w:fldCharType="end"/>
        </w:r>
      </w:hyperlink>
    </w:p>
    <w:p>
      <w:pPr>
        <w:pStyle w:val="TOC2"/>
        <w:tabs>
          <w:tab w:val="right" w:leader="dot" w:pos="8306"/>
        </w:tabs>
      </w:pPr>
      <w:hyperlink w:anchor="_Toc8927" w:history="1">
        <w:r>
          <w:rPr>
            <w:rFonts w:ascii="仿宋" w:eastAsia="仿宋" w:hAnsi="仿宋" w:cs="仿宋" w:hint="eastAsia"/>
            <w:lang w:eastAsia="zh-CN"/>
          </w:rPr>
          <w:t>(一)、人力资源规划</w:t>
        </w:r>
        <w:r>
          <w:tab/>
        </w:r>
        <w:r>
          <w:fldChar w:fldCharType="begin"/>
        </w:r>
        <w:r>
          <w:instrText xml:space="preserve"> PAGEREF _Toc8927 \h </w:instrText>
        </w:r>
        <w:r>
          <w:fldChar w:fldCharType="separate"/>
        </w:r>
        <w:r>
          <w:t>61</w:t>
        </w:r>
        <w:r>
          <w:fldChar w:fldCharType="end"/>
        </w:r>
      </w:hyperlink>
    </w:p>
    <w:p>
      <w:pPr>
        <w:pStyle w:val="TOC2"/>
        <w:tabs>
          <w:tab w:val="right" w:leader="dot" w:pos="8306"/>
        </w:tabs>
      </w:pPr>
      <w:hyperlink w:anchor="_Toc13237" w:history="1">
        <w:r>
          <w:rPr>
            <w:rFonts w:ascii="仿宋" w:eastAsia="仿宋" w:hAnsi="仿宋" w:cs="仿宋" w:hint="eastAsia"/>
            <w:lang w:eastAsia="zh-CN"/>
          </w:rPr>
          <w:t>(二)、人力资源开发与培训</w:t>
        </w:r>
        <w:r>
          <w:tab/>
        </w:r>
        <w:r>
          <w:fldChar w:fldCharType="begin"/>
        </w:r>
        <w:r>
          <w:instrText xml:space="preserve"> PAGEREF _Toc13237 \h </w:instrText>
        </w:r>
        <w:r>
          <w:fldChar w:fldCharType="separate"/>
        </w:r>
        <w:r>
          <w:t>62</w:t>
        </w:r>
        <w:r>
          <w:fldChar w:fldCharType="end"/>
        </w:r>
      </w:hyperlink>
    </w:p>
    <w:p>
      <w:pPr>
        <w:pStyle w:val="TOC1"/>
        <w:tabs>
          <w:tab w:val="right" w:leader="dot" w:pos="8306"/>
        </w:tabs>
      </w:pPr>
      <w:hyperlink w:anchor="_Toc31711" w:history="1">
        <w:r>
          <w:rPr>
            <w:rFonts w:ascii="仿宋" w:eastAsia="仿宋" w:hAnsi="仿宋" w:cs="仿宋" w:hint="eastAsia"/>
            <w:lang w:eastAsia="zh-CN"/>
          </w:rPr>
          <w:t>十六、创新驱动与持续发展</w:t>
        </w:r>
        <w:r>
          <w:tab/>
        </w:r>
        <w:r>
          <w:fldChar w:fldCharType="begin"/>
        </w:r>
        <w:r>
          <w:instrText xml:space="preserve"> PAGEREF _Toc31711 \h </w:instrText>
        </w:r>
        <w:r>
          <w:fldChar w:fldCharType="separate"/>
        </w:r>
        <w:r>
          <w:t>65</w:t>
        </w:r>
        <w:r>
          <w:fldChar w:fldCharType="end"/>
        </w:r>
      </w:hyperlink>
    </w:p>
    <w:p>
      <w:pPr>
        <w:pStyle w:val="TOC2"/>
        <w:tabs>
          <w:tab w:val="right" w:leader="dot" w:pos="8306"/>
        </w:tabs>
      </w:pPr>
      <w:hyperlink w:anchor="_Toc10704" w:history="1">
        <w:r>
          <w:rPr>
            <w:rFonts w:ascii="仿宋" w:eastAsia="仿宋" w:hAnsi="仿宋" w:cs="仿宋" w:hint="eastAsia"/>
            <w:lang w:eastAsia="zh-CN"/>
          </w:rPr>
          <w:t>(一)、创新驱动战略实施</w:t>
        </w:r>
        <w:r>
          <w:tab/>
        </w:r>
        <w:r>
          <w:fldChar w:fldCharType="begin"/>
        </w:r>
        <w:r>
          <w:instrText xml:space="preserve"> PAGEREF _Toc10704 \h </w:instrText>
        </w:r>
        <w:r>
          <w:fldChar w:fldCharType="separate"/>
        </w:r>
        <w:r>
          <w:t>65</w:t>
        </w:r>
        <w:r>
          <w:fldChar w:fldCharType="end"/>
        </w:r>
      </w:hyperlink>
    </w:p>
    <w:p>
      <w:pPr>
        <w:pStyle w:val="TOC2"/>
        <w:tabs>
          <w:tab w:val="right" w:leader="dot" w:pos="8306"/>
        </w:tabs>
      </w:pPr>
      <w:hyperlink w:anchor="_Toc26975" w:history="1">
        <w:r>
          <w:rPr>
            <w:rFonts w:ascii="仿宋" w:eastAsia="仿宋" w:hAnsi="仿宋" w:cs="仿宋" w:hint="eastAsia"/>
            <w:lang w:eastAsia="zh-CN"/>
          </w:rPr>
          <w:t>(二)、持续发展路径探索</w:t>
        </w:r>
        <w:r>
          <w:tab/>
        </w:r>
        <w:r>
          <w:fldChar w:fldCharType="begin"/>
        </w:r>
        <w:r>
          <w:instrText xml:space="preserve"> PAGEREF _Toc26975 \h </w:instrText>
        </w:r>
        <w:r>
          <w:fldChar w:fldCharType="separate"/>
        </w:r>
        <w:r>
          <w:t>66</w:t>
        </w:r>
        <w:r>
          <w:fldChar w:fldCharType="end"/>
        </w:r>
      </w:hyperlink>
    </w:p>
    <w:p>
      <w:pPr>
        <w:pStyle w:val="TOC1"/>
        <w:tabs>
          <w:tab w:val="right" w:leader="dot" w:pos="8306"/>
        </w:tabs>
      </w:pPr>
      <w:hyperlink w:anchor="_Toc30846" w:history="1">
        <w:r>
          <w:rPr>
            <w:rFonts w:ascii="仿宋" w:eastAsia="仿宋" w:hAnsi="仿宋" w:cs="仿宋" w:hint="eastAsia"/>
            <w:lang w:eastAsia="zh-CN"/>
          </w:rPr>
          <w:t>十七、项目施工方案</w:t>
        </w:r>
        <w:r>
          <w:tab/>
        </w:r>
        <w:r>
          <w:fldChar w:fldCharType="begin"/>
        </w:r>
        <w:r>
          <w:instrText xml:space="preserve"> PAGEREF _Toc30846 \h </w:instrText>
        </w:r>
        <w:r>
          <w:fldChar w:fldCharType="separate"/>
        </w:r>
        <w:r>
          <w:t>71</w:t>
        </w:r>
        <w:r>
          <w:fldChar w:fldCharType="end"/>
        </w:r>
      </w:hyperlink>
    </w:p>
    <w:p>
      <w:pPr>
        <w:pStyle w:val="TOC2"/>
        <w:tabs>
          <w:tab w:val="right" w:leader="dot" w:pos="8306"/>
        </w:tabs>
      </w:pPr>
      <w:hyperlink w:anchor="_Toc9200" w:history="1">
        <w:r>
          <w:rPr>
            <w:rFonts w:ascii="仿宋" w:eastAsia="仿宋" w:hAnsi="仿宋" w:cs="仿宋" w:hint="eastAsia"/>
            <w:lang w:eastAsia="zh-CN"/>
          </w:rPr>
          <w:t>(一)、施工组织设计</w:t>
        </w:r>
        <w:r>
          <w:tab/>
        </w:r>
        <w:r>
          <w:fldChar w:fldCharType="begin"/>
        </w:r>
        <w:r>
          <w:instrText xml:space="preserve"> PAGEREF _Toc9200 \h </w:instrText>
        </w:r>
        <w:r>
          <w:fldChar w:fldCharType="separate"/>
        </w:r>
        <w:r>
          <w:t>71</w:t>
        </w:r>
        <w:r>
          <w:fldChar w:fldCharType="end"/>
        </w:r>
      </w:hyperlink>
    </w:p>
    <w:p>
      <w:pPr>
        <w:pStyle w:val="TOC2"/>
        <w:tabs>
          <w:tab w:val="right" w:leader="dot" w:pos="8306"/>
        </w:tabs>
      </w:pPr>
      <w:hyperlink w:anchor="_Toc4252" w:history="1">
        <w:r>
          <w:rPr>
            <w:rFonts w:ascii="仿宋" w:eastAsia="仿宋" w:hAnsi="仿宋" w:cs="仿宋" w:hint="eastAsia"/>
            <w:lang w:eastAsia="zh-CN"/>
          </w:rPr>
          <w:t>(二)、施工工艺与技术路线</w:t>
        </w:r>
        <w:r>
          <w:tab/>
        </w:r>
        <w:r>
          <w:fldChar w:fldCharType="begin"/>
        </w:r>
        <w:r>
          <w:instrText xml:space="preserve"> PAGEREF _Toc4252 \h </w:instrText>
        </w:r>
        <w:r>
          <w:fldChar w:fldCharType="separate"/>
        </w:r>
        <w:r>
          <w:t>72</w:t>
        </w:r>
        <w:r>
          <w:fldChar w:fldCharType="end"/>
        </w:r>
      </w:hyperlink>
    </w:p>
    <w:p>
      <w:pPr>
        <w:pStyle w:val="TOC2"/>
        <w:tabs>
          <w:tab w:val="right" w:leader="dot" w:pos="8306"/>
        </w:tabs>
      </w:pPr>
      <w:hyperlink w:anchor="_Toc20803" w:history="1">
        <w:r>
          <w:rPr>
            <w:rFonts w:ascii="仿宋" w:eastAsia="仿宋" w:hAnsi="仿宋" w:cs="仿宋" w:hint="eastAsia"/>
            <w:lang w:eastAsia="zh-CN"/>
          </w:rPr>
          <w:t>(三)、关键节点施工计划</w:t>
        </w:r>
        <w:r>
          <w:tab/>
        </w:r>
        <w:r>
          <w:fldChar w:fldCharType="begin"/>
        </w:r>
        <w:r>
          <w:instrText xml:space="preserve"> PAGEREF _Toc20803 \h </w:instrText>
        </w:r>
        <w:r>
          <w:fldChar w:fldCharType="separate"/>
        </w:r>
        <w:r>
          <w:t>73</w:t>
        </w:r>
        <w:r>
          <w:fldChar w:fldCharType="end"/>
        </w:r>
      </w:hyperlink>
    </w:p>
    <w:p>
      <w:pPr>
        <w:pStyle w:val="TOC2"/>
        <w:tabs>
          <w:tab w:val="right" w:leader="dot" w:pos="8306"/>
        </w:tabs>
      </w:pPr>
      <w:hyperlink w:anchor="_Toc16440" w:history="1">
        <w:r>
          <w:rPr>
            <w:rFonts w:ascii="仿宋" w:eastAsia="仿宋" w:hAnsi="仿宋" w:cs="仿宋" w:hint="eastAsia"/>
            <w:lang w:eastAsia="zh-CN"/>
          </w:rPr>
          <w:t>(四)、施工现场管理</w:t>
        </w:r>
        <w:r>
          <w:tab/>
        </w:r>
        <w:r>
          <w:fldChar w:fldCharType="begin"/>
        </w:r>
        <w:r>
          <w:instrText xml:space="preserve"> PAGEREF _Toc16440 \h </w:instrText>
        </w:r>
        <w:r>
          <w:fldChar w:fldCharType="separate"/>
        </w:r>
        <w:r>
          <w:t>75</w:t>
        </w:r>
        <w:r>
          <w:fldChar w:fldCharType="end"/>
        </w:r>
      </w:hyperlink>
    </w:p>
    <w:p>
      <w:pPr>
        <w:pStyle w:val="TOC1"/>
        <w:tabs>
          <w:tab w:val="right" w:leader="dot" w:pos="8306"/>
        </w:tabs>
      </w:pPr>
      <w:hyperlink w:anchor="_Toc20938" w:history="1">
        <w:r>
          <w:rPr>
            <w:rFonts w:ascii="仿宋" w:eastAsia="仿宋" w:hAnsi="仿宋" w:cs="仿宋" w:hint="eastAsia"/>
            <w:lang w:eastAsia="zh-CN"/>
          </w:rPr>
          <w:t>十八、质量管理与控制</w:t>
        </w:r>
        <w:r>
          <w:tab/>
        </w:r>
        <w:r>
          <w:fldChar w:fldCharType="begin"/>
        </w:r>
        <w:r>
          <w:instrText xml:space="preserve"> PAGEREF _Toc20938 \h </w:instrText>
        </w:r>
        <w:r>
          <w:fldChar w:fldCharType="separate"/>
        </w:r>
        <w:r>
          <w:t>77</w:t>
        </w:r>
        <w:r>
          <w:fldChar w:fldCharType="end"/>
        </w:r>
      </w:hyperlink>
    </w:p>
    <w:p>
      <w:pPr>
        <w:pStyle w:val="TOC2"/>
        <w:tabs>
          <w:tab w:val="right" w:leader="dot" w:pos="8306"/>
        </w:tabs>
      </w:pPr>
      <w:hyperlink w:anchor="_Toc28211" w:history="1">
        <w:r>
          <w:rPr>
            <w:rFonts w:ascii="仿宋" w:eastAsia="仿宋" w:hAnsi="仿宋" w:cs="仿宋" w:hint="eastAsia"/>
            <w:lang w:eastAsia="zh-CN"/>
          </w:rPr>
          <w:t>(一)、质量管理体系建设</w:t>
        </w:r>
        <w:r>
          <w:tab/>
        </w:r>
        <w:r>
          <w:fldChar w:fldCharType="begin"/>
        </w:r>
        <w:r>
          <w:instrText xml:space="preserve"> PAGEREF _Toc28211 \h </w:instrText>
        </w:r>
        <w:r>
          <w:fldChar w:fldCharType="separate"/>
        </w:r>
        <w:r>
          <w:t>77</w:t>
        </w:r>
        <w:r>
          <w:fldChar w:fldCharType="end"/>
        </w:r>
      </w:hyperlink>
    </w:p>
    <w:p>
      <w:pPr>
        <w:pStyle w:val="TOC2"/>
        <w:tabs>
          <w:tab w:val="right" w:leader="dot" w:pos="8306"/>
        </w:tabs>
      </w:pPr>
      <w:hyperlink w:anchor="_Toc8267" w:history="1">
        <w:r>
          <w:rPr>
            <w:rFonts w:ascii="仿宋" w:eastAsia="仿宋" w:hAnsi="仿宋" w:cs="仿宋" w:hint="eastAsia"/>
            <w:lang w:eastAsia="zh-CN"/>
          </w:rPr>
          <w:t>(二)、质量控制措施</w:t>
        </w:r>
        <w:r>
          <w:tab/>
        </w:r>
        <w:r>
          <w:fldChar w:fldCharType="begin"/>
        </w:r>
        <w:r>
          <w:instrText xml:space="preserve"> PAGEREF _Toc8267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5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83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直接收益：假设清梳联生产线项目的产品或服务年销售收入为XX万元。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62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若清梳联生产线项目成功推广新型环保产品，比如采用可回收材料的包装，可能会激发消费者对可持续产品的需求。这种需求的增长可能迫使整个行业转向更环保的产品设计和生产方法。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83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96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清梳联生产线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清梳联生产线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清梳联生产线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6818"/>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6470"/>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8741"/>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https://d.book118.com/098042067107006033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2B3F83"/>
    <w:rsid w:val="5C2B3F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042067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2024-01-23T23:28:00Z</dcterms:created>
  <dcterms:modified xsi:type="dcterms:W3CDTF">2024-01-23T23:29:08Z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2EF77DD4057048DCACFFBC0E231E1043_11</vt:lpwstr>
  </property>
  <property fmtid="{D5CDD505-2E9C-101B-9397-08002B2CF9AE}" pid="3" name="KSOProductBuildVer">
    <vt:lpwstr>2052-12.1.0.16120</vt:lpwstr>
  </property>
</Properties>
</file>