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363C" w14:paraId="2D306F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63C" w14:paraId="67E44B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63C" w14:paraId="0F2339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63C" w:rsidRPr="0097363C" w14:paraId="47AA58CF" w14:textId="17D168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363C">
        <w:rPr>
          <w:rFonts w:ascii="宋体" w:eastAsia="宋体" w:hAnsi="宋体" w:hint="eastAsia"/>
          <w:b/>
          <w:sz w:val="60"/>
        </w:rPr>
        <w:t>年社交电商项目招商引资融资方案</w:t>
      </w:r>
    </w:p>
    <w:p w:rsidR="0097363C" w:rsidP="0097363C" w14:paraId="052DBAD8" w14:textId="12BF15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363C">
        <w:rPr>
          <w:rFonts w:ascii="仿宋" w:eastAsia="仿宋" w:hAnsi="仿宋" w:hint="eastAsia"/>
          <w:b/>
          <w:sz w:val="40"/>
        </w:rPr>
        <w:t>目录</w:t>
      </w:r>
    </w:p>
    <w:p w:rsidR="0097363C" w14:paraId="595959FA" w14:textId="6FDD60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97363C" w14:paraId="53DDB206" w14:textId="6E4192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一、年社交电商项目选址研究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363C" w14:paraId="7B0360B9" w14:textId="219B2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(一)、年社交电商项目选址的指导原则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7363C" w14:paraId="4BA2A386" w14:textId="2DEA9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(二)、年社交电商项目选址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363C" w14:paraId="39683182" w14:textId="79CD2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363C" w14:paraId="6D401C4B" w14:textId="210D9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363C" w14:paraId="4F8A61CE" w14:textId="48B3C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363C" w14:paraId="0AD6FFB8" w14:textId="4C383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363C" w14:paraId="751CEE30" w14:textId="1B426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363C" w14:paraId="71EA980D" w14:textId="2E342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363C" w14:paraId="4FD82B39" w14:textId="6B0ED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363C" w14:paraId="32FF1754" w14:textId="5C036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二、年社交电商项目建设背景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363C" w14:paraId="7F2EC163" w14:textId="0F555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(一)、年社交电商项目承办单位背景分析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363C" w14:paraId="3FBDE4EE" w14:textId="7D401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363C" w14:paraId="730462F0" w14:textId="0D6A5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(三)、年社交电商项目建设对区域经济的影响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363C" w14:paraId="0A548149" w14:textId="6699D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(四)、年社交电商项目必要性分析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363C" w14:paraId="66F076CE" w14:textId="78EA4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三、年社交电商项目工程设计研究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363C" w14:paraId="320A99E6" w14:textId="78DEC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363C" w14:paraId="5BBED6F5" w14:textId="0F1BB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(二)、年社交电商项目工程建设标准规范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363C" w14:paraId="43495D01" w14:textId="4CC18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(三)、年社交电商项目总平面设计要求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7363C" w14:paraId="7081CDB2" w14:textId="507EB8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7363C" w14:paraId="3EBD19CE" w14:textId="4A41F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7363C" w14:paraId="7793BC4A" w14:textId="16B41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363C" w14:paraId="79AB5585" w14:textId="2D478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7363C" w14:paraId="3CFCCC39" w14:textId="1446DB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7363C" w14:paraId="493378C1" w14:textId="24ADF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7363C" w14:paraId="56AC59FB" w14:textId="05AD5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7363C" w14:paraId="2D04D22B" w14:textId="24686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7363C" w14:paraId="2CFF8940" w14:textId="0545F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(四)、年社交电商项目建设对区域经济的短期与长期影响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7363C" w14:paraId="6241169E" w14:textId="63B75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7363C" w14:paraId="760D9857" w14:textId="31C4D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363C" w14:paraId="029A45DC" w14:textId="40852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7363C" w14:paraId="7376ACF6" w14:textId="023AB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(八)、年社交电商项目建设的经济效益与环境效益权衡分析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7363C" w14:paraId="2AD6415F" w14:textId="248B1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363C" w14:paraId="7896A88F" w14:textId="6C7AA9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7363C" w14:paraId="46CD67FD" w14:textId="4E48C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7363C" w14:paraId="511B406E" w14:textId="322CF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363C" w14:paraId="1D83AEE7" w14:textId="319F1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7363C" w14:paraId="5FD99FD2" w14:textId="2B4D6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7363C" w14:paraId="3AD51534" w14:textId="18F7A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363C" w14:paraId="1B9B4489" w14:textId="0C88A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363C" w14:paraId="2EA0EAAD" w14:textId="36D8D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(七)、年社交电商项目建设风险及控制手段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7363C" w14:paraId="6E57BD72" w14:textId="5B1F7C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_Toc155519099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7363C" w14:paraId="370BAD02" w14:textId="0DA91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7363C" w14:paraId="55F90376" w14:textId="108FD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7363C" w14:paraId="4D06A89F" w14:textId="4544C3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7363C" w14:paraId="137FC50A" w14:textId="5B0E5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7363C" w14:paraId="27B6CBFA" w14:textId="52B8E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363C" w14:paraId="2ABC0A44" w14:textId="2E17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363C" w14:paraId="0AE2A162" w14:textId="483C6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363C" w14:paraId="3355D570" w14:textId="3D230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7363C" w14:paraId="7EEA034C" w14:textId="18404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7363C" w14:paraId="728D841A" w14:textId="1700A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_Toc155519109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7363C" w14:paraId="3A11BF46" w14:textId="01303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7363C" w14:paraId="55E3B493" w14:textId="3E85A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363C" w14:paraId="1B934492" w14:textId="034A4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363C" w14:paraId="7BBA4E5B" w14:textId="75106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363C" w14:paraId="355CF78A" w14:textId="4FB8C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363C" w14:paraId="4A9133FC" w14:textId="6772F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7363C" w14:paraId="3F8435FF" w14:textId="11E80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(三)、年社交电商项目盈利能力分析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363C" w14:paraId="4E183D3F" w14:textId="44685A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363C" w14:paraId="12F269EA" w14:textId="3B49D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363C" w14:paraId="78D5E92E" w14:textId="5F105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7363C" w14:paraId="415F8C3C" w14:textId="7D46E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(三)、年社交电商项目地能源消耗与供应状况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_Toc155519120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7363C" w14:paraId="0993C3D3" w14:textId="36BA9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_Toc155519121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https://d.book118.com/098046041002006026</w:t>
        </w:r>
      </w:hyperlink>
    </w:p>
    <w:p w:rsidR="009736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paraId="2D421D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63C" w14:paraId="705108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paraId="5C7B2D6E" w14:textId="6EF66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363C" w14:paraId="0886F7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paraId="0449A5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6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textId="6EF66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36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6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textId="6EF66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36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6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P="00F436FA" w14:textId="6EF664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736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paraId="705259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RPr="0097363C" w:rsidP="0097363C" w14:paraId="5D19ABDD" w14:textId="1851D8BC">
    <w:pPr>
      <w:pStyle w:val="Header"/>
      <w:rPr>
        <w:rFonts w:ascii="仿宋" w:eastAsia="仿宋" w:hAnsi="仿宋"/>
      </w:rPr>
    </w:pPr>
    <w:r w:rsidRPr="0097363C">
      <w:rPr>
        <w:rFonts w:ascii="仿宋" w:eastAsia="仿宋" w:hAnsi="仿宋" w:hint="eastAsia"/>
      </w:rPr>
      <w:t>年社交电商项目招商引资融资方案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paraId="7FDFD7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RPr="0097363C" w:rsidP="0097363C" w14:textId="1851D8BC">
    <w:pPr>
      <w:pStyle w:val="Header"/>
      <w:rPr>
        <w:rFonts w:ascii="仿宋" w:eastAsia="仿宋" w:hAnsi="仿宋"/>
      </w:rPr>
    </w:pPr>
    <w:r w:rsidRPr="0097363C">
      <w:rPr>
        <w:rFonts w:ascii="仿宋" w:eastAsia="仿宋" w:hAnsi="仿宋" w:hint="eastAsia"/>
      </w:rPr>
      <w:t>年社交电商项目招商引资融资方案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RPr="0097363C" w:rsidP="0097363C" w14:textId="1851D8BC">
    <w:pPr>
      <w:pStyle w:val="Header"/>
      <w:rPr>
        <w:rFonts w:ascii="仿宋" w:eastAsia="仿宋" w:hAnsi="仿宋"/>
      </w:rPr>
    </w:pPr>
    <w:r w:rsidRPr="0097363C">
      <w:rPr>
        <w:rFonts w:ascii="仿宋" w:eastAsia="仿宋" w:hAnsi="仿宋" w:hint="eastAsia"/>
      </w:rPr>
      <w:t>年社交电商项目招商引资融资方案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:rsidRPr="0097363C" w:rsidP="0097363C" w14:textId="1851D8BC">
    <w:pPr>
      <w:pStyle w:val="Header"/>
      <w:rPr>
        <w:rFonts w:ascii="仿宋" w:eastAsia="仿宋" w:hAnsi="仿宋"/>
      </w:rPr>
    </w:pPr>
    <w:r w:rsidRPr="0097363C">
      <w:rPr>
        <w:rFonts w:ascii="仿宋" w:eastAsia="仿宋" w:hAnsi="仿宋" w:hint="eastAsia"/>
      </w:rPr>
      <w:t>年社交电商项目招商引资融资方案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6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3C"/>
    <w:rsid w:val="004A55DC"/>
    <w:rsid w:val="0097363C"/>
    <w:rsid w:val="00CF0DFC"/>
    <w:rsid w:val="00EF781E"/>
    <w:rsid w:val="00F436FA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A7DC8F"/>
  <w15:chartTrackingRefBased/>
  <w15:docId w15:val="{89A13930-DC2E-4315-9592-A83162411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36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36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36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36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36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36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3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36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363C"/>
  </w:style>
  <w:style w:type="paragraph" w:styleId="TOC1">
    <w:name w:val="toc 1"/>
    <w:basedOn w:val="Normal"/>
    <w:next w:val="Normal"/>
    <w:autoRedefine/>
    <w:uiPriority w:val="39"/>
    <w:unhideWhenUsed/>
    <w:rsid w:val="0097363C"/>
  </w:style>
  <w:style w:type="paragraph" w:styleId="TOC2">
    <w:name w:val="toc 2"/>
    <w:basedOn w:val="Normal"/>
    <w:next w:val="Normal"/>
    <w:autoRedefine/>
    <w:uiPriority w:val="39"/>
    <w:unhideWhenUsed/>
    <w:rsid w:val="009736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8046041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6581</Words>
  <Characters>37512</Characters>
  <Application>Microsoft Office Word</Application>
  <DocSecurity>0</DocSecurity>
  <Lines>312</Lines>
  <Paragraphs>88</Paragraphs>
  <ScaleCrop>false</ScaleCrop>
  <Company/>
  <LinksUpToDate>false</LinksUpToDate>
  <CharactersWithSpaces>44005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2024-01-07T03:23:00Z</dcterms:created>
  <dcterms:modified xsi:type="dcterms:W3CDTF">2024-01-07T03:24:00Z</dcterms:modified>
</cp:coreProperties>
</file>