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4" w:history="1">
        <w:r>
          <w:rPr>
            <w:rFonts w:ascii="仿宋" w:eastAsia="仿宋" w:hAnsi="仿宋" w:cs="仿宋" w:hint="eastAsia"/>
            <w:lang w:eastAsia="zh-CN"/>
          </w:rPr>
          <w:t>序言</w:t>
        </w:r>
        <w:r>
          <w:tab/>
        </w:r>
        <w:r>
          <w:fldChar w:fldCharType="begin"/>
        </w:r>
        <w:r>
          <w:instrText xml:space="preserve"> PAGEREF _Toc27344 \h </w:instrText>
        </w:r>
        <w:r>
          <w:fldChar w:fldCharType="separate"/>
        </w:r>
        <w:r>
          <w:t>3</w:t>
        </w:r>
        <w:r>
          <w:fldChar w:fldCharType="end"/>
        </w:r>
      </w:hyperlink>
    </w:p>
    <w:p>
      <w:pPr>
        <w:pStyle w:val="TOC1"/>
        <w:tabs>
          <w:tab w:val="right" w:leader="dot" w:pos="8306"/>
        </w:tabs>
      </w:pPr>
      <w:hyperlink w:anchor="_Toc4754" w:history="1">
        <w:r>
          <w:rPr>
            <w:rFonts w:ascii="仿宋" w:eastAsia="仿宋" w:hAnsi="仿宋" w:cs="仿宋" w:hint="eastAsia"/>
            <w:lang w:eastAsia="zh-CN"/>
          </w:rPr>
          <w:t>一、经济影响分析</w:t>
        </w:r>
        <w:r>
          <w:tab/>
        </w:r>
        <w:r>
          <w:fldChar w:fldCharType="begin"/>
        </w:r>
        <w:r>
          <w:instrText xml:space="preserve"> PAGEREF _Toc4754 \h </w:instrText>
        </w:r>
        <w:r>
          <w:fldChar w:fldCharType="separate"/>
        </w:r>
        <w:r>
          <w:t>3</w:t>
        </w:r>
        <w:r>
          <w:fldChar w:fldCharType="end"/>
        </w:r>
      </w:hyperlink>
    </w:p>
    <w:p>
      <w:pPr>
        <w:pStyle w:val="TOC2"/>
        <w:tabs>
          <w:tab w:val="right" w:leader="dot" w:pos="8306"/>
        </w:tabs>
      </w:pPr>
      <w:hyperlink w:anchor="_Toc16127" w:history="1">
        <w:r>
          <w:rPr>
            <w:rFonts w:ascii="仿宋" w:eastAsia="仿宋" w:hAnsi="仿宋" w:cs="仿宋" w:hint="eastAsia"/>
            <w:lang w:eastAsia="zh-CN"/>
          </w:rPr>
          <w:t>(一)、经济费用效益或费用效果分析</w:t>
        </w:r>
        <w:r>
          <w:tab/>
        </w:r>
        <w:r>
          <w:fldChar w:fldCharType="begin"/>
        </w:r>
        <w:r>
          <w:instrText xml:space="preserve"> PAGEREF _Toc16127 \h </w:instrText>
        </w:r>
        <w:r>
          <w:fldChar w:fldCharType="separate"/>
        </w:r>
        <w:r>
          <w:t>3</w:t>
        </w:r>
        <w:r>
          <w:fldChar w:fldCharType="end"/>
        </w:r>
      </w:hyperlink>
    </w:p>
    <w:p>
      <w:pPr>
        <w:pStyle w:val="TOC2"/>
        <w:tabs>
          <w:tab w:val="right" w:leader="dot" w:pos="8306"/>
        </w:tabs>
      </w:pPr>
      <w:hyperlink w:anchor="_Toc13836" w:history="1">
        <w:r>
          <w:rPr>
            <w:rFonts w:ascii="仿宋" w:eastAsia="仿宋" w:hAnsi="仿宋" w:cs="仿宋" w:hint="eastAsia"/>
            <w:lang w:eastAsia="zh-CN"/>
          </w:rPr>
          <w:t>(二)、行业影响分析</w:t>
        </w:r>
        <w:r>
          <w:tab/>
        </w:r>
        <w:r>
          <w:fldChar w:fldCharType="begin"/>
        </w:r>
        <w:r>
          <w:instrText xml:space="preserve"> PAGEREF _Toc13836 \h </w:instrText>
        </w:r>
        <w:r>
          <w:fldChar w:fldCharType="separate"/>
        </w:r>
        <w:r>
          <w:t>5</w:t>
        </w:r>
        <w:r>
          <w:fldChar w:fldCharType="end"/>
        </w:r>
      </w:hyperlink>
    </w:p>
    <w:p>
      <w:pPr>
        <w:pStyle w:val="TOC2"/>
        <w:tabs>
          <w:tab w:val="right" w:leader="dot" w:pos="8306"/>
        </w:tabs>
      </w:pPr>
      <w:hyperlink w:anchor="_Toc26002" w:history="1">
        <w:r>
          <w:rPr>
            <w:rFonts w:ascii="仿宋" w:eastAsia="仿宋" w:hAnsi="仿宋" w:cs="仿宋" w:hint="eastAsia"/>
            <w:lang w:eastAsia="zh-CN"/>
          </w:rPr>
          <w:t>(三)、区域经济影响分析</w:t>
        </w:r>
        <w:r>
          <w:tab/>
        </w:r>
        <w:r>
          <w:fldChar w:fldCharType="begin"/>
        </w:r>
        <w:r>
          <w:instrText xml:space="preserve"> PAGEREF _Toc26002 \h </w:instrText>
        </w:r>
        <w:r>
          <w:fldChar w:fldCharType="separate"/>
        </w:r>
        <w:r>
          <w:t>7</w:t>
        </w:r>
        <w:r>
          <w:fldChar w:fldCharType="end"/>
        </w:r>
      </w:hyperlink>
    </w:p>
    <w:p>
      <w:pPr>
        <w:pStyle w:val="TOC2"/>
        <w:tabs>
          <w:tab w:val="right" w:leader="dot" w:pos="8306"/>
        </w:tabs>
      </w:pPr>
      <w:hyperlink w:anchor="_Toc15342" w:history="1">
        <w:r>
          <w:rPr>
            <w:rFonts w:ascii="仿宋" w:eastAsia="仿宋" w:hAnsi="仿宋" w:cs="仿宋" w:hint="eastAsia"/>
            <w:lang w:eastAsia="zh-CN"/>
          </w:rPr>
          <w:t>(四)、宏观经济影响分析</w:t>
        </w:r>
        <w:r>
          <w:tab/>
        </w:r>
        <w:r>
          <w:fldChar w:fldCharType="begin"/>
        </w:r>
        <w:r>
          <w:instrText xml:space="preserve"> PAGEREF _Toc15342 \h </w:instrText>
        </w:r>
        <w:r>
          <w:fldChar w:fldCharType="separate"/>
        </w:r>
        <w:r>
          <w:t>8</w:t>
        </w:r>
        <w:r>
          <w:fldChar w:fldCharType="end"/>
        </w:r>
      </w:hyperlink>
    </w:p>
    <w:p>
      <w:pPr>
        <w:pStyle w:val="TOC1"/>
        <w:tabs>
          <w:tab w:val="right" w:leader="dot" w:pos="8306"/>
        </w:tabs>
      </w:pPr>
      <w:hyperlink w:anchor="_Toc24901" w:history="1">
        <w:r>
          <w:rPr>
            <w:rFonts w:ascii="仿宋" w:eastAsia="仿宋" w:hAnsi="仿宋" w:cs="仿宋" w:hint="eastAsia"/>
            <w:lang w:eastAsia="zh-CN"/>
          </w:rPr>
          <w:t>二、财务管理与成本控制</w:t>
        </w:r>
        <w:r>
          <w:tab/>
        </w:r>
        <w:r>
          <w:fldChar w:fldCharType="begin"/>
        </w:r>
        <w:r>
          <w:instrText xml:space="preserve"> PAGEREF _Toc24901 \h </w:instrText>
        </w:r>
        <w:r>
          <w:fldChar w:fldCharType="separate"/>
        </w:r>
        <w:r>
          <w:t>9</w:t>
        </w:r>
        <w:r>
          <w:fldChar w:fldCharType="end"/>
        </w:r>
      </w:hyperlink>
    </w:p>
    <w:p>
      <w:pPr>
        <w:pStyle w:val="TOC2"/>
        <w:tabs>
          <w:tab w:val="right" w:leader="dot" w:pos="8306"/>
        </w:tabs>
      </w:pPr>
      <w:hyperlink w:anchor="_Toc12907" w:history="1">
        <w:r>
          <w:rPr>
            <w:rFonts w:ascii="仿宋" w:eastAsia="仿宋" w:hAnsi="仿宋" w:cs="仿宋" w:hint="eastAsia"/>
            <w:lang w:eastAsia="zh-CN"/>
          </w:rPr>
          <w:t>(一)、财务管理体系建设</w:t>
        </w:r>
        <w:r>
          <w:tab/>
        </w:r>
        <w:r>
          <w:fldChar w:fldCharType="begin"/>
        </w:r>
        <w:r>
          <w:instrText xml:space="preserve"> PAGEREF _Toc12907 \h </w:instrText>
        </w:r>
        <w:r>
          <w:fldChar w:fldCharType="separate"/>
        </w:r>
        <w:r>
          <w:t>9</w:t>
        </w:r>
        <w:r>
          <w:fldChar w:fldCharType="end"/>
        </w:r>
      </w:hyperlink>
    </w:p>
    <w:p>
      <w:pPr>
        <w:pStyle w:val="TOC2"/>
        <w:tabs>
          <w:tab w:val="right" w:leader="dot" w:pos="8306"/>
        </w:tabs>
      </w:pPr>
      <w:hyperlink w:anchor="_Toc3109" w:history="1">
        <w:r>
          <w:rPr>
            <w:rFonts w:ascii="仿宋" w:eastAsia="仿宋" w:hAnsi="仿宋" w:cs="仿宋" w:hint="eastAsia"/>
            <w:lang w:eastAsia="zh-CN"/>
          </w:rPr>
          <w:t>(二)、成本控制措施</w:t>
        </w:r>
        <w:r>
          <w:tab/>
        </w:r>
        <w:r>
          <w:fldChar w:fldCharType="begin"/>
        </w:r>
        <w:r>
          <w:instrText xml:space="preserve"> PAGEREF _Toc3109 \h </w:instrText>
        </w:r>
        <w:r>
          <w:fldChar w:fldCharType="separate"/>
        </w:r>
        <w:r>
          <w:t>11</w:t>
        </w:r>
        <w:r>
          <w:fldChar w:fldCharType="end"/>
        </w:r>
      </w:hyperlink>
    </w:p>
    <w:p>
      <w:pPr>
        <w:pStyle w:val="TOC1"/>
        <w:tabs>
          <w:tab w:val="right" w:leader="dot" w:pos="8306"/>
        </w:tabs>
      </w:pPr>
      <w:hyperlink w:anchor="_Toc9574" w:history="1">
        <w:r>
          <w:rPr>
            <w:rFonts w:ascii="仿宋" w:eastAsia="仿宋" w:hAnsi="仿宋" w:cs="仿宋" w:hint="eastAsia"/>
            <w:lang w:eastAsia="zh-CN"/>
          </w:rPr>
          <w:t>三、背景、必要性分析</w:t>
        </w:r>
        <w:r>
          <w:tab/>
        </w:r>
        <w:r>
          <w:fldChar w:fldCharType="begin"/>
        </w:r>
        <w:r>
          <w:instrText xml:space="preserve"> PAGEREF _Toc9574 \h </w:instrText>
        </w:r>
        <w:r>
          <w:fldChar w:fldCharType="separate"/>
        </w:r>
        <w:r>
          <w:t>12</w:t>
        </w:r>
        <w:r>
          <w:fldChar w:fldCharType="end"/>
        </w:r>
      </w:hyperlink>
    </w:p>
    <w:p>
      <w:pPr>
        <w:pStyle w:val="TOC2"/>
        <w:tabs>
          <w:tab w:val="right" w:leader="dot" w:pos="8306"/>
        </w:tabs>
      </w:pPr>
      <w:hyperlink w:anchor="_Toc31877" w:history="1">
        <w:r>
          <w:rPr>
            <w:rFonts w:ascii="仿宋" w:eastAsia="仿宋" w:hAnsi="仿宋" w:cs="仿宋" w:hint="eastAsia"/>
            <w:lang w:eastAsia="zh-CN"/>
          </w:rPr>
          <w:t>(一)、项目建设背景</w:t>
        </w:r>
        <w:r>
          <w:tab/>
        </w:r>
        <w:r>
          <w:fldChar w:fldCharType="begin"/>
        </w:r>
        <w:r>
          <w:instrText xml:space="preserve"> PAGEREF _Toc31877 \h </w:instrText>
        </w:r>
        <w:r>
          <w:fldChar w:fldCharType="separate"/>
        </w:r>
        <w:r>
          <w:t>12</w:t>
        </w:r>
        <w:r>
          <w:fldChar w:fldCharType="end"/>
        </w:r>
      </w:hyperlink>
    </w:p>
    <w:p>
      <w:pPr>
        <w:pStyle w:val="TOC2"/>
        <w:tabs>
          <w:tab w:val="right" w:leader="dot" w:pos="8306"/>
        </w:tabs>
      </w:pPr>
      <w:hyperlink w:anchor="_Toc3063" w:history="1">
        <w:r>
          <w:rPr>
            <w:rFonts w:ascii="仿宋" w:eastAsia="仿宋" w:hAnsi="仿宋" w:cs="仿宋" w:hint="eastAsia"/>
            <w:lang w:eastAsia="zh-CN"/>
          </w:rPr>
          <w:t>(二)、必要性分析</w:t>
        </w:r>
        <w:r>
          <w:tab/>
        </w:r>
        <w:r>
          <w:fldChar w:fldCharType="begin"/>
        </w:r>
        <w:r>
          <w:instrText xml:space="preserve"> PAGEREF _Toc3063 \h </w:instrText>
        </w:r>
        <w:r>
          <w:fldChar w:fldCharType="separate"/>
        </w:r>
        <w:r>
          <w:t>13</w:t>
        </w:r>
        <w:r>
          <w:fldChar w:fldCharType="end"/>
        </w:r>
      </w:hyperlink>
    </w:p>
    <w:p>
      <w:pPr>
        <w:pStyle w:val="TOC2"/>
        <w:tabs>
          <w:tab w:val="right" w:leader="dot" w:pos="8306"/>
        </w:tabs>
      </w:pPr>
      <w:hyperlink w:anchor="_Toc26342" w:history="1">
        <w:r>
          <w:rPr>
            <w:rFonts w:ascii="仿宋" w:eastAsia="仿宋" w:hAnsi="仿宋" w:cs="仿宋" w:hint="eastAsia"/>
            <w:lang w:eastAsia="zh-CN"/>
          </w:rPr>
          <w:t>(三)、项目建设有利条件</w:t>
        </w:r>
        <w:r>
          <w:tab/>
        </w:r>
        <w:r>
          <w:fldChar w:fldCharType="begin"/>
        </w:r>
        <w:r>
          <w:instrText xml:space="preserve"> PAGEREF _Toc26342 \h </w:instrText>
        </w:r>
        <w:r>
          <w:fldChar w:fldCharType="separate"/>
        </w:r>
        <w:r>
          <w:t>14</w:t>
        </w:r>
        <w:r>
          <w:fldChar w:fldCharType="end"/>
        </w:r>
      </w:hyperlink>
    </w:p>
    <w:p>
      <w:pPr>
        <w:pStyle w:val="TOC1"/>
        <w:tabs>
          <w:tab w:val="right" w:leader="dot" w:pos="8306"/>
        </w:tabs>
      </w:pPr>
      <w:hyperlink w:anchor="_Toc9017" w:history="1">
        <w:r>
          <w:rPr>
            <w:rFonts w:ascii="仿宋" w:eastAsia="仿宋" w:hAnsi="仿宋" w:cs="仿宋" w:hint="eastAsia"/>
            <w:lang w:eastAsia="zh-CN"/>
          </w:rPr>
          <w:t>四、项目监理与质量保证</w:t>
        </w:r>
        <w:r>
          <w:tab/>
        </w:r>
        <w:r>
          <w:fldChar w:fldCharType="begin"/>
        </w:r>
        <w:r>
          <w:instrText xml:space="preserve"> PAGEREF _Toc9017 \h </w:instrText>
        </w:r>
        <w:r>
          <w:fldChar w:fldCharType="separate"/>
        </w:r>
        <w:r>
          <w:t>16</w:t>
        </w:r>
        <w:r>
          <w:fldChar w:fldCharType="end"/>
        </w:r>
      </w:hyperlink>
    </w:p>
    <w:p>
      <w:pPr>
        <w:pStyle w:val="TOC2"/>
        <w:tabs>
          <w:tab w:val="right" w:leader="dot" w:pos="8306"/>
        </w:tabs>
      </w:pPr>
      <w:hyperlink w:anchor="_Toc3089" w:history="1">
        <w:r>
          <w:rPr>
            <w:rFonts w:ascii="仿宋" w:eastAsia="仿宋" w:hAnsi="仿宋" w:cs="仿宋" w:hint="eastAsia"/>
            <w:lang w:eastAsia="zh-CN"/>
          </w:rPr>
          <w:t>(一)、监理体系构建</w:t>
        </w:r>
        <w:r>
          <w:tab/>
        </w:r>
        <w:r>
          <w:fldChar w:fldCharType="begin"/>
        </w:r>
        <w:r>
          <w:instrText xml:space="preserve"> PAGEREF _Toc3089 \h </w:instrText>
        </w:r>
        <w:r>
          <w:fldChar w:fldCharType="separate"/>
        </w:r>
        <w:r>
          <w:t>16</w:t>
        </w:r>
        <w:r>
          <w:fldChar w:fldCharType="end"/>
        </w:r>
      </w:hyperlink>
    </w:p>
    <w:p>
      <w:pPr>
        <w:pStyle w:val="TOC2"/>
        <w:tabs>
          <w:tab w:val="right" w:leader="dot" w:pos="8306"/>
        </w:tabs>
      </w:pPr>
      <w:hyperlink w:anchor="_Toc10373" w:history="1">
        <w:r>
          <w:rPr>
            <w:rFonts w:ascii="仿宋" w:eastAsia="仿宋" w:hAnsi="仿宋" w:cs="仿宋" w:hint="eastAsia"/>
            <w:lang w:eastAsia="zh-CN"/>
          </w:rPr>
          <w:t>(二)、质量保证体系实施</w:t>
        </w:r>
        <w:r>
          <w:tab/>
        </w:r>
        <w:r>
          <w:fldChar w:fldCharType="begin"/>
        </w:r>
        <w:r>
          <w:instrText xml:space="preserve"> PAGEREF _Toc10373 \h </w:instrText>
        </w:r>
        <w:r>
          <w:fldChar w:fldCharType="separate"/>
        </w:r>
        <w:r>
          <w:t>17</w:t>
        </w:r>
        <w:r>
          <w:fldChar w:fldCharType="end"/>
        </w:r>
      </w:hyperlink>
    </w:p>
    <w:p>
      <w:pPr>
        <w:pStyle w:val="TOC2"/>
        <w:tabs>
          <w:tab w:val="right" w:leader="dot" w:pos="8306"/>
        </w:tabs>
      </w:pPr>
      <w:hyperlink w:anchor="_Toc31972" w:history="1">
        <w:r>
          <w:rPr>
            <w:rFonts w:ascii="仿宋" w:eastAsia="仿宋" w:hAnsi="仿宋" w:cs="仿宋" w:hint="eastAsia"/>
            <w:lang w:eastAsia="zh-CN"/>
          </w:rPr>
          <w:t>(三)、监理与质量控制流程</w:t>
        </w:r>
        <w:r>
          <w:tab/>
        </w:r>
        <w:r>
          <w:fldChar w:fldCharType="begin"/>
        </w:r>
        <w:r>
          <w:instrText xml:space="preserve"> PAGEREF _Toc31972 \h </w:instrText>
        </w:r>
        <w:r>
          <w:fldChar w:fldCharType="separate"/>
        </w:r>
        <w:r>
          <w:t>17</w:t>
        </w:r>
        <w:r>
          <w:fldChar w:fldCharType="end"/>
        </w:r>
      </w:hyperlink>
    </w:p>
    <w:p>
      <w:pPr>
        <w:pStyle w:val="TOC1"/>
        <w:tabs>
          <w:tab w:val="right" w:leader="dot" w:pos="8306"/>
        </w:tabs>
      </w:pPr>
      <w:hyperlink w:anchor="_Toc13954" w:history="1">
        <w:r>
          <w:rPr>
            <w:rFonts w:ascii="仿宋" w:eastAsia="仿宋" w:hAnsi="仿宋" w:cs="仿宋" w:hint="eastAsia"/>
            <w:lang w:eastAsia="zh-CN"/>
          </w:rPr>
          <w:t>五、环境和生态影响分析</w:t>
        </w:r>
        <w:r>
          <w:tab/>
        </w:r>
        <w:r>
          <w:fldChar w:fldCharType="begin"/>
        </w:r>
        <w:r>
          <w:instrText xml:space="preserve"> PAGEREF _Toc13954 \h </w:instrText>
        </w:r>
        <w:r>
          <w:fldChar w:fldCharType="separate"/>
        </w:r>
        <w:r>
          <w:t>18</w:t>
        </w:r>
        <w:r>
          <w:fldChar w:fldCharType="end"/>
        </w:r>
      </w:hyperlink>
    </w:p>
    <w:p>
      <w:pPr>
        <w:pStyle w:val="TOC2"/>
        <w:tabs>
          <w:tab w:val="right" w:leader="dot" w:pos="8306"/>
        </w:tabs>
      </w:pPr>
      <w:hyperlink w:anchor="_Toc2469" w:history="1">
        <w:r>
          <w:rPr>
            <w:rFonts w:ascii="仿宋" w:eastAsia="仿宋" w:hAnsi="仿宋" w:cs="仿宋" w:hint="eastAsia"/>
            <w:lang w:eastAsia="zh-CN"/>
          </w:rPr>
          <w:t>(一)、环境和生态现状</w:t>
        </w:r>
        <w:r>
          <w:tab/>
        </w:r>
        <w:r>
          <w:fldChar w:fldCharType="begin"/>
        </w:r>
        <w:r>
          <w:instrText xml:space="preserve"> PAGEREF _Toc2469 \h </w:instrText>
        </w:r>
        <w:r>
          <w:fldChar w:fldCharType="separate"/>
        </w:r>
        <w:r>
          <w:t>18</w:t>
        </w:r>
        <w:r>
          <w:fldChar w:fldCharType="end"/>
        </w:r>
      </w:hyperlink>
    </w:p>
    <w:p>
      <w:pPr>
        <w:pStyle w:val="TOC2"/>
        <w:tabs>
          <w:tab w:val="right" w:leader="dot" w:pos="8306"/>
        </w:tabs>
      </w:pPr>
      <w:hyperlink w:anchor="_Toc25522" w:history="1">
        <w:r>
          <w:rPr>
            <w:rFonts w:ascii="仿宋" w:eastAsia="仿宋" w:hAnsi="仿宋" w:cs="仿宋" w:hint="eastAsia"/>
            <w:lang w:eastAsia="zh-CN"/>
          </w:rPr>
          <w:t>(二)、生态环境影响分析</w:t>
        </w:r>
        <w:r>
          <w:tab/>
        </w:r>
        <w:r>
          <w:fldChar w:fldCharType="begin"/>
        </w:r>
        <w:r>
          <w:instrText xml:space="preserve"> PAGEREF _Toc25522 \h </w:instrText>
        </w:r>
        <w:r>
          <w:fldChar w:fldCharType="separate"/>
        </w:r>
        <w:r>
          <w:t>19</w:t>
        </w:r>
        <w:r>
          <w:fldChar w:fldCharType="end"/>
        </w:r>
      </w:hyperlink>
    </w:p>
    <w:p>
      <w:pPr>
        <w:pStyle w:val="TOC2"/>
        <w:tabs>
          <w:tab w:val="right" w:leader="dot" w:pos="8306"/>
        </w:tabs>
      </w:pPr>
      <w:hyperlink w:anchor="_Toc8412" w:history="1">
        <w:r>
          <w:rPr>
            <w:rFonts w:ascii="仿宋" w:eastAsia="仿宋" w:hAnsi="仿宋" w:cs="仿宋" w:hint="eastAsia"/>
            <w:lang w:eastAsia="zh-CN"/>
          </w:rPr>
          <w:t>(三)、生态环境保护措施</w:t>
        </w:r>
        <w:r>
          <w:tab/>
        </w:r>
        <w:r>
          <w:fldChar w:fldCharType="begin"/>
        </w:r>
        <w:r>
          <w:instrText xml:space="preserve"> PAGEREF _Toc8412 \h </w:instrText>
        </w:r>
        <w:r>
          <w:fldChar w:fldCharType="separate"/>
        </w:r>
        <w:r>
          <w:t>21</w:t>
        </w:r>
        <w:r>
          <w:fldChar w:fldCharType="end"/>
        </w:r>
      </w:hyperlink>
    </w:p>
    <w:p>
      <w:pPr>
        <w:pStyle w:val="TOC2"/>
        <w:tabs>
          <w:tab w:val="right" w:leader="dot" w:pos="8306"/>
        </w:tabs>
      </w:pPr>
      <w:hyperlink w:anchor="_Toc30304" w:history="1">
        <w:r>
          <w:rPr>
            <w:rFonts w:ascii="仿宋" w:eastAsia="仿宋" w:hAnsi="仿宋" w:cs="仿宋" w:hint="eastAsia"/>
            <w:lang w:eastAsia="zh-CN"/>
          </w:rPr>
          <w:t>(四)、地质灾害影响分析</w:t>
        </w:r>
        <w:r>
          <w:tab/>
        </w:r>
        <w:r>
          <w:fldChar w:fldCharType="begin"/>
        </w:r>
        <w:r>
          <w:instrText xml:space="preserve"> PAGEREF _Toc30304 \h </w:instrText>
        </w:r>
        <w:r>
          <w:fldChar w:fldCharType="separate"/>
        </w:r>
        <w:r>
          <w:t>22</w:t>
        </w:r>
        <w:r>
          <w:fldChar w:fldCharType="end"/>
        </w:r>
      </w:hyperlink>
    </w:p>
    <w:p>
      <w:pPr>
        <w:pStyle w:val="TOC2"/>
        <w:tabs>
          <w:tab w:val="right" w:leader="dot" w:pos="8306"/>
        </w:tabs>
      </w:pPr>
      <w:hyperlink w:anchor="_Toc16891" w:history="1">
        <w:r>
          <w:rPr>
            <w:rFonts w:ascii="仿宋" w:eastAsia="仿宋" w:hAnsi="仿宋" w:cs="仿宋" w:hint="eastAsia"/>
            <w:lang w:eastAsia="zh-CN"/>
          </w:rPr>
          <w:t>(五)、特殊环境影响</w:t>
        </w:r>
        <w:r>
          <w:tab/>
        </w:r>
        <w:r>
          <w:fldChar w:fldCharType="begin"/>
        </w:r>
        <w:r>
          <w:instrText xml:space="preserve"> PAGEREF _Toc16891 \h </w:instrText>
        </w:r>
        <w:r>
          <w:fldChar w:fldCharType="separate"/>
        </w:r>
        <w:r>
          <w:t>24</w:t>
        </w:r>
        <w:r>
          <w:fldChar w:fldCharType="end"/>
        </w:r>
      </w:hyperlink>
    </w:p>
    <w:p>
      <w:pPr>
        <w:pStyle w:val="TOC1"/>
        <w:tabs>
          <w:tab w:val="right" w:leader="dot" w:pos="8306"/>
        </w:tabs>
      </w:pPr>
      <w:hyperlink w:anchor="_Toc24868" w:history="1">
        <w:r>
          <w:rPr>
            <w:rFonts w:ascii="仿宋" w:eastAsia="仿宋" w:hAnsi="仿宋" w:cs="仿宋" w:hint="eastAsia"/>
            <w:lang w:eastAsia="zh-CN"/>
          </w:rPr>
          <w:t>六、社会影响分析</w:t>
        </w:r>
        <w:r>
          <w:tab/>
        </w:r>
        <w:r>
          <w:fldChar w:fldCharType="begin"/>
        </w:r>
        <w:r>
          <w:instrText xml:space="preserve"> PAGEREF _Toc24868 \h </w:instrText>
        </w:r>
        <w:r>
          <w:fldChar w:fldCharType="separate"/>
        </w:r>
        <w:r>
          <w:t>25</w:t>
        </w:r>
        <w:r>
          <w:fldChar w:fldCharType="end"/>
        </w:r>
      </w:hyperlink>
    </w:p>
    <w:p>
      <w:pPr>
        <w:pStyle w:val="TOC2"/>
        <w:tabs>
          <w:tab w:val="right" w:leader="dot" w:pos="8306"/>
        </w:tabs>
      </w:pPr>
      <w:hyperlink w:anchor="_Toc2664" w:history="1">
        <w:r>
          <w:rPr>
            <w:rFonts w:ascii="仿宋" w:eastAsia="仿宋" w:hAnsi="仿宋" w:cs="仿宋" w:hint="eastAsia"/>
            <w:lang w:eastAsia="zh-CN"/>
          </w:rPr>
          <w:t>(一)、社会影响效果分析</w:t>
        </w:r>
        <w:r>
          <w:tab/>
        </w:r>
        <w:r>
          <w:fldChar w:fldCharType="begin"/>
        </w:r>
        <w:r>
          <w:instrText xml:space="preserve"> PAGEREF _Toc2664 \h </w:instrText>
        </w:r>
        <w:r>
          <w:fldChar w:fldCharType="separate"/>
        </w:r>
        <w:r>
          <w:t>25</w:t>
        </w:r>
        <w:r>
          <w:fldChar w:fldCharType="end"/>
        </w:r>
      </w:hyperlink>
    </w:p>
    <w:p>
      <w:pPr>
        <w:pStyle w:val="TOC2"/>
        <w:tabs>
          <w:tab w:val="right" w:leader="dot" w:pos="8306"/>
        </w:tabs>
      </w:pPr>
      <w:hyperlink w:anchor="_Toc5204" w:history="1">
        <w:r>
          <w:rPr>
            <w:rFonts w:ascii="仿宋" w:eastAsia="仿宋" w:hAnsi="仿宋" w:cs="仿宋" w:hint="eastAsia"/>
            <w:lang w:eastAsia="zh-CN"/>
          </w:rPr>
          <w:t>(二)、社会适应性分析</w:t>
        </w:r>
        <w:r>
          <w:tab/>
        </w:r>
        <w:r>
          <w:fldChar w:fldCharType="begin"/>
        </w:r>
        <w:r>
          <w:instrText xml:space="preserve"> PAGEREF _Toc5204 \h </w:instrText>
        </w:r>
        <w:r>
          <w:fldChar w:fldCharType="separate"/>
        </w:r>
        <w:r>
          <w:t>27</w:t>
        </w:r>
        <w:r>
          <w:fldChar w:fldCharType="end"/>
        </w:r>
      </w:hyperlink>
    </w:p>
    <w:p>
      <w:pPr>
        <w:pStyle w:val="TOC2"/>
        <w:tabs>
          <w:tab w:val="right" w:leader="dot" w:pos="8306"/>
        </w:tabs>
      </w:pPr>
      <w:hyperlink w:anchor="_Toc22427" w:history="1">
        <w:r>
          <w:rPr>
            <w:rFonts w:ascii="仿宋" w:eastAsia="仿宋" w:hAnsi="仿宋" w:cs="仿宋" w:hint="eastAsia"/>
            <w:lang w:eastAsia="zh-CN"/>
          </w:rPr>
          <w:t>(三)、社会风险及对策分析</w:t>
        </w:r>
        <w:r>
          <w:tab/>
        </w:r>
        <w:r>
          <w:fldChar w:fldCharType="begin"/>
        </w:r>
        <w:r>
          <w:instrText xml:space="preserve"> PAGEREF _Toc22427 \h </w:instrText>
        </w:r>
        <w:r>
          <w:fldChar w:fldCharType="separate"/>
        </w:r>
        <w:r>
          <w:t>29</w:t>
        </w:r>
        <w:r>
          <w:fldChar w:fldCharType="end"/>
        </w:r>
      </w:hyperlink>
    </w:p>
    <w:p>
      <w:pPr>
        <w:pStyle w:val="TOC1"/>
        <w:tabs>
          <w:tab w:val="right" w:leader="dot" w:pos="8306"/>
        </w:tabs>
      </w:pPr>
      <w:hyperlink w:anchor="_Toc21523" w:history="1">
        <w:r>
          <w:rPr>
            <w:rFonts w:ascii="仿宋" w:eastAsia="仿宋" w:hAnsi="仿宋" w:cs="仿宋" w:hint="eastAsia"/>
            <w:lang w:eastAsia="zh-CN"/>
          </w:rPr>
          <w:t>七、安全与应急管理</w:t>
        </w:r>
        <w:r>
          <w:tab/>
        </w:r>
        <w:r>
          <w:fldChar w:fldCharType="begin"/>
        </w:r>
        <w:r>
          <w:instrText xml:space="preserve"> PAGEREF _Toc21523 \h </w:instrText>
        </w:r>
        <w:r>
          <w:fldChar w:fldCharType="separate"/>
        </w:r>
        <w:r>
          <w:t>32</w:t>
        </w:r>
        <w:r>
          <w:fldChar w:fldCharType="end"/>
        </w:r>
      </w:hyperlink>
    </w:p>
    <w:p>
      <w:pPr>
        <w:pStyle w:val="TOC2"/>
        <w:tabs>
          <w:tab w:val="right" w:leader="dot" w:pos="8306"/>
        </w:tabs>
      </w:pPr>
      <w:hyperlink w:anchor="_Toc3955" w:history="1">
        <w:r>
          <w:rPr>
            <w:rFonts w:ascii="仿宋" w:eastAsia="仿宋" w:hAnsi="仿宋" w:cs="仿宋" w:hint="eastAsia"/>
            <w:lang w:eastAsia="zh-CN"/>
          </w:rPr>
          <w:t>(一)、安全生产管理</w:t>
        </w:r>
        <w:r>
          <w:tab/>
        </w:r>
        <w:r>
          <w:fldChar w:fldCharType="begin"/>
        </w:r>
        <w:r>
          <w:instrText xml:space="preserve"> PAGEREF _Toc3955 \h </w:instrText>
        </w:r>
        <w:r>
          <w:fldChar w:fldCharType="separate"/>
        </w:r>
        <w:r>
          <w:t>32</w:t>
        </w:r>
        <w:r>
          <w:fldChar w:fldCharType="end"/>
        </w:r>
      </w:hyperlink>
    </w:p>
    <w:p>
      <w:pPr>
        <w:pStyle w:val="TOC2"/>
        <w:tabs>
          <w:tab w:val="right" w:leader="dot" w:pos="8306"/>
        </w:tabs>
      </w:pPr>
      <w:hyperlink w:anchor="_Toc32746" w:history="1">
        <w:r>
          <w:rPr>
            <w:rFonts w:ascii="仿宋" w:eastAsia="仿宋" w:hAnsi="仿宋" w:cs="仿宋" w:hint="eastAsia"/>
            <w:lang w:eastAsia="zh-CN"/>
          </w:rPr>
          <w:t>(二)、应急预案与响应</w:t>
        </w:r>
        <w:r>
          <w:tab/>
        </w:r>
        <w:r>
          <w:fldChar w:fldCharType="begin"/>
        </w:r>
        <w:r>
          <w:instrText xml:space="preserve"> PAGEREF _Toc32746 \h </w:instrText>
        </w:r>
        <w:r>
          <w:fldChar w:fldCharType="separate"/>
        </w:r>
        <w:r>
          <w:t>34</w:t>
        </w:r>
        <w:r>
          <w:fldChar w:fldCharType="end"/>
        </w:r>
      </w:hyperlink>
    </w:p>
    <w:p>
      <w:pPr>
        <w:pStyle w:val="TOC1"/>
        <w:tabs>
          <w:tab w:val="right" w:leader="dot" w:pos="8306"/>
        </w:tabs>
      </w:pPr>
      <w:hyperlink w:anchor="_Toc26609" w:history="1">
        <w:r>
          <w:rPr>
            <w:rFonts w:ascii="仿宋" w:eastAsia="仿宋" w:hAnsi="仿宋" w:cs="仿宋" w:hint="eastAsia"/>
            <w:lang w:eastAsia="zh-CN"/>
          </w:rPr>
          <w:t>八、资金管理与财务规划</w:t>
        </w:r>
        <w:r>
          <w:tab/>
        </w:r>
        <w:r>
          <w:fldChar w:fldCharType="begin"/>
        </w:r>
        <w:r>
          <w:instrText xml:space="preserve"> PAGEREF _Toc26609 \h </w:instrText>
        </w:r>
        <w:r>
          <w:fldChar w:fldCharType="separate"/>
        </w:r>
        <w:r>
          <w:t>36</w:t>
        </w:r>
        <w:r>
          <w:fldChar w:fldCharType="end"/>
        </w:r>
      </w:hyperlink>
    </w:p>
    <w:p>
      <w:pPr>
        <w:pStyle w:val="TOC2"/>
        <w:tabs>
          <w:tab w:val="right" w:leader="dot" w:pos="8306"/>
        </w:tabs>
      </w:pPr>
      <w:hyperlink w:anchor="_Toc24584" w:history="1">
        <w:r>
          <w:rPr>
            <w:rFonts w:ascii="仿宋" w:eastAsia="仿宋" w:hAnsi="仿宋" w:cs="仿宋" w:hint="eastAsia"/>
            <w:lang w:eastAsia="zh-CN"/>
          </w:rPr>
          <w:t>(一)、项目资金来源与筹措</w:t>
        </w:r>
        <w:r>
          <w:tab/>
        </w:r>
        <w:r>
          <w:fldChar w:fldCharType="begin"/>
        </w:r>
        <w:r>
          <w:instrText xml:space="preserve"> PAGEREF _Toc24584 \h </w:instrText>
        </w:r>
        <w:r>
          <w:fldChar w:fldCharType="separate"/>
        </w:r>
        <w:r>
          <w:t>36</w:t>
        </w:r>
        <w:r>
          <w:fldChar w:fldCharType="end"/>
        </w:r>
      </w:hyperlink>
    </w:p>
    <w:p>
      <w:pPr>
        <w:pStyle w:val="TOC2"/>
        <w:tabs>
          <w:tab w:val="right" w:leader="dot" w:pos="8306"/>
        </w:tabs>
      </w:pPr>
      <w:hyperlink w:anchor="_Toc4592" w:history="1">
        <w:r>
          <w:rPr>
            <w:rFonts w:ascii="仿宋" w:eastAsia="仿宋" w:hAnsi="仿宋" w:cs="仿宋" w:hint="eastAsia"/>
            <w:lang w:eastAsia="zh-CN"/>
          </w:rPr>
          <w:t>(二)、资金使用与监管</w:t>
        </w:r>
        <w:r>
          <w:tab/>
        </w:r>
        <w:r>
          <w:fldChar w:fldCharType="begin"/>
        </w:r>
        <w:r>
          <w:instrText xml:space="preserve"> PAGEREF _Toc4592 \h </w:instrText>
        </w:r>
        <w:r>
          <w:fldChar w:fldCharType="separate"/>
        </w:r>
        <w:r>
          <w:t>37</w:t>
        </w:r>
        <w:r>
          <w:fldChar w:fldCharType="end"/>
        </w:r>
      </w:hyperlink>
    </w:p>
    <w:p>
      <w:pPr>
        <w:pStyle w:val="TOC2"/>
        <w:tabs>
          <w:tab w:val="right" w:leader="dot" w:pos="8306"/>
        </w:tabs>
      </w:pPr>
      <w:hyperlink w:anchor="_Toc28060" w:history="1">
        <w:r>
          <w:rPr>
            <w:rFonts w:ascii="仿宋" w:eastAsia="仿宋" w:hAnsi="仿宋" w:cs="仿宋" w:hint="eastAsia"/>
            <w:lang w:eastAsia="zh-CN"/>
          </w:rPr>
          <w:t>(三)、财务规划与预测</w:t>
        </w:r>
        <w:r>
          <w:tab/>
        </w:r>
        <w:r>
          <w:fldChar w:fldCharType="begin"/>
        </w:r>
        <w:r>
          <w:instrText xml:space="preserve"> PAGEREF _Toc28060 \h </w:instrText>
        </w:r>
        <w:r>
          <w:fldChar w:fldCharType="separate"/>
        </w:r>
        <w:r>
          <w:t>38</w:t>
        </w:r>
        <w:r>
          <w:fldChar w:fldCharType="end"/>
        </w:r>
      </w:hyperlink>
    </w:p>
    <w:p>
      <w:pPr>
        <w:pStyle w:val="TOC1"/>
        <w:tabs>
          <w:tab w:val="right" w:leader="dot" w:pos="8306"/>
        </w:tabs>
      </w:pPr>
      <w:hyperlink w:anchor="_Toc1697" w:history="1">
        <w:r>
          <w:rPr>
            <w:rFonts w:ascii="仿宋" w:eastAsia="仿宋" w:hAnsi="仿宋" w:cs="仿宋" w:hint="eastAsia"/>
            <w:lang w:eastAsia="zh-CN"/>
          </w:rPr>
          <w:t>九、经济效益与社会效益优化</w:t>
        </w:r>
        <w:r>
          <w:tab/>
        </w:r>
        <w:r>
          <w:fldChar w:fldCharType="begin"/>
        </w:r>
        <w:r>
          <w:instrText xml:space="preserve"> PAGEREF _Toc1697 \h </w:instrText>
        </w:r>
        <w:r>
          <w:fldChar w:fldCharType="separate"/>
        </w:r>
        <w:r>
          <w:t>39</w:t>
        </w:r>
        <w:r>
          <w:fldChar w:fldCharType="end"/>
        </w:r>
      </w:hyperlink>
    </w:p>
    <w:p>
      <w:pPr>
        <w:pStyle w:val="TOC2"/>
        <w:tabs>
          <w:tab w:val="right" w:leader="dot" w:pos="8306"/>
        </w:tabs>
      </w:pPr>
      <w:hyperlink w:anchor="_Toc30437" w:history="1">
        <w:r>
          <w:rPr>
            <w:rFonts w:ascii="仿宋" w:eastAsia="仿宋" w:hAnsi="仿宋" w:cs="仿宋" w:hint="eastAsia"/>
            <w:lang w:eastAsia="zh-CN"/>
          </w:rPr>
          <w:t>(一)、经济效益提升策略</w:t>
        </w:r>
        <w:r>
          <w:tab/>
        </w:r>
        <w:r>
          <w:fldChar w:fldCharType="begin"/>
        </w:r>
        <w:r>
          <w:instrText xml:space="preserve"> PAGEREF _Toc30437 \h </w:instrText>
        </w:r>
        <w:r>
          <w:fldChar w:fldCharType="separate"/>
        </w:r>
        <w:r>
          <w:t>39</w:t>
        </w:r>
        <w:r>
          <w:fldChar w:fldCharType="end"/>
        </w:r>
      </w:hyperlink>
    </w:p>
    <w:p>
      <w:pPr>
        <w:pStyle w:val="TOC2"/>
        <w:tabs>
          <w:tab w:val="right" w:leader="dot" w:pos="8306"/>
        </w:tabs>
      </w:pPr>
      <w:hyperlink w:anchor="_Toc30155" w:history="1">
        <w:r>
          <w:rPr>
            <w:rFonts w:ascii="仿宋" w:eastAsia="仿宋" w:hAnsi="仿宋" w:cs="仿宋" w:hint="eastAsia"/>
            <w:lang w:eastAsia="zh-CN"/>
          </w:rPr>
          <w:t>(二)、社会效益增强方案</w:t>
        </w:r>
        <w:r>
          <w:tab/>
        </w:r>
        <w:r>
          <w:fldChar w:fldCharType="begin"/>
        </w:r>
        <w:r>
          <w:instrText xml:space="preserve"> PAGEREF _Toc30155 \h </w:instrText>
        </w:r>
        <w:r>
          <w:fldChar w:fldCharType="separate"/>
        </w:r>
        <w:r>
          <w:t>41</w:t>
        </w:r>
        <w:r>
          <w:fldChar w:fldCharType="end"/>
        </w:r>
      </w:hyperlink>
    </w:p>
    <w:p>
      <w:pPr>
        <w:pStyle w:val="TOC1"/>
        <w:tabs>
          <w:tab w:val="right" w:leader="dot" w:pos="8306"/>
        </w:tabs>
      </w:pPr>
      <w:hyperlink w:anchor="_Toc17651" w:history="1">
        <w:r>
          <w:rPr>
            <w:rFonts w:ascii="仿宋" w:eastAsia="仿宋" w:hAnsi="仿宋" w:cs="仿宋" w:hint="eastAsia"/>
            <w:lang w:eastAsia="zh-CN"/>
          </w:rPr>
          <w:t>十、项目实施与管理方案</w:t>
        </w:r>
        <w:r>
          <w:tab/>
        </w:r>
        <w:r>
          <w:fldChar w:fldCharType="begin"/>
        </w:r>
        <w:r>
          <w:instrText xml:space="preserve"> PAGEREF _Toc17651 \h </w:instrText>
        </w:r>
        <w:r>
          <w:fldChar w:fldCharType="separate"/>
        </w:r>
        <w:r>
          <w:t>41</w:t>
        </w:r>
        <w:r>
          <w:fldChar w:fldCharType="end"/>
        </w:r>
      </w:hyperlink>
    </w:p>
    <w:p>
      <w:pPr>
        <w:pStyle w:val="TOC2"/>
        <w:tabs>
          <w:tab w:val="right" w:leader="dot" w:pos="8306"/>
        </w:tabs>
      </w:pPr>
      <w:hyperlink w:anchor="_Toc799" w:history="1">
        <w:r>
          <w:rPr>
            <w:rFonts w:ascii="仿宋" w:eastAsia="仿宋" w:hAnsi="仿宋" w:cs="仿宋" w:hint="eastAsia"/>
            <w:lang w:eastAsia="zh-CN"/>
          </w:rPr>
          <w:t>(一)、项目实施计划</w:t>
        </w:r>
        <w:r>
          <w:tab/>
        </w:r>
        <w:r>
          <w:fldChar w:fldCharType="begin"/>
        </w:r>
        <w:r>
          <w:instrText xml:space="preserve"> PAGEREF _Toc799 \h </w:instrText>
        </w:r>
        <w:r>
          <w:fldChar w:fldCharType="separate"/>
        </w:r>
        <w:r>
          <w:t>41</w:t>
        </w:r>
        <w:r>
          <w:fldChar w:fldCharType="end"/>
        </w:r>
      </w:hyperlink>
    </w:p>
    <w:p>
      <w:pPr>
        <w:pStyle w:val="TOC2"/>
        <w:tabs>
          <w:tab w:val="right" w:leader="dot" w:pos="8306"/>
        </w:tabs>
      </w:pPr>
      <w:hyperlink w:anchor="_Toc22566" w:history="1">
        <w:r>
          <w:rPr>
            <w:rFonts w:ascii="仿宋" w:eastAsia="仿宋" w:hAnsi="仿宋" w:cs="仿宋" w:hint="eastAsia"/>
            <w:lang w:eastAsia="zh-CN"/>
          </w:rPr>
          <w:t>(二)、项目组织机构与职责</w:t>
        </w:r>
        <w:r>
          <w:tab/>
        </w:r>
        <w:r>
          <w:fldChar w:fldCharType="begin"/>
        </w:r>
        <w:r>
          <w:instrText xml:space="preserve"> PAGEREF _Toc22566 \h </w:instrText>
        </w:r>
        <w:r>
          <w:fldChar w:fldCharType="separate"/>
        </w:r>
        <w:r>
          <w:t>43</w:t>
        </w:r>
        <w:r>
          <w:fldChar w:fldCharType="end"/>
        </w:r>
      </w:hyperlink>
    </w:p>
    <w:p>
      <w:pPr>
        <w:pStyle w:val="TOC2"/>
        <w:tabs>
          <w:tab w:val="right" w:leader="dot" w:pos="8306"/>
        </w:tabs>
      </w:pPr>
      <w:hyperlink w:anchor="_Toc13088" w:history="1">
        <w:r>
          <w:rPr>
            <w:rFonts w:ascii="仿宋" w:eastAsia="仿宋" w:hAnsi="仿宋" w:cs="仿宋" w:hint="eastAsia"/>
            <w:lang w:eastAsia="zh-CN"/>
          </w:rPr>
          <w:t>(三)、项目管理与监控体系</w:t>
        </w:r>
        <w:r>
          <w:tab/>
        </w:r>
        <w:r>
          <w:fldChar w:fldCharType="begin"/>
        </w:r>
        <w:r>
          <w:instrText xml:space="preserve"> PAGEREF _Toc13088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1" w:history="1">
        <w:r>
          <w:rPr>
            <w:rFonts w:ascii="仿宋" w:eastAsia="仿宋" w:hAnsi="仿宋" w:cs="仿宋" w:hint="eastAsia"/>
            <w:lang w:eastAsia="zh-CN"/>
          </w:rPr>
          <w:t>十一、项目质量与标准</w:t>
        </w:r>
        <w:r>
          <w:tab/>
        </w:r>
        <w:r>
          <w:fldChar w:fldCharType="begin"/>
        </w:r>
        <w:r>
          <w:instrText xml:space="preserve"> PAGEREF _Toc14831 \h </w:instrText>
        </w:r>
        <w:r>
          <w:fldChar w:fldCharType="separate"/>
        </w:r>
        <w:r>
          <w:t>47</w:t>
        </w:r>
        <w:r>
          <w:fldChar w:fldCharType="end"/>
        </w:r>
      </w:hyperlink>
    </w:p>
    <w:p>
      <w:pPr>
        <w:pStyle w:val="TOC2"/>
        <w:tabs>
          <w:tab w:val="right" w:leader="dot" w:pos="8306"/>
        </w:tabs>
      </w:pPr>
      <w:hyperlink w:anchor="_Toc11386" w:history="1">
        <w:r>
          <w:rPr>
            <w:rFonts w:ascii="仿宋" w:eastAsia="仿宋" w:hAnsi="仿宋" w:cs="仿宋" w:hint="eastAsia"/>
            <w:lang w:eastAsia="zh-CN"/>
          </w:rPr>
          <w:t>(一)、质量保障体系</w:t>
        </w:r>
        <w:r>
          <w:tab/>
        </w:r>
        <w:r>
          <w:fldChar w:fldCharType="begin"/>
        </w:r>
        <w:r>
          <w:instrText xml:space="preserve"> PAGEREF _Toc11386 \h </w:instrText>
        </w:r>
        <w:r>
          <w:fldChar w:fldCharType="separate"/>
        </w:r>
        <w:r>
          <w:t>47</w:t>
        </w:r>
        <w:r>
          <w:fldChar w:fldCharType="end"/>
        </w:r>
      </w:hyperlink>
    </w:p>
    <w:p>
      <w:pPr>
        <w:pStyle w:val="TOC2"/>
        <w:tabs>
          <w:tab w:val="right" w:leader="dot" w:pos="8306"/>
        </w:tabs>
      </w:pPr>
      <w:hyperlink w:anchor="_Toc5478" w:history="1">
        <w:r>
          <w:rPr>
            <w:rFonts w:ascii="仿宋" w:eastAsia="仿宋" w:hAnsi="仿宋" w:cs="仿宋" w:hint="eastAsia"/>
            <w:lang w:eastAsia="zh-CN"/>
          </w:rPr>
          <w:t>(二)、标准化作业流程</w:t>
        </w:r>
        <w:r>
          <w:tab/>
        </w:r>
        <w:r>
          <w:fldChar w:fldCharType="begin"/>
        </w:r>
        <w:r>
          <w:instrText xml:space="preserve"> PAGEREF _Toc5478 \h </w:instrText>
        </w:r>
        <w:r>
          <w:fldChar w:fldCharType="separate"/>
        </w:r>
        <w:r>
          <w:t>49</w:t>
        </w:r>
        <w:r>
          <w:fldChar w:fldCharType="end"/>
        </w:r>
      </w:hyperlink>
    </w:p>
    <w:p>
      <w:pPr>
        <w:pStyle w:val="TOC2"/>
        <w:tabs>
          <w:tab w:val="right" w:leader="dot" w:pos="8306"/>
        </w:tabs>
      </w:pPr>
      <w:hyperlink w:anchor="_Toc22700" w:history="1">
        <w:r>
          <w:rPr>
            <w:rFonts w:ascii="仿宋" w:eastAsia="仿宋" w:hAnsi="仿宋" w:cs="仿宋" w:hint="eastAsia"/>
            <w:lang w:eastAsia="zh-CN"/>
          </w:rPr>
          <w:t>(三)、质量监控与评估</w:t>
        </w:r>
        <w:r>
          <w:tab/>
        </w:r>
        <w:r>
          <w:fldChar w:fldCharType="begin"/>
        </w:r>
        <w:r>
          <w:instrText xml:space="preserve"> PAGEREF _Toc22700 \h </w:instrText>
        </w:r>
        <w:r>
          <w:fldChar w:fldCharType="separate"/>
        </w:r>
        <w:r>
          <w:t>50</w:t>
        </w:r>
        <w:r>
          <w:fldChar w:fldCharType="end"/>
        </w:r>
      </w:hyperlink>
    </w:p>
    <w:p>
      <w:pPr>
        <w:pStyle w:val="TOC2"/>
        <w:tabs>
          <w:tab w:val="right" w:leader="dot" w:pos="8306"/>
        </w:tabs>
      </w:pPr>
      <w:hyperlink w:anchor="_Toc5545" w:history="1">
        <w:r>
          <w:rPr>
            <w:rFonts w:ascii="仿宋" w:eastAsia="仿宋" w:hAnsi="仿宋" w:cs="仿宋" w:hint="eastAsia"/>
            <w:lang w:eastAsia="zh-CN"/>
          </w:rPr>
          <w:t>(四)、质量改进计划</w:t>
        </w:r>
        <w:r>
          <w:tab/>
        </w:r>
        <w:r>
          <w:fldChar w:fldCharType="begin"/>
        </w:r>
        <w:r>
          <w:instrText xml:space="preserve"> PAGEREF _Toc5545 \h </w:instrText>
        </w:r>
        <w:r>
          <w:fldChar w:fldCharType="separate"/>
        </w:r>
        <w:r>
          <w:t>51</w:t>
        </w:r>
        <w:r>
          <w:fldChar w:fldCharType="end"/>
        </w:r>
      </w:hyperlink>
    </w:p>
    <w:p>
      <w:pPr>
        <w:pStyle w:val="TOC1"/>
        <w:tabs>
          <w:tab w:val="right" w:leader="dot" w:pos="8306"/>
        </w:tabs>
      </w:pPr>
      <w:hyperlink w:anchor="_Toc1912" w:history="1">
        <w:r>
          <w:rPr>
            <w:rFonts w:ascii="仿宋" w:eastAsia="仿宋" w:hAnsi="仿宋" w:cs="仿宋" w:hint="eastAsia"/>
            <w:lang w:eastAsia="zh-CN"/>
          </w:rPr>
          <w:t>十二、客户关系管理与市场拓展</w:t>
        </w:r>
        <w:r>
          <w:tab/>
        </w:r>
        <w:r>
          <w:fldChar w:fldCharType="begin"/>
        </w:r>
        <w:r>
          <w:instrText xml:space="preserve"> PAGEREF _Toc1912 \h </w:instrText>
        </w:r>
        <w:r>
          <w:fldChar w:fldCharType="separate"/>
        </w:r>
        <w:r>
          <w:t>52</w:t>
        </w:r>
        <w:r>
          <w:fldChar w:fldCharType="end"/>
        </w:r>
      </w:hyperlink>
    </w:p>
    <w:p>
      <w:pPr>
        <w:pStyle w:val="TOC2"/>
        <w:tabs>
          <w:tab w:val="right" w:leader="dot" w:pos="8306"/>
        </w:tabs>
      </w:pPr>
      <w:hyperlink w:anchor="_Toc16421" w:history="1">
        <w:r>
          <w:rPr>
            <w:rFonts w:ascii="仿宋" w:eastAsia="仿宋" w:hAnsi="仿宋" w:cs="仿宋" w:hint="eastAsia"/>
            <w:lang w:eastAsia="zh-CN"/>
          </w:rPr>
          <w:t>(一)、客户关系管理策略</w:t>
        </w:r>
        <w:r>
          <w:tab/>
        </w:r>
        <w:r>
          <w:fldChar w:fldCharType="begin"/>
        </w:r>
        <w:r>
          <w:instrText xml:space="preserve"> PAGEREF _Toc16421 \h </w:instrText>
        </w:r>
        <w:r>
          <w:fldChar w:fldCharType="separate"/>
        </w:r>
        <w:r>
          <w:t>52</w:t>
        </w:r>
        <w:r>
          <w:fldChar w:fldCharType="end"/>
        </w:r>
      </w:hyperlink>
    </w:p>
    <w:p>
      <w:pPr>
        <w:pStyle w:val="TOC2"/>
        <w:tabs>
          <w:tab w:val="right" w:leader="dot" w:pos="8306"/>
        </w:tabs>
      </w:pPr>
      <w:hyperlink w:anchor="_Toc4737" w:history="1">
        <w:r>
          <w:rPr>
            <w:rFonts w:ascii="仿宋" w:eastAsia="仿宋" w:hAnsi="仿宋" w:cs="仿宋" w:hint="eastAsia"/>
            <w:lang w:eastAsia="zh-CN"/>
          </w:rPr>
          <w:t>(二)、市场拓展方案</w:t>
        </w:r>
        <w:r>
          <w:tab/>
        </w:r>
        <w:r>
          <w:fldChar w:fldCharType="begin"/>
        </w:r>
        <w:r>
          <w:instrText xml:space="preserve"> PAGEREF _Toc4737 \h </w:instrText>
        </w:r>
        <w:r>
          <w:fldChar w:fldCharType="separate"/>
        </w:r>
        <w:r>
          <w:t>54</w:t>
        </w:r>
        <w:r>
          <w:fldChar w:fldCharType="end"/>
        </w:r>
      </w:hyperlink>
    </w:p>
    <w:p>
      <w:pPr>
        <w:pStyle w:val="TOC1"/>
        <w:tabs>
          <w:tab w:val="right" w:leader="dot" w:pos="8306"/>
        </w:tabs>
      </w:pPr>
      <w:hyperlink w:anchor="_Toc29239" w:history="1">
        <w:r>
          <w:rPr>
            <w:rFonts w:ascii="仿宋" w:eastAsia="仿宋" w:hAnsi="仿宋" w:cs="仿宋" w:hint="eastAsia"/>
            <w:lang w:eastAsia="zh-CN"/>
          </w:rPr>
          <w:t>十三、成果转化与推广应用</w:t>
        </w:r>
        <w:r>
          <w:tab/>
        </w:r>
        <w:r>
          <w:fldChar w:fldCharType="begin"/>
        </w:r>
        <w:r>
          <w:instrText xml:space="preserve"> PAGEREF _Toc29239 \h </w:instrText>
        </w:r>
        <w:r>
          <w:fldChar w:fldCharType="separate"/>
        </w:r>
        <w:r>
          <w:t>55</w:t>
        </w:r>
        <w:r>
          <w:fldChar w:fldCharType="end"/>
        </w:r>
      </w:hyperlink>
    </w:p>
    <w:p>
      <w:pPr>
        <w:pStyle w:val="TOC2"/>
        <w:tabs>
          <w:tab w:val="right" w:leader="dot" w:pos="8306"/>
        </w:tabs>
      </w:pPr>
      <w:hyperlink w:anchor="_Toc10984" w:history="1">
        <w:r>
          <w:rPr>
            <w:rFonts w:ascii="仿宋" w:eastAsia="仿宋" w:hAnsi="仿宋" w:cs="仿宋" w:hint="eastAsia"/>
            <w:lang w:eastAsia="zh-CN"/>
          </w:rPr>
          <w:t>(一)、成果转化策略制定</w:t>
        </w:r>
        <w:r>
          <w:tab/>
        </w:r>
        <w:r>
          <w:fldChar w:fldCharType="begin"/>
        </w:r>
        <w:r>
          <w:instrText xml:space="preserve"> PAGEREF _Toc10984 \h </w:instrText>
        </w:r>
        <w:r>
          <w:fldChar w:fldCharType="separate"/>
        </w:r>
        <w:r>
          <w:t>55</w:t>
        </w:r>
        <w:r>
          <w:fldChar w:fldCharType="end"/>
        </w:r>
      </w:hyperlink>
    </w:p>
    <w:p>
      <w:pPr>
        <w:pStyle w:val="TOC2"/>
        <w:tabs>
          <w:tab w:val="right" w:leader="dot" w:pos="8306"/>
        </w:tabs>
      </w:pPr>
      <w:hyperlink w:anchor="_Toc9416" w:history="1">
        <w:r>
          <w:rPr>
            <w:rFonts w:ascii="仿宋" w:eastAsia="仿宋" w:hAnsi="仿宋" w:cs="仿宋" w:hint="eastAsia"/>
            <w:lang w:eastAsia="zh-CN"/>
          </w:rPr>
          <w:t>(二)、成果推广应用方案</w:t>
        </w:r>
        <w:r>
          <w:tab/>
        </w:r>
        <w:r>
          <w:fldChar w:fldCharType="begin"/>
        </w:r>
        <w:r>
          <w:instrText xml:space="preserve"> PAGEREF _Toc9416 \h </w:instrText>
        </w:r>
        <w:r>
          <w:fldChar w:fldCharType="separate"/>
        </w:r>
        <w:r>
          <w:t>56</w:t>
        </w:r>
        <w:r>
          <w:fldChar w:fldCharType="end"/>
        </w:r>
      </w:hyperlink>
    </w:p>
    <w:p>
      <w:pPr>
        <w:pStyle w:val="TOC1"/>
        <w:tabs>
          <w:tab w:val="right" w:leader="dot" w:pos="8306"/>
        </w:tabs>
      </w:pPr>
      <w:hyperlink w:anchor="_Toc2301" w:history="1">
        <w:r>
          <w:rPr>
            <w:rFonts w:ascii="仿宋" w:eastAsia="仿宋" w:hAnsi="仿宋" w:cs="仿宋" w:hint="eastAsia"/>
            <w:lang w:eastAsia="zh-CN"/>
          </w:rPr>
          <w:t>十四、创新驱动与持续发展</w:t>
        </w:r>
        <w:r>
          <w:tab/>
        </w:r>
        <w:r>
          <w:fldChar w:fldCharType="begin"/>
        </w:r>
        <w:r>
          <w:instrText xml:space="preserve"> PAGEREF _Toc2301 \h </w:instrText>
        </w:r>
        <w:r>
          <w:fldChar w:fldCharType="separate"/>
        </w:r>
        <w:r>
          <w:t>58</w:t>
        </w:r>
        <w:r>
          <w:fldChar w:fldCharType="end"/>
        </w:r>
      </w:hyperlink>
    </w:p>
    <w:p>
      <w:pPr>
        <w:pStyle w:val="TOC2"/>
        <w:tabs>
          <w:tab w:val="right" w:leader="dot" w:pos="8306"/>
        </w:tabs>
      </w:pPr>
      <w:hyperlink w:anchor="_Toc28112" w:history="1">
        <w:r>
          <w:rPr>
            <w:rFonts w:ascii="仿宋" w:eastAsia="仿宋" w:hAnsi="仿宋" w:cs="仿宋" w:hint="eastAsia"/>
            <w:lang w:eastAsia="zh-CN"/>
          </w:rPr>
          <w:t>(一)、创新驱动战略实施</w:t>
        </w:r>
        <w:r>
          <w:tab/>
        </w:r>
        <w:r>
          <w:fldChar w:fldCharType="begin"/>
        </w:r>
        <w:r>
          <w:instrText xml:space="preserve"> PAGEREF _Toc28112 \h </w:instrText>
        </w:r>
        <w:r>
          <w:fldChar w:fldCharType="separate"/>
        </w:r>
        <w:r>
          <w:t>58</w:t>
        </w:r>
        <w:r>
          <w:fldChar w:fldCharType="end"/>
        </w:r>
      </w:hyperlink>
    </w:p>
    <w:p>
      <w:pPr>
        <w:pStyle w:val="TOC2"/>
        <w:tabs>
          <w:tab w:val="right" w:leader="dot" w:pos="8306"/>
        </w:tabs>
      </w:pPr>
      <w:hyperlink w:anchor="_Toc13876" w:history="1">
        <w:r>
          <w:rPr>
            <w:rFonts w:ascii="仿宋" w:eastAsia="仿宋" w:hAnsi="仿宋" w:cs="仿宋" w:hint="eastAsia"/>
            <w:lang w:eastAsia="zh-CN"/>
          </w:rPr>
          <w:t>(二)、持续发展路径探索</w:t>
        </w:r>
        <w:r>
          <w:tab/>
        </w:r>
        <w:r>
          <w:fldChar w:fldCharType="begin"/>
        </w:r>
        <w:r>
          <w:instrText xml:space="preserve"> PAGEREF _Toc13876 \h </w:instrText>
        </w:r>
        <w:r>
          <w:fldChar w:fldCharType="separate"/>
        </w:r>
        <w:r>
          <w:t>59</w:t>
        </w:r>
        <w:r>
          <w:fldChar w:fldCharType="end"/>
        </w:r>
      </w:hyperlink>
    </w:p>
    <w:p>
      <w:pPr>
        <w:pStyle w:val="TOC1"/>
        <w:tabs>
          <w:tab w:val="right" w:leader="dot" w:pos="8306"/>
        </w:tabs>
      </w:pPr>
      <w:hyperlink w:anchor="_Toc14049" w:history="1">
        <w:r>
          <w:rPr>
            <w:rFonts w:ascii="仿宋" w:eastAsia="仿宋" w:hAnsi="仿宋" w:cs="仿宋" w:hint="eastAsia"/>
            <w:lang w:eastAsia="zh-CN"/>
          </w:rPr>
          <w:t>十五、法律法规与政策遵循</w:t>
        </w:r>
        <w:r>
          <w:tab/>
        </w:r>
        <w:r>
          <w:fldChar w:fldCharType="begin"/>
        </w:r>
        <w:r>
          <w:instrText xml:space="preserve"> PAGEREF _Toc14049 \h </w:instrText>
        </w:r>
        <w:r>
          <w:fldChar w:fldCharType="separate"/>
        </w:r>
        <w:r>
          <w:t>63</w:t>
        </w:r>
        <w:r>
          <w:fldChar w:fldCharType="end"/>
        </w:r>
      </w:hyperlink>
    </w:p>
    <w:p>
      <w:pPr>
        <w:pStyle w:val="TOC2"/>
        <w:tabs>
          <w:tab w:val="right" w:leader="dot" w:pos="8306"/>
        </w:tabs>
      </w:pPr>
      <w:hyperlink w:anchor="_Toc11260" w:history="1">
        <w:r>
          <w:rPr>
            <w:rFonts w:ascii="仿宋" w:eastAsia="仿宋" w:hAnsi="仿宋" w:cs="仿宋" w:hint="eastAsia"/>
            <w:lang w:eastAsia="zh-CN"/>
          </w:rPr>
          <w:t>(一)、法律法规遵守</w:t>
        </w:r>
        <w:r>
          <w:tab/>
        </w:r>
        <w:r>
          <w:fldChar w:fldCharType="begin"/>
        </w:r>
        <w:r>
          <w:instrText xml:space="preserve"> PAGEREF _Toc11260 \h </w:instrText>
        </w:r>
        <w:r>
          <w:fldChar w:fldCharType="separate"/>
        </w:r>
        <w:r>
          <w:t>63</w:t>
        </w:r>
        <w:r>
          <w:fldChar w:fldCharType="end"/>
        </w:r>
      </w:hyperlink>
    </w:p>
    <w:p>
      <w:pPr>
        <w:pStyle w:val="TOC2"/>
        <w:tabs>
          <w:tab w:val="right" w:leader="dot" w:pos="8306"/>
        </w:tabs>
      </w:pPr>
      <w:hyperlink w:anchor="_Toc6448" w:history="1">
        <w:r>
          <w:rPr>
            <w:rFonts w:ascii="仿宋" w:eastAsia="仿宋" w:hAnsi="仿宋" w:cs="仿宋" w:hint="eastAsia"/>
            <w:lang w:eastAsia="zh-CN"/>
          </w:rPr>
          <w:t>(二)、政策导向与利用</w:t>
        </w:r>
        <w:r>
          <w:tab/>
        </w:r>
        <w:r>
          <w:fldChar w:fldCharType="begin"/>
        </w:r>
        <w:r>
          <w:instrText xml:space="preserve"> PAGEREF _Toc6448 \h </w:instrText>
        </w:r>
        <w:r>
          <w:fldChar w:fldCharType="separate"/>
        </w:r>
        <w:r>
          <w:t>64</w:t>
        </w:r>
        <w:r>
          <w:fldChar w:fldCharType="end"/>
        </w:r>
      </w:hyperlink>
    </w:p>
    <w:p>
      <w:pPr>
        <w:pStyle w:val="TOC1"/>
        <w:tabs>
          <w:tab w:val="right" w:leader="dot" w:pos="8306"/>
        </w:tabs>
      </w:pPr>
      <w:hyperlink w:anchor="_Toc5686" w:history="1">
        <w:r>
          <w:rPr>
            <w:rFonts w:ascii="仿宋" w:eastAsia="仿宋" w:hAnsi="仿宋" w:cs="仿宋" w:hint="eastAsia"/>
            <w:lang w:eastAsia="zh-CN"/>
          </w:rPr>
          <w:t>十六、质量管理与控制</w:t>
        </w:r>
        <w:r>
          <w:tab/>
        </w:r>
        <w:r>
          <w:fldChar w:fldCharType="begin"/>
        </w:r>
        <w:r>
          <w:instrText xml:space="preserve"> PAGEREF _Toc5686 \h </w:instrText>
        </w:r>
        <w:r>
          <w:fldChar w:fldCharType="separate"/>
        </w:r>
        <w:r>
          <w:t>65</w:t>
        </w:r>
        <w:r>
          <w:fldChar w:fldCharType="end"/>
        </w:r>
      </w:hyperlink>
    </w:p>
    <w:p>
      <w:pPr>
        <w:pStyle w:val="TOC2"/>
        <w:tabs>
          <w:tab w:val="right" w:leader="dot" w:pos="8306"/>
        </w:tabs>
      </w:pPr>
      <w:hyperlink w:anchor="_Toc4785" w:history="1">
        <w:r>
          <w:rPr>
            <w:rFonts w:ascii="仿宋" w:eastAsia="仿宋" w:hAnsi="仿宋" w:cs="仿宋" w:hint="eastAsia"/>
            <w:lang w:eastAsia="zh-CN"/>
          </w:rPr>
          <w:t>(一)、质量管理体系建设</w:t>
        </w:r>
        <w:r>
          <w:tab/>
        </w:r>
        <w:r>
          <w:fldChar w:fldCharType="begin"/>
        </w:r>
        <w:r>
          <w:instrText xml:space="preserve"> PAGEREF _Toc4785 \h </w:instrText>
        </w:r>
        <w:r>
          <w:fldChar w:fldCharType="separate"/>
        </w:r>
        <w:r>
          <w:t>65</w:t>
        </w:r>
        <w:r>
          <w:fldChar w:fldCharType="end"/>
        </w:r>
      </w:hyperlink>
    </w:p>
    <w:p>
      <w:pPr>
        <w:pStyle w:val="TOC2"/>
        <w:tabs>
          <w:tab w:val="right" w:leader="dot" w:pos="8306"/>
        </w:tabs>
      </w:pPr>
      <w:hyperlink w:anchor="_Toc15949" w:history="1">
        <w:r>
          <w:rPr>
            <w:rFonts w:ascii="仿宋" w:eastAsia="仿宋" w:hAnsi="仿宋" w:cs="仿宋" w:hint="eastAsia"/>
            <w:lang w:eastAsia="zh-CN"/>
          </w:rPr>
          <w:t>(二)、质量控制措施</w:t>
        </w:r>
        <w:r>
          <w:tab/>
        </w:r>
        <w:r>
          <w:fldChar w:fldCharType="begin"/>
        </w:r>
        <w:r>
          <w:instrText xml:space="preserve"> PAGEREF _Toc15949 \h </w:instrText>
        </w:r>
        <w:r>
          <w:fldChar w:fldCharType="separate"/>
        </w:r>
        <w:r>
          <w:t>67</w:t>
        </w:r>
        <w:r>
          <w:fldChar w:fldCharType="end"/>
        </w:r>
      </w:hyperlink>
    </w:p>
    <w:p>
      <w:pPr>
        <w:pStyle w:val="TOC1"/>
        <w:tabs>
          <w:tab w:val="right" w:leader="dot" w:pos="8306"/>
        </w:tabs>
      </w:pPr>
      <w:hyperlink w:anchor="_Toc9534" w:history="1">
        <w:r>
          <w:rPr>
            <w:rFonts w:ascii="仿宋" w:eastAsia="仿宋" w:hAnsi="仿宋" w:cs="仿宋" w:hint="eastAsia"/>
            <w:lang w:eastAsia="zh-CN"/>
          </w:rPr>
          <w:t>十七、人力资源管理与开发</w:t>
        </w:r>
        <w:r>
          <w:tab/>
        </w:r>
        <w:r>
          <w:fldChar w:fldCharType="begin"/>
        </w:r>
        <w:r>
          <w:instrText xml:space="preserve"> PAGEREF _Toc9534 \h </w:instrText>
        </w:r>
        <w:r>
          <w:fldChar w:fldCharType="separate"/>
        </w:r>
        <w:r>
          <w:t>68</w:t>
        </w:r>
        <w:r>
          <w:fldChar w:fldCharType="end"/>
        </w:r>
      </w:hyperlink>
    </w:p>
    <w:p>
      <w:pPr>
        <w:pStyle w:val="TOC2"/>
        <w:tabs>
          <w:tab w:val="right" w:leader="dot" w:pos="8306"/>
        </w:tabs>
      </w:pPr>
      <w:hyperlink w:anchor="_Toc3148" w:history="1">
        <w:r>
          <w:rPr>
            <w:rFonts w:ascii="仿宋" w:eastAsia="仿宋" w:hAnsi="仿宋" w:cs="仿宋" w:hint="eastAsia"/>
            <w:lang w:eastAsia="zh-CN"/>
          </w:rPr>
          <w:t>(一)、人力资源规划</w:t>
        </w:r>
        <w:r>
          <w:tab/>
        </w:r>
        <w:r>
          <w:fldChar w:fldCharType="begin"/>
        </w:r>
        <w:r>
          <w:instrText xml:space="preserve"> PAGEREF _Toc3148 \h </w:instrText>
        </w:r>
        <w:r>
          <w:fldChar w:fldCharType="separate"/>
        </w:r>
        <w:r>
          <w:t>68</w:t>
        </w:r>
        <w:r>
          <w:fldChar w:fldCharType="end"/>
        </w:r>
      </w:hyperlink>
    </w:p>
    <w:p>
      <w:pPr>
        <w:pStyle w:val="TOC2"/>
        <w:tabs>
          <w:tab w:val="right" w:leader="dot" w:pos="8306"/>
        </w:tabs>
      </w:pPr>
      <w:hyperlink w:anchor="_Toc14316" w:history="1">
        <w:r>
          <w:rPr>
            <w:rFonts w:ascii="仿宋" w:eastAsia="仿宋" w:hAnsi="仿宋" w:cs="仿宋" w:hint="eastAsia"/>
            <w:lang w:eastAsia="zh-CN"/>
          </w:rPr>
          <w:t>(二)、人力资源开发与培训</w:t>
        </w:r>
        <w:r>
          <w:tab/>
        </w:r>
        <w:r>
          <w:fldChar w:fldCharType="begin"/>
        </w:r>
        <w:r>
          <w:instrText xml:space="preserve"> PAGEREF _Toc14316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1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直接收益：假设净水絮凝剂项目的产品或服务年销售收入为XX万元。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83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若净水絮凝剂项目成功推广新型环保产品，比如采用可回收材料的包装，可能会激发消费者对可持续产品的需求。这种需求的增长可能迫使整个行业转向更环保的产品设计和生产方法。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0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3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净水絮凝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净水絮凝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净水絮凝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90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290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净水絮凝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10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https://d.book118.com/098063115036006037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E0983"/>
    <w:rsid w:val="5CAE09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6311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2024-02-12T13:56:00Z</dcterms:created>
  <dcterms:modified xsi:type="dcterms:W3CDTF">2024-02-12T13:56:53Z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90F28EABCE254299BE18453F2F04E0E5_11</vt:lpwstr>
  </property>
  <property fmtid="{D5CDD505-2E9C-101B-9397-08002B2CF9AE}" pid="3" name="KSOProductBuildVer">
    <vt:lpwstr>2052-12.1.0.16250</vt:lpwstr>
  </property>
</Properties>
</file>