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贵州旅游项目规划设计蓝图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47" w:history="1">
        <w:r>
          <w:rPr>
            <w:rFonts w:ascii="仿宋" w:eastAsia="仿宋" w:hAnsi="仿宋" w:cs="仿宋" w:hint="eastAsia"/>
            <w:lang w:eastAsia="zh-CN"/>
          </w:rPr>
          <w:t>概论</w:t>
        </w:r>
        <w:r>
          <w:tab/>
        </w:r>
        <w:r>
          <w:fldChar w:fldCharType="begin"/>
        </w:r>
        <w:r>
          <w:instrText xml:space="preserve"> PAGEREF _Toc30447 \h </w:instrText>
        </w:r>
        <w:r>
          <w:fldChar w:fldCharType="separate"/>
        </w:r>
        <w:r>
          <w:t>3</w:t>
        </w:r>
        <w:r>
          <w:fldChar w:fldCharType="end"/>
        </w:r>
      </w:hyperlink>
    </w:p>
    <w:p>
      <w:pPr>
        <w:pStyle w:val="TOC1"/>
        <w:tabs>
          <w:tab w:val="right" w:leader="dot" w:pos="8306"/>
        </w:tabs>
      </w:pPr>
      <w:hyperlink w:anchor="_Toc3002" w:history="1">
        <w:r>
          <w:rPr>
            <w:rFonts w:ascii="仿宋" w:eastAsia="仿宋" w:hAnsi="仿宋" w:cs="仿宋" w:hint="eastAsia"/>
            <w:lang w:eastAsia="zh-CN"/>
          </w:rPr>
          <w:t>一、贵州旅游项目危机管理</w:t>
        </w:r>
        <w:r>
          <w:tab/>
        </w:r>
        <w:r>
          <w:fldChar w:fldCharType="begin"/>
        </w:r>
        <w:r>
          <w:instrText xml:space="preserve"> PAGEREF _Toc3002 \h </w:instrText>
        </w:r>
        <w:r>
          <w:fldChar w:fldCharType="separate"/>
        </w:r>
        <w:r>
          <w:t>3</w:t>
        </w:r>
        <w:r>
          <w:fldChar w:fldCharType="end"/>
        </w:r>
      </w:hyperlink>
    </w:p>
    <w:p>
      <w:pPr>
        <w:pStyle w:val="TOC2"/>
        <w:tabs>
          <w:tab w:val="right" w:leader="dot" w:pos="8306"/>
        </w:tabs>
      </w:pPr>
      <w:hyperlink w:anchor="_Toc14899" w:history="1">
        <w:r>
          <w:rPr>
            <w:rFonts w:ascii="仿宋" w:eastAsia="仿宋" w:hAnsi="仿宋" w:cs="仿宋" w:hint="eastAsia"/>
            <w:lang w:eastAsia="zh-CN"/>
          </w:rPr>
          <w:t>(一)、危机预警与识别</w:t>
        </w:r>
        <w:r>
          <w:tab/>
        </w:r>
        <w:r>
          <w:fldChar w:fldCharType="begin"/>
        </w:r>
        <w:r>
          <w:instrText xml:space="preserve"> PAGEREF _Toc14899 \h </w:instrText>
        </w:r>
        <w:r>
          <w:fldChar w:fldCharType="separate"/>
        </w:r>
        <w:r>
          <w:t>3</w:t>
        </w:r>
        <w:r>
          <w:fldChar w:fldCharType="end"/>
        </w:r>
      </w:hyperlink>
    </w:p>
    <w:p>
      <w:pPr>
        <w:pStyle w:val="TOC2"/>
        <w:tabs>
          <w:tab w:val="right" w:leader="dot" w:pos="8306"/>
        </w:tabs>
      </w:pPr>
      <w:hyperlink w:anchor="_Toc21168" w:history="1">
        <w:r>
          <w:rPr>
            <w:rFonts w:ascii="仿宋" w:eastAsia="仿宋" w:hAnsi="仿宋" w:cs="仿宋" w:hint="eastAsia"/>
            <w:lang w:eastAsia="zh-CN"/>
          </w:rPr>
          <w:t>(二)、危机应对与恢复</w:t>
        </w:r>
        <w:r>
          <w:tab/>
        </w:r>
        <w:r>
          <w:fldChar w:fldCharType="begin"/>
        </w:r>
        <w:r>
          <w:instrText xml:space="preserve"> PAGEREF _Toc21168 \h </w:instrText>
        </w:r>
        <w:r>
          <w:fldChar w:fldCharType="separate"/>
        </w:r>
        <w:r>
          <w:t>4</w:t>
        </w:r>
        <w:r>
          <w:fldChar w:fldCharType="end"/>
        </w:r>
      </w:hyperlink>
    </w:p>
    <w:p>
      <w:pPr>
        <w:pStyle w:val="TOC1"/>
        <w:tabs>
          <w:tab w:val="right" w:leader="dot" w:pos="8306"/>
        </w:tabs>
      </w:pPr>
      <w:hyperlink w:anchor="_Toc7728" w:history="1">
        <w:r>
          <w:rPr>
            <w:rFonts w:ascii="仿宋" w:eastAsia="仿宋" w:hAnsi="仿宋" w:cs="仿宋" w:hint="eastAsia"/>
            <w:lang w:eastAsia="zh-CN"/>
          </w:rPr>
          <w:t>二、贵州旅游项目土建工程</w:t>
        </w:r>
        <w:r>
          <w:tab/>
        </w:r>
        <w:r>
          <w:fldChar w:fldCharType="begin"/>
        </w:r>
        <w:r>
          <w:instrText xml:space="preserve"> PAGEREF _Toc7728 \h </w:instrText>
        </w:r>
        <w:r>
          <w:fldChar w:fldCharType="separate"/>
        </w:r>
        <w:r>
          <w:t>5</w:t>
        </w:r>
        <w:r>
          <w:fldChar w:fldCharType="end"/>
        </w:r>
      </w:hyperlink>
    </w:p>
    <w:p>
      <w:pPr>
        <w:pStyle w:val="TOC2"/>
        <w:tabs>
          <w:tab w:val="right" w:leader="dot" w:pos="8306"/>
        </w:tabs>
      </w:pPr>
      <w:hyperlink w:anchor="_Toc15036" w:history="1">
        <w:r>
          <w:rPr>
            <w:rFonts w:ascii="仿宋" w:eastAsia="仿宋" w:hAnsi="仿宋" w:cs="仿宋" w:hint="eastAsia"/>
            <w:lang w:eastAsia="zh-CN"/>
          </w:rPr>
          <w:t>(一)、建筑工程设计原则</w:t>
        </w:r>
        <w:r>
          <w:tab/>
        </w:r>
        <w:r>
          <w:fldChar w:fldCharType="begin"/>
        </w:r>
        <w:r>
          <w:instrText xml:space="preserve"> PAGEREF _Toc15036 \h </w:instrText>
        </w:r>
        <w:r>
          <w:fldChar w:fldCharType="separate"/>
        </w:r>
        <w:r>
          <w:t>5</w:t>
        </w:r>
        <w:r>
          <w:fldChar w:fldCharType="end"/>
        </w:r>
      </w:hyperlink>
    </w:p>
    <w:p>
      <w:pPr>
        <w:pStyle w:val="TOC2"/>
        <w:tabs>
          <w:tab w:val="right" w:leader="dot" w:pos="8306"/>
        </w:tabs>
      </w:pPr>
      <w:hyperlink w:anchor="_Toc28196" w:history="1">
        <w:r>
          <w:rPr>
            <w:rFonts w:ascii="仿宋" w:eastAsia="仿宋" w:hAnsi="仿宋" w:cs="仿宋" w:hint="eastAsia"/>
            <w:lang w:eastAsia="zh-CN"/>
          </w:rPr>
          <w:t>(二)、土建工程设计年限及安全等级</w:t>
        </w:r>
        <w:r>
          <w:tab/>
        </w:r>
        <w:r>
          <w:fldChar w:fldCharType="begin"/>
        </w:r>
        <w:r>
          <w:instrText xml:space="preserve"> PAGEREF _Toc28196 \h </w:instrText>
        </w:r>
        <w:r>
          <w:fldChar w:fldCharType="separate"/>
        </w:r>
        <w:r>
          <w:t>7</w:t>
        </w:r>
        <w:r>
          <w:fldChar w:fldCharType="end"/>
        </w:r>
      </w:hyperlink>
    </w:p>
    <w:p>
      <w:pPr>
        <w:pStyle w:val="TOC2"/>
        <w:tabs>
          <w:tab w:val="right" w:leader="dot" w:pos="8306"/>
        </w:tabs>
      </w:pPr>
      <w:hyperlink w:anchor="_Toc26166" w:history="1">
        <w:r>
          <w:rPr>
            <w:rFonts w:ascii="仿宋" w:eastAsia="仿宋" w:hAnsi="仿宋" w:cs="仿宋" w:hint="eastAsia"/>
            <w:lang w:eastAsia="zh-CN"/>
          </w:rPr>
          <w:t>(三)、建筑工程设计总体要求</w:t>
        </w:r>
        <w:r>
          <w:tab/>
        </w:r>
        <w:r>
          <w:fldChar w:fldCharType="begin"/>
        </w:r>
        <w:r>
          <w:instrText xml:space="preserve"> PAGEREF _Toc26166 \h </w:instrText>
        </w:r>
        <w:r>
          <w:fldChar w:fldCharType="separate"/>
        </w:r>
        <w:r>
          <w:t>8</w:t>
        </w:r>
        <w:r>
          <w:fldChar w:fldCharType="end"/>
        </w:r>
      </w:hyperlink>
    </w:p>
    <w:p>
      <w:pPr>
        <w:pStyle w:val="TOC2"/>
        <w:tabs>
          <w:tab w:val="right" w:leader="dot" w:pos="8306"/>
        </w:tabs>
      </w:pPr>
      <w:hyperlink w:anchor="_Toc32464" w:history="1">
        <w:r>
          <w:rPr>
            <w:rFonts w:ascii="仿宋" w:eastAsia="仿宋" w:hAnsi="仿宋" w:cs="仿宋" w:hint="eastAsia"/>
            <w:lang w:eastAsia="zh-CN"/>
          </w:rPr>
          <w:t>(四)、土建工程建设指标</w:t>
        </w:r>
        <w:r>
          <w:tab/>
        </w:r>
        <w:r>
          <w:fldChar w:fldCharType="begin"/>
        </w:r>
        <w:r>
          <w:instrText xml:space="preserve"> PAGEREF _Toc32464 \h </w:instrText>
        </w:r>
        <w:r>
          <w:fldChar w:fldCharType="separate"/>
        </w:r>
        <w:r>
          <w:t>8</w:t>
        </w:r>
        <w:r>
          <w:fldChar w:fldCharType="end"/>
        </w:r>
      </w:hyperlink>
    </w:p>
    <w:p>
      <w:pPr>
        <w:pStyle w:val="TOC1"/>
        <w:tabs>
          <w:tab w:val="right" w:leader="dot" w:pos="8306"/>
        </w:tabs>
      </w:pPr>
      <w:hyperlink w:anchor="_Toc19327" w:history="1">
        <w:r>
          <w:rPr>
            <w:rFonts w:ascii="仿宋" w:eastAsia="仿宋" w:hAnsi="仿宋" w:cs="仿宋" w:hint="eastAsia"/>
            <w:lang w:eastAsia="zh-CN"/>
          </w:rPr>
          <w:t>三、产品规划分析</w:t>
        </w:r>
        <w:r>
          <w:tab/>
        </w:r>
        <w:r>
          <w:fldChar w:fldCharType="begin"/>
        </w:r>
        <w:r>
          <w:instrText xml:space="preserve"> PAGEREF _Toc19327 \h </w:instrText>
        </w:r>
        <w:r>
          <w:fldChar w:fldCharType="separate"/>
        </w:r>
        <w:r>
          <w:t>9</w:t>
        </w:r>
        <w:r>
          <w:fldChar w:fldCharType="end"/>
        </w:r>
      </w:hyperlink>
    </w:p>
    <w:p>
      <w:pPr>
        <w:pStyle w:val="TOC2"/>
        <w:tabs>
          <w:tab w:val="right" w:leader="dot" w:pos="8306"/>
        </w:tabs>
      </w:pPr>
      <w:hyperlink w:anchor="_Toc5935" w:history="1">
        <w:r>
          <w:rPr>
            <w:rFonts w:ascii="仿宋" w:eastAsia="仿宋" w:hAnsi="仿宋" w:cs="仿宋" w:hint="eastAsia"/>
            <w:lang w:eastAsia="zh-CN"/>
          </w:rPr>
          <w:t>(一)、产品规划</w:t>
        </w:r>
        <w:r>
          <w:tab/>
        </w:r>
        <w:r>
          <w:fldChar w:fldCharType="begin"/>
        </w:r>
        <w:r>
          <w:instrText xml:space="preserve"> PAGEREF _Toc5935 \h </w:instrText>
        </w:r>
        <w:r>
          <w:fldChar w:fldCharType="separate"/>
        </w:r>
        <w:r>
          <w:t>9</w:t>
        </w:r>
        <w:r>
          <w:fldChar w:fldCharType="end"/>
        </w:r>
      </w:hyperlink>
    </w:p>
    <w:p>
      <w:pPr>
        <w:pStyle w:val="TOC2"/>
        <w:tabs>
          <w:tab w:val="right" w:leader="dot" w:pos="8306"/>
        </w:tabs>
      </w:pPr>
      <w:hyperlink w:anchor="_Toc32600" w:history="1">
        <w:r>
          <w:rPr>
            <w:rFonts w:ascii="仿宋" w:eastAsia="仿宋" w:hAnsi="仿宋" w:cs="仿宋" w:hint="eastAsia"/>
            <w:lang w:eastAsia="zh-CN"/>
          </w:rPr>
          <w:t>(二)、建设规模</w:t>
        </w:r>
        <w:r>
          <w:tab/>
        </w:r>
        <w:r>
          <w:fldChar w:fldCharType="begin"/>
        </w:r>
        <w:r>
          <w:instrText xml:space="preserve"> PAGEREF _Toc32600 \h </w:instrText>
        </w:r>
        <w:r>
          <w:fldChar w:fldCharType="separate"/>
        </w:r>
        <w:r>
          <w:t>9</w:t>
        </w:r>
        <w:r>
          <w:fldChar w:fldCharType="end"/>
        </w:r>
      </w:hyperlink>
    </w:p>
    <w:p>
      <w:pPr>
        <w:pStyle w:val="TOC1"/>
        <w:tabs>
          <w:tab w:val="right" w:leader="dot" w:pos="8306"/>
        </w:tabs>
      </w:pPr>
      <w:hyperlink w:anchor="_Toc997" w:history="1">
        <w:r>
          <w:rPr>
            <w:rFonts w:ascii="仿宋" w:eastAsia="仿宋" w:hAnsi="仿宋" w:cs="仿宋" w:hint="eastAsia"/>
            <w:lang w:eastAsia="zh-CN"/>
          </w:rPr>
          <w:t>四、贵州旅游项目建设单位说明</w:t>
        </w:r>
        <w:r>
          <w:tab/>
        </w:r>
        <w:r>
          <w:fldChar w:fldCharType="begin"/>
        </w:r>
        <w:r>
          <w:instrText xml:space="preserve"> PAGEREF _Toc997 \h </w:instrText>
        </w:r>
        <w:r>
          <w:fldChar w:fldCharType="separate"/>
        </w:r>
        <w:r>
          <w:t>11</w:t>
        </w:r>
        <w:r>
          <w:fldChar w:fldCharType="end"/>
        </w:r>
      </w:hyperlink>
    </w:p>
    <w:p>
      <w:pPr>
        <w:pStyle w:val="TOC2"/>
        <w:tabs>
          <w:tab w:val="right" w:leader="dot" w:pos="8306"/>
        </w:tabs>
      </w:pPr>
      <w:hyperlink w:anchor="_Toc8979" w:history="1">
        <w:r>
          <w:rPr>
            <w:rFonts w:ascii="仿宋" w:eastAsia="仿宋" w:hAnsi="仿宋" w:cs="仿宋" w:hint="eastAsia"/>
            <w:lang w:eastAsia="zh-CN"/>
          </w:rPr>
          <w:t>(一)、贵州旅游项目承办单位基本情况</w:t>
        </w:r>
        <w:r>
          <w:tab/>
        </w:r>
        <w:r>
          <w:fldChar w:fldCharType="begin"/>
        </w:r>
        <w:r>
          <w:instrText xml:space="preserve"> PAGEREF _Toc8979 \h </w:instrText>
        </w:r>
        <w:r>
          <w:fldChar w:fldCharType="separate"/>
        </w:r>
        <w:r>
          <w:t>11</w:t>
        </w:r>
        <w:r>
          <w:fldChar w:fldCharType="end"/>
        </w:r>
      </w:hyperlink>
    </w:p>
    <w:p>
      <w:pPr>
        <w:pStyle w:val="TOC2"/>
        <w:tabs>
          <w:tab w:val="right" w:leader="dot" w:pos="8306"/>
        </w:tabs>
      </w:pPr>
      <w:hyperlink w:anchor="_Toc21300" w:history="1">
        <w:r>
          <w:rPr>
            <w:rFonts w:ascii="仿宋" w:eastAsia="仿宋" w:hAnsi="仿宋" w:cs="仿宋" w:hint="eastAsia"/>
            <w:lang w:eastAsia="zh-CN"/>
          </w:rPr>
          <w:t>(二)、公司经济效益分析</w:t>
        </w:r>
        <w:r>
          <w:tab/>
        </w:r>
        <w:r>
          <w:fldChar w:fldCharType="begin"/>
        </w:r>
        <w:r>
          <w:instrText xml:space="preserve"> PAGEREF _Toc21300 \h </w:instrText>
        </w:r>
        <w:r>
          <w:fldChar w:fldCharType="separate"/>
        </w:r>
        <w:r>
          <w:t>11</w:t>
        </w:r>
        <w:r>
          <w:fldChar w:fldCharType="end"/>
        </w:r>
      </w:hyperlink>
    </w:p>
    <w:p>
      <w:pPr>
        <w:pStyle w:val="TOC1"/>
        <w:tabs>
          <w:tab w:val="right" w:leader="dot" w:pos="8306"/>
        </w:tabs>
      </w:pPr>
      <w:hyperlink w:anchor="_Toc7491" w:history="1">
        <w:r>
          <w:rPr>
            <w:rFonts w:ascii="仿宋" w:eastAsia="仿宋" w:hAnsi="仿宋" w:cs="仿宋" w:hint="eastAsia"/>
            <w:lang w:eastAsia="zh-CN"/>
          </w:rPr>
          <w:t>五、市场分析、调研</w:t>
        </w:r>
        <w:r>
          <w:tab/>
        </w:r>
        <w:r>
          <w:fldChar w:fldCharType="begin"/>
        </w:r>
        <w:r>
          <w:instrText xml:space="preserve"> PAGEREF _Toc7491 \h </w:instrText>
        </w:r>
        <w:r>
          <w:fldChar w:fldCharType="separate"/>
        </w:r>
        <w:r>
          <w:t>12</w:t>
        </w:r>
        <w:r>
          <w:fldChar w:fldCharType="end"/>
        </w:r>
      </w:hyperlink>
    </w:p>
    <w:p>
      <w:pPr>
        <w:pStyle w:val="TOC2"/>
        <w:tabs>
          <w:tab w:val="right" w:leader="dot" w:pos="8306"/>
        </w:tabs>
      </w:pPr>
      <w:hyperlink w:anchor="_Toc25968" w:history="1">
        <w:r>
          <w:rPr>
            <w:rFonts w:ascii="仿宋" w:eastAsia="仿宋" w:hAnsi="仿宋" w:cs="仿宋" w:hint="eastAsia"/>
            <w:lang w:eastAsia="zh-CN"/>
          </w:rPr>
          <w:t>(一)、贵州旅游行业分析</w:t>
        </w:r>
        <w:r>
          <w:tab/>
        </w:r>
        <w:r>
          <w:fldChar w:fldCharType="begin"/>
        </w:r>
        <w:r>
          <w:instrText xml:space="preserve"> PAGEREF _Toc25968 \h </w:instrText>
        </w:r>
        <w:r>
          <w:fldChar w:fldCharType="separate"/>
        </w:r>
        <w:r>
          <w:t>12</w:t>
        </w:r>
        <w:r>
          <w:fldChar w:fldCharType="end"/>
        </w:r>
      </w:hyperlink>
    </w:p>
    <w:p>
      <w:pPr>
        <w:pStyle w:val="TOC2"/>
        <w:tabs>
          <w:tab w:val="right" w:leader="dot" w:pos="8306"/>
        </w:tabs>
      </w:pPr>
      <w:hyperlink w:anchor="_Toc14538" w:history="1">
        <w:r>
          <w:rPr>
            <w:rFonts w:ascii="仿宋" w:eastAsia="仿宋" w:hAnsi="仿宋" w:cs="仿宋" w:hint="eastAsia"/>
            <w:lang w:eastAsia="zh-CN"/>
          </w:rPr>
          <w:t>(二)、贵州旅游市场分析预测</w:t>
        </w:r>
        <w:r>
          <w:tab/>
        </w:r>
        <w:r>
          <w:fldChar w:fldCharType="begin"/>
        </w:r>
        <w:r>
          <w:instrText xml:space="preserve"> PAGEREF _Toc14538 \h </w:instrText>
        </w:r>
        <w:r>
          <w:fldChar w:fldCharType="separate"/>
        </w:r>
        <w:r>
          <w:t>13</w:t>
        </w:r>
        <w:r>
          <w:fldChar w:fldCharType="end"/>
        </w:r>
      </w:hyperlink>
    </w:p>
    <w:p>
      <w:pPr>
        <w:pStyle w:val="TOC1"/>
        <w:tabs>
          <w:tab w:val="right" w:leader="dot" w:pos="8306"/>
        </w:tabs>
      </w:pPr>
      <w:hyperlink w:anchor="_Toc7759" w:history="1">
        <w:r>
          <w:rPr>
            <w:rFonts w:ascii="仿宋" w:eastAsia="仿宋" w:hAnsi="仿宋" w:cs="仿宋" w:hint="eastAsia"/>
            <w:lang w:eastAsia="zh-CN"/>
          </w:rPr>
          <w:t>六、工艺说明</w:t>
        </w:r>
        <w:r>
          <w:tab/>
        </w:r>
        <w:r>
          <w:fldChar w:fldCharType="begin"/>
        </w:r>
        <w:r>
          <w:instrText xml:space="preserve"> PAGEREF _Toc7759 \h </w:instrText>
        </w:r>
        <w:r>
          <w:fldChar w:fldCharType="separate"/>
        </w:r>
        <w:r>
          <w:t>14</w:t>
        </w:r>
        <w:r>
          <w:fldChar w:fldCharType="end"/>
        </w:r>
      </w:hyperlink>
    </w:p>
    <w:p>
      <w:pPr>
        <w:pStyle w:val="TOC2"/>
        <w:tabs>
          <w:tab w:val="right" w:leader="dot" w:pos="8306"/>
        </w:tabs>
      </w:pPr>
      <w:hyperlink w:anchor="_Toc25973" w:history="1">
        <w:r>
          <w:rPr>
            <w:rFonts w:ascii="仿宋" w:eastAsia="仿宋" w:hAnsi="仿宋" w:cs="仿宋" w:hint="eastAsia"/>
            <w:lang w:eastAsia="zh-CN"/>
          </w:rPr>
          <w:t>(一)、技术管理特点</w:t>
        </w:r>
        <w:r>
          <w:tab/>
        </w:r>
        <w:r>
          <w:fldChar w:fldCharType="begin"/>
        </w:r>
        <w:r>
          <w:instrText xml:space="preserve"> PAGEREF _Toc25973 \h </w:instrText>
        </w:r>
        <w:r>
          <w:fldChar w:fldCharType="separate"/>
        </w:r>
        <w:r>
          <w:t>14</w:t>
        </w:r>
        <w:r>
          <w:fldChar w:fldCharType="end"/>
        </w:r>
      </w:hyperlink>
    </w:p>
    <w:p>
      <w:pPr>
        <w:pStyle w:val="TOC2"/>
        <w:tabs>
          <w:tab w:val="right" w:leader="dot" w:pos="8306"/>
        </w:tabs>
      </w:pPr>
      <w:hyperlink w:anchor="_Toc9613" w:history="1">
        <w:r>
          <w:rPr>
            <w:rFonts w:ascii="仿宋" w:eastAsia="仿宋" w:hAnsi="仿宋" w:cs="仿宋" w:hint="eastAsia"/>
            <w:lang w:eastAsia="zh-CN"/>
          </w:rPr>
          <w:t>(二)、贵州旅游项目工艺技术设计方案</w:t>
        </w:r>
        <w:r>
          <w:tab/>
        </w:r>
        <w:r>
          <w:fldChar w:fldCharType="begin"/>
        </w:r>
        <w:r>
          <w:instrText xml:space="preserve"> PAGEREF _Toc9613 \h </w:instrText>
        </w:r>
        <w:r>
          <w:fldChar w:fldCharType="separate"/>
        </w:r>
        <w:r>
          <w:t>15</w:t>
        </w:r>
        <w:r>
          <w:fldChar w:fldCharType="end"/>
        </w:r>
      </w:hyperlink>
    </w:p>
    <w:p>
      <w:pPr>
        <w:pStyle w:val="TOC2"/>
        <w:tabs>
          <w:tab w:val="right" w:leader="dot" w:pos="8306"/>
        </w:tabs>
      </w:pPr>
      <w:hyperlink w:anchor="_Toc28313" w:history="1">
        <w:r>
          <w:rPr>
            <w:rFonts w:ascii="仿宋" w:eastAsia="仿宋" w:hAnsi="仿宋" w:cs="仿宋" w:hint="eastAsia"/>
            <w:lang w:eastAsia="zh-CN"/>
          </w:rPr>
          <w:t>(三)、设备选型方案</w:t>
        </w:r>
        <w:r>
          <w:tab/>
        </w:r>
        <w:r>
          <w:fldChar w:fldCharType="begin"/>
        </w:r>
        <w:r>
          <w:instrText xml:space="preserve"> PAGEREF _Toc28313 \h </w:instrText>
        </w:r>
        <w:r>
          <w:fldChar w:fldCharType="separate"/>
        </w:r>
        <w:r>
          <w:t>16</w:t>
        </w:r>
        <w:r>
          <w:fldChar w:fldCharType="end"/>
        </w:r>
      </w:hyperlink>
    </w:p>
    <w:p>
      <w:pPr>
        <w:pStyle w:val="TOC1"/>
        <w:tabs>
          <w:tab w:val="right" w:leader="dot" w:pos="8306"/>
        </w:tabs>
      </w:pPr>
      <w:hyperlink w:anchor="_Toc22958" w:history="1">
        <w:r>
          <w:rPr>
            <w:rFonts w:ascii="仿宋" w:eastAsia="仿宋" w:hAnsi="仿宋" w:cs="仿宋" w:hint="eastAsia"/>
            <w:lang w:eastAsia="zh-CN"/>
          </w:rPr>
          <w:t>七、贵州旅游项目社会影响</w:t>
        </w:r>
        <w:r>
          <w:tab/>
        </w:r>
        <w:r>
          <w:fldChar w:fldCharType="begin"/>
        </w:r>
        <w:r>
          <w:instrText xml:space="preserve"> PAGEREF _Toc22958 \h </w:instrText>
        </w:r>
        <w:r>
          <w:fldChar w:fldCharType="separate"/>
        </w:r>
        <w:r>
          <w:t>18</w:t>
        </w:r>
        <w:r>
          <w:fldChar w:fldCharType="end"/>
        </w:r>
      </w:hyperlink>
    </w:p>
    <w:p>
      <w:pPr>
        <w:pStyle w:val="TOC2"/>
        <w:tabs>
          <w:tab w:val="right" w:leader="dot" w:pos="8306"/>
        </w:tabs>
      </w:pPr>
      <w:hyperlink w:anchor="_Toc24376" w:history="1">
        <w:r>
          <w:rPr>
            <w:rFonts w:ascii="仿宋" w:eastAsia="仿宋" w:hAnsi="仿宋" w:cs="仿宋" w:hint="eastAsia"/>
            <w:lang w:eastAsia="zh-CN"/>
          </w:rPr>
          <w:t>(一)、社会责任与义务</w:t>
        </w:r>
        <w:r>
          <w:tab/>
        </w:r>
        <w:r>
          <w:fldChar w:fldCharType="begin"/>
        </w:r>
        <w:r>
          <w:instrText xml:space="preserve"> PAGEREF _Toc24376 \h </w:instrText>
        </w:r>
        <w:r>
          <w:fldChar w:fldCharType="separate"/>
        </w:r>
        <w:r>
          <w:t>18</w:t>
        </w:r>
        <w:r>
          <w:fldChar w:fldCharType="end"/>
        </w:r>
      </w:hyperlink>
    </w:p>
    <w:p>
      <w:pPr>
        <w:pStyle w:val="TOC2"/>
        <w:tabs>
          <w:tab w:val="right" w:leader="dot" w:pos="8306"/>
        </w:tabs>
      </w:pPr>
      <w:hyperlink w:anchor="_Toc28141" w:history="1">
        <w:r>
          <w:rPr>
            <w:rFonts w:ascii="仿宋" w:eastAsia="仿宋" w:hAnsi="仿宋" w:cs="仿宋" w:hint="eastAsia"/>
            <w:lang w:eastAsia="zh-CN"/>
          </w:rPr>
          <w:t>(二)、社会参与与沟通</w:t>
        </w:r>
        <w:r>
          <w:tab/>
        </w:r>
        <w:r>
          <w:fldChar w:fldCharType="begin"/>
        </w:r>
        <w:r>
          <w:instrText xml:space="preserve"> PAGEREF _Toc28141 \h </w:instrText>
        </w:r>
        <w:r>
          <w:fldChar w:fldCharType="separate"/>
        </w:r>
        <w:r>
          <w:t>18</w:t>
        </w:r>
        <w:r>
          <w:fldChar w:fldCharType="end"/>
        </w:r>
      </w:hyperlink>
    </w:p>
    <w:p>
      <w:pPr>
        <w:pStyle w:val="TOC1"/>
        <w:tabs>
          <w:tab w:val="right" w:leader="dot" w:pos="8306"/>
        </w:tabs>
      </w:pPr>
      <w:hyperlink w:anchor="_Toc18624" w:history="1">
        <w:r>
          <w:rPr>
            <w:rFonts w:ascii="仿宋" w:eastAsia="仿宋" w:hAnsi="仿宋" w:cs="仿宋" w:hint="eastAsia"/>
            <w:lang w:eastAsia="zh-CN"/>
          </w:rPr>
          <w:t>八、贵州旅游项目环境影响分析</w:t>
        </w:r>
        <w:r>
          <w:tab/>
        </w:r>
        <w:r>
          <w:fldChar w:fldCharType="begin"/>
        </w:r>
        <w:r>
          <w:instrText xml:space="preserve"> PAGEREF _Toc18624 \h </w:instrText>
        </w:r>
        <w:r>
          <w:fldChar w:fldCharType="separate"/>
        </w:r>
        <w:r>
          <w:t>19</w:t>
        </w:r>
        <w:r>
          <w:fldChar w:fldCharType="end"/>
        </w:r>
      </w:hyperlink>
    </w:p>
    <w:p>
      <w:pPr>
        <w:pStyle w:val="TOC2"/>
        <w:tabs>
          <w:tab w:val="right" w:leader="dot" w:pos="8306"/>
        </w:tabs>
      </w:pPr>
      <w:hyperlink w:anchor="_Toc13471" w:history="1">
        <w:r>
          <w:rPr>
            <w:rFonts w:ascii="仿宋" w:eastAsia="仿宋" w:hAnsi="仿宋" w:cs="仿宋" w:hint="eastAsia"/>
            <w:lang w:eastAsia="zh-CN"/>
          </w:rPr>
          <w:t>(一)、建设区域环境质量现状</w:t>
        </w:r>
        <w:r>
          <w:tab/>
        </w:r>
        <w:r>
          <w:fldChar w:fldCharType="begin"/>
        </w:r>
        <w:r>
          <w:instrText xml:space="preserve"> PAGEREF _Toc13471 \h </w:instrText>
        </w:r>
        <w:r>
          <w:fldChar w:fldCharType="separate"/>
        </w:r>
        <w:r>
          <w:t>19</w:t>
        </w:r>
        <w:r>
          <w:fldChar w:fldCharType="end"/>
        </w:r>
      </w:hyperlink>
    </w:p>
    <w:p>
      <w:pPr>
        <w:pStyle w:val="TOC2"/>
        <w:tabs>
          <w:tab w:val="right" w:leader="dot" w:pos="8306"/>
        </w:tabs>
      </w:pPr>
      <w:hyperlink w:anchor="_Toc2153" w:history="1">
        <w:r>
          <w:rPr>
            <w:rFonts w:ascii="仿宋" w:eastAsia="仿宋" w:hAnsi="仿宋" w:cs="仿宋" w:hint="eastAsia"/>
            <w:lang w:eastAsia="zh-CN"/>
          </w:rPr>
          <w:t>(二)、建设期环境保护</w:t>
        </w:r>
        <w:r>
          <w:tab/>
        </w:r>
        <w:r>
          <w:fldChar w:fldCharType="begin"/>
        </w:r>
        <w:r>
          <w:instrText xml:space="preserve"> PAGEREF _Toc2153 \h </w:instrText>
        </w:r>
        <w:r>
          <w:fldChar w:fldCharType="separate"/>
        </w:r>
        <w:r>
          <w:t>21</w:t>
        </w:r>
        <w:r>
          <w:fldChar w:fldCharType="end"/>
        </w:r>
      </w:hyperlink>
    </w:p>
    <w:p>
      <w:pPr>
        <w:pStyle w:val="TOC2"/>
        <w:tabs>
          <w:tab w:val="right" w:leader="dot" w:pos="8306"/>
        </w:tabs>
      </w:pPr>
      <w:hyperlink w:anchor="_Toc24966" w:history="1">
        <w:r>
          <w:rPr>
            <w:rFonts w:ascii="仿宋" w:eastAsia="仿宋" w:hAnsi="仿宋" w:cs="仿宋" w:hint="eastAsia"/>
            <w:lang w:eastAsia="zh-CN"/>
          </w:rPr>
          <w:t>(三)、运营期环境保护</w:t>
        </w:r>
        <w:r>
          <w:tab/>
        </w:r>
        <w:r>
          <w:fldChar w:fldCharType="begin"/>
        </w:r>
        <w:r>
          <w:instrText xml:space="preserve"> PAGEREF _Toc24966 \h </w:instrText>
        </w:r>
        <w:r>
          <w:fldChar w:fldCharType="separate"/>
        </w:r>
        <w:r>
          <w:t>22</w:t>
        </w:r>
        <w:r>
          <w:fldChar w:fldCharType="end"/>
        </w:r>
      </w:hyperlink>
    </w:p>
    <w:p>
      <w:pPr>
        <w:pStyle w:val="TOC2"/>
        <w:tabs>
          <w:tab w:val="right" w:leader="dot" w:pos="8306"/>
        </w:tabs>
      </w:pPr>
      <w:hyperlink w:anchor="_Toc18605" w:history="1">
        <w:r>
          <w:rPr>
            <w:rFonts w:ascii="仿宋" w:eastAsia="仿宋" w:hAnsi="仿宋" w:cs="仿宋" w:hint="eastAsia"/>
            <w:lang w:eastAsia="zh-CN"/>
          </w:rPr>
          <w:t>(四)、贵州旅游项目建设对区域经济的影响</w:t>
        </w:r>
        <w:r>
          <w:tab/>
        </w:r>
        <w:r>
          <w:fldChar w:fldCharType="begin"/>
        </w:r>
        <w:r>
          <w:instrText xml:space="preserve"> PAGEREF _Toc18605 \h </w:instrText>
        </w:r>
        <w:r>
          <w:fldChar w:fldCharType="separate"/>
        </w:r>
        <w:r>
          <w:t>23</w:t>
        </w:r>
        <w:r>
          <w:fldChar w:fldCharType="end"/>
        </w:r>
      </w:hyperlink>
    </w:p>
    <w:p>
      <w:pPr>
        <w:pStyle w:val="TOC2"/>
        <w:tabs>
          <w:tab w:val="right" w:leader="dot" w:pos="8306"/>
        </w:tabs>
      </w:pPr>
      <w:hyperlink w:anchor="_Toc11245" w:history="1">
        <w:r>
          <w:rPr>
            <w:rFonts w:ascii="仿宋" w:eastAsia="仿宋" w:hAnsi="仿宋" w:cs="仿宋" w:hint="eastAsia"/>
            <w:lang w:eastAsia="zh-CN"/>
          </w:rPr>
          <w:t>(五)、废弃物处理</w:t>
        </w:r>
        <w:r>
          <w:tab/>
        </w:r>
        <w:r>
          <w:fldChar w:fldCharType="begin"/>
        </w:r>
        <w:r>
          <w:instrText xml:space="preserve"> PAGEREF _Toc11245 \h </w:instrText>
        </w:r>
        <w:r>
          <w:fldChar w:fldCharType="separate"/>
        </w:r>
        <w:r>
          <w:t>25</w:t>
        </w:r>
        <w:r>
          <w:fldChar w:fldCharType="end"/>
        </w:r>
      </w:hyperlink>
    </w:p>
    <w:p>
      <w:pPr>
        <w:pStyle w:val="TOC2"/>
        <w:tabs>
          <w:tab w:val="right" w:leader="dot" w:pos="8306"/>
        </w:tabs>
      </w:pPr>
      <w:hyperlink w:anchor="_Toc10110" w:history="1">
        <w:r>
          <w:rPr>
            <w:rFonts w:ascii="仿宋" w:eastAsia="仿宋" w:hAnsi="仿宋" w:cs="仿宋" w:hint="eastAsia"/>
            <w:lang w:eastAsia="zh-CN"/>
          </w:rPr>
          <w:t>(六)、特殊环境影响分析</w:t>
        </w:r>
        <w:r>
          <w:tab/>
        </w:r>
        <w:r>
          <w:fldChar w:fldCharType="begin"/>
        </w:r>
        <w:r>
          <w:instrText xml:space="preserve"> PAGEREF _Toc10110 \h </w:instrText>
        </w:r>
        <w:r>
          <w:fldChar w:fldCharType="separate"/>
        </w:r>
        <w:r>
          <w:t>26</w:t>
        </w:r>
        <w:r>
          <w:fldChar w:fldCharType="end"/>
        </w:r>
      </w:hyperlink>
    </w:p>
    <w:p>
      <w:pPr>
        <w:pStyle w:val="TOC2"/>
        <w:tabs>
          <w:tab w:val="right" w:leader="dot" w:pos="8306"/>
        </w:tabs>
      </w:pPr>
      <w:hyperlink w:anchor="_Toc13961" w:history="1">
        <w:r>
          <w:rPr>
            <w:rFonts w:ascii="仿宋" w:eastAsia="仿宋" w:hAnsi="仿宋" w:cs="仿宋" w:hint="eastAsia"/>
            <w:lang w:eastAsia="zh-CN"/>
          </w:rPr>
          <w:t>(七)、清洁生产</w:t>
        </w:r>
        <w:r>
          <w:tab/>
        </w:r>
        <w:r>
          <w:fldChar w:fldCharType="begin"/>
        </w:r>
        <w:r>
          <w:instrText xml:space="preserve"> PAGEREF _Toc13961 \h </w:instrText>
        </w:r>
        <w:r>
          <w:fldChar w:fldCharType="separate"/>
        </w:r>
        <w:r>
          <w:t>28</w:t>
        </w:r>
        <w:r>
          <w:fldChar w:fldCharType="end"/>
        </w:r>
      </w:hyperlink>
    </w:p>
    <w:p>
      <w:pPr>
        <w:pStyle w:val="TOC2"/>
        <w:tabs>
          <w:tab w:val="right" w:leader="dot" w:pos="8306"/>
        </w:tabs>
      </w:pPr>
      <w:hyperlink w:anchor="_Toc28446" w:history="1">
        <w:r>
          <w:rPr>
            <w:rFonts w:ascii="仿宋" w:eastAsia="仿宋" w:hAnsi="仿宋" w:cs="仿宋" w:hint="eastAsia"/>
            <w:lang w:eastAsia="zh-CN"/>
          </w:rPr>
          <w:t>(八)、环境保护综合评价</w:t>
        </w:r>
        <w:r>
          <w:tab/>
        </w:r>
        <w:r>
          <w:fldChar w:fldCharType="begin"/>
        </w:r>
        <w:r>
          <w:instrText xml:space="preserve"> PAGEREF _Toc28446 \h </w:instrText>
        </w:r>
        <w:r>
          <w:fldChar w:fldCharType="separate"/>
        </w:r>
        <w:r>
          <w:t>29</w:t>
        </w:r>
        <w:r>
          <w:fldChar w:fldCharType="end"/>
        </w:r>
      </w:hyperlink>
    </w:p>
    <w:p>
      <w:pPr>
        <w:pStyle w:val="TOC1"/>
        <w:tabs>
          <w:tab w:val="right" w:leader="dot" w:pos="8306"/>
        </w:tabs>
      </w:pPr>
      <w:hyperlink w:anchor="_Toc4973" w:history="1">
        <w:r>
          <w:rPr>
            <w:rFonts w:ascii="仿宋" w:eastAsia="仿宋" w:hAnsi="仿宋" w:cs="仿宋" w:hint="eastAsia"/>
            <w:lang w:eastAsia="zh-CN"/>
          </w:rPr>
          <w:t>九、贵州旅游项目计划安排</w:t>
        </w:r>
        <w:r>
          <w:tab/>
        </w:r>
        <w:r>
          <w:fldChar w:fldCharType="begin"/>
        </w:r>
        <w:r>
          <w:instrText xml:space="preserve"> PAGEREF _Toc4973 \h </w:instrText>
        </w:r>
        <w:r>
          <w:fldChar w:fldCharType="separate"/>
        </w:r>
        <w:r>
          <w:t>30</w:t>
        </w:r>
        <w:r>
          <w:fldChar w:fldCharType="end"/>
        </w:r>
      </w:hyperlink>
    </w:p>
    <w:p>
      <w:pPr>
        <w:pStyle w:val="TOC2"/>
        <w:tabs>
          <w:tab w:val="right" w:leader="dot" w:pos="8306"/>
        </w:tabs>
      </w:pPr>
      <w:hyperlink w:anchor="_Toc32456" w:history="1">
        <w:r>
          <w:rPr>
            <w:rFonts w:ascii="仿宋" w:eastAsia="仿宋" w:hAnsi="仿宋" w:cs="仿宋" w:hint="eastAsia"/>
            <w:lang w:eastAsia="zh-CN"/>
          </w:rPr>
          <w:t>(一)、建设周期</w:t>
        </w:r>
        <w:r>
          <w:tab/>
        </w:r>
        <w:r>
          <w:fldChar w:fldCharType="begin"/>
        </w:r>
        <w:r>
          <w:instrText xml:space="preserve"> PAGEREF _Toc32456 \h </w:instrText>
        </w:r>
        <w:r>
          <w:fldChar w:fldCharType="separate"/>
        </w:r>
        <w:r>
          <w:t>30</w:t>
        </w:r>
        <w:r>
          <w:fldChar w:fldCharType="end"/>
        </w:r>
      </w:hyperlink>
    </w:p>
    <w:p>
      <w:pPr>
        <w:pStyle w:val="TOC2"/>
        <w:tabs>
          <w:tab w:val="right" w:leader="dot" w:pos="8306"/>
        </w:tabs>
      </w:pPr>
      <w:hyperlink w:anchor="_Toc11413" w:history="1">
        <w:r>
          <w:rPr>
            <w:rFonts w:ascii="仿宋" w:eastAsia="仿宋" w:hAnsi="仿宋" w:cs="仿宋" w:hint="eastAsia"/>
            <w:lang w:eastAsia="zh-CN"/>
          </w:rPr>
          <w:t>(二)、建设进度</w:t>
        </w:r>
        <w:r>
          <w:tab/>
        </w:r>
        <w:r>
          <w:fldChar w:fldCharType="begin"/>
        </w:r>
        <w:r>
          <w:instrText xml:space="preserve"> PAGEREF _Toc11413 \h </w:instrText>
        </w:r>
        <w:r>
          <w:fldChar w:fldCharType="separate"/>
        </w:r>
        <w:r>
          <w:t>31</w:t>
        </w:r>
        <w:r>
          <w:fldChar w:fldCharType="end"/>
        </w:r>
      </w:hyperlink>
    </w:p>
    <w:p>
      <w:pPr>
        <w:pStyle w:val="TOC2"/>
        <w:tabs>
          <w:tab w:val="right" w:leader="dot" w:pos="8306"/>
        </w:tabs>
      </w:pPr>
      <w:hyperlink w:anchor="_Toc10631" w:history="1">
        <w:r>
          <w:rPr>
            <w:rFonts w:ascii="仿宋" w:eastAsia="仿宋" w:hAnsi="仿宋" w:cs="仿宋" w:hint="eastAsia"/>
            <w:lang w:eastAsia="zh-CN"/>
          </w:rPr>
          <w:t>(三)、进度安排注意事项</w:t>
        </w:r>
        <w:r>
          <w:tab/>
        </w:r>
        <w:r>
          <w:fldChar w:fldCharType="begin"/>
        </w:r>
        <w:r>
          <w:instrText xml:space="preserve"> PAGEREF _Toc10631 \h </w:instrText>
        </w:r>
        <w:r>
          <w:fldChar w:fldCharType="separate"/>
        </w:r>
        <w:r>
          <w:t>32</w:t>
        </w:r>
        <w:r>
          <w:fldChar w:fldCharType="end"/>
        </w:r>
      </w:hyperlink>
    </w:p>
    <w:p>
      <w:pPr>
        <w:pStyle w:val="TOC2"/>
        <w:tabs>
          <w:tab w:val="right" w:leader="dot" w:pos="8306"/>
        </w:tabs>
      </w:pPr>
      <w:hyperlink w:anchor="_Toc24020" w:history="1">
        <w:r>
          <w:rPr>
            <w:rFonts w:ascii="仿宋" w:eastAsia="仿宋" w:hAnsi="仿宋" w:cs="仿宋" w:hint="eastAsia"/>
            <w:lang w:eastAsia="zh-CN"/>
          </w:rPr>
          <w:t>(四)、人力资源配置</w:t>
        </w:r>
        <w:r>
          <w:tab/>
        </w:r>
        <w:r>
          <w:fldChar w:fldCharType="begin"/>
        </w:r>
        <w:r>
          <w:instrText xml:space="preserve"> PAGEREF _Toc24020 \h </w:instrText>
        </w:r>
        <w:r>
          <w:fldChar w:fldCharType="separate"/>
        </w:r>
        <w:r>
          <w:t>33</w:t>
        </w:r>
        <w:r>
          <w:fldChar w:fldCharType="end"/>
        </w:r>
      </w:hyperlink>
    </w:p>
    <w:p>
      <w:pPr>
        <w:pStyle w:val="TOC1"/>
        <w:tabs>
          <w:tab w:val="right" w:leader="dot" w:pos="8306"/>
        </w:tabs>
      </w:pPr>
      <w:hyperlink w:anchor="_Toc17652" w:history="1">
        <w:r>
          <w:rPr>
            <w:rFonts w:ascii="仿宋" w:eastAsia="仿宋" w:hAnsi="仿宋" w:cs="仿宋" w:hint="eastAsia"/>
            <w:lang w:eastAsia="zh-CN"/>
          </w:rPr>
          <w:t>十、贵州旅游项目人力资源培养与发展</w:t>
        </w:r>
        <w:r>
          <w:tab/>
        </w:r>
        <w:r>
          <w:fldChar w:fldCharType="begin"/>
        </w:r>
        <w:r>
          <w:instrText xml:space="preserve"> PAGEREF _Toc17652 \h </w:instrText>
        </w:r>
        <w:r>
          <w:fldChar w:fldCharType="separate"/>
        </w:r>
        <w:r>
          <w:t>34</w:t>
        </w:r>
        <w:r>
          <w:fldChar w:fldCharType="end"/>
        </w:r>
      </w:hyperlink>
    </w:p>
    <w:p>
      <w:pPr>
        <w:pStyle w:val="TOC2"/>
        <w:tabs>
          <w:tab w:val="right" w:leader="dot" w:pos="8306"/>
        </w:tabs>
      </w:pPr>
      <w:hyperlink w:anchor="_Toc13098" w:history="1">
        <w:r>
          <w:rPr>
            <w:rFonts w:ascii="仿宋" w:eastAsia="仿宋" w:hAnsi="仿宋" w:cs="仿宋" w:hint="eastAsia"/>
            <w:lang w:eastAsia="zh-CN"/>
          </w:rPr>
          <w:t>(一)、人才需求与规划</w:t>
        </w:r>
        <w:r>
          <w:tab/>
        </w:r>
        <w:r>
          <w:fldChar w:fldCharType="begin"/>
        </w:r>
        <w:r>
          <w:instrText xml:space="preserve"> PAGEREF _Toc13098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5" w:history="1">
        <w:r>
          <w:rPr>
            <w:rFonts w:ascii="仿宋" w:eastAsia="仿宋" w:hAnsi="仿宋" w:cs="仿宋" w:hint="eastAsia"/>
            <w:lang w:eastAsia="zh-CN"/>
          </w:rPr>
          <w:t>(二)、培训与发展计划</w:t>
        </w:r>
        <w:r>
          <w:tab/>
        </w:r>
        <w:r>
          <w:fldChar w:fldCharType="begin"/>
        </w:r>
        <w:r>
          <w:instrText xml:space="preserve"> PAGEREF _Toc11955 \h </w:instrText>
        </w:r>
        <w:r>
          <w:fldChar w:fldCharType="separate"/>
        </w:r>
        <w:r>
          <w:t>35</w:t>
        </w:r>
        <w:r>
          <w:fldChar w:fldCharType="end"/>
        </w:r>
      </w:hyperlink>
    </w:p>
    <w:p>
      <w:pPr>
        <w:pStyle w:val="TOC1"/>
        <w:tabs>
          <w:tab w:val="right" w:leader="dot" w:pos="8306"/>
        </w:tabs>
      </w:pPr>
      <w:hyperlink w:anchor="_Toc5835" w:history="1">
        <w:r>
          <w:rPr>
            <w:rFonts w:ascii="仿宋" w:eastAsia="仿宋" w:hAnsi="仿宋" w:cs="仿宋" w:hint="eastAsia"/>
            <w:lang w:eastAsia="zh-CN"/>
          </w:rPr>
          <w:t>十一、贵州旅游项目财务管理</w:t>
        </w:r>
        <w:r>
          <w:tab/>
        </w:r>
        <w:r>
          <w:fldChar w:fldCharType="begin"/>
        </w:r>
        <w:r>
          <w:instrText xml:space="preserve"> PAGEREF _Toc5835 \h </w:instrText>
        </w:r>
        <w:r>
          <w:fldChar w:fldCharType="separate"/>
        </w:r>
        <w:r>
          <w:t>35</w:t>
        </w:r>
        <w:r>
          <w:fldChar w:fldCharType="end"/>
        </w:r>
      </w:hyperlink>
    </w:p>
    <w:p>
      <w:pPr>
        <w:pStyle w:val="TOC2"/>
        <w:tabs>
          <w:tab w:val="right" w:leader="dot" w:pos="8306"/>
        </w:tabs>
      </w:pPr>
      <w:hyperlink w:anchor="_Toc1752" w:history="1">
        <w:r>
          <w:rPr>
            <w:rFonts w:ascii="仿宋" w:eastAsia="仿宋" w:hAnsi="仿宋" w:cs="仿宋" w:hint="eastAsia"/>
            <w:lang w:eastAsia="zh-CN"/>
          </w:rPr>
          <w:t>(一)、资金需求大</w:t>
        </w:r>
        <w:r>
          <w:tab/>
        </w:r>
        <w:r>
          <w:fldChar w:fldCharType="begin"/>
        </w:r>
        <w:r>
          <w:instrText xml:space="preserve"> PAGEREF _Toc1752 \h </w:instrText>
        </w:r>
        <w:r>
          <w:fldChar w:fldCharType="separate"/>
        </w:r>
        <w:r>
          <w:t>35</w:t>
        </w:r>
        <w:r>
          <w:fldChar w:fldCharType="end"/>
        </w:r>
      </w:hyperlink>
    </w:p>
    <w:p>
      <w:pPr>
        <w:pStyle w:val="TOC2"/>
        <w:tabs>
          <w:tab w:val="right" w:leader="dot" w:pos="8306"/>
        </w:tabs>
      </w:pPr>
      <w:hyperlink w:anchor="_Toc21600" w:history="1">
        <w:r>
          <w:rPr>
            <w:rFonts w:ascii="仿宋" w:eastAsia="仿宋" w:hAnsi="仿宋" w:cs="仿宋" w:hint="eastAsia"/>
            <w:lang w:eastAsia="zh-CN"/>
          </w:rPr>
          <w:t>(二)、研发周期长</w:t>
        </w:r>
        <w:r>
          <w:tab/>
        </w:r>
        <w:r>
          <w:fldChar w:fldCharType="begin"/>
        </w:r>
        <w:r>
          <w:instrText xml:space="preserve"> PAGEREF _Toc21600 \h </w:instrText>
        </w:r>
        <w:r>
          <w:fldChar w:fldCharType="separate"/>
        </w:r>
        <w:r>
          <w:t>36</w:t>
        </w:r>
        <w:r>
          <w:fldChar w:fldCharType="end"/>
        </w:r>
      </w:hyperlink>
    </w:p>
    <w:p>
      <w:pPr>
        <w:pStyle w:val="TOC2"/>
        <w:tabs>
          <w:tab w:val="right" w:leader="dot" w:pos="8306"/>
        </w:tabs>
      </w:pPr>
      <w:hyperlink w:anchor="_Toc3757" w:history="1">
        <w:r>
          <w:rPr>
            <w:rFonts w:ascii="仿宋" w:eastAsia="仿宋" w:hAnsi="仿宋" w:cs="仿宋" w:hint="eastAsia"/>
            <w:lang w:eastAsia="zh-CN"/>
          </w:rPr>
          <w:t>(三)、市场风险大</w:t>
        </w:r>
        <w:r>
          <w:tab/>
        </w:r>
        <w:r>
          <w:fldChar w:fldCharType="begin"/>
        </w:r>
        <w:r>
          <w:instrText xml:space="preserve"> PAGEREF _Toc3757 \h </w:instrText>
        </w:r>
        <w:r>
          <w:fldChar w:fldCharType="separate"/>
        </w:r>
        <w:r>
          <w:t>37</w:t>
        </w:r>
        <w:r>
          <w:fldChar w:fldCharType="end"/>
        </w:r>
      </w:hyperlink>
    </w:p>
    <w:p>
      <w:pPr>
        <w:pStyle w:val="TOC2"/>
        <w:tabs>
          <w:tab w:val="right" w:leader="dot" w:pos="8306"/>
        </w:tabs>
      </w:pPr>
      <w:hyperlink w:anchor="_Toc17222" w:history="1">
        <w:r>
          <w:rPr>
            <w:rFonts w:ascii="仿宋" w:eastAsia="仿宋" w:hAnsi="仿宋" w:cs="仿宋" w:hint="eastAsia"/>
            <w:lang w:eastAsia="zh-CN"/>
          </w:rPr>
          <w:t>(四)、利润率高</w:t>
        </w:r>
        <w:r>
          <w:tab/>
        </w:r>
        <w:r>
          <w:fldChar w:fldCharType="begin"/>
        </w:r>
        <w:r>
          <w:instrText xml:space="preserve"> PAGEREF _Toc17222 \h </w:instrText>
        </w:r>
        <w:r>
          <w:fldChar w:fldCharType="separate"/>
        </w:r>
        <w:r>
          <w:t>40</w:t>
        </w:r>
        <w:r>
          <w:fldChar w:fldCharType="end"/>
        </w:r>
      </w:hyperlink>
    </w:p>
    <w:p>
      <w:pPr>
        <w:pStyle w:val="TOC1"/>
        <w:tabs>
          <w:tab w:val="right" w:leader="dot" w:pos="8306"/>
        </w:tabs>
      </w:pPr>
      <w:hyperlink w:anchor="_Toc22125" w:history="1">
        <w:r>
          <w:rPr>
            <w:rFonts w:ascii="仿宋" w:eastAsia="仿宋" w:hAnsi="仿宋" w:cs="仿宋" w:hint="eastAsia"/>
            <w:lang w:eastAsia="zh-CN"/>
          </w:rPr>
          <w:t>十二、生产安全保护</w:t>
        </w:r>
        <w:r>
          <w:tab/>
        </w:r>
        <w:r>
          <w:fldChar w:fldCharType="begin"/>
        </w:r>
        <w:r>
          <w:instrText xml:space="preserve"> PAGEREF _Toc22125 \h </w:instrText>
        </w:r>
        <w:r>
          <w:fldChar w:fldCharType="separate"/>
        </w:r>
        <w:r>
          <w:t>42</w:t>
        </w:r>
        <w:r>
          <w:fldChar w:fldCharType="end"/>
        </w:r>
      </w:hyperlink>
    </w:p>
    <w:p>
      <w:pPr>
        <w:pStyle w:val="TOC2"/>
        <w:tabs>
          <w:tab w:val="right" w:leader="dot" w:pos="8306"/>
        </w:tabs>
      </w:pPr>
      <w:hyperlink w:anchor="_Toc14297" w:history="1">
        <w:r>
          <w:rPr>
            <w:rFonts w:ascii="仿宋" w:eastAsia="仿宋" w:hAnsi="仿宋" w:cs="仿宋" w:hint="eastAsia"/>
            <w:lang w:eastAsia="zh-CN"/>
          </w:rPr>
          <w:t>(一)、消防安全</w:t>
        </w:r>
        <w:r>
          <w:tab/>
        </w:r>
        <w:r>
          <w:fldChar w:fldCharType="begin"/>
        </w:r>
        <w:r>
          <w:instrText xml:space="preserve"> PAGEREF _Toc14297 \h </w:instrText>
        </w:r>
        <w:r>
          <w:fldChar w:fldCharType="separate"/>
        </w:r>
        <w:r>
          <w:t>42</w:t>
        </w:r>
        <w:r>
          <w:fldChar w:fldCharType="end"/>
        </w:r>
      </w:hyperlink>
    </w:p>
    <w:p>
      <w:pPr>
        <w:pStyle w:val="TOC2"/>
        <w:tabs>
          <w:tab w:val="right" w:leader="dot" w:pos="8306"/>
        </w:tabs>
      </w:pPr>
      <w:hyperlink w:anchor="_Toc31201" w:history="1">
        <w:r>
          <w:rPr>
            <w:rFonts w:ascii="仿宋" w:eastAsia="仿宋" w:hAnsi="仿宋" w:cs="仿宋" w:hint="eastAsia"/>
            <w:lang w:eastAsia="zh-CN"/>
          </w:rPr>
          <w:t>(二)、防火防爆总图布置措施</w:t>
        </w:r>
        <w:r>
          <w:tab/>
        </w:r>
        <w:r>
          <w:fldChar w:fldCharType="begin"/>
        </w:r>
        <w:r>
          <w:instrText xml:space="preserve"> PAGEREF _Toc31201 \h </w:instrText>
        </w:r>
        <w:r>
          <w:fldChar w:fldCharType="separate"/>
        </w:r>
        <w:r>
          <w:t>44</w:t>
        </w:r>
        <w:r>
          <w:fldChar w:fldCharType="end"/>
        </w:r>
      </w:hyperlink>
    </w:p>
    <w:p>
      <w:pPr>
        <w:pStyle w:val="TOC2"/>
        <w:tabs>
          <w:tab w:val="right" w:leader="dot" w:pos="8306"/>
        </w:tabs>
      </w:pPr>
      <w:hyperlink w:anchor="_Toc7185" w:history="1">
        <w:r>
          <w:rPr>
            <w:rFonts w:ascii="仿宋" w:eastAsia="仿宋" w:hAnsi="仿宋" w:cs="仿宋" w:hint="eastAsia"/>
            <w:lang w:eastAsia="zh-CN"/>
          </w:rPr>
          <w:t>(三)、自然灾害防范措施</w:t>
        </w:r>
        <w:r>
          <w:tab/>
        </w:r>
        <w:r>
          <w:fldChar w:fldCharType="begin"/>
        </w:r>
        <w:r>
          <w:instrText xml:space="preserve"> PAGEREF _Toc7185 \h </w:instrText>
        </w:r>
        <w:r>
          <w:fldChar w:fldCharType="separate"/>
        </w:r>
        <w:r>
          <w:t>44</w:t>
        </w:r>
        <w:r>
          <w:fldChar w:fldCharType="end"/>
        </w:r>
      </w:hyperlink>
    </w:p>
    <w:p>
      <w:pPr>
        <w:pStyle w:val="TOC2"/>
        <w:tabs>
          <w:tab w:val="right" w:leader="dot" w:pos="8306"/>
        </w:tabs>
      </w:pPr>
      <w:hyperlink w:anchor="_Toc27415" w:history="1">
        <w:r>
          <w:rPr>
            <w:rFonts w:ascii="仿宋" w:eastAsia="仿宋" w:hAnsi="仿宋" w:cs="仿宋" w:hint="eastAsia"/>
            <w:lang w:eastAsia="zh-CN"/>
          </w:rPr>
          <w:t>(四)、安全色及安全标志使用要求</w:t>
        </w:r>
        <w:r>
          <w:tab/>
        </w:r>
        <w:r>
          <w:fldChar w:fldCharType="begin"/>
        </w:r>
        <w:r>
          <w:instrText xml:space="preserve"> PAGEREF _Toc27415 \h </w:instrText>
        </w:r>
        <w:r>
          <w:fldChar w:fldCharType="separate"/>
        </w:r>
        <w:r>
          <w:t>45</w:t>
        </w:r>
        <w:r>
          <w:fldChar w:fldCharType="end"/>
        </w:r>
      </w:hyperlink>
    </w:p>
    <w:p>
      <w:pPr>
        <w:pStyle w:val="TOC2"/>
        <w:tabs>
          <w:tab w:val="right" w:leader="dot" w:pos="8306"/>
        </w:tabs>
      </w:pPr>
      <w:hyperlink w:anchor="_Toc20980" w:history="1">
        <w:r>
          <w:rPr>
            <w:rFonts w:ascii="仿宋" w:eastAsia="仿宋" w:hAnsi="仿宋" w:cs="仿宋" w:hint="eastAsia"/>
            <w:lang w:eastAsia="zh-CN"/>
          </w:rPr>
          <w:t>(五)、防尘防毒措施</w:t>
        </w:r>
        <w:r>
          <w:tab/>
        </w:r>
        <w:r>
          <w:fldChar w:fldCharType="begin"/>
        </w:r>
        <w:r>
          <w:instrText xml:space="preserve"> PAGEREF _Toc20980 \h </w:instrText>
        </w:r>
        <w:r>
          <w:fldChar w:fldCharType="separate"/>
        </w:r>
        <w:r>
          <w:t>46</w:t>
        </w:r>
        <w:r>
          <w:fldChar w:fldCharType="end"/>
        </w:r>
      </w:hyperlink>
    </w:p>
    <w:p>
      <w:pPr>
        <w:pStyle w:val="TOC2"/>
        <w:tabs>
          <w:tab w:val="right" w:leader="dot" w:pos="8306"/>
        </w:tabs>
      </w:pPr>
      <w:hyperlink w:anchor="_Toc895" w:history="1">
        <w:r>
          <w:rPr>
            <w:rFonts w:ascii="仿宋" w:eastAsia="仿宋" w:hAnsi="仿宋" w:cs="仿宋" w:hint="eastAsia"/>
            <w:lang w:eastAsia="zh-CN"/>
          </w:rPr>
          <w:t>(六)、防静电、触电防护及防雷措施</w:t>
        </w:r>
        <w:r>
          <w:tab/>
        </w:r>
        <w:r>
          <w:fldChar w:fldCharType="begin"/>
        </w:r>
        <w:r>
          <w:instrText xml:space="preserve"> PAGEREF _Toc895 \h </w:instrText>
        </w:r>
        <w:r>
          <w:fldChar w:fldCharType="separate"/>
        </w:r>
        <w:r>
          <w:t>47</w:t>
        </w:r>
        <w:r>
          <w:fldChar w:fldCharType="end"/>
        </w:r>
      </w:hyperlink>
    </w:p>
    <w:p>
      <w:pPr>
        <w:pStyle w:val="TOC2"/>
        <w:tabs>
          <w:tab w:val="right" w:leader="dot" w:pos="8306"/>
        </w:tabs>
      </w:pPr>
      <w:hyperlink w:anchor="_Toc22187" w:history="1">
        <w:r>
          <w:rPr>
            <w:rFonts w:ascii="仿宋" w:eastAsia="仿宋" w:hAnsi="仿宋" w:cs="仿宋" w:hint="eastAsia"/>
            <w:lang w:eastAsia="zh-CN"/>
          </w:rPr>
          <w:t>(七)、机械设备安全保障措施</w:t>
        </w:r>
        <w:r>
          <w:tab/>
        </w:r>
        <w:r>
          <w:fldChar w:fldCharType="begin"/>
        </w:r>
        <w:r>
          <w:instrText xml:space="preserve"> PAGEREF _Toc22187 \h </w:instrText>
        </w:r>
        <w:r>
          <w:fldChar w:fldCharType="separate"/>
        </w:r>
        <w:r>
          <w:t>49</w:t>
        </w:r>
        <w:r>
          <w:fldChar w:fldCharType="end"/>
        </w:r>
      </w:hyperlink>
    </w:p>
    <w:p>
      <w:pPr>
        <w:pStyle w:val="TOC1"/>
        <w:tabs>
          <w:tab w:val="right" w:leader="dot" w:pos="8306"/>
        </w:tabs>
      </w:pPr>
      <w:hyperlink w:anchor="_Toc5933" w:history="1">
        <w:r>
          <w:rPr>
            <w:rFonts w:ascii="仿宋" w:eastAsia="仿宋" w:hAnsi="仿宋" w:cs="仿宋" w:hint="eastAsia"/>
            <w:lang w:eastAsia="zh-CN"/>
          </w:rPr>
          <w:t>十三、利益相关者分析与沟通计划</w:t>
        </w:r>
        <w:r>
          <w:tab/>
        </w:r>
        <w:r>
          <w:fldChar w:fldCharType="begin"/>
        </w:r>
        <w:r>
          <w:instrText xml:space="preserve"> PAGEREF _Toc5933 \h </w:instrText>
        </w:r>
        <w:r>
          <w:fldChar w:fldCharType="separate"/>
        </w:r>
        <w:r>
          <w:t>50</w:t>
        </w:r>
        <w:r>
          <w:fldChar w:fldCharType="end"/>
        </w:r>
      </w:hyperlink>
    </w:p>
    <w:p>
      <w:pPr>
        <w:pStyle w:val="TOC2"/>
        <w:tabs>
          <w:tab w:val="right" w:leader="dot" w:pos="8306"/>
        </w:tabs>
      </w:pPr>
      <w:hyperlink w:anchor="_Toc4931" w:history="1">
        <w:r>
          <w:rPr>
            <w:rFonts w:ascii="仿宋" w:eastAsia="仿宋" w:hAnsi="仿宋" w:cs="仿宋" w:hint="eastAsia"/>
            <w:lang w:eastAsia="zh-CN"/>
          </w:rPr>
          <w:t>(一)、利益相关者分析</w:t>
        </w:r>
        <w:r>
          <w:tab/>
        </w:r>
        <w:r>
          <w:fldChar w:fldCharType="begin"/>
        </w:r>
        <w:r>
          <w:instrText xml:space="preserve"> PAGEREF _Toc4931 \h </w:instrText>
        </w:r>
        <w:r>
          <w:fldChar w:fldCharType="separate"/>
        </w:r>
        <w:r>
          <w:t>50</w:t>
        </w:r>
        <w:r>
          <w:fldChar w:fldCharType="end"/>
        </w:r>
      </w:hyperlink>
    </w:p>
    <w:p>
      <w:pPr>
        <w:pStyle w:val="TOC2"/>
        <w:tabs>
          <w:tab w:val="right" w:leader="dot" w:pos="8306"/>
        </w:tabs>
      </w:pPr>
      <w:hyperlink w:anchor="_Toc25376" w:history="1">
        <w:r>
          <w:rPr>
            <w:rFonts w:ascii="仿宋" w:eastAsia="仿宋" w:hAnsi="仿宋" w:cs="仿宋" w:hint="eastAsia"/>
            <w:lang w:eastAsia="zh-CN"/>
          </w:rPr>
          <w:t>(二)、沟通计划</w:t>
        </w:r>
        <w:r>
          <w:tab/>
        </w:r>
        <w:r>
          <w:fldChar w:fldCharType="begin"/>
        </w:r>
        <w:r>
          <w:instrText xml:space="preserve"> PAGEREF _Toc25376 \h </w:instrText>
        </w:r>
        <w:r>
          <w:fldChar w:fldCharType="separate"/>
        </w:r>
        <w:r>
          <w:t>51</w:t>
        </w:r>
        <w:r>
          <w:fldChar w:fldCharType="end"/>
        </w:r>
      </w:hyperlink>
    </w:p>
    <w:p>
      <w:pPr>
        <w:pStyle w:val="TOC1"/>
        <w:tabs>
          <w:tab w:val="right" w:leader="dot" w:pos="8306"/>
        </w:tabs>
      </w:pPr>
      <w:hyperlink w:anchor="_Toc28760" w:history="1">
        <w:r>
          <w:rPr>
            <w:rFonts w:ascii="仿宋" w:eastAsia="仿宋" w:hAnsi="仿宋" w:cs="仿宋" w:hint="eastAsia"/>
            <w:lang w:eastAsia="zh-CN"/>
          </w:rPr>
          <w:t>十四、贵州旅游项目工程方案分析</w:t>
        </w:r>
        <w:r>
          <w:tab/>
        </w:r>
        <w:r>
          <w:fldChar w:fldCharType="begin"/>
        </w:r>
        <w:r>
          <w:instrText xml:space="preserve"> PAGEREF _Toc28760 \h </w:instrText>
        </w:r>
        <w:r>
          <w:fldChar w:fldCharType="separate"/>
        </w:r>
        <w:r>
          <w:t>52</w:t>
        </w:r>
        <w:r>
          <w:fldChar w:fldCharType="end"/>
        </w:r>
      </w:hyperlink>
    </w:p>
    <w:p>
      <w:pPr>
        <w:pStyle w:val="TOC2"/>
        <w:tabs>
          <w:tab w:val="right" w:leader="dot" w:pos="8306"/>
        </w:tabs>
      </w:pPr>
      <w:hyperlink w:anchor="_Toc14005" w:history="1">
        <w:r>
          <w:rPr>
            <w:rFonts w:ascii="仿宋" w:eastAsia="仿宋" w:hAnsi="仿宋" w:cs="仿宋" w:hint="eastAsia"/>
            <w:lang w:eastAsia="zh-CN"/>
          </w:rPr>
          <w:t>(一)、建筑工程设计原则</w:t>
        </w:r>
        <w:r>
          <w:tab/>
        </w:r>
        <w:r>
          <w:fldChar w:fldCharType="begin"/>
        </w:r>
        <w:r>
          <w:instrText xml:space="preserve"> PAGEREF _Toc14005 \h </w:instrText>
        </w:r>
        <w:r>
          <w:fldChar w:fldCharType="separate"/>
        </w:r>
        <w:r>
          <w:t>52</w:t>
        </w:r>
        <w:r>
          <w:fldChar w:fldCharType="end"/>
        </w:r>
      </w:hyperlink>
    </w:p>
    <w:p>
      <w:pPr>
        <w:pStyle w:val="TOC2"/>
        <w:tabs>
          <w:tab w:val="right" w:leader="dot" w:pos="8306"/>
        </w:tabs>
      </w:pPr>
      <w:hyperlink w:anchor="_Toc11328" w:history="1">
        <w:r>
          <w:rPr>
            <w:rFonts w:ascii="仿宋" w:eastAsia="仿宋" w:hAnsi="仿宋" w:cs="仿宋" w:hint="eastAsia"/>
            <w:lang w:eastAsia="zh-CN"/>
          </w:rPr>
          <w:t>(二)、土建工程建设指标</w:t>
        </w:r>
        <w:r>
          <w:tab/>
        </w:r>
        <w:r>
          <w:fldChar w:fldCharType="begin"/>
        </w:r>
        <w:r>
          <w:instrText xml:space="preserve"> PAGEREF _Toc11328 \h </w:instrText>
        </w:r>
        <w:r>
          <w:fldChar w:fldCharType="separate"/>
        </w:r>
        <w:r>
          <w:t>56</w:t>
        </w:r>
        <w:r>
          <w:fldChar w:fldCharType="end"/>
        </w:r>
      </w:hyperlink>
    </w:p>
    <w:p>
      <w:pPr>
        <w:pStyle w:val="TOC1"/>
        <w:tabs>
          <w:tab w:val="right" w:leader="dot" w:pos="8306"/>
        </w:tabs>
      </w:pPr>
      <w:hyperlink w:anchor="_Toc31148" w:history="1">
        <w:r>
          <w:rPr>
            <w:rFonts w:ascii="仿宋" w:eastAsia="仿宋" w:hAnsi="仿宋" w:cs="仿宋" w:hint="eastAsia"/>
            <w:lang w:eastAsia="zh-CN"/>
          </w:rPr>
          <w:t>十五、贵州旅游项目实施保障措施</w:t>
        </w:r>
        <w:r>
          <w:tab/>
        </w:r>
        <w:r>
          <w:fldChar w:fldCharType="begin"/>
        </w:r>
        <w:r>
          <w:instrText xml:space="preserve"> PAGEREF _Toc31148 \h </w:instrText>
        </w:r>
        <w:r>
          <w:fldChar w:fldCharType="separate"/>
        </w:r>
        <w:r>
          <w:t>57</w:t>
        </w:r>
        <w:r>
          <w:fldChar w:fldCharType="end"/>
        </w:r>
      </w:hyperlink>
    </w:p>
    <w:p>
      <w:pPr>
        <w:pStyle w:val="TOC2"/>
        <w:tabs>
          <w:tab w:val="right" w:leader="dot" w:pos="8306"/>
        </w:tabs>
      </w:pPr>
      <w:hyperlink w:anchor="_Toc12146" w:history="1">
        <w:r>
          <w:rPr>
            <w:rFonts w:ascii="仿宋" w:eastAsia="仿宋" w:hAnsi="仿宋" w:cs="仿宋" w:hint="eastAsia"/>
            <w:lang w:eastAsia="zh-CN"/>
          </w:rPr>
          <w:t>(一)、贵州旅游项目实施保障机制</w:t>
        </w:r>
        <w:r>
          <w:tab/>
        </w:r>
        <w:r>
          <w:fldChar w:fldCharType="begin"/>
        </w:r>
        <w:r>
          <w:instrText xml:space="preserve"> PAGEREF _Toc12146 \h </w:instrText>
        </w:r>
        <w:r>
          <w:fldChar w:fldCharType="separate"/>
        </w:r>
        <w:r>
          <w:t>57</w:t>
        </w:r>
        <w:r>
          <w:fldChar w:fldCharType="end"/>
        </w:r>
      </w:hyperlink>
    </w:p>
    <w:p>
      <w:pPr>
        <w:pStyle w:val="TOC2"/>
        <w:tabs>
          <w:tab w:val="right" w:leader="dot" w:pos="8306"/>
        </w:tabs>
      </w:pPr>
      <w:hyperlink w:anchor="_Toc31599" w:history="1">
        <w:r>
          <w:rPr>
            <w:rFonts w:ascii="仿宋" w:eastAsia="仿宋" w:hAnsi="仿宋" w:cs="仿宋" w:hint="eastAsia"/>
            <w:lang w:eastAsia="zh-CN"/>
          </w:rPr>
          <w:t>(二)、贵州旅游项目法律合规要求</w:t>
        </w:r>
        <w:r>
          <w:tab/>
        </w:r>
        <w:r>
          <w:fldChar w:fldCharType="begin"/>
        </w:r>
        <w:r>
          <w:instrText xml:space="preserve"> PAGEREF _Toc31599 \h </w:instrText>
        </w:r>
        <w:r>
          <w:fldChar w:fldCharType="separate"/>
        </w:r>
        <w:r>
          <w:t>61</w:t>
        </w:r>
        <w:r>
          <w:fldChar w:fldCharType="end"/>
        </w:r>
      </w:hyperlink>
    </w:p>
    <w:p>
      <w:pPr>
        <w:pStyle w:val="TOC2"/>
        <w:tabs>
          <w:tab w:val="right" w:leader="dot" w:pos="8306"/>
        </w:tabs>
      </w:pPr>
      <w:hyperlink w:anchor="_Toc14651" w:history="1">
        <w:r>
          <w:rPr>
            <w:rFonts w:ascii="仿宋" w:eastAsia="仿宋" w:hAnsi="仿宋" w:cs="仿宋" w:hint="eastAsia"/>
            <w:lang w:eastAsia="zh-CN"/>
          </w:rPr>
          <w:t>(三)、贵州旅游项目合同管理与法律事务</w:t>
        </w:r>
        <w:r>
          <w:tab/>
        </w:r>
        <w:r>
          <w:fldChar w:fldCharType="begin"/>
        </w:r>
        <w:r>
          <w:instrText xml:space="preserve"> PAGEREF _Toc14651 \h </w:instrText>
        </w:r>
        <w:r>
          <w:fldChar w:fldCharType="separate"/>
        </w:r>
        <w:r>
          <w:t>65</w:t>
        </w:r>
        <w:r>
          <w:fldChar w:fldCharType="end"/>
        </w:r>
      </w:hyperlink>
    </w:p>
    <w:p>
      <w:pPr>
        <w:pStyle w:val="TOC2"/>
        <w:tabs>
          <w:tab w:val="right" w:leader="dot" w:pos="8306"/>
        </w:tabs>
      </w:pPr>
      <w:hyperlink w:anchor="_Toc7547" w:history="1">
        <w:r>
          <w:rPr>
            <w:rFonts w:ascii="仿宋" w:eastAsia="仿宋" w:hAnsi="仿宋" w:cs="仿宋" w:hint="eastAsia"/>
            <w:lang w:eastAsia="zh-CN"/>
          </w:rPr>
          <w:t>(四)、贵州旅游项目知识产权保护策略</w:t>
        </w:r>
        <w:r>
          <w:tab/>
        </w:r>
        <w:r>
          <w:fldChar w:fldCharType="begin"/>
        </w:r>
        <w:r>
          <w:instrText xml:space="preserve"> PAGEREF _Toc7547 \h </w:instrText>
        </w:r>
        <w:r>
          <w:fldChar w:fldCharType="separate"/>
        </w:r>
        <w:r>
          <w:t>71</w:t>
        </w:r>
        <w:r>
          <w:fldChar w:fldCharType="end"/>
        </w:r>
      </w:hyperlink>
    </w:p>
    <w:p>
      <w:pPr>
        <w:pStyle w:val="TOC1"/>
        <w:tabs>
          <w:tab w:val="right" w:leader="dot" w:pos="8306"/>
        </w:tabs>
      </w:pPr>
      <w:hyperlink w:anchor="_Toc20224" w:history="1">
        <w:r>
          <w:rPr>
            <w:rFonts w:ascii="仿宋" w:eastAsia="仿宋" w:hAnsi="仿宋" w:cs="仿宋" w:hint="eastAsia"/>
            <w:lang w:eastAsia="zh-CN"/>
          </w:rPr>
          <w:t>十六、贵州旅游项目治理与监督</w:t>
        </w:r>
        <w:r>
          <w:tab/>
        </w:r>
        <w:r>
          <w:fldChar w:fldCharType="begin"/>
        </w:r>
        <w:r>
          <w:instrText xml:space="preserve"> PAGEREF _Toc20224 \h </w:instrText>
        </w:r>
        <w:r>
          <w:fldChar w:fldCharType="separate"/>
        </w:r>
        <w:r>
          <w:t>74</w:t>
        </w:r>
        <w:r>
          <w:fldChar w:fldCharType="end"/>
        </w:r>
      </w:hyperlink>
    </w:p>
    <w:p>
      <w:pPr>
        <w:pStyle w:val="TOC2"/>
        <w:tabs>
          <w:tab w:val="right" w:leader="dot" w:pos="8306"/>
        </w:tabs>
      </w:pPr>
      <w:hyperlink w:anchor="_Toc14870" w:history="1">
        <w:r>
          <w:rPr>
            <w:rFonts w:ascii="仿宋" w:eastAsia="仿宋" w:hAnsi="仿宋" w:cs="仿宋" w:hint="eastAsia"/>
            <w:lang w:eastAsia="zh-CN"/>
          </w:rPr>
          <w:t>(一)、贵州旅游项目治理结构</w:t>
        </w:r>
        <w:r>
          <w:tab/>
        </w:r>
        <w:r>
          <w:fldChar w:fldCharType="begin"/>
        </w:r>
        <w:r>
          <w:instrText xml:space="preserve"> PAGEREF _Toc14870 \h </w:instrText>
        </w:r>
        <w:r>
          <w:fldChar w:fldCharType="separate"/>
        </w:r>
        <w:r>
          <w:t>74</w:t>
        </w:r>
        <w:r>
          <w:fldChar w:fldCharType="end"/>
        </w:r>
      </w:hyperlink>
    </w:p>
    <w:p>
      <w:pPr>
        <w:pStyle w:val="TOC2"/>
        <w:tabs>
          <w:tab w:val="right" w:leader="dot" w:pos="8306"/>
        </w:tabs>
      </w:pPr>
      <w:hyperlink w:anchor="_Toc27287" w:history="1">
        <w:r>
          <w:rPr>
            <w:rFonts w:ascii="仿宋" w:eastAsia="仿宋" w:hAnsi="仿宋" w:cs="仿宋" w:hint="eastAsia"/>
            <w:lang w:eastAsia="zh-CN"/>
          </w:rPr>
          <w:t>(二)、监督与审计</w:t>
        </w:r>
        <w:r>
          <w:tab/>
        </w:r>
        <w:r>
          <w:fldChar w:fldCharType="begin"/>
        </w:r>
        <w:r>
          <w:instrText xml:space="preserve"> PAGEREF _Toc27287 \h </w:instrText>
        </w:r>
        <w:r>
          <w:fldChar w:fldCharType="separate"/>
        </w:r>
        <w:r>
          <w:t>75</w:t>
        </w:r>
        <w:r>
          <w:fldChar w:fldCharType="end"/>
        </w:r>
      </w:hyperlink>
    </w:p>
    <w:p>
      <w:pPr>
        <w:pStyle w:val="TOC1"/>
        <w:tabs>
          <w:tab w:val="right" w:leader="dot" w:pos="8306"/>
        </w:tabs>
      </w:pPr>
      <w:hyperlink w:anchor="_Toc29114" w:history="1">
        <w:r>
          <w:rPr>
            <w:rFonts w:ascii="仿宋" w:eastAsia="仿宋" w:hAnsi="仿宋" w:cs="仿宋" w:hint="eastAsia"/>
            <w:lang w:eastAsia="zh-CN"/>
          </w:rPr>
          <w:t>十七、质量管理体系</w:t>
        </w:r>
        <w:r>
          <w:tab/>
        </w:r>
        <w:r>
          <w:fldChar w:fldCharType="begin"/>
        </w:r>
        <w:r>
          <w:instrText xml:space="preserve"> PAGEREF _Toc29114 \h </w:instrText>
        </w:r>
        <w:r>
          <w:fldChar w:fldCharType="separate"/>
        </w:r>
        <w:r>
          <w:t>76</w:t>
        </w:r>
        <w:r>
          <w:fldChar w:fldCharType="end"/>
        </w:r>
      </w:hyperlink>
    </w:p>
    <w:p>
      <w:pPr>
        <w:pStyle w:val="TOC2"/>
        <w:tabs>
          <w:tab w:val="right" w:leader="dot" w:pos="8306"/>
        </w:tabs>
      </w:pPr>
      <w:hyperlink w:anchor="_Toc2186" w:history="1">
        <w:r>
          <w:rPr>
            <w:rFonts w:ascii="仿宋" w:eastAsia="仿宋" w:hAnsi="仿宋" w:cs="仿宋" w:hint="eastAsia"/>
            <w:lang w:eastAsia="zh-CN"/>
          </w:rPr>
          <w:t>(一)、质量目标与方针</w:t>
        </w:r>
        <w:r>
          <w:tab/>
        </w:r>
        <w:r>
          <w:fldChar w:fldCharType="begin"/>
        </w:r>
        <w:r>
          <w:instrText xml:space="preserve"> PAGEREF _Toc2186 \h </w:instrText>
        </w:r>
        <w:r>
          <w:fldChar w:fldCharType="separate"/>
        </w:r>
        <w:r>
          <w:t>76</w:t>
        </w:r>
        <w:r>
          <w:fldChar w:fldCharType="end"/>
        </w:r>
      </w:hyperlink>
    </w:p>
    <w:p>
      <w:pPr>
        <w:pStyle w:val="TOC2"/>
        <w:tabs>
          <w:tab w:val="right" w:leader="dot" w:pos="8306"/>
        </w:tabs>
      </w:pPr>
      <w:hyperlink w:anchor="_Toc7394" w:history="1">
        <w:r>
          <w:rPr>
            <w:rFonts w:ascii="仿宋" w:eastAsia="仿宋" w:hAnsi="仿宋" w:cs="仿宋" w:hint="eastAsia"/>
            <w:lang w:eastAsia="zh-CN"/>
          </w:rPr>
          <w:t>(二)、质量管理责任</w:t>
        </w:r>
        <w:r>
          <w:tab/>
        </w:r>
        <w:r>
          <w:fldChar w:fldCharType="begin"/>
        </w:r>
        <w:r>
          <w:instrText xml:space="preserve"> PAGEREF _Toc7394 \h </w:instrText>
        </w:r>
        <w:r>
          <w:fldChar w:fldCharType="separate"/>
        </w:r>
        <w:r>
          <w:t>77</w:t>
        </w:r>
        <w:r>
          <w:fldChar w:fldCharType="end"/>
        </w:r>
      </w:hyperlink>
    </w:p>
    <w:p>
      <w:pPr>
        <w:pStyle w:val="TOC2"/>
        <w:tabs>
          <w:tab w:val="right" w:leader="dot" w:pos="8306"/>
        </w:tabs>
      </w:pPr>
      <w:hyperlink w:anchor="_Toc32054" w:history="1">
        <w:r>
          <w:rPr>
            <w:rFonts w:ascii="仿宋" w:eastAsia="仿宋" w:hAnsi="仿宋" w:cs="仿宋" w:hint="eastAsia"/>
            <w:lang w:eastAsia="zh-CN"/>
          </w:rPr>
          <w:t>(三)、质量管理体系文件</w:t>
        </w:r>
        <w:r>
          <w:tab/>
        </w:r>
        <w:r>
          <w:fldChar w:fldCharType="begin"/>
        </w:r>
        <w:r>
          <w:instrText xml:space="preserve"> PAGEREF _Toc32054 \h </w:instrText>
        </w:r>
        <w:r>
          <w:fldChar w:fldCharType="separate"/>
        </w:r>
        <w:r>
          <w:t>79</w:t>
        </w:r>
        <w:r>
          <w:fldChar w:fldCharType="end"/>
        </w:r>
      </w:hyperlink>
    </w:p>
    <w:p>
      <w:pPr>
        <w:pStyle w:val="TOC2"/>
        <w:tabs>
          <w:tab w:val="right" w:leader="dot" w:pos="8306"/>
        </w:tabs>
      </w:pPr>
      <w:hyperlink w:anchor="_Toc19729" w:history="1">
        <w:r>
          <w:rPr>
            <w:rFonts w:ascii="仿宋" w:eastAsia="仿宋" w:hAnsi="仿宋" w:cs="仿宋" w:hint="eastAsia"/>
            <w:lang w:eastAsia="zh-CN"/>
          </w:rPr>
          <w:t>(四)、质量培训与教育</w:t>
        </w:r>
        <w:r>
          <w:tab/>
        </w:r>
        <w:r>
          <w:fldChar w:fldCharType="begin"/>
        </w:r>
        <w:r>
          <w:instrText xml:space="preserve"> PAGEREF _Toc19729 \h </w:instrText>
        </w:r>
        <w:r>
          <w:fldChar w:fldCharType="separate"/>
        </w:r>
        <w:r>
          <w:t>81</w:t>
        </w:r>
        <w:r>
          <w:fldChar w:fldCharType="end"/>
        </w:r>
      </w:hyperlink>
    </w:p>
    <w:p>
      <w:pPr>
        <w:pStyle w:val="TOC2"/>
        <w:tabs>
          <w:tab w:val="right" w:leader="dot" w:pos="8306"/>
        </w:tabs>
      </w:pPr>
      <w:hyperlink w:anchor="_Toc28715" w:history="1">
        <w:r>
          <w:rPr>
            <w:rFonts w:ascii="仿宋" w:eastAsia="仿宋" w:hAnsi="仿宋" w:cs="仿宋" w:hint="eastAsia"/>
            <w:lang w:eastAsia="zh-CN"/>
          </w:rPr>
          <w:t>(五)、质量审核与评价</w:t>
        </w:r>
        <w:r>
          <w:tab/>
        </w:r>
        <w:r>
          <w:fldChar w:fldCharType="begin"/>
        </w:r>
        <w:r>
          <w:instrText xml:space="preserve"> PAGEREF _Toc28715 \h </w:instrText>
        </w:r>
        <w:r>
          <w:fldChar w:fldCharType="separate"/>
        </w:r>
        <w:r>
          <w:t>82</w:t>
        </w:r>
        <w:r>
          <w:fldChar w:fldCharType="end"/>
        </w:r>
      </w:hyperlink>
    </w:p>
    <w:p>
      <w:pPr>
        <w:pStyle w:val="TOC2"/>
        <w:tabs>
          <w:tab w:val="right" w:leader="dot" w:pos="8306"/>
        </w:tabs>
      </w:pPr>
      <w:hyperlink w:anchor="_Toc24401" w:history="1">
        <w:r>
          <w:rPr>
            <w:rFonts w:ascii="仿宋" w:eastAsia="仿宋" w:hAnsi="仿宋" w:cs="仿宋" w:hint="eastAsia"/>
            <w:lang w:eastAsia="zh-CN"/>
          </w:rPr>
          <w:t>(六)、不符合与纠正措施</w:t>
        </w:r>
        <w:r>
          <w:tab/>
        </w:r>
        <w:r>
          <w:fldChar w:fldCharType="begin"/>
        </w:r>
        <w:r>
          <w:instrText xml:space="preserve"> PAGEREF _Toc24401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2"/>
      <w:r>
        <w:rPr>
          <w:rFonts w:ascii="仿宋" w:eastAsia="仿宋" w:hAnsi="仿宋" w:cs="仿宋" w:hint="eastAsia"/>
          <w:sz w:val="28"/>
          <w:lang w:eastAsia="zh-CN"/>
        </w:rPr>
        <w:t>一、贵州旅游项目危机管理</w:t>
      </w:r>
      <w:bookmarkEnd w:id="2"/>
    </w:p>
    <w:p>
      <w:pPr>
        <w:pStyle w:val="Heading2"/>
        <w:rPr>
          <w:rFonts w:ascii="仿宋" w:eastAsia="仿宋" w:hAnsi="仿宋" w:cs="仿宋" w:hint="eastAsia"/>
          <w:lang w:eastAsia="zh-CN"/>
        </w:rPr>
      </w:pPr>
      <w:bookmarkStart w:id="3" w:name="_Toc148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项目危机管理中，危机预警与识别是确保贵州旅游项目稳健运行的核心步骤。通过建立全面的监测机制，贵州旅游项目团队旨在及时发现和理解潜在的风险和危机因素，以便采取及时的预防和应对措施，确保贵州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首先，通过深入的风险评估，贵州旅游项目团队全面分析了整个贵州旅游项目和各个阶段可能存在的威胁。这包括准确评估每个潜在风险的发生概率和可能影响的程度，为后续危机预警提供了有力支持。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贵州旅游项目团队着重于明确定义贵州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贵州旅游项目进展的持续监控，团队能够及时发现潜在问题并作出迅速反应。贵州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在这一阶段，团队的专业素养和反应速度将发挥至关重要的作用，以确保潜在危机能够在初期得到有效的处理，最大程度地减轻负面影响。通过危机预警与识别，贵州旅游项目得以更有序、可控地推进。</w:t>
      </w:r>
    </w:p>
    <w:p>
      <w:pPr>
        <w:pStyle w:val="Heading2"/>
        <w:ind w:firstLine="560" w:firstLineChars="200"/>
        <w:rPr>
          <w:rFonts w:ascii="仿宋" w:eastAsia="仿宋" w:hAnsi="仿宋" w:cs="仿宋" w:hint="eastAsia"/>
          <w:sz w:val="28"/>
          <w:lang w:eastAsia="zh-CN"/>
        </w:rPr>
      </w:pPr>
      <w:bookmarkStart w:id="4" w:name="_Toc211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在危机发生时，贵州旅游项目团队立即行动，成立了应急小组。该小组的任务是迅速制定并实施紧急应对措施，以最小化潜在损失。以下是采取的主要措施：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暂停贵州旅游项目进度：为遏制危机蔓延，贵州旅游项目暂时停止进行，以便全面评估当前状况。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资源重新分配：重新评估贵州旅游项目资源的分配，确保最大限度地减小损失。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实时沟通：与关键利益相关者建立实时沟通机制，向他们传递贵州旅游项目危机的实际状况，保障贵州旅游项目核心利益。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在紧急应对的同时，贵州旅游项目团队强调了团队协作和有效沟通的重要性。以下是团队协作的关键举措：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信息共享机制：建立了信息共享平台，确保团队成员能够及时获取贵州旅游项目危机的实时信息。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领导者沟通：贵州旅游项目领导者通过定期会议和即时沟通工具，指导团队应对危机，保持团队稳定运行。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随着危机得到初步控制，贵州旅游项目团队转向制定恢复计划，以确保贵州旅游项目能够从中迅速恢复。主要恢复计划包括：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修复受损的进度计划：重新评估贵州旅游项目进度，制定修复计划，确保贵州旅游项目尽快回归正常进程。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重新调整资源分配：优化资源分配，确保贵州旅游项目在有限资源下高效运转。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风险管理机制加强：对贵州旅游项目风险进行全面评估，制定更强化的风险管理策略，以预防未来可能的危机。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728"/>
      <w:r>
        <w:rPr>
          <w:rFonts w:ascii="仿宋" w:eastAsia="仿宋" w:hAnsi="仿宋" w:cs="仿宋" w:hint="eastAsia"/>
          <w:sz w:val="28"/>
          <w:lang w:eastAsia="zh-CN"/>
        </w:rPr>
        <w:t>二、贵州旅游项目土建工程</w:t>
      </w:r>
      <w:bookmarkEnd w:id="5"/>
    </w:p>
    <w:p>
      <w:pPr>
        <w:pStyle w:val="Heading2"/>
        <w:rPr>
          <w:rFonts w:ascii="仿宋" w:eastAsia="仿宋" w:hAnsi="仿宋" w:cs="仿宋" w:hint="eastAsia"/>
          <w:lang w:eastAsia="zh-CN"/>
        </w:rPr>
      </w:pPr>
      <w:bookmarkStart w:id="6" w:name="_Toc1503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在贵州旅游项目的建筑工程设计中，我们将秉承一系列重要的设计原则，以确保贵州旅游项目建筑在功能、美观、可持续性等方面达到最佳效果。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首要原则是确保建筑的功能性得到最大化的发挥。我们将充分理解贵州旅游项目的实际需求，合理布局各个功能区域，保证建筑在满足业务需求的同时，提供高效的工作环境。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在建筑设计中，我们将综合考虑建设和运营成本。通过精细的经济效益分析，确保设计方案在高效利用资源的同时，对贵州旅游项目的长期盈利能力有积极的贡献。</w:t>
      </w:r>
    </w:p>
    <w:p>
      <w:pPr>
        <w:pStyle w:val="Heading2"/>
        <w:ind w:firstLine="560" w:firstLineChars="200"/>
        <w:rPr>
          <w:rFonts w:ascii="仿宋" w:eastAsia="仿宋" w:hAnsi="仿宋" w:cs="仿宋" w:hint="eastAsia"/>
          <w:sz w:val="28"/>
          <w:lang w:eastAsia="zh-CN"/>
        </w:rPr>
      </w:pPr>
      <w:bookmarkStart w:id="7" w:name="_Toc281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项目的土建工程设计中，我们将精准设定设计年限，结合贵州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贵州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16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贵州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贵州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贵州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46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本期工程贵州旅游项目预计总建筑面积XXX平方米，其中：计容建筑面积XXX平方米，计划建筑工程投资XX万元，占贵州旅游项目总投资的XX%。</w:t>
      </w:r>
    </w:p>
    <w:p>
      <w:pPr>
        <w:pStyle w:val="Heading1"/>
        <w:ind w:firstLine="560" w:firstLineChars="200"/>
        <w:rPr>
          <w:rFonts w:ascii="仿宋" w:eastAsia="仿宋" w:hAnsi="仿宋" w:cs="仿宋" w:hint="eastAsia"/>
          <w:sz w:val="28"/>
          <w:lang w:eastAsia="zh-CN"/>
        </w:rPr>
      </w:pPr>
      <w:bookmarkStart w:id="10" w:name="_Toc1932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93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贵州旅游项目的主要产品是XXXX，预计年产值为XXX万元。这一产品在市场中占据着重要的地位，其广泛的应用范围使得该贵州旅游项目的市场前景非常广阔。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贵州旅游项目的xxx产品作为重要的原材料之一，将在多个领域发挥关键作用。其在建筑、交通、能源等方面的广泛应用将为整个产业链提供强大的支持，形成产业协同效应。贵州旅游项目的年产值XXX万XXX万XXX万万元不仅反映了其在市场上的巨大潜力，更预示着它对国民经济的积极贡献。这种关联度高、涉及面广的产业关系，使得该贵州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260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总征地面积为XXXX平方米，相当于约XX.XX亩，其中净用地面积为XXXX平方米，红线范围内相当于约XX.XX亩。这一用地规模充分考虑了贵州旅游项目的建设需求，保障了贵州旅游项目在合适的空间内得以充分发展。贵州旅游项目规划的总建筑面积为XXXX平方米，其中主体工程建设占XXXX平方米，计容建筑面积达XXXX平方米。预计建筑工程的投资将达到XXXX万元，为贵州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计划购置的设备共计XXXX台（套），设备购置费用为XXXX万元。这一设备购置计划充分考虑到贵州旅游项目的生产需求和技术要求，确保了贵州旅游项目在生产运营中具备先进的技术装备和高效的生产能力。设备的合理配置将为贵州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贵州旅游项目计划总投资为XXXX万元，预计年实现营业收入为XXXX万元。这一产能规模的设定旨在确保贵州旅游项目能够在投资与回报之间取得平衡，实现长期可持续的发展。贵州旅游项目的总投资充分考虑到各个方面的需求，包括用地建设、设备购置等多个环节，以确保贵州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997"/>
      <w:r>
        <w:rPr>
          <w:rFonts w:ascii="仿宋" w:eastAsia="仿宋" w:hAnsi="仿宋" w:cs="仿宋" w:hint="eastAsia"/>
          <w:sz w:val="28"/>
          <w:lang w:eastAsia="zh-CN"/>
        </w:rPr>
        <w:t>四、贵州旅游项目建设单位说明</w:t>
      </w:r>
      <w:bookmarkEnd w:id="13"/>
    </w:p>
    <w:p>
      <w:pPr>
        <w:pStyle w:val="Heading2"/>
        <w:rPr>
          <w:rFonts w:ascii="仿宋" w:eastAsia="仿宋" w:hAnsi="仿宋" w:cs="仿宋" w:hint="eastAsia"/>
          <w:lang w:eastAsia="zh-CN"/>
        </w:rPr>
      </w:pPr>
      <w:bookmarkStart w:id="14" w:name="_Toc8979"/>
      <w:r>
        <w:rPr>
          <w:rFonts w:ascii="仿宋" w:eastAsia="仿宋" w:hAnsi="仿宋" w:cs="仿宋" w:hint="eastAsia"/>
          <w:lang w:eastAsia="zh-CN"/>
        </w:rPr>
        <w:t>(一)、贵州旅游项目承办单位基本情况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30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贵州旅游项目承办单位的XXXX，我们着眼于实现可持续的经济效益。通过技术创新和解决方案的提供，公司预计在贵州旅游项目执行期间将获得可观的收入增长。这一收入来源主要包括贵州旅游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同时，我们注重成本控制和效率提升，以确保贵州旅游项目的可持续盈利。透过精细的管理和资源优化，公司期望实现贵州旅游项目利润最大化。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贵州旅游项目实施进行全面的投资评估，包括贵州旅游项目启动阶段的资金投入和后续运营成本。通过对贵州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贵州旅游项目实施过程中具备足够的资金流动性，公司将进行详尽的现金流分析。这包括资金需求的合理预测、贵州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749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5968"/>
      <w:r>
        <w:rPr>
          <w:rFonts w:ascii="仿宋" w:eastAsia="仿宋" w:hAnsi="仿宋" w:cs="仿宋" w:hint="eastAsia"/>
          <w:lang w:eastAsia="zh-CN"/>
        </w:rPr>
        <w:t>(一)、贵州旅游行业分析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行业一直以来都是市场的关注焦点。行业内的发展趋势、竞争态势以及潜在机会都对贵州旅游项目的推进产生深远的影响。通过深入研究行业的整体概貌，我们将更好地理解行业的核心特征，为贵州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州旅游行业，技术一直是推动创新和发展的关键因素。我们将对当前技术趋势进行详尽分析，包括但不限于人工智能、大数据应用、先进制造技术等。这有助于贵州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贵州旅游项目成功的基础。我们将对主要竞争对手进行深入研究，包括其市场份额、产品特点、市场定位等。通过全面了解竞争对手的优势和劣势，贵州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4538"/>
      <w:r>
        <w:rPr>
          <w:rFonts w:ascii="仿宋" w:eastAsia="仿宋" w:hAnsi="仿宋" w:cs="仿宋" w:hint="eastAsia"/>
          <w:sz w:val="28"/>
          <w:lang w:eastAsia="zh-CN"/>
        </w:rPr>
        <w:t>(二)、贵州旅游市场分析预测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通过对市场规模的深入调研，我们将预测贵州旅游市场未来的增长趋势。这包括市场的整体规模、各细分领域的发展趋势等。贵州旅游项目可以根据市场的扩张速度和潜在机会，制定更符合市场需求的发展策略。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贵州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贵州旅游项目实施过程中需要充分考虑的因素。我们将对市场风险进行全面评估，包括但不限于政策法规风险、市场竞争风险、技术变革风险等。通过对潜在风险的深入分析，贵州旅游项目可以制定相应的风险缓解策略，降低不确定性对贵州旅游项目的影响。</w:t>
      </w:r>
    </w:p>
    <w:p>
      <w:pPr>
        <w:pStyle w:val="Heading1"/>
        <w:ind w:firstLine="560" w:firstLineChars="200"/>
        <w:rPr>
          <w:rFonts w:ascii="仿宋" w:eastAsia="仿宋" w:hAnsi="仿宋" w:cs="仿宋" w:hint="eastAsia"/>
          <w:sz w:val="28"/>
          <w:lang w:eastAsia="zh-CN"/>
        </w:rPr>
      </w:pPr>
      <w:bookmarkStart w:id="19" w:name="_Toc775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597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贵州旅游项目的技术管理特点体现在其创新导向。通过引入最先进的技术趋势和解决方案，贵州旅游项目致力于提升科技含量、提高质量和效率水平。这意味着我们将采用最新的工具和方法，确保贵州旅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贵州旅游项目技术管理的显著特征。通过整合不同领域的技术资源，我们实现了跨学科的协同工作。这有助于优化技术架构，提高整体效能。此外，整合性策略还促进了不同技术团队之间的紧密沟通和高效合作，确保贵州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州旅游项目所采用的技术。通过不断优化技术方案，贵州旅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州旅游项目团队将在贵州旅游项目初期识别可能的技术风险，并采取相应的预防和应对措施。通过建立健全的风险评估机制，贵州旅游项目能够在实施过程中及时发现并解决潜在的技术问题，保障贵州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贵州旅游项目中，技术将成为贵州旅游项目成功的有力支持。这一深度剖析揭示了技术管理在贵州旅游项目实施中的关键作用，为贵州旅游项目的技术基础奠定了坚实的基础。</w:t>
      </w:r>
    </w:p>
    <w:p>
      <w:pPr>
        <w:pStyle w:val="Heading2"/>
        <w:ind w:firstLine="560" w:firstLineChars="200"/>
        <w:rPr>
          <w:rFonts w:ascii="仿宋" w:eastAsia="仿宋" w:hAnsi="仿宋" w:cs="仿宋" w:hint="eastAsia"/>
          <w:sz w:val="28"/>
          <w:lang w:eastAsia="zh-CN"/>
        </w:rPr>
      </w:pPr>
      <w:bookmarkStart w:id="21" w:name="_Toc9613"/>
      <w:r>
        <w:rPr>
          <w:rFonts w:ascii="仿宋" w:eastAsia="仿宋" w:hAnsi="仿宋" w:cs="仿宋" w:hint="eastAsia"/>
          <w:sz w:val="28"/>
          <w:lang w:eastAsia="zh-CN"/>
        </w:rPr>
        <w:t>(二)、贵州旅游项目工艺技术设计方案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贵州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贵州旅游项目将严格按照相关行业规范要求进行组织。通过有效控制产品质量，贵州旅游项目将致力于为顾客提供优质的贵州旅游项目产品和良好的服务。这体现了贵州旅游项目对于生产活动合规性和质量标准的高度重视，为贵州旅游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贵州旅游项目注重生态效益和清洁生产原则。贵州旅游项目建设将紧密结合地方特色经济发展，与社会经济发展规划和区域环境保护规划方案相协调一致。通过与当地区域自然生态系统的结合，贵州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贵州旅游项目产品具有多样化的客户需求和个性化的特点。因此，贵州旅游项目产品规格品种多样，且单批生产数量较小。为满足这一特点，贵州旅游项目承办单位将建设先进的柔性制造生产线。通过广泛应用柔性制造技术，贵州旅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贵州旅游项目采用的技术具有较高的技术含量和自动化水平，处于国内先进水平。这一技术选用不仅体现了对生产效率、质量和环境友好性的高标准要求，同时为贵州旅游项目的可持续发展奠定了坚实的基础。</w:t>
      </w:r>
    </w:p>
    <w:p>
      <w:pPr>
        <w:pStyle w:val="Heading2"/>
        <w:ind w:firstLine="560" w:firstLineChars="200"/>
        <w:rPr>
          <w:rFonts w:ascii="仿宋" w:eastAsia="仿宋" w:hAnsi="仿宋" w:cs="仿宋" w:hint="eastAsia"/>
          <w:sz w:val="28"/>
          <w:lang w:eastAsia="zh-CN"/>
        </w:rPr>
      </w:pPr>
      <w:bookmarkStart w:id="22" w:name="_Toc28313"/>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为确保贵州旅游项目的高效生产和技术实施，我们制定了一套精心设计的设备选型方案，以满足贵州旅游项目生产、质量和环保的要求。该方案的主要特点如下：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https://d.book118.com/098076006041006031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贵州旅游项目规划设计蓝图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1775C"/>
    <w:rsid w:val="514177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7600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2024-01-08T01:17:00Z</dcterms:created>
  <dcterms:modified xsi:type="dcterms:W3CDTF">2024-01-08T01:17:19Z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02E1EB76EEB6445F845A1B11C9D9E655_11</vt:lpwstr>
  </property>
  <property fmtid="{D5CDD505-2E9C-101B-9397-08002B2CF9AE}" pid="3" name="KSOProductBuildVer">
    <vt:lpwstr>2052-12.1.0.16120</vt:lpwstr>
  </property>
</Properties>
</file>