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糖浆剂资金筹措计划书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86" w:history="1">
        <w:r>
          <w:rPr>
            <w:rFonts w:ascii="仿宋" w:eastAsia="仿宋" w:hAnsi="仿宋" w:cs="仿宋" w:hint="eastAsia"/>
            <w:lang w:eastAsia="zh-CN"/>
          </w:rPr>
          <w:t>概论</w:t>
        </w:r>
        <w:r>
          <w:tab/>
        </w:r>
        <w:r>
          <w:fldChar w:fldCharType="begin"/>
        </w:r>
        <w:r>
          <w:instrText xml:space="preserve"> PAGEREF _Toc16486 \h </w:instrText>
        </w:r>
        <w:r>
          <w:fldChar w:fldCharType="separate"/>
        </w:r>
        <w:r>
          <w:t>3</w:t>
        </w:r>
        <w:r>
          <w:fldChar w:fldCharType="end"/>
        </w:r>
      </w:hyperlink>
    </w:p>
    <w:p>
      <w:pPr>
        <w:pStyle w:val="TOC1"/>
        <w:tabs>
          <w:tab w:val="right" w:leader="dot" w:pos="8306"/>
        </w:tabs>
      </w:pPr>
      <w:hyperlink w:anchor="_Toc24236" w:history="1">
        <w:r>
          <w:rPr>
            <w:rFonts w:ascii="仿宋" w:eastAsia="仿宋" w:hAnsi="仿宋" w:cs="仿宋" w:hint="eastAsia"/>
            <w:lang w:eastAsia="zh-CN"/>
          </w:rPr>
          <w:t>一、运营管理</w:t>
        </w:r>
        <w:r>
          <w:tab/>
        </w:r>
        <w:r>
          <w:fldChar w:fldCharType="begin"/>
        </w:r>
        <w:r>
          <w:instrText xml:space="preserve"> PAGEREF _Toc24236 \h </w:instrText>
        </w:r>
        <w:r>
          <w:fldChar w:fldCharType="separate"/>
        </w:r>
        <w:r>
          <w:t>3</w:t>
        </w:r>
        <w:r>
          <w:fldChar w:fldCharType="end"/>
        </w:r>
      </w:hyperlink>
    </w:p>
    <w:p>
      <w:pPr>
        <w:pStyle w:val="TOC2"/>
        <w:tabs>
          <w:tab w:val="right" w:leader="dot" w:pos="8306"/>
        </w:tabs>
      </w:pPr>
      <w:hyperlink w:anchor="_Toc2879" w:history="1">
        <w:r>
          <w:rPr>
            <w:rFonts w:ascii="仿宋" w:eastAsia="仿宋" w:hAnsi="仿宋" w:cs="仿宋" w:hint="eastAsia"/>
            <w:lang w:eastAsia="zh-CN"/>
          </w:rPr>
          <w:t>(一)、公司经营宗旨</w:t>
        </w:r>
        <w:r>
          <w:tab/>
        </w:r>
        <w:r>
          <w:fldChar w:fldCharType="begin"/>
        </w:r>
        <w:r>
          <w:instrText xml:space="preserve"> PAGEREF _Toc2879 \h </w:instrText>
        </w:r>
        <w:r>
          <w:fldChar w:fldCharType="separate"/>
        </w:r>
        <w:r>
          <w:t>3</w:t>
        </w:r>
        <w:r>
          <w:fldChar w:fldCharType="end"/>
        </w:r>
      </w:hyperlink>
    </w:p>
    <w:p>
      <w:pPr>
        <w:pStyle w:val="TOC2"/>
        <w:tabs>
          <w:tab w:val="right" w:leader="dot" w:pos="8306"/>
        </w:tabs>
      </w:pPr>
      <w:hyperlink w:anchor="_Toc31300" w:history="1">
        <w:r>
          <w:rPr>
            <w:rFonts w:ascii="仿宋" w:eastAsia="仿宋" w:hAnsi="仿宋" w:cs="仿宋" w:hint="eastAsia"/>
            <w:lang w:eastAsia="zh-CN"/>
          </w:rPr>
          <w:t>(二)、公司目标与主职责</w:t>
        </w:r>
        <w:r>
          <w:tab/>
        </w:r>
        <w:r>
          <w:fldChar w:fldCharType="begin"/>
        </w:r>
        <w:r>
          <w:instrText xml:space="preserve"> PAGEREF _Toc31300 \h </w:instrText>
        </w:r>
        <w:r>
          <w:fldChar w:fldCharType="separate"/>
        </w:r>
        <w:r>
          <w:t>3</w:t>
        </w:r>
        <w:r>
          <w:fldChar w:fldCharType="end"/>
        </w:r>
      </w:hyperlink>
    </w:p>
    <w:p>
      <w:pPr>
        <w:pStyle w:val="TOC2"/>
        <w:tabs>
          <w:tab w:val="right" w:leader="dot" w:pos="8306"/>
        </w:tabs>
      </w:pPr>
      <w:hyperlink w:anchor="_Toc28203" w:history="1">
        <w:r>
          <w:rPr>
            <w:rFonts w:ascii="仿宋" w:eastAsia="仿宋" w:hAnsi="仿宋" w:cs="仿宋" w:hint="eastAsia"/>
            <w:lang w:eastAsia="zh-CN"/>
          </w:rPr>
          <w:t>(三)、各部门职责及权限</w:t>
        </w:r>
        <w:r>
          <w:tab/>
        </w:r>
        <w:r>
          <w:fldChar w:fldCharType="begin"/>
        </w:r>
        <w:r>
          <w:instrText xml:space="preserve"> PAGEREF _Toc28203 \h </w:instrText>
        </w:r>
        <w:r>
          <w:fldChar w:fldCharType="separate"/>
        </w:r>
        <w:r>
          <w:t>4</w:t>
        </w:r>
        <w:r>
          <w:fldChar w:fldCharType="end"/>
        </w:r>
      </w:hyperlink>
    </w:p>
    <w:p>
      <w:pPr>
        <w:pStyle w:val="TOC2"/>
        <w:tabs>
          <w:tab w:val="right" w:leader="dot" w:pos="8306"/>
        </w:tabs>
      </w:pPr>
      <w:hyperlink w:anchor="_Toc12802" w:history="1">
        <w:r>
          <w:rPr>
            <w:rFonts w:ascii="仿宋" w:eastAsia="仿宋" w:hAnsi="仿宋" w:cs="仿宋" w:hint="eastAsia"/>
            <w:lang w:eastAsia="zh-CN"/>
          </w:rPr>
          <w:t>(四)、财务会计制度</w:t>
        </w:r>
        <w:r>
          <w:tab/>
        </w:r>
        <w:r>
          <w:fldChar w:fldCharType="begin"/>
        </w:r>
        <w:r>
          <w:instrText xml:space="preserve"> PAGEREF _Toc12802 \h </w:instrText>
        </w:r>
        <w:r>
          <w:fldChar w:fldCharType="separate"/>
        </w:r>
        <w:r>
          <w:t>8</w:t>
        </w:r>
        <w:r>
          <w:fldChar w:fldCharType="end"/>
        </w:r>
      </w:hyperlink>
    </w:p>
    <w:p>
      <w:pPr>
        <w:pStyle w:val="TOC1"/>
        <w:tabs>
          <w:tab w:val="right" w:leader="dot" w:pos="8306"/>
        </w:tabs>
      </w:pPr>
      <w:hyperlink w:anchor="_Toc8322" w:history="1">
        <w:r>
          <w:rPr>
            <w:rFonts w:ascii="仿宋" w:eastAsia="仿宋" w:hAnsi="仿宋" w:cs="仿宋" w:hint="eastAsia"/>
            <w:lang w:eastAsia="zh-CN"/>
          </w:rPr>
          <w:t>二、糖浆剂企业概貌</w:t>
        </w:r>
        <w:r>
          <w:tab/>
        </w:r>
        <w:r>
          <w:fldChar w:fldCharType="begin"/>
        </w:r>
        <w:r>
          <w:instrText xml:space="preserve"> PAGEREF _Toc8322 \h </w:instrText>
        </w:r>
        <w:r>
          <w:fldChar w:fldCharType="separate"/>
        </w:r>
        <w:r>
          <w:t>10</w:t>
        </w:r>
        <w:r>
          <w:fldChar w:fldCharType="end"/>
        </w:r>
      </w:hyperlink>
    </w:p>
    <w:p>
      <w:pPr>
        <w:pStyle w:val="TOC2"/>
        <w:tabs>
          <w:tab w:val="right" w:leader="dot" w:pos="8306"/>
        </w:tabs>
      </w:pPr>
      <w:hyperlink w:anchor="_Toc7396" w:history="1">
        <w:r>
          <w:rPr>
            <w:rFonts w:ascii="仿宋" w:eastAsia="仿宋" w:hAnsi="仿宋" w:cs="仿宋" w:hint="eastAsia"/>
            <w:lang w:eastAsia="zh-CN"/>
          </w:rPr>
          <w:t>(一)、糖浆剂企业基础信息</w:t>
        </w:r>
        <w:r>
          <w:tab/>
        </w:r>
        <w:r>
          <w:fldChar w:fldCharType="begin"/>
        </w:r>
        <w:r>
          <w:instrText xml:space="preserve"> PAGEREF _Toc7396 \h </w:instrText>
        </w:r>
        <w:r>
          <w:fldChar w:fldCharType="separate"/>
        </w:r>
        <w:r>
          <w:t>10</w:t>
        </w:r>
        <w:r>
          <w:fldChar w:fldCharType="end"/>
        </w:r>
      </w:hyperlink>
    </w:p>
    <w:p>
      <w:pPr>
        <w:pStyle w:val="TOC2"/>
        <w:tabs>
          <w:tab w:val="right" w:leader="dot" w:pos="8306"/>
        </w:tabs>
      </w:pPr>
      <w:hyperlink w:anchor="_Toc11850" w:history="1">
        <w:r>
          <w:rPr>
            <w:rFonts w:ascii="仿宋" w:eastAsia="仿宋" w:hAnsi="仿宋" w:cs="仿宋" w:hint="eastAsia"/>
            <w:lang w:eastAsia="zh-CN"/>
          </w:rPr>
          <w:t>(二)、糖浆剂企业简要介绍</w:t>
        </w:r>
        <w:r>
          <w:tab/>
        </w:r>
        <w:r>
          <w:fldChar w:fldCharType="begin"/>
        </w:r>
        <w:r>
          <w:instrText xml:space="preserve"> PAGEREF _Toc11850 \h </w:instrText>
        </w:r>
        <w:r>
          <w:fldChar w:fldCharType="separate"/>
        </w:r>
        <w:r>
          <w:t>11</w:t>
        </w:r>
        <w:r>
          <w:fldChar w:fldCharType="end"/>
        </w:r>
      </w:hyperlink>
    </w:p>
    <w:p>
      <w:pPr>
        <w:pStyle w:val="TOC2"/>
        <w:tabs>
          <w:tab w:val="right" w:leader="dot" w:pos="8306"/>
        </w:tabs>
      </w:pPr>
      <w:hyperlink w:anchor="_Toc3048" w:history="1">
        <w:r>
          <w:rPr>
            <w:rFonts w:ascii="仿宋" w:eastAsia="仿宋" w:hAnsi="仿宋" w:cs="仿宋" w:hint="eastAsia"/>
            <w:lang w:eastAsia="zh-CN"/>
          </w:rPr>
          <w:t>(三)、企业竞争优势概览</w:t>
        </w:r>
        <w:r>
          <w:tab/>
        </w:r>
        <w:r>
          <w:fldChar w:fldCharType="begin"/>
        </w:r>
        <w:r>
          <w:instrText xml:space="preserve"> PAGEREF _Toc3048 \h </w:instrText>
        </w:r>
        <w:r>
          <w:fldChar w:fldCharType="separate"/>
        </w:r>
        <w:r>
          <w:t>11</w:t>
        </w:r>
        <w:r>
          <w:fldChar w:fldCharType="end"/>
        </w:r>
      </w:hyperlink>
    </w:p>
    <w:p>
      <w:pPr>
        <w:pStyle w:val="TOC2"/>
        <w:tabs>
          <w:tab w:val="right" w:leader="dot" w:pos="8306"/>
        </w:tabs>
      </w:pPr>
      <w:hyperlink w:anchor="_Toc3405" w:history="1">
        <w:r>
          <w:rPr>
            <w:rFonts w:ascii="仿宋" w:eastAsia="仿宋" w:hAnsi="仿宋" w:cs="仿宋" w:hint="eastAsia"/>
            <w:lang w:eastAsia="zh-CN"/>
          </w:rPr>
          <w:t>(四)、糖浆剂企业财务数据要略</w:t>
        </w:r>
        <w:r>
          <w:tab/>
        </w:r>
        <w:r>
          <w:fldChar w:fldCharType="begin"/>
        </w:r>
        <w:r>
          <w:instrText xml:space="preserve"> PAGEREF _Toc3405 \h </w:instrText>
        </w:r>
        <w:r>
          <w:fldChar w:fldCharType="separate"/>
        </w:r>
        <w:r>
          <w:t>12</w:t>
        </w:r>
        <w:r>
          <w:fldChar w:fldCharType="end"/>
        </w:r>
      </w:hyperlink>
    </w:p>
    <w:p>
      <w:pPr>
        <w:pStyle w:val="TOC2"/>
        <w:tabs>
          <w:tab w:val="right" w:leader="dot" w:pos="8306"/>
        </w:tabs>
      </w:pPr>
      <w:hyperlink w:anchor="_Toc2896" w:history="1">
        <w:r>
          <w:rPr>
            <w:rFonts w:ascii="仿宋" w:eastAsia="仿宋" w:hAnsi="仿宋" w:cs="仿宋" w:hint="eastAsia"/>
            <w:lang w:eastAsia="zh-CN"/>
          </w:rPr>
          <w:t>(五)、核心团队成员简述</w:t>
        </w:r>
        <w:r>
          <w:tab/>
        </w:r>
        <w:r>
          <w:fldChar w:fldCharType="begin"/>
        </w:r>
        <w:r>
          <w:instrText xml:space="preserve"> PAGEREF _Toc2896 \h </w:instrText>
        </w:r>
        <w:r>
          <w:fldChar w:fldCharType="separate"/>
        </w:r>
        <w:r>
          <w:t>13</w:t>
        </w:r>
        <w:r>
          <w:fldChar w:fldCharType="end"/>
        </w:r>
      </w:hyperlink>
    </w:p>
    <w:p>
      <w:pPr>
        <w:pStyle w:val="TOC2"/>
        <w:tabs>
          <w:tab w:val="right" w:leader="dot" w:pos="8306"/>
        </w:tabs>
      </w:pPr>
      <w:hyperlink w:anchor="_Toc22499" w:history="1">
        <w:r>
          <w:rPr>
            <w:rFonts w:ascii="仿宋" w:eastAsia="仿宋" w:hAnsi="仿宋" w:cs="仿宋" w:hint="eastAsia"/>
            <w:lang w:eastAsia="zh-CN"/>
          </w:rPr>
          <w:t>(六)、糖浆剂企业经营宗旨阐述</w:t>
        </w:r>
        <w:r>
          <w:tab/>
        </w:r>
        <w:r>
          <w:fldChar w:fldCharType="begin"/>
        </w:r>
        <w:r>
          <w:instrText xml:space="preserve"> PAGEREF _Toc22499 \h </w:instrText>
        </w:r>
        <w:r>
          <w:fldChar w:fldCharType="separate"/>
        </w:r>
        <w:r>
          <w:t>14</w:t>
        </w:r>
        <w:r>
          <w:fldChar w:fldCharType="end"/>
        </w:r>
      </w:hyperlink>
    </w:p>
    <w:p>
      <w:pPr>
        <w:pStyle w:val="TOC2"/>
        <w:tabs>
          <w:tab w:val="right" w:leader="dot" w:pos="8306"/>
        </w:tabs>
      </w:pPr>
      <w:hyperlink w:anchor="_Toc30408" w:history="1">
        <w:r>
          <w:rPr>
            <w:rFonts w:ascii="仿宋" w:eastAsia="仿宋" w:hAnsi="仿宋" w:cs="仿宋" w:hint="eastAsia"/>
            <w:lang w:eastAsia="zh-CN"/>
          </w:rPr>
          <w:t>(七)、糖浆剂企业未来发展规划</w:t>
        </w:r>
        <w:r>
          <w:tab/>
        </w:r>
        <w:r>
          <w:fldChar w:fldCharType="begin"/>
        </w:r>
        <w:r>
          <w:instrText xml:space="preserve"> PAGEREF _Toc30408 \h </w:instrText>
        </w:r>
        <w:r>
          <w:fldChar w:fldCharType="separate"/>
        </w:r>
        <w:r>
          <w:t>14</w:t>
        </w:r>
        <w:r>
          <w:fldChar w:fldCharType="end"/>
        </w:r>
      </w:hyperlink>
    </w:p>
    <w:p>
      <w:pPr>
        <w:pStyle w:val="TOC1"/>
        <w:tabs>
          <w:tab w:val="right" w:leader="dot" w:pos="8306"/>
        </w:tabs>
      </w:pPr>
      <w:hyperlink w:anchor="_Toc17134" w:history="1">
        <w:r>
          <w:rPr>
            <w:rFonts w:ascii="仿宋" w:eastAsia="仿宋" w:hAnsi="仿宋" w:cs="仿宋" w:hint="eastAsia"/>
            <w:lang w:eastAsia="zh-CN"/>
          </w:rPr>
          <w:t>三、糖浆剂行业发展分析</w:t>
        </w:r>
        <w:r>
          <w:tab/>
        </w:r>
        <w:r>
          <w:fldChar w:fldCharType="begin"/>
        </w:r>
        <w:r>
          <w:instrText xml:space="preserve"> PAGEREF _Toc17134 \h </w:instrText>
        </w:r>
        <w:r>
          <w:fldChar w:fldCharType="separate"/>
        </w:r>
        <w:r>
          <w:t>16</w:t>
        </w:r>
        <w:r>
          <w:fldChar w:fldCharType="end"/>
        </w:r>
      </w:hyperlink>
    </w:p>
    <w:p>
      <w:pPr>
        <w:pStyle w:val="TOC2"/>
        <w:tabs>
          <w:tab w:val="right" w:leader="dot" w:pos="8306"/>
        </w:tabs>
      </w:pPr>
      <w:hyperlink w:anchor="_Toc32745" w:history="1">
        <w:r>
          <w:rPr>
            <w:rFonts w:ascii="仿宋" w:eastAsia="仿宋" w:hAnsi="仿宋" w:cs="仿宋" w:hint="eastAsia"/>
            <w:lang w:eastAsia="zh-CN"/>
          </w:rPr>
          <w:t>(一)、糖浆剂行业发展总体概况</w:t>
        </w:r>
        <w:r>
          <w:tab/>
        </w:r>
        <w:r>
          <w:fldChar w:fldCharType="begin"/>
        </w:r>
        <w:r>
          <w:instrText xml:space="preserve"> PAGEREF _Toc32745 \h </w:instrText>
        </w:r>
        <w:r>
          <w:fldChar w:fldCharType="separate"/>
        </w:r>
        <w:r>
          <w:t>16</w:t>
        </w:r>
        <w:r>
          <w:fldChar w:fldCharType="end"/>
        </w:r>
      </w:hyperlink>
    </w:p>
    <w:p>
      <w:pPr>
        <w:pStyle w:val="TOC2"/>
        <w:tabs>
          <w:tab w:val="right" w:leader="dot" w:pos="8306"/>
        </w:tabs>
      </w:pPr>
      <w:hyperlink w:anchor="_Toc20704" w:history="1">
        <w:r>
          <w:rPr>
            <w:rFonts w:ascii="仿宋" w:eastAsia="仿宋" w:hAnsi="仿宋" w:cs="仿宋" w:hint="eastAsia"/>
            <w:lang w:eastAsia="zh-CN"/>
          </w:rPr>
          <w:t>(二)、糖浆剂行业发展背景</w:t>
        </w:r>
        <w:r>
          <w:tab/>
        </w:r>
        <w:r>
          <w:fldChar w:fldCharType="begin"/>
        </w:r>
        <w:r>
          <w:instrText xml:space="preserve"> PAGEREF _Toc20704 \h </w:instrText>
        </w:r>
        <w:r>
          <w:fldChar w:fldCharType="separate"/>
        </w:r>
        <w:r>
          <w:t>16</w:t>
        </w:r>
        <w:r>
          <w:fldChar w:fldCharType="end"/>
        </w:r>
      </w:hyperlink>
    </w:p>
    <w:p>
      <w:pPr>
        <w:pStyle w:val="TOC2"/>
        <w:tabs>
          <w:tab w:val="right" w:leader="dot" w:pos="8306"/>
        </w:tabs>
      </w:pPr>
      <w:hyperlink w:anchor="_Toc16820" w:history="1">
        <w:r>
          <w:rPr>
            <w:rFonts w:ascii="仿宋" w:eastAsia="仿宋" w:hAnsi="仿宋" w:cs="仿宋" w:hint="eastAsia"/>
            <w:lang w:eastAsia="zh-CN"/>
          </w:rPr>
          <w:t>(三)、糖浆剂行业发展前景</w:t>
        </w:r>
        <w:r>
          <w:tab/>
        </w:r>
        <w:r>
          <w:fldChar w:fldCharType="begin"/>
        </w:r>
        <w:r>
          <w:instrText xml:space="preserve"> PAGEREF _Toc16820 \h </w:instrText>
        </w:r>
        <w:r>
          <w:fldChar w:fldCharType="separate"/>
        </w:r>
        <w:r>
          <w:t>16</w:t>
        </w:r>
        <w:r>
          <w:fldChar w:fldCharType="end"/>
        </w:r>
      </w:hyperlink>
    </w:p>
    <w:p>
      <w:pPr>
        <w:pStyle w:val="TOC1"/>
        <w:tabs>
          <w:tab w:val="right" w:leader="dot" w:pos="8306"/>
        </w:tabs>
      </w:pPr>
      <w:hyperlink w:anchor="_Toc4543" w:history="1">
        <w:r>
          <w:rPr>
            <w:rFonts w:ascii="仿宋" w:eastAsia="仿宋" w:hAnsi="仿宋" w:cs="仿宋" w:hint="eastAsia"/>
            <w:lang w:eastAsia="zh-CN"/>
          </w:rPr>
          <w:t>四、SWOT分析</w:t>
        </w:r>
        <w:r>
          <w:tab/>
        </w:r>
        <w:r>
          <w:fldChar w:fldCharType="begin"/>
        </w:r>
        <w:r>
          <w:instrText xml:space="preserve"> PAGEREF _Toc4543 \h </w:instrText>
        </w:r>
        <w:r>
          <w:fldChar w:fldCharType="separate"/>
        </w:r>
        <w:r>
          <w:t>17</w:t>
        </w:r>
        <w:r>
          <w:fldChar w:fldCharType="end"/>
        </w:r>
      </w:hyperlink>
    </w:p>
    <w:p>
      <w:pPr>
        <w:pStyle w:val="TOC2"/>
        <w:tabs>
          <w:tab w:val="right" w:leader="dot" w:pos="8306"/>
        </w:tabs>
      </w:pPr>
      <w:hyperlink w:anchor="_Toc4340" w:history="1">
        <w:r>
          <w:rPr>
            <w:rFonts w:ascii="仿宋" w:eastAsia="仿宋" w:hAnsi="仿宋" w:cs="仿宋" w:hint="eastAsia"/>
            <w:lang w:eastAsia="zh-CN"/>
          </w:rPr>
          <w:t>(一)、优势分析(S)</w:t>
        </w:r>
        <w:r>
          <w:tab/>
        </w:r>
        <w:r>
          <w:fldChar w:fldCharType="begin"/>
        </w:r>
        <w:r>
          <w:instrText xml:space="preserve"> PAGEREF _Toc4340 \h </w:instrText>
        </w:r>
        <w:r>
          <w:fldChar w:fldCharType="separate"/>
        </w:r>
        <w:r>
          <w:t>17</w:t>
        </w:r>
        <w:r>
          <w:fldChar w:fldCharType="end"/>
        </w:r>
      </w:hyperlink>
    </w:p>
    <w:p>
      <w:pPr>
        <w:pStyle w:val="TOC2"/>
        <w:tabs>
          <w:tab w:val="right" w:leader="dot" w:pos="8306"/>
        </w:tabs>
      </w:pPr>
      <w:hyperlink w:anchor="_Toc135" w:history="1">
        <w:r>
          <w:rPr>
            <w:rFonts w:ascii="仿宋" w:eastAsia="仿宋" w:hAnsi="仿宋" w:cs="仿宋" w:hint="eastAsia"/>
            <w:lang w:eastAsia="zh-CN"/>
          </w:rPr>
          <w:t>(二)、劣势分析(W)</w:t>
        </w:r>
        <w:r>
          <w:tab/>
        </w:r>
        <w:r>
          <w:fldChar w:fldCharType="begin"/>
        </w:r>
        <w:r>
          <w:instrText xml:space="preserve"> PAGEREF _Toc135 \h </w:instrText>
        </w:r>
        <w:r>
          <w:fldChar w:fldCharType="separate"/>
        </w:r>
        <w:r>
          <w:t>18</w:t>
        </w:r>
        <w:r>
          <w:fldChar w:fldCharType="end"/>
        </w:r>
      </w:hyperlink>
    </w:p>
    <w:p>
      <w:pPr>
        <w:pStyle w:val="TOC2"/>
        <w:tabs>
          <w:tab w:val="right" w:leader="dot" w:pos="8306"/>
        </w:tabs>
      </w:pPr>
      <w:hyperlink w:anchor="_Toc30890" w:history="1">
        <w:r>
          <w:rPr>
            <w:rFonts w:ascii="仿宋" w:eastAsia="仿宋" w:hAnsi="仿宋" w:cs="仿宋" w:hint="eastAsia"/>
            <w:lang w:eastAsia="zh-CN"/>
          </w:rPr>
          <w:t>(三)、机会分析(O)</w:t>
        </w:r>
        <w:r>
          <w:tab/>
        </w:r>
        <w:r>
          <w:fldChar w:fldCharType="begin"/>
        </w:r>
        <w:r>
          <w:instrText xml:space="preserve"> PAGEREF _Toc30890 \h </w:instrText>
        </w:r>
        <w:r>
          <w:fldChar w:fldCharType="separate"/>
        </w:r>
        <w:r>
          <w:t>19</w:t>
        </w:r>
        <w:r>
          <w:fldChar w:fldCharType="end"/>
        </w:r>
      </w:hyperlink>
    </w:p>
    <w:p>
      <w:pPr>
        <w:pStyle w:val="TOC2"/>
        <w:tabs>
          <w:tab w:val="right" w:leader="dot" w:pos="8306"/>
        </w:tabs>
      </w:pPr>
      <w:hyperlink w:anchor="_Toc20568" w:history="1">
        <w:r>
          <w:rPr>
            <w:rFonts w:ascii="仿宋" w:eastAsia="仿宋" w:hAnsi="仿宋" w:cs="仿宋" w:hint="eastAsia"/>
            <w:lang w:eastAsia="zh-CN"/>
          </w:rPr>
          <w:t>(四)、威胁分析(T)</w:t>
        </w:r>
        <w:r>
          <w:tab/>
        </w:r>
        <w:r>
          <w:fldChar w:fldCharType="begin"/>
        </w:r>
        <w:r>
          <w:instrText xml:space="preserve"> PAGEREF _Toc20568 \h </w:instrText>
        </w:r>
        <w:r>
          <w:fldChar w:fldCharType="separate"/>
        </w:r>
        <w:r>
          <w:t>21</w:t>
        </w:r>
        <w:r>
          <w:fldChar w:fldCharType="end"/>
        </w:r>
      </w:hyperlink>
    </w:p>
    <w:p>
      <w:pPr>
        <w:pStyle w:val="TOC1"/>
        <w:tabs>
          <w:tab w:val="right" w:leader="dot" w:pos="8306"/>
        </w:tabs>
      </w:pPr>
      <w:hyperlink w:anchor="_Toc2808" w:history="1">
        <w:r>
          <w:rPr>
            <w:rFonts w:ascii="仿宋" w:eastAsia="仿宋" w:hAnsi="仿宋" w:cs="仿宋" w:hint="eastAsia"/>
            <w:lang w:eastAsia="zh-CN"/>
          </w:rPr>
          <w:t>五、人才队伍建设</w:t>
        </w:r>
        <w:r>
          <w:tab/>
        </w:r>
        <w:r>
          <w:fldChar w:fldCharType="begin"/>
        </w:r>
        <w:r>
          <w:instrText xml:space="preserve"> PAGEREF _Toc2808 \h </w:instrText>
        </w:r>
        <w:r>
          <w:fldChar w:fldCharType="separate"/>
        </w:r>
        <w:r>
          <w:t>24</w:t>
        </w:r>
        <w:r>
          <w:fldChar w:fldCharType="end"/>
        </w:r>
      </w:hyperlink>
    </w:p>
    <w:p>
      <w:pPr>
        <w:pStyle w:val="TOC2"/>
        <w:tabs>
          <w:tab w:val="right" w:leader="dot" w:pos="8306"/>
        </w:tabs>
      </w:pPr>
      <w:hyperlink w:anchor="_Toc20559" w:history="1">
        <w:r>
          <w:rPr>
            <w:rFonts w:ascii="仿宋" w:eastAsia="仿宋" w:hAnsi="仿宋" w:cs="仿宋" w:hint="eastAsia"/>
            <w:lang w:eastAsia="zh-CN"/>
          </w:rPr>
          <w:t>(一)、人才引进与培养计划</w:t>
        </w:r>
        <w:r>
          <w:tab/>
        </w:r>
        <w:r>
          <w:fldChar w:fldCharType="begin"/>
        </w:r>
        <w:r>
          <w:instrText xml:space="preserve"> PAGEREF _Toc20559 \h </w:instrText>
        </w:r>
        <w:r>
          <w:fldChar w:fldCharType="separate"/>
        </w:r>
        <w:r>
          <w:t>24</w:t>
        </w:r>
        <w:r>
          <w:fldChar w:fldCharType="end"/>
        </w:r>
      </w:hyperlink>
    </w:p>
    <w:p>
      <w:pPr>
        <w:pStyle w:val="TOC2"/>
        <w:tabs>
          <w:tab w:val="right" w:leader="dot" w:pos="8306"/>
        </w:tabs>
      </w:pPr>
      <w:hyperlink w:anchor="_Toc12823" w:history="1">
        <w:r>
          <w:rPr>
            <w:rFonts w:ascii="仿宋" w:eastAsia="仿宋" w:hAnsi="仿宋" w:cs="仿宋" w:hint="eastAsia"/>
            <w:lang w:eastAsia="zh-CN"/>
          </w:rPr>
          <w:t>(二)、员工激励与福利政策</w:t>
        </w:r>
        <w:r>
          <w:tab/>
        </w:r>
        <w:r>
          <w:fldChar w:fldCharType="begin"/>
        </w:r>
        <w:r>
          <w:instrText xml:space="preserve"> PAGEREF _Toc12823 \h </w:instrText>
        </w:r>
        <w:r>
          <w:fldChar w:fldCharType="separate"/>
        </w:r>
        <w:r>
          <w:t>25</w:t>
        </w:r>
        <w:r>
          <w:fldChar w:fldCharType="end"/>
        </w:r>
      </w:hyperlink>
    </w:p>
    <w:p>
      <w:pPr>
        <w:pStyle w:val="TOC2"/>
        <w:tabs>
          <w:tab w:val="right" w:leader="dot" w:pos="8306"/>
        </w:tabs>
      </w:pPr>
      <w:hyperlink w:anchor="_Toc771" w:history="1">
        <w:r>
          <w:rPr>
            <w:rFonts w:ascii="仿宋" w:eastAsia="仿宋" w:hAnsi="仿宋" w:cs="仿宋" w:hint="eastAsia"/>
            <w:lang w:eastAsia="zh-CN"/>
          </w:rPr>
          <w:t>(三)、团队建设与管理</w:t>
        </w:r>
        <w:r>
          <w:tab/>
        </w:r>
        <w:r>
          <w:fldChar w:fldCharType="begin"/>
        </w:r>
        <w:r>
          <w:instrText xml:space="preserve"> PAGEREF _Toc771 \h </w:instrText>
        </w:r>
        <w:r>
          <w:fldChar w:fldCharType="separate"/>
        </w:r>
        <w:r>
          <w:t>26</w:t>
        </w:r>
        <w:r>
          <w:fldChar w:fldCharType="end"/>
        </w:r>
      </w:hyperlink>
    </w:p>
    <w:p>
      <w:pPr>
        <w:pStyle w:val="TOC1"/>
        <w:tabs>
          <w:tab w:val="right" w:leader="dot" w:pos="8306"/>
        </w:tabs>
      </w:pPr>
      <w:hyperlink w:anchor="_Toc19046" w:history="1">
        <w:r>
          <w:rPr>
            <w:rFonts w:ascii="仿宋" w:eastAsia="仿宋" w:hAnsi="仿宋" w:cs="仿宋" w:hint="eastAsia"/>
            <w:lang w:eastAsia="zh-CN"/>
          </w:rPr>
          <w:t>六、项目风险分析及防范措施</w:t>
        </w:r>
        <w:r>
          <w:tab/>
        </w:r>
        <w:r>
          <w:fldChar w:fldCharType="begin"/>
        </w:r>
        <w:r>
          <w:instrText xml:space="preserve"> PAGEREF _Toc19046 \h </w:instrText>
        </w:r>
        <w:r>
          <w:fldChar w:fldCharType="separate"/>
        </w:r>
        <w:r>
          <w:t>27</w:t>
        </w:r>
        <w:r>
          <w:fldChar w:fldCharType="end"/>
        </w:r>
      </w:hyperlink>
    </w:p>
    <w:p>
      <w:pPr>
        <w:pStyle w:val="TOC2"/>
        <w:tabs>
          <w:tab w:val="right" w:leader="dot" w:pos="8306"/>
        </w:tabs>
      </w:pPr>
      <w:hyperlink w:anchor="_Toc12019" w:history="1">
        <w:r>
          <w:rPr>
            <w:rFonts w:ascii="仿宋" w:eastAsia="仿宋" w:hAnsi="仿宋" w:cs="仿宋" w:hint="eastAsia"/>
            <w:lang w:eastAsia="zh-CN"/>
          </w:rPr>
          <w:t>(一)、项目的要紧风险因素识别</w:t>
        </w:r>
        <w:r>
          <w:tab/>
        </w:r>
        <w:r>
          <w:fldChar w:fldCharType="begin"/>
        </w:r>
        <w:r>
          <w:instrText xml:space="preserve"> PAGEREF _Toc12019 \h </w:instrText>
        </w:r>
        <w:r>
          <w:fldChar w:fldCharType="separate"/>
        </w:r>
        <w:r>
          <w:t>27</w:t>
        </w:r>
        <w:r>
          <w:fldChar w:fldCharType="end"/>
        </w:r>
      </w:hyperlink>
    </w:p>
    <w:p>
      <w:pPr>
        <w:pStyle w:val="TOC2"/>
        <w:tabs>
          <w:tab w:val="right" w:leader="dot" w:pos="8306"/>
        </w:tabs>
      </w:pPr>
      <w:hyperlink w:anchor="_Toc21913" w:history="1">
        <w:r>
          <w:rPr>
            <w:rFonts w:ascii="仿宋" w:eastAsia="仿宋" w:hAnsi="仿宋" w:cs="仿宋" w:hint="eastAsia"/>
            <w:lang w:eastAsia="zh-CN"/>
          </w:rPr>
          <w:t>(二)、风险程度分析</w:t>
        </w:r>
        <w:r>
          <w:tab/>
        </w:r>
        <w:r>
          <w:fldChar w:fldCharType="begin"/>
        </w:r>
        <w:r>
          <w:instrText xml:space="preserve"> PAGEREF _Toc21913 \h </w:instrText>
        </w:r>
        <w:r>
          <w:fldChar w:fldCharType="separate"/>
        </w:r>
        <w:r>
          <w:t>28</w:t>
        </w:r>
        <w:r>
          <w:fldChar w:fldCharType="end"/>
        </w:r>
      </w:hyperlink>
    </w:p>
    <w:p>
      <w:pPr>
        <w:pStyle w:val="TOC2"/>
        <w:tabs>
          <w:tab w:val="right" w:leader="dot" w:pos="8306"/>
        </w:tabs>
      </w:pPr>
      <w:hyperlink w:anchor="_Toc6001" w:history="1">
        <w:r>
          <w:rPr>
            <w:rFonts w:ascii="仿宋" w:eastAsia="仿宋" w:hAnsi="仿宋" w:cs="仿宋" w:hint="eastAsia"/>
            <w:lang w:eastAsia="zh-CN"/>
          </w:rPr>
          <w:t>(三)、防范与降低风险的计策</w:t>
        </w:r>
        <w:r>
          <w:tab/>
        </w:r>
        <w:r>
          <w:fldChar w:fldCharType="begin"/>
        </w:r>
        <w:r>
          <w:instrText xml:space="preserve"> PAGEREF _Toc6001 \h </w:instrText>
        </w:r>
        <w:r>
          <w:fldChar w:fldCharType="separate"/>
        </w:r>
        <w:r>
          <w:t>29</w:t>
        </w:r>
        <w:r>
          <w:fldChar w:fldCharType="end"/>
        </w:r>
      </w:hyperlink>
    </w:p>
    <w:p>
      <w:pPr>
        <w:pStyle w:val="TOC1"/>
        <w:tabs>
          <w:tab w:val="right" w:leader="dot" w:pos="8306"/>
        </w:tabs>
      </w:pPr>
      <w:hyperlink w:anchor="_Toc22655" w:history="1">
        <w:r>
          <w:rPr>
            <w:rFonts w:ascii="仿宋" w:eastAsia="仿宋" w:hAnsi="仿宋" w:cs="仿宋" w:hint="eastAsia"/>
            <w:lang w:eastAsia="zh-CN"/>
          </w:rPr>
          <w:t>七、投资估算</w:t>
        </w:r>
        <w:r>
          <w:tab/>
        </w:r>
        <w:r>
          <w:fldChar w:fldCharType="begin"/>
        </w:r>
        <w:r>
          <w:instrText xml:space="preserve"> PAGEREF _Toc22655 \h </w:instrText>
        </w:r>
        <w:r>
          <w:fldChar w:fldCharType="separate"/>
        </w:r>
        <w:r>
          <w:t>31</w:t>
        </w:r>
        <w:r>
          <w:fldChar w:fldCharType="end"/>
        </w:r>
      </w:hyperlink>
    </w:p>
    <w:p>
      <w:pPr>
        <w:pStyle w:val="TOC2"/>
        <w:tabs>
          <w:tab w:val="right" w:leader="dot" w:pos="8306"/>
        </w:tabs>
      </w:pPr>
      <w:hyperlink w:anchor="_Toc18886" w:history="1">
        <w:r>
          <w:rPr>
            <w:rFonts w:ascii="仿宋" w:eastAsia="仿宋" w:hAnsi="仿宋" w:cs="仿宋" w:hint="eastAsia"/>
            <w:lang w:eastAsia="zh-CN"/>
          </w:rPr>
          <w:t>(一)、投资估算的依据和说明</w:t>
        </w:r>
        <w:r>
          <w:tab/>
        </w:r>
        <w:r>
          <w:fldChar w:fldCharType="begin"/>
        </w:r>
        <w:r>
          <w:instrText xml:space="preserve"> PAGEREF _Toc18886 \h </w:instrText>
        </w:r>
        <w:r>
          <w:fldChar w:fldCharType="separate"/>
        </w:r>
        <w:r>
          <w:t>31</w:t>
        </w:r>
        <w:r>
          <w:fldChar w:fldCharType="end"/>
        </w:r>
      </w:hyperlink>
    </w:p>
    <w:p>
      <w:pPr>
        <w:pStyle w:val="TOC2"/>
        <w:tabs>
          <w:tab w:val="right" w:leader="dot" w:pos="8306"/>
        </w:tabs>
      </w:pPr>
      <w:hyperlink w:anchor="_Toc16393" w:history="1">
        <w:r>
          <w:rPr>
            <w:rFonts w:ascii="仿宋" w:eastAsia="仿宋" w:hAnsi="仿宋" w:cs="仿宋" w:hint="eastAsia"/>
            <w:lang w:eastAsia="zh-CN"/>
          </w:rPr>
          <w:t>(二)、建设投资估算</w:t>
        </w:r>
        <w:r>
          <w:tab/>
        </w:r>
        <w:r>
          <w:fldChar w:fldCharType="begin"/>
        </w:r>
        <w:r>
          <w:instrText xml:space="preserve"> PAGEREF _Toc16393 \h </w:instrText>
        </w:r>
        <w:r>
          <w:fldChar w:fldCharType="separate"/>
        </w:r>
        <w:r>
          <w:t>32</w:t>
        </w:r>
        <w:r>
          <w:fldChar w:fldCharType="end"/>
        </w:r>
      </w:hyperlink>
    </w:p>
    <w:p>
      <w:pPr>
        <w:pStyle w:val="TOC2"/>
        <w:tabs>
          <w:tab w:val="right" w:leader="dot" w:pos="8306"/>
        </w:tabs>
      </w:pPr>
      <w:hyperlink w:anchor="_Toc2219" w:history="1">
        <w:r>
          <w:rPr>
            <w:rFonts w:ascii="仿宋" w:eastAsia="仿宋" w:hAnsi="仿宋" w:cs="仿宋" w:hint="eastAsia"/>
            <w:lang w:eastAsia="zh-CN"/>
          </w:rPr>
          <w:t>(三)、建设期利息</w:t>
        </w:r>
        <w:r>
          <w:tab/>
        </w:r>
        <w:r>
          <w:fldChar w:fldCharType="begin"/>
        </w:r>
        <w:r>
          <w:instrText xml:space="preserve"> PAGEREF _Toc2219 \h </w:instrText>
        </w:r>
        <w:r>
          <w:fldChar w:fldCharType="separate"/>
        </w:r>
        <w:r>
          <w:t>35</w:t>
        </w:r>
        <w:r>
          <w:fldChar w:fldCharType="end"/>
        </w:r>
      </w:hyperlink>
    </w:p>
    <w:p>
      <w:pPr>
        <w:pStyle w:val="TOC2"/>
        <w:tabs>
          <w:tab w:val="right" w:leader="dot" w:pos="8306"/>
        </w:tabs>
      </w:pPr>
      <w:hyperlink w:anchor="_Toc20339" w:history="1">
        <w:r>
          <w:rPr>
            <w:rFonts w:ascii="仿宋" w:eastAsia="仿宋" w:hAnsi="仿宋" w:cs="仿宋" w:hint="eastAsia"/>
            <w:lang w:eastAsia="zh-CN"/>
          </w:rPr>
          <w:t>(四)、流动资金</w:t>
        </w:r>
        <w:r>
          <w:tab/>
        </w:r>
        <w:r>
          <w:fldChar w:fldCharType="begin"/>
        </w:r>
        <w:r>
          <w:instrText xml:space="preserve"> PAGEREF _Toc20339 \h </w:instrText>
        </w:r>
        <w:r>
          <w:fldChar w:fldCharType="separate"/>
        </w:r>
        <w:r>
          <w:t>35</w:t>
        </w:r>
        <w:r>
          <w:fldChar w:fldCharType="end"/>
        </w:r>
      </w:hyperlink>
    </w:p>
    <w:p>
      <w:pPr>
        <w:pStyle w:val="TOC2"/>
        <w:tabs>
          <w:tab w:val="right" w:leader="dot" w:pos="8306"/>
        </w:tabs>
      </w:pPr>
      <w:hyperlink w:anchor="_Toc28742" w:history="1">
        <w:r>
          <w:rPr>
            <w:rFonts w:ascii="仿宋" w:eastAsia="仿宋" w:hAnsi="仿宋" w:cs="仿宋" w:hint="eastAsia"/>
            <w:lang w:eastAsia="zh-CN"/>
          </w:rPr>
          <w:t>(五)、总投资</w:t>
        </w:r>
        <w:r>
          <w:tab/>
        </w:r>
        <w:r>
          <w:fldChar w:fldCharType="begin"/>
        </w:r>
        <w:r>
          <w:instrText xml:space="preserve"> PAGEREF _Toc28742 \h </w:instrText>
        </w:r>
        <w:r>
          <w:fldChar w:fldCharType="separate"/>
        </w:r>
        <w:r>
          <w:t>36</w:t>
        </w:r>
        <w:r>
          <w:fldChar w:fldCharType="end"/>
        </w:r>
      </w:hyperlink>
    </w:p>
    <w:p>
      <w:pPr>
        <w:pStyle w:val="TOC2"/>
        <w:tabs>
          <w:tab w:val="right" w:leader="dot" w:pos="8306"/>
        </w:tabs>
      </w:pPr>
      <w:hyperlink w:anchor="_Toc26809" w:history="1">
        <w:r>
          <w:rPr>
            <w:rFonts w:ascii="仿宋" w:eastAsia="仿宋" w:hAnsi="仿宋" w:cs="仿宋" w:hint="eastAsia"/>
            <w:lang w:eastAsia="zh-CN"/>
          </w:rPr>
          <w:t>(六)、资金筹措与投资计划</w:t>
        </w:r>
        <w:r>
          <w:tab/>
        </w:r>
        <w:r>
          <w:fldChar w:fldCharType="begin"/>
        </w:r>
        <w:r>
          <w:instrText xml:space="preserve"> PAGEREF _Toc26809 \h </w:instrText>
        </w:r>
        <w:r>
          <w:fldChar w:fldCharType="separate"/>
        </w:r>
        <w:r>
          <w:t>36</w:t>
        </w:r>
        <w:r>
          <w:fldChar w:fldCharType="end"/>
        </w:r>
      </w:hyperlink>
    </w:p>
    <w:p>
      <w:pPr>
        <w:pStyle w:val="TOC1"/>
        <w:tabs>
          <w:tab w:val="right" w:leader="dot" w:pos="8306"/>
        </w:tabs>
      </w:pPr>
      <w:hyperlink w:anchor="_Toc32586" w:history="1">
        <w:r>
          <w:rPr>
            <w:rFonts w:ascii="仿宋" w:eastAsia="仿宋" w:hAnsi="仿宋" w:cs="仿宋" w:hint="eastAsia"/>
            <w:lang w:eastAsia="zh-CN"/>
          </w:rPr>
          <w:t>八、社会效益评价</w:t>
        </w:r>
        <w:r>
          <w:tab/>
        </w:r>
        <w:r>
          <w:fldChar w:fldCharType="begin"/>
        </w:r>
        <w:r>
          <w:instrText xml:space="preserve"> PAGEREF _Toc32586 \h </w:instrText>
        </w:r>
        <w:r>
          <w:fldChar w:fldCharType="separate"/>
        </w:r>
        <w:r>
          <w:t>36</w:t>
        </w:r>
        <w:r>
          <w:fldChar w:fldCharType="end"/>
        </w:r>
      </w:hyperlink>
    </w:p>
    <w:p>
      <w:pPr>
        <w:pStyle w:val="TOC2"/>
        <w:tabs>
          <w:tab w:val="right" w:leader="dot" w:pos="8306"/>
        </w:tabs>
      </w:pPr>
      <w:hyperlink w:anchor="_Toc22003" w:history="1">
        <w:r>
          <w:rPr>
            <w:rFonts w:ascii="仿宋" w:eastAsia="仿宋" w:hAnsi="仿宋" w:cs="仿宋" w:hint="eastAsia"/>
            <w:lang w:eastAsia="zh-CN"/>
          </w:rPr>
          <w:t>(一)、促进当地经济进展</w:t>
        </w:r>
        <w:r>
          <w:tab/>
        </w:r>
        <w:r>
          <w:fldChar w:fldCharType="begin"/>
        </w:r>
        <w:r>
          <w:instrText xml:space="preserve"> PAGEREF _Toc22003 \h </w:instrText>
        </w:r>
        <w:r>
          <w:fldChar w:fldCharType="separate"/>
        </w:r>
        <w:r>
          <w:t>36</w:t>
        </w:r>
        <w:r>
          <w:fldChar w:fldCharType="end"/>
        </w:r>
      </w:hyperlink>
    </w:p>
    <w:p>
      <w:pPr>
        <w:pStyle w:val="TOC2"/>
        <w:tabs>
          <w:tab w:val="right" w:leader="dot" w:pos="8306"/>
        </w:tabs>
      </w:pPr>
      <w:hyperlink w:anchor="_Toc27642" w:history="1">
        <w:r>
          <w:rPr>
            <w:rFonts w:ascii="仿宋" w:eastAsia="仿宋" w:hAnsi="仿宋" w:cs="仿宋" w:hint="eastAsia"/>
            <w:lang w:eastAsia="zh-CN"/>
          </w:rPr>
          <w:t>(二)、带动有关产业进展</w:t>
        </w:r>
        <w:r>
          <w:tab/>
        </w:r>
        <w:r>
          <w:fldChar w:fldCharType="begin"/>
        </w:r>
        <w:r>
          <w:instrText xml:space="preserve"> PAGEREF _Toc27642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75" w:history="1">
        <w:r>
          <w:rPr>
            <w:rFonts w:ascii="仿宋" w:eastAsia="仿宋" w:hAnsi="仿宋" w:cs="仿宋" w:hint="eastAsia"/>
            <w:lang w:eastAsia="zh-CN"/>
          </w:rPr>
          <w:t>(三)、增加地方财政收入</w:t>
        </w:r>
        <w:r>
          <w:tab/>
        </w:r>
        <w:r>
          <w:fldChar w:fldCharType="begin"/>
        </w:r>
        <w:r>
          <w:instrText xml:space="preserve"> PAGEREF _Toc16875 \h </w:instrText>
        </w:r>
        <w:r>
          <w:fldChar w:fldCharType="separate"/>
        </w:r>
        <w:r>
          <w:t>38</w:t>
        </w:r>
        <w:r>
          <w:fldChar w:fldCharType="end"/>
        </w:r>
      </w:hyperlink>
    </w:p>
    <w:p>
      <w:pPr>
        <w:pStyle w:val="TOC2"/>
        <w:tabs>
          <w:tab w:val="right" w:leader="dot" w:pos="8306"/>
        </w:tabs>
      </w:pPr>
      <w:hyperlink w:anchor="_Toc24824" w:history="1">
        <w:r>
          <w:rPr>
            <w:rFonts w:ascii="仿宋" w:eastAsia="仿宋" w:hAnsi="仿宋" w:cs="仿宋" w:hint="eastAsia"/>
            <w:lang w:eastAsia="zh-CN"/>
          </w:rPr>
          <w:t>(四)、增加就业机会</w:t>
        </w:r>
        <w:r>
          <w:tab/>
        </w:r>
        <w:r>
          <w:fldChar w:fldCharType="begin"/>
        </w:r>
        <w:r>
          <w:instrText xml:space="preserve"> PAGEREF _Toc24824 \h </w:instrText>
        </w:r>
        <w:r>
          <w:fldChar w:fldCharType="separate"/>
        </w:r>
        <w:r>
          <w:t>38</w:t>
        </w:r>
        <w:r>
          <w:fldChar w:fldCharType="end"/>
        </w:r>
      </w:hyperlink>
    </w:p>
    <w:p>
      <w:pPr>
        <w:pStyle w:val="TOC1"/>
        <w:tabs>
          <w:tab w:val="right" w:leader="dot" w:pos="8306"/>
        </w:tabs>
      </w:pPr>
      <w:hyperlink w:anchor="_Toc9826" w:history="1">
        <w:r>
          <w:rPr>
            <w:rFonts w:ascii="仿宋" w:eastAsia="仿宋" w:hAnsi="仿宋" w:cs="仿宋" w:hint="eastAsia"/>
            <w:lang w:eastAsia="zh-CN"/>
          </w:rPr>
          <w:t>九、法规合规与审计</w:t>
        </w:r>
        <w:r>
          <w:tab/>
        </w:r>
        <w:r>
          <w:fldChar w:fldCharType="begin"/>
        </w:r>
        <w:r>
          <w:instrText xml:space="preserve"> PAGEREF _Toc9826 \h </w:instrText>
        </w:r>
        <w:r>
          <w:fldChar w:fldCharType="separate"/>
        </w:r>
        <w:r>
          <w:t>40</w:t>
        </w:r>
        <w:r>
          <w:fldChar w:fldCharType="end"/>
        </w:r>
      </w:hyperlink>
    </w:p>
    <w:p>
      <w:pPr>
        <w:pStyle w:val="TOC2"/>
        <w:tabs>
          <w:tab w:val="right" w:leader="dot" w:pos="8306"/>
        </w:tabs>
      </w:pPr>
      <w:hyperlink w:anchor="_Toc7906" w:history="1">
        <w:r>
          <w:rPr>
            <w:rFonts w:ascii="仿宋" w:eastAsia="仿宋" w:hAnsi="仿宋" w:cs="仿宋" w:hint="eastAsia"/>
            <w:lang w:eastAsia="zh-CN"/>
          </w:rPr>
          <w:t>(一)、法规遵从与合规性</w:t>
        </w:r>
        <w:r>
          <w:tab/>
        </w:r>
        <w:r>
          <w:fldChar w:fldCharType="begin"/>
        </w:r>
        <w:r>
          <w:instrText xml:space="preserve"> PAGEREF _Toc7906 \h </w:instrText>
        </w:r>
        <w:r>
          <w:fldChar w:fldCharType="separate"/>
        </w:r>
        <w:r>
          <w:t>40</w:t>
        </w:r>
        <w:r>
          <w:fldChar w:fldCharType="end"/>
        </w:r>
      </w:hyperlink>
    </w:p>
    <w:p>
      <w:pPr>
        <w:pStyle w:val="TOC2"/>
        <w:tabs>
          <w:tab w:val="right" w:leader="dot" w:pos="8306"/>
        </w:tabs>
      </w:pPr>
      <w:hyperlink w:anchor="_Toc2526" w:history="1">
        <w:r>
          <w:rPr>
            <w:rFonts w:ascii="仿宋" w:eastAsia="仿宋" w:hAnsi="仿宋" w:cs="仿宋" w:hint="eastAsia"/>
            <w:lang w:eastAsia="zh-CN"/>
          </w:rPr>
          <w:t>(二)、内部审计计划</w:t>
        </w:r>
        <w:r>
          <w:tab/>
        </w:r>
        <w:r>
          <w:fldChar w:fldCharType="begin"/>
        </w:r>
        <w:r>
          <w:instrText xml:space="preserve"> PAGEREF _Toc2526 \h </w:instrText>
        </w:r>
        <w:r>
          <w:fldChar w:fldCharType="separate"/>
        </w:r>
        <w:r>
          <w:t>40</w:t>
        </w:r>
        <w:r>
          <w:fldChar w:fldCharType="end"/>
        </w:r>
      </w:hyperlink>
    </w:p>
    <w:p>
      <w:pPr>
        <w:pStyle w:val="TOC2"/>
        <w:tabs>
          <w:tab w:val="right" w:leader="dot" w:pos="8306"/>
        </w:tabs>
      </w:pPr>
      <w:hyperlink w:anchor="_Toc32613" w:history="1">
        <w:r>
          <w:rPr>
            <w:rFonts w:ascii="仿宋" w:eastAsia="仿宋" w:hAnsi="仿宋" w:cs="仿宋" w:hint="eastAsia"/>
            <w:lang w:eastAsia="zh-CN"/>
          </w:rPr>
          <w:t>(三)、外部审计准备</w:t>
        </w:r>
        <w:r>
          <w:tab/>
        </w:r>
        <w:r>
          <w:fldChar w:fldCharType="begin"/>
        </w:r>
        <w:r>
          <w:instrText xml:space="preserve"> PAGEREF _Toc32613 \h </w:instrText>
        </w:r>
        <w:r>
          <w:fldChar w:fldCharType="separate"/>
        </w:r>
        <w:r>
          <w:t>41</w:t>
        </w:r>
        <w:r>
          <w:fldChar w:fldCharType="end"/>
        </w:r>
      </w:hyperlink>
    </w:p>
    <w:p>
      <w:pPr>
        <w:pStyle w:val="TOC2"/>
        <w:tabs>
          <w:tab w:val="right" w:leader="dot" w:pos="8306"/>
        </w:tabs>
      </w:pPr>
      <w:hyperlink w:anchor="_Toc8077" w:history="1">
        <w:r>
          <w:rPr>
            <w:rFonts w:ascii="仿宋" w:eastAsia="仿宋" w:hAnsi="仿宋" w:cs="仿宋" w:hint="eastAsia"/>
            <w:lang w:eastAsia="zh-CN"/>
          </w:rPr>
          <w:t>(四)、审计结果整改</w:t>
        </w:r>
        <w:r>
          <w:tab/>
        </w:r>
        <w:r>
          <w:fldChar w:fldCharType="begin"/>
        </w:r>
        <w:r>
          <w:instrText xml:space="preserve"> PAGEREF _Toc8077 \h </w:instrText>
        </w:r>
        <w:r>
          <w:fldChar w:fldCharType="separate"/>
        </w:r>
        <w:r>
          <w:t>41</w:t>
        </w:r>
        <w:r>
          <w:fldChar w:fldCharType="end"/>
        </w:r>
      </w:hyperlink>
    </w:p>
    <w:p>
      <w:pPr>
        <w:pStyle w:val="TOC1"/>
        <w:tabs>
          <w:tab w:val="right" w:leader="dot" w:pos="8306"/>
        </w:tabs>
      </w:pPr>
      <w:hyperlink w:anchor="_Toc4172" w:history="1">
        <w:r>
          <w:rPr>
            <w:rFonts w:ascii="仿宋" w:eastAsia="仿宋" w:hAnsi="仿宋" w:cs="仿宋" w:hint="eastAsia"/>
            <w:lang w:eastAsia="zh-CN"/>
          </w:rPr>
          <w:t>十、项目进度计划</w:t>
        </w:r>
        <w:r>
          <w:tab/>
        </w:r>
        <w:r>
          <w:fldChar w:fldCharType="begin"/>
        </w:r>
        <w:r>
          <w:instrText xml:space="preserve"> PAGEREF _Toc4172 \h </w:instrText>
        </w:r>
        <w:r>
          <w:fldChar w:fldCharType="separate"/>
        </w:r>
        <w:r>
          <w:t>41</w:t>
        </w:r>
        <w:r>
          <w:fldChar w:fldCharType="end"/>
        </w:r>
      </w:hyperlink>
    </w:p>
    <w:p>
      <w:pPr>
        <w:pStyle w:val="TOC2"/>
        <w:tabs>
          <w:tab w:val="right" w:leader="dot" w:pos="8306"/>
        </w:tabs>
      </w:pPr>
      <w:hyperlink w:anchor="_Toc4126" w:history="1">
        <w:r>
          <w:rPr>
            <w:rFonts w:ascii="仿宋" w:eastAsia="仿宋" w:hAnsi="仿宋" w:cs="仿宋" w:hint="eastAsia"/>
            <w:lang w:eastAsia="zh-CN"/>
          </w:rPr>
          <w:t>(一)、项目进度安排</w:t>
        </w:r>
        <w:r>
          <w:tab/>
        </w:r>
        <w:r>
          <w:fldChar w:fldCharType="begin"/>
        </w:r>
        <w:r>
          <w:instrText xml:space="preserve"> PAGEREF _Toc4126 \h </w:instrText>
        </w:r>
        <w:r>
          <w:fldChar w:fldCharType="separate"/>
        </w:r>
        <w:r>
          <w:t>41</w:t>
        </w:r>
        <w:r>
          <w:fldChar w:fldCharType="end"/>
        </w:r>
      </w:hyperlink>
    </w:p>
    <w:p>
      <w:pPr>
        <w:pStyle w:val="TOC2"/>
        <w:tabs>
          <w:tab w:val="right" w:leader="dot" w:pos="8306"/>
        </w:tabs>
      </w:pPr>
      <w:hyperlink w:anchor="_Toc2410" w:history="1">
        <w:r>
          <w:rPr>
            <w:rFonts w:ascii="仿宋" w:eastAsia="仿宋" w:hAnsi="仿宋" w:cs="仿宋" w:hint="eastAsia"/>
            <w:lang w:eastAsia="zh-CN"/>
          </w:rPr>
          <w:t>(二)、项目实施保障措施</w:t>
        </w:r>
        <w:r>
          <w:tab/>
        </w:r>
        <w:r>
          <w:fldChar w:fldCharType="begin"/>
        </w:r>
        <w:r>
          <w:instrText xml:space="preserve"> PAGEREF _Toc2410 \h </w:instrText>
        </w:r>
        <w:r>
          <w:fldChar w:fldCharType="separate"/>
        </w:r>
        <w:r>
          <w:t>43</w:t>
        </w:r>
        <w:r>
          <w:fldChar w:fldCharType="end"/>
        </w:r>
      </w:hyperlink>
    </w:p>
    <w:p>
      <w:pPr>
        <w:pStyle w:val="TOC1"/>
        <w:tabs>
          <w:tab w:val="right" w:leader="dot" w:pos="8306"/>
        </w:tabs>
      </w:pPr>
      <w:hyperlink w:anchor="_Toc9837" w:history="1">
        <w:r>
          <w:rPr>
            <w:rFonts w:ascii="仿宋" w:eastAsia="仿宋" w:hAnsi="仿宋" w:cs="仿宋" w:hint="eastAsia"/>
            <w:lang w:eastAsia="zh-CN"/>
          </w:rPr>
          <w:t>十一、社会责任与可持续发展</w:t>
        </w:r>
        <w:r>
          <w:tab/>
        </w:r>
        <w:r>
          <w:fldChar w:fldCharType="begin"/>
        </w:r>
        <w:r>
          <w:instrText xml:space="preserve"> PAGEREF _Toc9837 \h </w:instrText>
        </w:r>
        <w:r>
          <w:fldChar w:fldCharType="separate"/>
        </w:r>
        <w:r>
          <w:t>45</w:t>
        </w:r>
        <w:r>
          <w:fldChar w:fldCharType="end"/>
        </w:r>
      </w:hyperlink>
    </w:p>
    <w:p>
      <w:pPr>
        <w:pStyle w:val="TOC2"/>
        <w:tabs>
          <w:tab w:val="right" w:leader="dot" w:pos="8306"/>
        </w:tabs>
      </w:pPr>
      <w:hyperlink w:anchor="_Toc6943" w:history="1">
        <w:r>
          <w:rPr>
            <w:rFonts w:ascii="仿宋" w:eastAsia="仿宋" w:hAnsi="仿宋" w:cs="仿宋" w:hint="eastAsia"/>
            <w:lang w:eastAsia="zh-CN"/>
          </w:rPr>
          <w:t>(一)、社会责任理念</w:t>
        </w:r>
        <w:r>
          <w:tab/>
        </w:r>
        <w:r>
          <w:fldChar w:fldCharType="begin"/>
        </w:r>
        <w:r>
          <w:instrText xml:space="preserve"> PAGEREF _Toc6943 \h </w:instrText>
        </w:r>
        <w:r>
          <w:fldChar w:fldCharType="separate"/>
        </w:r>
        <w:r>
          <w:t>45</w:t>
        </w:r>
        <w:r>
          <w:fldChar w:fldCharType="end"/>
        </w:r>
      </w:hyperlink>
    </w:p>
    <w:p>
      <w:pPr>
        <w:pStyle w:val="TOC2"/>
        <w:tabs>
          <w:tab w:val="right" w:leader="dot" w:pos="8306"/>
        </w:tabs>
      </w:pPr>
      <w:hyperlink w:anchor="_Toc26246" w:history="1">
        <w:r>
          <w:rPr>
            <w:rFonts w:ascii="仿宋" w:eastAsia="仿宋" w:hAnsi="仿宋" w:cs="仿宋" w:hint="eastAsia"/>
            <w:lang w:eastAsia="zh-CN"/>
          </w:rPr>
          <w:t>(二)、可持续发展策略</w:t>
        </w:r>
        <w:r>
          <w:tab/>
        </w:r>
        <w:r>
          <w:fldChar w:fldCharType="begin"/>
        </w:r>
        <w:r>
          <w:instrText xml:space="preserve"> PAGEREF _Toc26246 \h </w:instrText>
        </w:r>
        <w:r>
          <w:fldChar w:fldCharType="separate"/>
        </w:r>
        <w:r>
          <w:t>46</w:t>
        </w:r>
        <w:r>
          <w:fldChar w:fldCharType="end"/>
        </w:r>
      </w:hyperlink>
    </w:p>
    <w:p>
      <w:pPr>
        <w:pStyle w:val="TOC2"/>
        <w:tabs>
          <w:tab w:val="right" w:leader="dot" w:pos="8306"/>
        </w:tabs>
      </w:pPr>
      <w:hyperlink w:anchor="_Toc8649" w:history="1">
        <w:r>
          <w:rPr>
            <w:rFonts w:ascii="仿宋" w:eastAsia="仿宋" w:hAnsi="仿宋" w:cs="仿宋" w:hint="eastAsia"/>
            <w:lang w:eastAsia="zh-CN"/>
          </w:rPr>
          <w:t>(三)、社会责任实施方案</w:t>
        </w:r>
        <w:r>
          <w:tab/>
        </w:r>
        <w:r>
          <w:fldChar w:fldCharType="begin"/>
        </w:r>
        <w:r>
          <w:instrText xml:space="preserve"> PAGEREF _Toc8649 \h </w:instrText>
        </w:r>
        <w:r>
          <w:fldChar w:fldCharType="separate"/>
        </w:r>
        <w:r>
          <w:t>47</w:t>
        </w:r>
        <w:r>
          <w:fldChar w:fldCharType="end"/>
        </w:r>
      </w:hyperlink>
    </w:p>
    <w:p>
      <w:pPr>
        <w:pStyle w:val="TOC2"/>
        <w:tabs>
          <w:tab w:val="right" w:leader="dot" w:pos="8306"/>
        </w:tabs>
      </w:pPr>
      <w:hyperlink w:anchor="_Toc2507" w:history="1">
        <w:r>
          <w:rPr>
            <w:rFonts w:ascii="仿宋" w:eastAsia="仿宋" w:hAnsi="仿宋" w:cs="仿宋" w:hint="eastAsia"/>
            <w:lang w:eastAsia="zh-CN"/>
          </w:rPr>
          <w:t>(四)、社会影响评估</w:t>
        </w:r>
        <w:r>
          <w:tab/>
        </w:r>
        <w:r>
          <w:fldChar w:fldCharType="begin"/>
        </w:r>
        <w:r>
          <w:instrText xml:space="preserve"> PAGEREF _Toc2507 \h </w:instrText>
        </w:r>
        <w:r>
          <w:fldChar w:fldCharType="separate"/>
        </w:r>
        <w:r>
          <w:t>49</w:t>
        </w:r>
        <w:r>
          <w:fldChar w:fldCharType="end"/>
        </w:r>
      </w:hyperlink>
    </w:p>
    <w:p>
      <w:pPr>
        <w:pStyle w:val="TOC2"/>
        <w:tabs>
          <w:tab w:val="right" w:leader="dot" w:pos="8306"/>
        </w:tabs>
      </w:pPr>
      <w:hyperlink w:anchor="_Toc28116" w:history="1">
        <w:r>
          <w:rPr>
            <w:rFonts w:ascii="仿宋" w:eastAsia="仿宋" w:hAnsi="仿宋" w:cs="仿宋" w:hint="eastAsia"/>
            <w:lang w:eastAsia="zh-CN"/>
          </w:rPr>
          <w:t>(五)、环保与绿色发展</w:t>
        </w:r>
        <w:r>
          <w:tab/>
        </w:r>
        <w:r>
          <w:fldChar w:fldCharType="begin"/>
        </w:r>
        <w:r>
          <w:instrText xml:space="preserve"> PAGEREF _Toc28116 \h </w:instrText>
        </w:r>
        <w:r>
          <w:fldChar w:fldCharType="separate"/>
        </w:r>
        <w:r>
          <w:t>50</w:t>
        </w:r>
        <w:r>
          <w:fldChar w:fldCharType="end"/>
        </w:r>
      </w:hyperlink>
    </w:p>
    <w:p>
      <w:pPr>
        <w:pStyle w:val="TOC2"/>
        <w:tabs>
          <w:tab w:val="right" w:leader="dot" w:pos="8306"/>
        </w:tabs>
      </w:pPr>
      <w:hyperlink w:anchor="_Toc28993" w:history="1">
        <w:r>
          <w:rPr>
            <w:rFonts w:ascii="仿宋" w:eastAsia="仿宋" w:hAnsi="仿宋" w:cs="仿宋" w:hint="eastAsia"/>
            <w:lang w:eastAsia="zh-CN"/>
          </w:rPr>
          <w:t>(六)、社会责任履行</w:t>
        </w:r>
        <w:r>
          <w:tab/>
        </w:r>
        <w:r>
          <w:fldChar w:fldCharType="begin"/>
        </w:r>
        <w:r>
          <w:instrText xml:space="preserve"> PAGEREF _Toc28993 \h </w:instrText>
        </w:r>
        <w:r>
          <w:fldChar w:fldCharType="separate"/>
        </w:r>
        <w:r>
          <w:t>51</w:t>
        </w:r>
        <w:r>
          <w:fldChar w:fldCharType="end"/>
        </w:r>
      </w:hyperlink>
    </w:p>
    <w:p>
      <w:pPr>
        <w:pStyle w:val="TOC2"/>
        <w:tabs>
          <w:tab w:val="right" w:leader="dot" w:pos="8306"/>
        </w:tabs>
      </w:pPr>
      <w:hyperlink w:anchor="_Toc3407" w:history="1">
        <w:r>
          <w:rPr>
            <w:rFonts w:ascii="仿宋" w:eastAsia="仿宋" w:hAnsi="仿宋" w:cs="仿宋" w:hint="eastAsia"/>
            <w:lang w:eastAsia="zh-CN"/>
          </w:rPr>
          <w:t>(七)、可持续供应链管理</w:t>
        </w:r>
        <w:r>
          <w:tab/>
        </w:r>
        <w:r>
          <w:fldChar w:fldCharType="begin"/>
        </w:r>
        <w:r>
          <w:instrText xml:space="preserve"> PAGEREF _Toc3407 \h </w:instrText>
        </w:r>
        <w:r>
          <w:fldChar w:fldCharType="separate"/>
        </w:r>
        <w:r>
          <w:t>52</w:t>
        </w:r>
        <w:r>
          <w:fldChar w:fldCharType="end"/>
        </w:r>
      </w:hyperlink>
    </w:p>
    <w:p>
      <w:pPr>
        <w:pStyle w:val="TOC2"/>
        <w:tabs>
          <w:tab w:val="right" w:leader="dot" w:pos="8306"/>
        </w:tabs>
      </w:pPr>
      <w:hyperlink w:anchor="_Toc26451" w:history="1">
        <w:r>
          <w:rPr>
            <w:rFonts w:ascii="仿宋" w:eastAsia="仿宋" w:hAnsi="仿宋" w:cs="仿宋" w:hint="eastAsia"/>
            <w:lang w:eastAsia="zh-CN"/>
          </w:rPr>
          <w:t>(八)、员工可持续发展计划</w:t>
        </w:r>
        <w:r>
          <w:tab/>
        </w:r>
        <w:r>
          <w:fldChar w:fldCharType="begin"/>
        </w:r>
        <w:r>
          <w:instrText xml:space="preserve"> PAGEREF _Toc26451 \h </w:instrText>
        </w:r>
        <w:r>
          <w:fldChar w:fldCharType="separate"/>
        </w:r>
        <w:r>
          <w:t>53</w:t>
        </w:r>
        <w:r>
          <w:fldChar w:fldCharType="end"/>
        </w:r>
      </w:hyperlink>
    </w:p>
    <w:p>
      <w:pPr>
        <w:pStyle w:val="TOC1"/>
        <w:tabs>
          <w:tab w:val="right" w:leader="dot" w:pos="8306"/>
        </w:tabs>
      </w:pPr>
      <w:hyperlink w:anchor="_Toc11058" w:history="1">
        <w:r>
          <w:rPr>
            <w:rFonts w:ascii="仿宋" w:eastAsia="仿宋" w:hAnsi="仿宋" w:cs="仿宋" w:hint="eastAsia"/>
            <w:lang w:eastAsia="zh-CN"/>
          </w:rPr>
          <w:t>十二、法律法规及环境影响评价</w:t>
        </w:r>
        <w:r>
          <w:tab/>
        </w:r>
        <w:r>
          <w:fldChar w:fldCharType="begin"/>
        </w:r>
        <w:r>
          <w:instrText xml:space="preserve"> PAGEREF _Toc11058 \h </w:instrText>
        </w:r>
        <w:r>
          <w:fldChar w:fldCharType="separate"/>
        </w:r>
        <w:r>
          <w:t>54</w:t>
        </w:r>
        <w:r>
          <w:fldChar w:fldCharType="end"/>
        </w:r>
      </w:hyperlink>
    </w:p>
    <w:p>
      <w:pPr>
        <w:pStyle w:val="TOC2"/>
        <w:tabs>
          <w:tab w:val="right" w:leader="dot" w:pos="8306"/>
        </w:tabs>
      </w:pPr>
      <w:hyperlink w:anchor="_Toc5251" w:history="1">
        <w:r>
          <w:rPr>
            <w:rFonts w:ascii="仿宋" w:eastAsia="仿宋" w:hAnsi="仿宋" w:cs="仿宋" w:hint="eastAsia"/>
            <w:lang w:eastAsia="zh-CN"/>
          </w:rPr>
          <w:t>(一)、法律法规的遵守</w:t>
        </w:r>
        <w:r>
          <w:tab/>
        </w:r>
        <w:r>
          <w:fldChar w:fldCharType="begin"/>
        </w:r>
        <w:r>
          <w:instrText xml:space="preserve"> PAGEREF _Toc5251 \h </w:instrText>
        </w:r>
        <w:r>
          <w:fldChar w:fldCharType="separate"/>
        </w:r>
        <w:r>
          <w:t>54</w:t>
        </w:r>
        <w:r>
          <w:fldChar w:fldCharType="end"/>
        </w:r>
      </w:hyperlink>
    </w:p>
    <w:p>
      <w:pPr>
        <w:pStyle w:val="TOC2"/>
        <w:tabs>
          <w:tab w:val="right" w:leader="dot" w:pos="8306"/>
        </w:tabs>
      </w:pPr>
      <w:hyperlink w:anchor="_Toc31156" w:history="1">
        <w:r>
          <w:rPr>
            <w:rFonts w:ascii="仿宋" w:eastAsia="仿宋" w:hAnsi="仿宋" w:cs="仿宋" w:hint="eastAsia"/>
            <w:lang w:eastAsia="zh-CN"/>
          </w:rPr>
          <w:t>(二)、环境影响评价</w:t>
        </w:r>
        <w:r>
          <w:tab/>
        </w:r>
        <w:r>
          <w:fldChar w:fldCharType="begin"/>
        </w:r>
        <w:r>
          <w:instrText xml:space="preserve"> PAGEREF _Toc31156 \h </w:instrText>
        </w:r>
        <w:r>
          <w:fldChar w:fldCharType="separate"/>
        </w:r>
        <w:r>
          <w:t>55</w:t>
        </w:r>
        <w:r>
          <w:fldChar w:fldCharType="end"/>
        </w:r>
      </w:hyperlink>
    </w:p>
    <w:p>
      <w:pPr>
        <w:pStyle w:val="TOC2"/>
        <w:tabs>
          <w:tab w:val="right" w:leader="dot" w:pos="8306"/>
        </w:tabs>
      </w:pPr>
      <w:hyperlink w:anchor="_Toc26346" w:history="1">
        <w:r>
          <w:rPr>
            <w:rFonts w:ascii="仿宋" w:eastAsia="仿宋" w:hAnsi="仿宋" w:cs="仿宋" w:hint="eastAsia"/>
            <w:lang w:eastAsia="zh-CN"/>
          </w:rPr>
          <w:t>(三)、环保手续办理</w:t>
        </w:r>
        <w:r>
          <w:tab/>
        </w:r>
        <w:r>
          <w:fldChar w:fldCharType="begin"/>
        </w:r>
        <w:r>
          <w:instrText xml:space="preserve"> PAGEREF _Toc26346 \h </w:instrText>
        </w:r>
        <w:r>
          <w:fldChar w:fldCharType="separate"/>
        </w:r>
        <w:r>
          <w:t>56</w:t>
        </w:r>
        <w:r>
          <w:fldChar w:fldCharType="end"/>
        </w:r>
      </w:hyperlink>
    </w:p>
    <w:p>
      <w:pPr>
        <w:pStyle w:val="TOC1"/>
        <w:tabs>
          <w:tab w:val="right" w:leader="dot" w:pos="8306"/>
        </w:tabs>
      </w:pPr>
      <w:hyperlink w:anchor="_Toc2140" w:history="1">
        <w:r>
          <w:rPr>
            <w:rFonts w:ascii="仿宋" w:eastAsia="仿宋" w:hAnsi="仿宋" w:cs="仿宋" w:hint="eastAsia"/>
            <w:lang w:eastAsia="zh-CN"/>
          </w:rPr>
          <w:t>十三、项目运营管理</w:t>
        </w:r>
        <w:r>
          <w:tab/>
        </w:r>
        <w:r>
          <w:fldChar w:fldCharType="begin"/>
        </w:r>
        <w:r>
          <w:instrText xml:space="preserve"> PAGEREF _Toc2140 \h </w:instrText>
        </w:r>
        <w:r>
          <w:fldChar w:fldCharType="separate"/>
        </w:r>
        <w:r>
          <w:t>57</w:t>
        </w:r>
        <w:r>
          <w:fldChar w:fldCharType="end"/>
        </w:r>
      </w:hyperlink>
    </w:p>
    <w:p>
      <w:pPr>
        <w:pStyle w:val="TOC2"/>
        <w:tabs>
          <w:tab w:val="right" w:leader="dot" w:pos="8306"/>
        </w:tabs>
      </w:pPr>
      <w:hyperlink w:anchor="_Toc27254" w:history="1">
        <w:r>
          <w:rPr>
            <w:rFonts w:ascii="仿宋" w:eastAsia="仿宋" w:hAnsi="仿宋" w:cs="仿宋" w:hint="eastAsia"/>
            <w:lang w:eastAsia="zh-CN"/>
          </w:rPr>
          <w:t>(一)、项目管理体系建设</w:t>
        </w:r>
        <w:r>
          <w:tab/>
        </w:r>
        <w:r>
          <w:fldChar w:fldCharType="begin"/>
        </w:r>
        <w:r>
          <w:instrText xml:space="preserve"> PAGEREF _Toc27254 \h </w:instrText>
        </w:r>
        <w:r>
          <w:fldChar w:fldCharType="separate"/>
        </w:r>
        <w:r>
          <w:t>57</w:t>
        </w:r>
        <w:r>
          <w:fldChar w:fldCharType="end"/>
        </w:r>
      </w:hyperlink>
    </w:p>
    <w:p>
      <w:pPr>
        <w:pStyle w:val="TOC2"/>
        <w:tabs>
          <w:tab w:val="right" w:leader="dot" w:pos="8306"/>
        </w:tabs>
      </w:pPr>
      <w:hyperlink w:anchor="_Toc11202" w:history="1">
        <w:r>
          <w:rPr>
            <w:rFonts w:ascii="仿宋" w:eastAsia="仿宋" w:hAnsi="仿宋" w:cs="仿宋" w:hint="eastAsia"/>
            <w:lang w:eastAsia="zh-CN"/>
          </w:rPr>
          <w:t>(二)、运营计划</w:t>
        </w:r>
        <w:r>
          <w:tab/>
        </w:r>
        <w:r>
          <w:fldChar w:fldCharType="begin"/>
        </w:r>
        <w:r>
          <w:instrText xml:space="preserve"> PAGEREF _Toc11202 \h </w:instrText>
        </w:r>
        <w:r>
          <w:fldChar w:fldCharType="separate"/>
        </w:r>
        <w:r>
          <w:t>58</w:t>
        </w:r>
        <w:r>
          <w:fldChar w:fldCharType="end"/>
        </w:r>
      </w:hyperlink>
    </w:p>
    <w:p>
      <w:pPr>
        <w:pStyle w:val="TOC2"/>
        <w:tabs>
          <w:tab w:val="right" w:leader="dot" w:pos="8306"/>
        </w:tabs>
      </w:pPr>
      <w:hyperlink w:anchor="_Toc16449" w:history="1">
        <w:r>
          <w:rPr>
            <w:rFonts w:ascii="仿宋" w:eastAsia="仿宋" w:hAnsi="仿宋" w:cs="仿宋" w:hint="eastAsia"/>
            <w:lang w:eastAsia="zh-CN"/>
          </w:rPr>
          <w:t>(三)、运营管理措施</w:t>
        </w:r>
        <w:r>
          <w:tab/>
        </w:r>
        <w:r>
          <w:fldChar w:fldCharType="begin"/>
        </w:r>
        <w:r>
          <w:instrText xml:space="preserve"> PAGEREF _Toc16449 \h </w:instrText>
        </w:r>
        <w:r>
          <w:fldChar w:fldCharType="separate"/>
        </w:r>
        <w:r>
          <w:t>59</w:t>
        </w:r>
        <w:r>
          <w:fldChar w:fldCharType="end"/>
        </w:r>
      </w:hyperlink>
    </w:p>
    <w:p>
      <w:pPr>
        <w:pStyle w:val="TOC2"/>
        <w:tabs>
          <w:tab w:val="right" w:leader="dot" w:pos="8306"/>
        </w:tabs>
      </w:pPr>
      <w:hyperlink w:anchor="_Toc3086" w:history="1">
        <w:r>
          <w:rPr>
            <w:rFonts w:ascii="仿宋" w:eastAsia="仿宋" w:hAnsi="仿宋" w:cs="仿宋" w:hint="eastAsia"/>
            <w:lang w:eastAsia="zh-CN"/>
          </w:rPr>
          <w:t>(四)、项目监测与改进</w:t>
        </w:r>
        <w:r>
          <w:tab/>
        </w:r>
        <w:r>
          <w:fldChar w:fldCharType="begin"/>
        </w:r>
        <w:r>
          <w:instrText xml:space="preserve"> PAGEREF _Toc3086 \h </w:instrText>
        </w:r>
        <w:r>
          <w:fldChar w:fldCharType="separate"/>
        </w:r>
        <w:r>
          <w:t>60</w:t>
        </w:r>
        <w:r>
          <w:fldChar w:fldCharType="end"/>
        </w:r>
      </w:hyperlink>
    </w:p>
    <w:p>
      <w:pPr>
        <w:pStyle w:val="TOC1"/>
        <w:tabs>
          <w:tab w:val="right" w:leader="dot" w:pos="8306"/>
        </w:tabs>
      </w:pPr>
      <w:hyperlink w:anchor="_Toc5496" w:history="1">
        <w:r>
          <w:rPr>
            <w:rFonts w:ascii="仿宋" w:eastAsia="仿宋" w:hAnsi="仿宋" w:cs="仿宋" w:hint="eastAsia"/>
            <w:lang w:eastAsia="zh-CN"/>
          </w:rPr>
          <w:t>十四、信息化建设</w:t>
        </w:r>
        <w:r>
          <w:tab/>
        </w:r>
        <w:r>
          <w:fldChar w:fldCharType="begin"/>
        </w:r>
        <w:r>
          <w:instrText xml:space="preserve"> PAGEREF _Toc5496 \h </w:instrText>
        </w:r>
        <w:r>
          <w:fldChar w:fldCharType="separate"/>
        </w:r>
        <w:r>
          <w:t>62</w:t>
        </w:r>
        <w:r>
          <w:fldChar w:fldCharType="end"/>
        </w:r>
      </w:hyperlink>
    </w:p>
    <w:p>
      <w:pPr>
        <w:pStyle w:val="TOC2"/>
        <w:tabs>
          <w:tab w:val="right" w:leader="dot" w:pos="8306"/>
        </w:tabs>
      </w:pPr>
      <w:hyperlink w:anchor="_Toc22713" w:history="1">
        <w:r>
          <w:rPr>
            <w:rFonts w:ascii="仿宋" w:eastAsia="仿宋" w:hAnsi="仿宋" w:cs="仿宋" w:hint="eastAsia"/>
            <w:lang w:eastAsia="zh-CN"/>
          </w:rPr>
          <w:t>(一)、信息化规划</w:t>
        </w:r>
        <w:r>
          <w:tab/>
        </w:r>
        <w:r>
          <w:fldChar w:fldCharType="begin"/>
        </w:r>
        <w:r>
          <w:instrText xml:space="preserve"> PAGEREF _Toc22713 \h </w:instrText>
        </w:r>
        <w:r>
          <w:fldChar w:fldCharType="separate"/>
        </w:r>
        <w:r>
          <w:t>62</w:t>
        </w:r>
        <w:r>
          <w:fldChar w:fldCharType="end"/>
        </w:r>
      </w:hyperlink>
    </w:p>
    <w:p>
      <w:pPr>
        <w:pStyle w:val="TOC2"/>
        <w:tabs>
          <w:tab w:val="right" w:leader="dot" w:pos="8306"/>
        </w:tabs>
      </w:pPr>
      <w:hyperlink w:anchor="_Toc16042" w:history="1">
        <w:r>
          <w:rPr>
            <w:rFonts w:ascii="仿宋" w:eastAsia="仿宋" w:hAnsi="仿宋" w:cs="仿宋" w:hint="eastAsia"/>
            <w:lang w:eastAsia="zh-CN"/>
          </w:rPr>
          <w:t>(二)、信息系统建设</w:t>
        </w:r>
        <w:r>
          <w:tab/>
        </w:r>
        <w:r>
          <w:fldChar w:fldCharType="begin"/>
        </w:r>
        <w:r>
          <w:instrText xml:space="preserve"> PAGEREF _Toc16042 \h </w:instrText>
        </w:r>
        <w:r>
          <w:fldChar w:fldCharType="separate"/>
        </w:r>
        <w:r>
          <w:t>63</w:t>
        </w:r>
        <w:r>
          <w:fldChar w:fldCharType="end"/>
        </w:r>
      </w:hyperlink>
    </w:p>
    <w:p>
      <w:pPr>
        <w:pStyle w:val="TOC2"/>
        <w:tabs>
          <w:tab w:val="right" w:leader="dot" w:pos="8306"/>
        </w:tabs>
      </w:pPr>
      <w:hyperlink w:anchor="_Toc21284" w:history="1">
        <w:r>
          <w:rPr>
            <w:rFonts w:ascii="仿宋" w:eastAsia="仿宋" w:hAnsi="仿宋" w:cs="仿宋" w:hint="eastAsia"/>
            <w:lang w:eastAsia="zh-CN"/>
          </w:rPr>
          <w:t>(三)、数据保护与隐私保护</w:t>
        </w:r>
        <w:r>
          <w:tab/>
        </w:r>
        <w:r>
          <w:fldChar w:fldCharType="begin"/>
        </w:r>
        <w:r>
          <w:instrText xml:space="preserve"> PAGEREF _Toc21284 \h </w:instrText>
        </w:r>
        <w:r>
          <w:fldChar w:fldCharType="separate"/>
        </w:r>
        <w:r>
          <w:t>64</w:t>
        </w:r>
        <w:r>
          <w:fldChar w:fldCharType="end"/>
        </w:r>
      </w:hyperlink>
    </w:p>
    <w:p>
      <w:pPr>
        <w:pStyle w:val="TOC1"/>
        <w:tabs>
          <w:tab w:val="right" w:leader="dot" w:pos="8306"/>
        </w:tabs>
      </w:pPr>
      <w:hyperlink w:anchor="_Toc643" w:history="1">
        <w:r>
          <w:rPr>
            <w:rFonts w:ascii="仿宋" w:eastAsia="仿宋" w:hAnsi="仿宋" w:cs="仿宋" w:hint="eastAsia"/>
            <w:lang w:eastAsia="zh-CN"/>
          </w:rPr>
          <w:t>十五、市场营销策略</w:t>
        </w:r>
        <w:r>
          <w:tab/>
        </w:r>
        <w:r>
          <w:fldChar w:fldCharType="begin"/>
        </w:r>
        <w:r>
          <w:instrText xml:space="preserve"> PAGEREF _Toc643 \h </w:instrText>
        </w:r>
        <w:r>
          <w:fldChar w:fldCharType="separate"/>
        </w:r>
        <w:r>
          <w:t>65</w:t>
        </w:r>
        <w:r>
          <w:fldChar w:fldCharType="end"/>
        </w:r>
      </w:hyperlink>
    </w:p>
    <w:p>
      <w:pPr>
        <w:pStyle w:val="TOC2"/>
        <w:tabs>
          <w:tab w:val="right" w:leader="dot" w:pos="8306"/>
        </w:tabs>
      </w:pPr>
      <w:hyperlink w:anchor="_Toc14123" w:history="1">
        <w:r>
          <w:rPr>
            <w:rFonts w:ascii="仿宋" w:eastAsia="仿宋" w:hAnsi="仿宋" w:cs="仿宋" w:hint="eastAsia"/>
            <w:lang w:eastAsia="zh-CN"/>
          </w:rPr>
          <w:t>(一)、市场定位与目标客户</w:t>
        </w:r>
        <w:r>
          <w:tab/>
        </w:r>
        <w:r>
          <w:fldChar w:fldCharType="begin"/>
        </w:r>
        <w:r>
          <w:instrText xml:space="preserve"> PAGEREF _Toc14123 \h </w:instrText>
        </w:r>
        <w:r>
          <w:fldChar w:fldCharType="separate"/>
        </w:r>
        <w:r>
          <w:t>65</w:t>
        </w:r>
        <w:r>
          <w:fldChar w:fldCharType="end"/>
        </w:r>
      </w:hyperlink>
    </w:p>
    <w:p>
      <w:pPr>
        <w:pStyle w:val="TOC2"/>
        <w:tabs>
          <w:tab w:val="right" w:leader="dot" w:pos="8306"/>
        </w:tabs>
      </w:pPr>
      <w:hyperlink w:anchor="_Toc32348" w:history="1">
        <w:r>
          <w:rPr>
            <w:rFonts w:ascii="仿宋" w:eastAsia="仿宋" w:hAnsi="仿宋" w:cs="仿宋" w:hint="eastAsia"/>
            <w:lang w:eastAsia="zh-CN"/>
          </w:rPr>
          <w:t>(二)、产品定位及差异化策略</w:t>
        </w:r>
        <w:r>
          <w:tab/>
        </w:r>
        <w:r>
          <w:fldChar w:fldCharType="begin"/>
        </w:r>
        <w:r>
          <w:instrText xml:space="preserve"> PAGEREF _Toc32348 \h </w:instrText>
        </w:r>
        <w:r>
          <w:fldChar w:fldCharType="separate"/>
        </w:r>
        <w:r>
          <w:t>66</w:t>
        </w:r>
        <w:r>
          <w:fldChar w:fldCharType="end"/>
        </w:r>
      </w:hyperlink>
    </w:p>
    <w:p>
      <w:pPr>
        <w:pStyle w:val="TOC2"/>
        <w:tabs>
          <w:tab w:val="right" w:leader="dot" w:pos="8306"/>
        </w:tabs>
      </w:pPr>
      <w:hyperlink w:anchor="_Toc12268" w:history="1">
        <w:r>
          <w:rPr>
            <w:rFonts w:ascii="仿宋" w:eastAsia="仿宋" w:hAnsi="仿宋" w:cs="仿宋" w:hint="eastAsia"/>
            <w:lang w:eastAsia="zh-CN"/>
          </w:rPr>
          <w:t>(三)、价格策略</w:t>
        </w:r>
        <w:r>
          <w:tab/>
        </w:r>
        <w:r>
          <w:fldChar w:fldCharType="begin"/>
        </w:r>
        <w:r>
          <w:instrText xml:space="preserve"> PAGEREF _Toc12268 \h </w:instrText>
        </w:r>
        <w:r>
          <w:fldChar w:fldCharType="separate"/>
        </w:r>
        <w:r>
          <w:t>67</w:t>
        </w:r>
        <w:r>
          <w:fldChar w:fldCharType="end"/>
        </w:r>
      </w:hyperlink>
    </w:p>
    <w:p>
      <w:pPr>
        <w:pStyle w:val="TOC2"/>
        <w:tabs>
          <w:tab w:val="right" w:leader="dot" w:pos="8306"/>
        </w:tabs>
      </w:pPr>
      <w:hyperlink w:anchor="_Toc20932" w:history="1">
        <w:r>
          <w:rPr>
            <w:rFonts w:ascii="仿宋" w:eastAsia="仿宋" w:hAnsi="仿宋" w:cs="仿宋" w:hint="eastAsia"/>
            <w:lang w:eastAsia="zh-CN"/>
          </w:rPr>
          <w:t>(四)、销售渠道与推广</w:t>
        </w:r>
        <w:r>
          <w:tab/>
        </w:r>
        <w:r>
          <w:fldChar w:fldCharType="begin"/>
        </w:r>
        <w:r>
          <w:instrText xml:space="preserve"> PAGEREF _Toc20932 \h </w:instrText>
        </w:r>
        <w:r>
          <w:fldChar w:fldCharType="separate"/>
        </w:r>
        <w:r>
          <w:t>68</w:t>
        </w:r>
        <w:r>
          <w:fldChar w:fldCharType="end"/>
        </w:r>
      </w:hyperlink>
    </w:p>
    <w:p>
      <w:pPr>
        <w:pStyle w:val="TOC2"/>
        <w:tabs>
          <w:tab w:val="right" w:leader="dot" w:pos="8306"/>
        </w:tabs>
      </w:pPr>
      <w:hyperlink w:anchor="_Toc9425" w:history="1">
        <w:r>
          <w:rPr>
            <w:rFonts w:ascii="仿宋" w:eastAsia="仿宋" w:hAnsi="仿宋" w:cs="仿宋" w:hint="eastAsia"/>
            <w:lang w:eastAsia="zh-CN"/>
          </w:rPr>
          <w:t>(五)、市场营销风险与对策</w:t>
        </w:r>
        <w:r>
          <w:tab/>
        </w:r>
        <w:r>
          <w:fldChar w:fldCharType="begin"/>
        </w:r>
        <w:r>
          <w:instrText xml:space="preserve"> PAGEREF _Toc9425 \h </w:instrText>
        </w:r>
        <w:r>
          <w:fldChar w:fldCharType="separate"/>
        </w:r>
        <w:r>
          <w:t>69</w:t>
        </w:r>
        <w:r>
          <w:fldChar w:fldCharType="end"/>
        </w:r>
      </w:hyperlink>
    </w:p>
    <w:p>
      <w:pPr>
        <w:pStyle w:val="TOC1"/>
        <w:tabs>
          <w:tab w:val="right" w:leader="dot" w:pos="8306"/>
        </w:tabs>
      </w:pPr>
      <w:hyperlink w:anchor="_Toc11612" w:history="1">
        <w:r>
          <w:rPr>
            <w:rFonts w:ascii="仿宋" w:eastAsia="仿宋" w:hAnsi="仿宋" w:cs="仿宋" w:hint="eastAsia"/>
            <w:lang w:eastAsia="zh-CN"/>
          </w:rPr>
          <w:t>十六、项目验收与收尾工作</w:t>
        </w:r>
        <w:r>
          <w:tab/>
        </w:r>
        <w:r>
          <w:fldChar w:fldCharType="begin"/>
        </w:r>
        <w:r>
          <w:instrText xml:space="preserve"> PAGEREF _Toc11612 \h </w:instrText>
        </w:r>
        <w:r>
          <w:fldChar w:fldCharType="separate"/>
        </w:r>
        <w:r>
          <w:t>70</w:t>
        </w:r>
        <w:r>
          <w:fldChar w:fldCharType="end"/>
        </w:r>
      </w:hyperlink>
    </w:p>
    <w:p>
      <w:pPr>
        <w:pStyle w:val="TOC2"/>
        <w:tabs>
          <w:tab w:val="right" w:leader="dot" w:pos="8306"/>
        </w:tabs>
      </w:pPr>
      <w:hyperlink w:anchor="_Toc19537" w:history="1">
        <w:r>
          <w:rPr>
            <w:rFonts w:ascii="仿宋" w:eastAsia="仿宋" w:hAnsi="仿宋" w:cs="仿宋" w:hint="eastAsia"/>
            <w:lang w:eastAsia="zh-CN"/>
          </w:rPr>
          <w:t>(一)、项目竣工验收</w:t>
        </w:r>
        <w:r>
          <w:tab/>
        </w:r>
        <w:r>
          <w:fldChar w:fldCharType="begin"/>
        </w:r>
        <w:r>
          <w:instrText xml:space="preserve"> PAGEREF _Toc19537 \h </w:instrText>
        </w:r>
        <w:r>
          <w:fldChar w:fldCharType="separate"/>
        </w:r>
        <w:r>
          <w:t>70</w:t>
        </w:r>
        <w:r>
          <w:fldChar w:fldCharType="end"/>
        </w:r>
      </w:hyperlink>
    </w:p>
    <w:p>
      <w:pPr>
        <w:pStyle w:val="TOC2"/>
        <w:tabs>
          <w:tab w:val="right" w:leader="dot" w:pos="8306"/>
        </w:tabs>
      </w:pPr>
      <w:hyperlink w:anchor="_Toc19620" w:history="1">
        <w:r>
          <w:rPr>
            <w:rFonts w:ascii="仿宋" w:eastAsia="仿宋" w:hAnsi="仿宋" w:cs="仿宋" w:hint="eastAsia"/>
            <w:lang w:eastAsia="zh-CN"/>
          </w:rPr>
          <w:t>(二)、收尾工作计划</w:t>
        </w:r>
        <w:r>
          <w:tab/>
        </w:r>
        <w:r>
          <w:fldChar w:fldCharType="begin"/>
        </w:r>
        <w:r>
          <w:instrText xml:space="preserve"> PAGEREF _Toc19620 \h </w:instrText>
        </w:r>
        <w:r>
          <w:fldChar w:fldCharType="separate"/>
        </w:r>
        <w:r>
          <w:t>71</w:t>
        </w:r>
        <w:r>
          <w:fldChar w:fldCharType="end"/>
        </w:r>
      </w:hyperlink>
    </w:p>
    <w:p>
      <w:pPr>
        <w:pStyle w:val="TOC2"/>
        <w:tabs>
          <w:tab w:val="right" w:leader="dot" w:pos="8306"/>
        </w:tabs>
      </w:pPr>
      <w:hyperlink w:anchor="_Toc24391" w:history="1">
        <w:r>
          <w:rPr>
            <w:rFonts w:ascii="仿宋" w:eastAsia="仿宋" w:hAnsi="仿宋" w:cs="仿宋" w:hint="eastAsia"/>
            <w:lang w:eastAsia="zh-CN"/>
          </w:rPr>
          <w:t>(三)、移交与运营</w:t>
        </w:r>
        <w:r>
          <w:tab/>
        </w:r>
        <w:r>
          <w:fldChar w:fldCharType="begin"/>
        </w:r>
        <w:r>
          <w:instrText xml:space="preserve"> PAGEREF _Toc24391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糖浆剂市场需求，保持技术和管理上的创新。我们明确表示申请的资金将专注于支持和实现组织的核心目标与战略，进而实现长期发展。糖浆剂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4236"/>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2879"/>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31300"/>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公司的核心目标是在糖浆剂行业内取得领先地位，实现可持续增长。为实现这一目标，公司将不断提升产品质量、拓展市场份额、加强研发创新，并致力于提高客户满意度。主要职责包括：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8203"/>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糖浆剂市场信息收集与分析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对糖浆剂行业销售部门员工进糖浆剂行业务素质、产品知识培训和考核等工作，不断培养、挖掘、引进销售人才，建设高素质的销售队伍。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2802"/>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根据糖浆剂行业特点、发展阶段、经营模式等因素，提出差异化的现金分红政策，确保在利润分配中现金分红占比达到一定比例。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8322"/>
      <w:r>
        <w:rPr>
          <w:rFonts w:ascii="仿宋" w:eastAsia="仿宋" w:hAnsi="仿宋" w:cs="仿宋" w:hint="eastAsia"/>
          <w:sz w:val="28"/>
          <w:lang w:eastAsia="zh-CN"/>
        </w:rPr>
        <w:t>二、糖浆剂企业概貌</w:t>
      </w:r>
      <w:bookmarkEnd w:id="7"/>
    </w:p>
    <w:p>
      <w:pPr>
        <w:pStyle w:val="Heading2"/>
        <w:rPr>
          <w:rFonts w:ascii="仿宋" w:eastAsia="仿宋" w:hAnsi="仿宋" w:cs="仿宋" w:hint="eastAsia"/>
          <w:lang w:eastAsia="zh-CN"/>
        </w:rPr>
      </w:pPr>
      <w:bookmarkStart w:id="8" w:name="_Toc7396"/>
      <w:r>
        <w:rPr>
          <w:rFonts w:ascii="仿宋" w:eastAsia="仿宋" w:hAnsi="仿宋" w:cs="仿宋" w:hint="eastAsia"/>
          <w:lang w:eastAsia="zh-CN"/>
        </w:rPr>
        <w:t>(一)、糖浆剂企业基础信息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经营范围：从事糖浆剂相关业务（企业依法自主选择经营项目，开展经营活动；依法须经批准的项目，经相关部门批准后依批准的内容开展经营活动；不得从事本市产业政策禁止和限制类项目的经营活动。）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11850"/>
      <w:r>
        <w:rPr>
          <w:rFonts w:ascii="仿宋" w:eastAsia="仿宋" w:hAnsi="仿宋" w:cs="仿宋" w:hint="eastAsia"/>
          <w:sz w:val="28"/>
          <w:lang w:eastAsia="zh-CN"/>
        </w:rPr>
        <w:t>(二)、糖浆剂企业简要介绍</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3048"/>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糖浆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糖浆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糖浆剂行业头部客户群体。凭借卓越的技术创新、产品质量和服务水平，公司树立了良好的品牌形象，赢得了高度的客户认可。通过与这些优质客户保持稳定的合作关系，公司更深刻地了解了糖浆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糖浆剂行业中占据着有利的竞争地位。通过多年的深耕，公司在技术、品牌和运营效率等方面积累了竞争优势。随着糖浆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1" w:name="_Toc3405"/>
      <w:r>
        <w:rPr>
          <w:rFonts w:ascii="仿宋" w:eastAsia="仿宋" w:hAnsi="仿宋" w:cs="仿宋" w:hint="eastAsia"/>
          <w:sz w:val="28"/>
          <w:lang w:eastAsia="zh-CN"/>
        </w:rPr>
        <w:t>(四)、糖浆剂企业财务数据要略</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营业收入：糖浆剂公司年度营业收入持续增长，稳健的经营业绩为公司奠定了坚实基础。过去几年，公司营业收入呈现出显著的增长趋势，达到了XX万元，反映了其在市场中的强大竞争力和客户认可度。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净利润：糖浆剂公司实现了可观的净利润，表明其在成本控制、运营效率和财务管理方面取得了显著的成就。净利润的稳步增长显示了公司良好的盈利能力和财务稳健性，达到了XX万元。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现金流：糖浆剂公司现金流状况良好，充足的现金储备为公司提供了灵活性和抵御风险的能力。稳定的现金流是公司可持续经营的重要保障，达到了XX万元。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2" w:name="_Toc2896"/>
      <w:r>
        <w:rPr>
          <w:rFonts w:ascii="仿宋" w:eastAsia="仿宋" w:hAnsi="仿宋" w:cs="仿宋" w:hint="eastAsia"/>
          <w:sz w:val="28"/>
          <w:lang w:eastAsia="zh-CN"/>
        </w:rPr>
        <w:t>(五)、核心团队成员简述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3" w:name="_Toc22499"/>
      <w:r>
        <w:rPr>
          <w:rFonts w:ascii="仿宋" w:eastAsia="仿宋" w:hAnsi="仿宋" w:cs="仿宋" w:hint="eastAsia"/>
          <w:sz w:val="28"/>
          <w:lang w:eastAsia="zh-CN"/>
        </w:rPr>
        <w:t>(六)、糖浆剂企业经营宗旨阐述</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糖浆剂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4" w:name="_Toc30408"/>
      <w:r>
        <w:rPr>
          <w:rFonts w:ascii="仿宋" w:eastAsia="仿宋" w:hAnsi="仿宋" w:cs="仿宋" w:hint="eastAsia"/>
          <w:sz w:val="28"/>
          <w:lang w:eastAsia="zh-CN"/>
        </w:rPr>
        <w:t>(七)、糖浆剂企业未来发展规划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糖浆剂公司战略目标与发展规划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https://d.book118.com/098106052140006043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糖浆剂资金筹措计划书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83087E"/>
    <w:rsid w:val="1983087E"/>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9810605214000604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2024-02-12T21:22:00Z</dcterms:created>
  <dcterms:modified xsi:type="dcterms:W3CDTF">2024-02-12T21:22:57Z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9191A9FF79594BA38004F1ACBF65CF02_11</vt:lpwstr>
  </property>
  <property fmtid="{D5CDD505-2E9C-101B-9397-08002B2CF9AE}" pid="3" name="KSOProductBuildVer">
    <vt:lpwstr>2052-12.1.0.16250</vt:lpwstr>
  </property>
</Properties>
</file>