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5" w:history="1">
        <w:r>
          <w:rPr>
            <w:rFonts w:ascii="仿宋" w:eastAsia="仿宋" w:hAnsi="仿宋" w:cs="仿宋" w:hint="eastAsia"/>
            <w:lang w:eastAsia="zh-CN"/>
          </w:rPr>
          <w:t>概论</w:t>
        </w:r>
        <w:r>
          <w:tab/>
        </w:r>
        <w:r>
          <w:fldChar w:fldCharType="begin"/>
        </w:r>
        <w:r>
          <w:instrText xml:space="preserve"> PAGEREF _Toc24255 \h </w:instrText>
        </w:r>
        <w:r>
          <w:fldChar w:fldCharType="separate"/>
        </w:r>
        <w:r>
          <w:t>3</w:t>
        </w:r>
        <w:r>
          <w:fldChar w:fldCharType="end"/>
        </w:r>
      </w:hyperlink>
    </w:p>
    <w:p>
      <w:pPr>
        <w:pStyle w:val="TOC1"/>
        <w:tabs>
          <w:tab w:val="right" w:leader="dot" w:pos="8306"/>
        </w:tabs>
      </w:pPr>
      <w:hyperlink w:anchor="_Toc21538" w:history="1">
        <w:r>
          <w:rPr>
            <w:rFonts w:ascii="仿宋" w:eastAsia="仿宋" w:hAnsi="仿宋" w:cs="仿宋" w:hint="eastAsia"/>
            <w:lang w:eastAsia="zh-CN"/>
          </w:rPr>
          <w:t>一、背景、必要性分析</w:t>
        </w:r>
        <w:r>
          <w:tab/>
        </w:r>
        <w:r>
          <w:fldChar w:fldCharType="begin"/>
        </w:r>
        <w:r>
          <w:instrText xml:space="preserve"> PAGEREF _Toc21538 \h </w:instrText>
        </w:r>
        <w:r>
          <w:fldChar w:fldCharType="separate"/>
        </w:r>
        <w:r>
          <w:t>3</w:t>
        </w:r>
        <w:r>
          <w:fldChar w:fldCharType="end"/>
        </w:r>
      </w:hyperlink>
    </w:p>
    <w:p>
      <w:pPr>
        <w:pStyle w:val="TOC2"/>
        <w:tabs>
          <w:tab w:val="right" w:leader="dot" w:pos="8306"/>
        </w:tabs>
      </w:pPr>
      <w:hyperlink w:anchor="_Toc32102" w:history="1">
        <w:r>
          <w:rPr>
            <w:rFonts w:ascii="仿宋" w:eastAsia="仿宋" w:hAnsi="仿宋" w:cs="仿宋" w:hint="eastAsia"/>
            <w:lang w:eastAsia="zh-CN"/>
          </w:rPr>
          <w:t>(一)、项目建设背景</w:t>
        </w:r>
        <w:r>
          <w:tab/>
        </w:r>
        <w:r>
          <w:fldChar w:fldCharType="begin"/>
        </w:r>
        <w:r>
          <w:instrText xml:space="preserve"> PAGEREF _Toc32102 \h </w:instrText>
        </w:r>
        <w:r>
          <w:fldChar w:fldCharType="separate"/>
        </w:r>
        <w:r>
          <w:t>3</w:t>
        </w:r>
        <w:r>
          <w:fldChar w:fldCharType="end"/>
        </w:r>
      </w:hyperlink>
    </w:p>
    <w:p>
      <w:pPr>
        <w:pStyle w:val="TOC2"/>
        <w:tabs>
          <w:tab w:val="right" w:leader="dot" w:pos="8306"/>
        </w:tabs>
      </w:pPr>
      <w:hyperlink w:anchor="_Toc8191" w:history="1">
        <w:r>
          <w:rPr>
            <w:rFonts w:ascii="仿宋" w:eastAsia="仿宋" w:hAnsi="仿宋" w:cs="仿宋" w:hint="eastAsia"/>
            <w:lang w:eastAsia="zh-CN"/>
          </w:rPr>
          <w:t>(二)、必要性分析</w:t>
        </w:r>
        <w:r>
          <w:tab/>
        </w:r>
        <w:r>
          <w:fldChar w:fldCharType="begin"/>
        </w:r>
        <w:r>
          <w:instrText xml:space="preserve"> PAGEREF _Toc8191 \h </w:instrText>
        </w:r>
        <w:r>
          <w:fldChar w:fldCharType="separate"/>
        </w:r>
        <w:r>
          <w:t>4</w:t>
        </w:r>
        <w:r>
          <w:fldChar w:fldCharType="end"/>
        </w:r>
      </w:hyperlink>
    </w:p>
    <w:p>
      <w:pPr>
        <w:pStyle w:val="TOC2"/>
        <w:tabs>
          <w:tab w:val="right" w:leader="dot" w:pos="8306"/>
        </w:tabs>
      </w:pPr>
      <w:hyperlink w:anchor="_Toc27898" w:history="1">
        <w:r>
          <w:rPr>
            <w:rFonts w:ascii="仿宋" w:eastAsia="仿宋" w:hAnsi="仿宋" w:cs="仿宋" w:hint="eastAsia"/>
            <w:lang w:eastAsia="zh-CN"/>
          </w:rPr>
          <w:t>(三)、项目建设有利条件</w:t>
        </w:r>
        <w:r>
          <w:tab/>
        </w:r>
        <w:r>
          <w:fldChar w:fldCharType="begin"/>
        </w:r>
        <w:r>
          <w:instrText xml:space="preserve"> PAGEREF _Toc27898 \h </w:instrText>
        </w:r>
        <w:r>
          <w:fldChar w:fldCharType="separate"/>
        </w:r>
        <w:r>
          <w:t>5</w:t>
        </w:r>
        <w:r>
          <w:fldChar w:fldCharType="end"/>
        </w:r>
      </w:hyperlink>
    </w:p>
    <w:p>
      <w:pPr>
        <w:pStyle w:val="TOC1"/>
        <w:tabs>
          <w:tab w:val="right" w:leader="dot" w:pos="8306"/>
        </w:tabs>
      </w:pPr>
      <w:hyperlink w:anchor="_Toc30693" w:history="1">
        <w:r>
          <w:rPr>
            <w:rFonts w:ascii="仿宋" w:eastAsia="仿宋" w:hAnsi="仿宋" w:cs="仿宋" w:hint="eastAsia"/>
            <w:lang w:eastAsia="zh-CN"/>
          </w:rPr>
          <w:t>二、项目监理与质量保证</w:t>
        </w:r>
        <w:r>
          <w:tab/>
        </w:r>
        <w:r>
          <w:fldChar w:fldCharType="begin"/>
        </w:r>
        <w:r>
          <w:instrText xml:space="preserve"> PAGEREF _Toc30693 \h </w:instrText>
        </w:r>
        <w:r>
          <w:fldChar w:fldCharType="separate"/>
        </w:r>
        <w:r>
          <w:t>7</w:t>
        </w:r>
        <w:r>
          <w:fldChar w:fldCharType="end"/>
        </w:r>
      </w:hyperlink>
    </w:p>
    <w:p>
      <w:pPr>
        <w:pStyle w:val="TOC2"/>
        <w:tabs>
          <w:tab w:val="right" w:leader="dot" w:pos="8306"/>
        </w:tabs>
      </w:pPr>
      <w:hyperlink w:anchor="_Toc4348" w:history="1">
        <w:r>
          <w:rPr>
            <w:rFonts w:ascii="仿宋" w:eastAsia="仿宋" w:hAnsi="仿宋" w:cs="仿宋" w:hint="eastAsia"/>
            <w:lang w:eastAsia="zh-CN"/>
          </w:rPr>
          <w:t>(一)、监理体系构建</w:t>
        </w:r>
        <w:r>
          <w:tab/>
        </w:r>
        <w:r>
          <w:fldChar w:fldCharType="begin"/>
        </w:r>
        <w:r>
          <w:instrText xml:space="preserve"> PAGEREF _Toc4348 \h </w:instrText>
        </w:r>
        <w:r>
          <w:fldChar w:fldCharType="separate"/>
        </w:r>
        <w:r>
          <w:t>7</w:t>
        </w:r>
        <w:r>
          <w:fldChar w:fldCharType="end"/>
        </w:r>
      </w:hyperlink>
    </w:p>
    <w:p>
      <w:pPr>
        <w:pStyle w:val="TOC2"/>
        <w:tabs>
          <w:tab w:val="right" w:leader="dot" w:pos="8306"/>
        </w:tabs>
      </w:pPr>
      <w:hyperlink w:anchor="_Toc10718" w:history="1">
        <w:r>
          <w:rPr>
            <w:rFonts w:ascii="仿宋" w:eastAsia="仿宋" w:hAnsi="仿宋" w:cs="仿宋" w:hint="eastAsia"/>
            <w:lang w:eastAsia="zh-CN"/>
          </w:rPr>
          <w:t>(二)、质量保证体系实施</w:t>
        </w:r>
        <w:r>
          <w:tab/>
        </w:r>
        <w:r>
          <w:fldChar w:fldCharType="begin"/>
        </w:r>
        <w:r>
          <w:instrText xml:space="preserve"> PAGEREF _Toc10718 \h </w:instrText>
        </w:r>
        <w:r>
          <w:fldChar w:fldCharType="separate"/>
        </w:r>
        <w:r>
          <w:t>8</w:t>
        </w:r>
        <w:r>
          <w:fldChar w:fldCharType="end"/>
        </w:r>
      </w:hyperlink>
    </w:p>
    <w:p>
      <w:pPr>
        <w:pStyle w:val="TOC2"/>
        <w:tabs>
          <w:tab w:val="right" w:leader="dot" w:pos="8306"/>
        </w:tabs>
      </w:pPr>
      <w:hyperlink w:anchor="_Toc15797" w:history="1">
        <w:r>
          <w:rPr>
            <w:rFonts w:ascii="仿宋" w:eastAsia="仿宋" w:hAnsi="仿宋" w:cs="仿宋" w:hint="eastAsia"/>
            <w:lang w:eastAsia="zh-CN"/>
          </w:rPr>
          <w:t>(三)、监理与质量控制流程</w:t>
        </w:r>
        <w:r>
          <w:tab/>
        </w:r>
        <w:r>
          <w:fldChar w:fldCharType="begin"/>
        </w:r>
        <w:r>
          <w:instrText xml:space="preserve"> PAGEREF _Toc15797 \h </w:instrText>
        </w:r>
        <w:r>
          <w:fldChar w:fldCharType="separate"/>
        </w:r>
        <w:r>
          <w:t>8</w:t>
        </w:r>
        <w:r>
          <w:fldChar w:fldCharType="end"/>
        </w:r>
      </w:hyperlink>
    </w:p>
    <w:p>
      <w:pPr>
        <w:pStyle w:val="TOC1"/>
        <w:tabs>
          <w:tab w:val="right" w:leader="dot" w:pos="8306"/>
        </w:tabs>
      </w:pPr>
      <w:hyperlink w:anchor="_Toc1512" w:history="1">
        <w:r>
          <w:rPr>
            <w:rFonts w:ascii="仿宋" w:eastAsia="仿宋" w:hAnsi="仿宋" w:cs="仿宋" w:hint="eastAsia"/>
            <w:lang w:eastAsia="zh-CN"/>
          </w:rPr>
          <w:t>三、社会影响分析</w:t>
        </w:r>
        <w:r>
          <w:tab/>
        </w:r>
        <w:r>
          <w:fldChar w:fldCharType="begin"/>
        </w:r>
        <w:r>
          <w:instrText xml:space="preserve"> PAGEREF _Toc1512 \h </w:instrText>
        </w:r>
        <w:r>
          <w:fldChar w:fldCharType="separate"/>
        </w:r>
        <w:r>
          <w:t>9</w:t>
        </w:r>
        <w:r>
          <w:fldChar w:fldCharType="end"/>
        </w:r>
      </w:hyperlink>
    </w:p>
    <w:p>
      <w:pPr>
        <w:pStyle w:val="TOC2"/>
        <w:tabs>
          <w:tab w:val="right" w:leader="dot" w:pos="8306"/>
        </w:tabs>
      </w:pPr>
      <w:hyperlink w:anchor="_Toc1182" w:history="1">
        <w:r>
          <w:rPr>
            <w:rFonts w:ascii="仿宋" w:eastAsia="仿宋" w:hAnsi="仿宋" w:cs="仿宋" w:hint="eastAsia"/>
            <w:lang w:eastAsia="zh-CN"/>
          </w:rPr>
          <w:t>(一)、社会影响效果分析</w:t>
        </w:r>
        <w:r>
          <w:tab/>
        </w:r>
        <w:r>
          <w:fldChar w:fldCharType="begin"/>
        </w:r>
        <w:r>
          <w:instrText xml:space="preserve"> PAGEREF _Toc1182 \h </w:instrText>
        </w:r>
        <w:r>
          <w:fldChar w:fldCharType="separate"/>
        </w:r>
        <w:r>
          <w:t>9</w:t>
        </w:r>
        <w:r>
          <w:fldChar w:fldCharType="end"/>
        </w:r>
      </w:hyperlink>
    </w:p>
    <w:p>
      <w:pPr>
        <w:pStyle w:val="TOC2"/>
        <w:tabs>
          <w:tab w:val="right" w:leader="dot" w:pos="8306"/>
        </w:tabs>
      </w:pPr>
      <w:hyperlink w:anchor="_Toc6976" w:history="1">
        <w:r>
          <w:rPr>
            <w:rFonts w:ascii="仿宋" w:eastAsia="仿宋" w:hAnsi="仿宋" w:cs="仿宋" w:hint="eastAsia"/>
            <w:lang w:eastAsia="zh-CN"/>
          </w:rPr>
          <w:t>(二)、社会适应性分析</w:t>
        </w:r>
        <w:r>
          <w:tab/>
        </w:r>
        <w:r>
          <w:fldChar w:fldCharType="begin"/>
        </w:r>
        <w:r>
          <w:instrText xml:space="preserve"> PAGEREF _Toc6976 \h </w:instrText>
        </w:r>
        <w:r>
          <w:fldChar w:fldCharType="separate"/>
        </w:r>
        <w:r>
          <w:t>11</w:t>
        </w:r>
        <w:r>
          <w:fldChar w:fldCharType="end"/>
        </w:r>
      </w:hyperlink>
    </w:p>
    <w:p>
      <w:pPr>
        <w:pStyle w:val="TOC2"/>
        <w:tabs>
          <w:tab w:val="right" w:leader="dot" w:pos="8306"/>
        </w:tabs>
      </w:pPr>
      <w:hyperlink w:anchor="_Toc5370" w:history="1">
        <w:r>
          <w:rPr>
            <w:rFonts w:ascii="仿宋" w:eastAsia="仿宋" w:hAnsi="仿宋" w:cs="仿宋" w:hint="eastAsia"/>
            <w:lang w:eastAsia="zh-CN"/>
          </w:rPr>
          <w:t>(三)、社会风险及对策分析</w:t>
        </w:r>
        <w:r>
          <w:tab/>
        </w:r>
        <w:r>
          <w:fldChar w:fldCharType="begin"/>
        </w:r>
        <w:r>
          <w:instrText xml:space="preserve"> PAGEREF _Toc5370 \h </w:instrText>
        </w:r>
        <w:r>
          <w:fldChar w:fldCharType="separate"/>
        </w:r>
        <w:r>
          <w:t>13</w:t>
        </w:r>
        <w:r>
          <w:fldChar w:fldCharType="end"/>
        </w:r>
      </w:hyperlink>
    </w:p>
    <w:p>
      <w:pPr>
        <w:pStyle w:val="TOC1"/>
        <w:tabs>
          <w:tab w:val="right" w:leader="dot" w:pos="8306"/>
        </w:tabs>
      </w:pPr>
      <w:hyperlink w:anchor="_Toc19734" w:history="1">
        <w:r>
          <w:rPr>
            <w:rFonts w:ascii="仿宋" w:eastAsia="仿宋" w:hAnsi="仿宋" w:cs="仿宋" w:hint="eastAsia"/>
            <w:lang w:eastAsia="zh-CN"/>
          </w:rPr>
          <w:t>四、资源开发及综合利用分析</w:t>
        </w:r>
        <w:r>
          <w:tab/>
        </w:r>
        <w:r>
          <w:fldChar w:fldCharType="begin"/>
        </w:r>
        <w:r>
          <w:instrText xml:space="preserve"> PAGEREF _Toc19734 \h </w:instrText>
        </w:r>
        <w:r>
          <w:fldChar w:fldCharType="separate"/>
        </w:r>
        <w:r>
          <w:t>16</w:t>
        </w:r>
        <w:r>
          <w:fldChar w:fldCharType="end"/>
        </w:r>
      </w:hyperlink>
    </w:p>
    <w:p>
      <w:pPr>
        <w:pStyle w:val="TOC2"/>
        <w:tabs>
          <w:tab w:val="right" w:leader="dot" w:pos="8306"/>
        </w:tabs>
      </w:pPr>
      <w:hyperlink w:anchor="_Toc23123" w:history="1">
        <w:r>
          <w:rPr>
            <w:rFonts w:ascii="仿宋" w:eastAsia="仿宋" w:hAnsi="仿宋" w:cs="仿宋" w:hint="eastAsia"/>
            <w:lang w:eastAsia="zh-CN"/>
          </w:rPr>
          <w:t>(一)、资源开发方案</w:t>
        </w:r>
        <w:r>
          <w:tab/>
        </w:r>
        <w:r>
          <w:fldChar w:fldCharType="begin"/>
        </w:r>
        <w:r>
          <w:instrText xml:space="preserve"> PAGEREF _Toc23123 \h </w:instrText>
        </w:r>
        <w:r>
          <w:fldChar w:fldCharType="separate"/>
        </w:r>
        <w:r>
          <w:t>16</w:t>
        </w:r>
        <w:r>
          <w:fldChar w:fldCharType="end"/>
        </w:r>
      </w:hyperlink>
    </w:p>
    <w:p>
      <w:pPr>
        <w:pStyle w:val="TOC2"/>
        <w:tabs>
          <w:tab w:val="right" w:leader="dot" w:pos="8306"/>
        </w:tabs>
      </w:pPr>
      <w:hyperlink w:anchor="_Toc24989" w:history="1">
        <w:r>
          <w:rPr>
            <w:rFonts w:ascii="仿宋" w:eastAsia="仿宋" w:hAnsi="仿宋" w:cs="仿宋" w:hint="eastAsia"/>
            <w:lang w:eastAsia="zh-CN"/>
          </w:rPr>
          <w:t>(二)、资源利用方案</w:t>
        </w:r>
        <w:r>
          <w:tab/>
        </w:r>
        <w:r>
          <w:fldChar w:fldCharType="begin"/>
        </w:r>
        <w:r>
          <w:instrText xml:space="preserve"> PAGEREF _Toc24989 \h </w:instrText>
        </w:r>
        <w:r>
          <w:fldChar w:fldCharType="separate"/>
        </w:r>
        <w:r>
          <w:t>18</w:t>
        </w:r>
        <w:r>
          <w:fldChar w:fldCharType="end"/>
        </w:r>
      </w:hyperlink>
    </w:p>
    <w:p>
      <w:pPr>
        <w:pStyle w:val="TOC2"/>
        <w:tabs>
          <w:tab w:val="right" w:leader="dot" w:pos="8306"/>
        </w:tabs>
      </w:pPr>
      <w:hyperlink w:anchor="_Toc4016" w:history="1">
        <w:r>
          <w:rPr>
            <w:rFonts w:ascii="仿宋" w:eastAsia="仿宋" w:hAnsi="仿宋" w:cs="仿宋" w:hint="eastAsia"/>
            <w:lang w:eastAsia="zh-CN"/>
          </w:rPr>
          <w:t>(三)、资源节约措施</w:t>
        </w:r>
        <w:r>
          <w:tab/>
        </w:r>
        <w:r>
          <w:fldChar w:fldCharType="begin"/>
        </w:r>
        <w:r>
          <w:instrText xml:space="preserve"> PAGEREF _Toc4016 \h </w:instrText>
        </w:r>
        <w:r>
          <w:fldChar w:fldCharType="separate"/>
        </w:r>
        <w:r>
          <w:t>19</w:t>
        </w:r>
        <w:r>
          <w:fldChar w:fldCharType="end"/>
        </w:r>
      </w:hyperlink>
    </w:p>
    <w:p>
      <w:pPr>
        <w:pStyle w:val="TOC1"/>
        <w:tabs>
          <w:tab w:val="right" w:leader="dot" w:pos="8306"/>
        </w:tabs>
      </w:pPr>
      <w:hyperlink w:anchor="_Toc1747" w:history="1">
        <w:r>
          <w:rPr>
            <w:rFonts w:ascii="仿宋" w:eastAsia="仿宋" w:hAnsi="仿宋" w:cs="仿宋" w:hint="eastAsia"/>
            <w:lang w:eastAsia="zh-CN"/>
          </w:rPr>
          <w:t>五、环境和生态影响分析</w:t>
        </w:r>
        <w:r>
          <w:tab/>
        </w:r>
        <w:r>
          <w:fldChar w:fldCharType="begin"/>
        </w:r>
        <w:r>
          <w:instrText xml:space="preserve"> PAGEREF _Toc1747 \h </w:instrText>
        </w:r>
        <w:r>
          <w:fldChar w:fldCharType="separate"/>
        </w:r>
        <w:r>
          <w:t>20</w:t>
        </w:r>
        <w:r>
          <w:fldChar w:fldCharType="end"/>
        </w:r>
      </w:hyperlink>
    </w:p>
    <w:p>
      <w:pPr>
        <w:pStyle w:val="TOC2"/>
        <w:tabs>
          <w:tab w:val="right" w:leader="dot" w:pos="8306"/>
        </w:tabs>
      </w:pPr>
      <w:hyperlink w:anchor="_Toc30150" w:history="1">
        <w:r>
          <w:rPr>
            <w:rFonts w:ascii="仿宋" w:eastAsia="仿宋" w:hAnsi="仿宋" w:cs="仿宋" w:hint="eastAsia"/>
            <w:lang w:eastAsia="zh-CN"/>
          </w:rPr>
          <w:t>(一)、环境和生态现状</w:t>
        </w:r>
        <w:r>
          <w:tab/>
        </w:r>
        <w:r>
          <w:fldChar w:fldCharType="begin"/>
        </w:r>
        <w:r>
          <w:instrText xml:space="preserve"> PAGEREF _Toc30150 \h </w:instrText>
        </w:r>
        <w:r>
          <w:fldChar w:fldCharType="separate"/>
        </w:r>
        <w:r>
          <w:t>20</w:t>
        </w:r>
        <w:r>
          <w:fldChar w:fldCharType="end"/>
        </w:r>
      </w:hyperlink>
    </w:p>
    <w:p>
      <w:pPr>
        <w:pStyle w:val="TOC2"/>
        <w:tabs>
          <w:tab w:val="right" w:leader="dot" w:pos="8306"/>
        </w:tabs>
      </w:pPr>
      <w:hyperlink w:anchor="_Toc25220" w:history="1">
        <w:r>
          <w:rPr>
            <w:rFonts w:ascii="仿宋" w:eastAsia="仿宋" w:hAnsi="仿宋" w:cs="仿宋" w:hint="eastAsia"/>
            <w:lang w:eastAsia="zh-CN"/>
          </w:rPr>
          <w:t>(二)、生态环境影响分析</w:t>
        </w:r>
        <w:r>
          <w:tab/>
        </w:r>
        <w:r>
          <w:fldChar w:fldCharType="begin"/>
        </w:r>
        <w:r>
          <w:instrText xml:space="preserve"> PAGEREF _Toc25220 \h </w:instrText>
        </w:r>
        <w:r>
          <w:fldChar w:fldCharType="separate"/>
        </w:r>
        <w:r>
          <w:t>21</w:t>
        </w:r>
        <w:r>
          <w:fldChar w:fldCharType="end"/>
        </w:r>
      </w:hyperlink>
    </w:p>
    <w:p>
      <w:pPr>
        <w:pStyle w:val="TOC2"/>
        <w:tabs>
          <w:tab w:val="right" w:leader="dot" w:pos="8306"/>
        </w:tabs>
      </w:pPr>
      <w:hyperlink w:anchor="_Toc2934" w:history="1">
        <w:r>
          <w:rPr>
            <w:rFonts w:ascii="仿宋" w:eastAsia="仿宋" w:hAnsi="仿宋" w:cs="仿宋" w:hint="eastAsia"/>
            <w:lang w:eastAsia="zh-CN"/>
          </w:rPr>
          <w:t>(三)、生态环境保护措施</w:t>
        </w:r>
        <w:r>
          <w:tab/>
        </w:r>
        <w:r>
          <w:fldChar w:fldCharType="begin"/>
        </w:r>
        <w:r>
          <w:instrText xml:space="preserve"> PAGEREF _Toc2934 \h </w:instrText>
        </w:r>
        <w:r>
          <w:fldChar w:fldCharType="separate"/>
        </w:r>
        <w:r>
          <w:t>23</w:t>
        </w:r>
        <w:r>
          <w:fldChar w:fldCharType="end"/>
        </w:r>
      </w:hyperlink>
    </w:p>
    <w:p>
      <w:pPr>
        <w:pStyle w:val="TOC2"/>
        <w:tabs>
          <w:tab w:val="right" w:leader="dot" w:pos="8306"/>
        </w:tabs>
      </w:pPr>
      <w:hyperlink w:anchor="_Toc12105" w:history="1">
        <w:r>
          <w:rPr>
            <w:rFonts w:ascii="仿宋" w:eastAsia="仿宋" w:hAnsi="仿宋" w:cs="仿宋" w:hint="eastAsia"/>
            <w:lang w:eastAsia="zh-CN"/>
          </w:rPr>
          <w:t>(四)、地质灾害影响分析</w:t>
        </w:r>
        <w:r>
          <w:tab/>
        </w:r>
        <w:r>
          <w:fldChar w:fldCharType="begin"/>
        </w:r>
        <w:r>
          <w:instrText xml:space="preserve"> PAGEREF _Toc12105 \h </w:instrText>
        </w:r>
        <w:r>
          <w:fldChar w:fldCharType="separate"/>
        </w:r>
        <w:r>
          <w:t>24</w:t>
        </w:r>
        <w:r>
          <w:fldChar w:fldCharType="end"/>
        </w:r>
      </w:hyperlink>
    </w:p>
    <w:p>
      <w:pPr>
        <w:pStyle w:val="TOC2"/>
        <w:tabs>
          <w:tab w:val="right" w:leader="dot" w:pos="8306"/>
        </w:tabs>
      </w:pPr>
      <w:hyperlink w:anchor="_Toc25418" w:history="1">
        <w:r>
          <w:rPr>
            <w:rFonts w:ascii="仿宋" w:eastAsia="仿宋" w:hAnsi="仿宋" w:cs="仿宋" w:hint="eastAsia"/>
            <w:lang w:eastAsia="zh-CN"/>
          </w:rPr>
          <w:t>(五)、特殊环境影响</w:t>
        </w:r>
        <w:r>
          <w:tab/>
        </w:r>
        <w:r>
          <w:fldChar w:fldCharType="begin"/>
        </w:r>
        <w:r>
          <w:instrText xml:space="preserve"> PAGEREF _Toc25418 \h </w:instrText>
        </w:r>
        <w:r>
          <w:fldChar w:fldCharType="separate"/>
        </w:r>
        <w:r>
          <w:t>26</w:t>
        </w:r>
        <w:r>
          <w:fldChar w:fldCharType="end"/>
        </w:r>
      </w:hyperlink>
    </w:p>
    <w:p>
      <w:pPr>
        <w:pStyle w:val="TOC1"/>
        <w:tabs>
          <w:tab w:val="right" w:leader="dot" w:pos="8306"/>
        </w:tabs>
      </w:pPr>
      <w:hyperlink w:anchor="_Toc13968" w:history="1">
        <w:r>
          <w:rPr>
            <w:rFonts w:ascii="仿宋" w:eastAsia="仿宋" w:hAnsi="仿宋" w:cs="仿宋" w:hint="eastAsia"/>
            <w:lang w:eastAsia="zh-CN"/>
          </w:rPr>
          <w:t>六、液压气压刹车系统项目概论</w:t>
        </w:r>
        <w:r>
          <w:tab/>
        </w:r>
        <w:r>
          <w:fldChar w:fldCharType="begin"/>
        </w:r>
        <w:r>
          <w:instrText xml:space="preserve"> PAGEREF _Toc13968 \h </w:instrText>
        </w:r>
        <w:r>
          <w:fldChar w:fldCharType="separate"/>
        </w:r>
        <w:r>
          <w:t>27</w:t>
        </w:r>
        <w:r>
          <w:fldChar w:fldCharType="end"/>
        </w:r>
      </w:hyperlink>
    </w:p>
    <w:p>
      <w:pPr>
        <w:pStyle w:val="TOC2"/>
        <w:tabs>
          <w:tab w:val="right" w:leader="dot" w:pos="8306"/>
        </w:tabs>
      </w:pPr>
      <w:hyperlink w:anchor="_Toc17874" w:history="1">
        <w:r>
          <w:rPr>
            <w:rFonts w:ascii="仿宋" w:eastAsia="仿宋" w:hAnsi="仿宋" w:cs="仿宋" w:hint="eastAsia"/>
            <w:lang w:eastAsia="zh-CN"/>
          </w:rPr>
          <w:t>(一)、项目申报单位概况</w:t>
        </w:r>
        <w:r>
          <w:tab/>
        </w:r>
        <w:r>
          <w:fldChar w:fldCharType="begin"/>
        </w:r>
        <w:r>
          <w:instrText xml:space="preserve"> PAGEREF _Toc17874 \h </w:instrText>
        </w:r>
        <w:r>
          <w:fldChar w:fldCharType="separate"/>
        </w:r>
        <w:r>
          <w:t>27</w:t>
        </w:r>
        <w:r>
          <w:fldChar w:fldCharType="end"/>
        </w:r>
      </w:hyperlink>
    </w:p>
    <w:p>
      <w:pPr>
        <w:pStyle w:val="TOC2"/>
        <w:tabs>
          <w:tab w:val="right" w:leader="dot" w:pos="8306"/>
        </w:tabs>
      </w:pPr>
      <w:hyperlink w:anchor="_Toc14332" w:history="1">
        <w:r>
          <w:rPr>
            <w:rFonts w:ascii="仿宋" w:eastAsia="仿宋" w:hAnsi="仿宋" w:cs="仿宋" w:hint="eastAsia"/>
            <w:lang w:eastAsia="zh-CN"/>
          </w:rPr>
          <w:t>(二)、项目概况</w:t>
        </w:r>
        <w:r>
          <w:tab/>
        </w:r>
        <w:r>
          <w:fldChar w:fldCharType="begin"/>
        </w:r>
        <w:r>
          <w:instrText xml:space="preserve"> PAGEREF _Toc14332 \h </w:instrText>
        </w:r>
        <w:r>
          <w:fldChar w:fldCharType="separate"/>
        </w:r>
        <w:r>
          <w:t>28</w:t>
        </w:r>
        <w:r>
          <w:fldChar w:fldCharType="end"/>
        </w:r>
      </w:hyperlink>
    </w:p>
    <w:p>
      <w:pPr>
        <w:pStyle w:val="TOC1"/>
        <w:tabs>
          <w:tab w:val="right" w:leader="dot" w:pos="8306"/>
        </w:tabs>
      </w:pPr>
      <w:hyperlink w:anchor="_Toc4123" w:history="1">
        <w:r>
          <w:rPr>
            <w:rFonts w:ascii="仿宋" w:eastAsia="仿宋" w:hAnsi="仿宋" w:cs="仿宋" w:hint="eastAsia"/>
            <w:lang w:eastAsia="zh-CN"/>
          </w:rPr>
          <w:t>七、土地利用与规划方案</w:t>
        </w:r>
        <w:r>
          <w:tab/>
        </w:r>
        <w:r>
          <w:fldChar w:fldCharType="begin"/>
        </w:r>
        <w:r>
          <w:instrText xml:space="preserve"> PAGEREF _Toc4123 \h </w:instrText>
        </w:r>
        <w:r>
          <w:fldChar w:fldCharType="separate"/>
        </w:r>
        <w:r>
          <w:t>31</w:t>
        </w:r>
        <w:r>
          <w:fldChar w:fldCharType="end"/>
        </w:r>
      </w:hyperlink>
    </w:p>
    <w:p>
      <w:pPr>
        <w:pStyle w:val="TOC2"/>
        <w:tabs>
          <w:tab w:val="right" w:leader="dot" w:pos="8306"/>
        </w:tabs>
      </w:pPr>
      <w:hyperlink w:anchor="_Toc4247" w:history="1">
        <w:r>
          <w:rPr>
            <w:rFonts w:ascii="仿宋" w:eastAsia="仿宋" w:hAnsi="仿宋" w:cs="仿宋" w:hint="eastAsia"/>
            <w:lang w:eastAsia="zh-CN"/>
          </w:rPr>
          <w:t>(一)、项目用地情况分析</w:t>
        </w:r>
        <w:r>
          <w:tab/>
        </w:r>
        <w:r>
          <w:fldChar w:fldCharType="begin"/>
        </w:r>
        <w:r>
          <w:instrText xml:space="preserve"> PAGEREF _Toc4247 \h </w:instrText>
        </w:r>
        <w:r>
          <w:fldChar w:fldCharType="separate"/>
        </w:r>
        <w:r>
          <w:t>31</w:t>
        </w:r>
        <w:r>
          <w:fldChar w:fldCharType="end"/>
        </w:r>
      </w:hyperlink>
    </w:p>
    <w:p>
      <w:pPr>
        <w:pStyle w:val="TOC2"/>
        <w:tabs>
          <w:tab w:val="right" w:leader="dot" w:pos="8306"/>
        </w:tabs>
      </w:pPr>
      <w:hyperlink w:anchor="_Toc30347" w:history="1">
        <w:r>
          <w:rPr>
            <w:rFonts w:ascii="仿宋" w:eastAsia="仿宋" w:hAnsi="仿宋" w:cs="仿宋" w:hint="eastAsia"/>
            <w:lang w:eastAsia="zh-CN"/>
          </w:rPr>
          <w:t>(二)、土地利用规划方案</w:t>
        </w:r>
        <w:r>
          <w:tab/>
        </w:r>
        <w:r>
          <w:fldChar w:fldCharType="begin"/>
        </w:r>
        <w:r>
          <w:instrText xml:space="preserve"> PAGEREF _Toc30347 \h </w:instrText>
        </w:r>
        <w:r>
          <w:fldChar w:fldCharType="separate"/>
        </w:r>
        <w:r>
          <w:t>32</w:t>
        </w:r>
        <w:r>
          <w:fldChar w:fldCharType="end"/>
        </w:r>
      </w:hyperlink>
    </w:p>
    <w:p>
      <w:pPr>
        <w:pStyle w:val="TOC1"/>
        <w:tabs>
          <w:tab w:val="right" w:leader="dot" w:pos="8306"/>
        </w:tabs>
      </w:pPr>
      <w:hyperlink w:anchor="_Toc18597" w:history="1">
        <w:r>
          <w:rPr>
            <w:rFonts w:ascii="仿宋" w:eastAsia="仿宋" w:hAnsi="仿宋" w:cs="仿宋" w:hint="eastAsia"/>
            <w:lang w:eastAsia="zh-CN"/>
          </w:rPr>
          <w:t>八、资金管理与财务规划</w:t>
        </w:r>
        <w:r>
          <w:tab/>
        </w:r>
        <w:r>
          <w:fldChar w:fldCharType="begin"/>
        </w:r>
        <w:r>
          <w:instrText xml:space="preserve"> PAGEREF _Toc18597 \h </w:instrText>
        </w:r>
        <w:r>
          <w:fldChar w:fldCharType="separate"/>
        </w:r>
        <w:r>
          <w:t>33</w:t>
        </w:r>
        <w:r>
          <w:fldChar w:fldCharType="end"/>
        </w:r>
      </w:hyperlink>
    </w:p>
    <w:p>
      <w:pPr>
        <w:pStyle w:val="TOC2"/>
        <w:tabs>
          <w:tab w:val="right" w:leader="dot" w:pos="8306"/>
        </w:tabs>
      </w:pPr>
      <w:hyperlink w:anchor="_Toc22502" w:history="1">
        <w:r>
          <w:rPr>
            <w:rFonts w:ascii="仿宋" w:eastAsia="仿宋" w:hAnsi="仿宋" w:cs="仿宋" w:hint="eastAsia"/>
            <w:lang w:eastAsia="zh-CN"/>
          </w:rPr>
          <w:t>(一)、项目资金来源与筹措</w:t>
        </w:r>
        <w:r>
          <w:tab/>
        </w:r>
        <w:r>
          <w:fldChar w:fldCharType="begin"/>
        </w:r>
        <w:r>
          <w:instrText xml:space="preserve"> PAGEREF _Toc22502 \h </w:instrText>
        </w:r>
        <w:r>
          <w:fldChar w:fldCharType="separate"/>
        </w:r>
        <w:r>
          <w:t>33</w:t>
        </w:r>
        <w:r>
          <w:fldChar w:fldCharType="end"/>
        </w:r>
      </w:hyperlink>
    </w:p>
    <w:p>
      <w:pPr>
        <w:pStyle w:val="TOC2"/>
        <w:tabs>
          <w:tab w:val="right" w:leader="dot" w:pos="8306"/>
        </w:tabs>
      </w:pPr>
      <w:hyperlink w:anchor="_Toc9508" w:history="1">
        <w:r>
          <w:rPr>
            <w:rFonts w:ascii="仿宋" w:eastAsia="仿宋" w:hAnsi="仿宋" w:cs="仿宋" w:hint="eastAsia"/>
            <w:lang w:eastAsia="zh-CN"/>
          </w:rPr>
          <w:t>(二)、资金使用与监管</w:t>
        </w:r>
        <w:r>
          <w:tab/>
        </w:r>
        <w:r>
          <w:fldChar w:fldCharType="begin"/>
        </w:r>
        <w:r>
          <w:instrText xml:space="preserve"> PAGEREF _Toc9508 \h </w:instrText>
        </w:r>
        <w:r>
          <w:fldChar w:fldCharType="separate"/>
        </w:r>
        <w:r>
          <w:t>35</w:t>
        </w:r>
        <w:r>
          <w:fldChar w:fldCharType="end"/>
        </w:r>
      </w:hyperlink>
    </w:p>
    <w:p>
      <w:pPr>
        <w:pStyle w:val="TOC2"/>
        <w:tabs>
          <w:tab w:val="right" w:leader="dot" w:pos="8306"/>
        </w:tabs>
      </w:pPr>
      <w:hyperlink w:anchor="_Toc26963" w:history="1">
        <w:r>
          <w:rPr>
            <w:rFonts w:ascii="仿宋" w:eastAsia="仿宋" w:hAnsi="仿宋" w:cs="仿宋" w:hint="eastAsia"/>
            <w:lang w:eastAsia="zh-CN"/>
          </w:rPr>
          <w:t>(三)、财务规划与预测</w:t>
        </w:r>
        <w:r>
          <w:tab/>
        </w:r>
        <w:r>
          <w:fldChar w:fldCharType="begin"/>
        </w:r>
        <w:r>
          <w:instrText xml:space="preserve"> PAGEREF _Toc26963 \h </w:instrText>
        </w:r>
        <w:r>
          <w:fldChar w:fldCharType="separate"/>
        </w:r>
        <w:r>
          <w:t>36</w:t>
        </w:r>
        <w:r>
          <w:fldChar w:fldCharType="end"/>
        </w:r>
      </w:hyperlink>
    </w:p>
    <w:p>
      <w:pPr>
        <w:pStyle w:val="TOC1"/>
        <w:tabs>
          <w:tab w:val="right" w:leader="dot" w:pos="8306"/>
        </w:tabs>
      </w:pPr>
      <w:hyperlink w:anchor="_Toc573" w:history="1">
        <w:r>
          <w:rPr>
            <w:rFonts w:ascii="仿宋" w:eastAsia="仿宋" w:hAnsi="仿宋" w:cs="仿宋" w:hint="eastAsia"/>
            <w:lang w:eastAsia="zh-CN"/>
          </w:rPr>
          <w:t>九、经济效益与社会效益优化</w:t>
        </w:r>
        <w:r>
          <w:tab/>
        </w:r>
        <w:r>
          <w:fldChar w:fldCharType="begin"/>
        </w:r>
        <w:r>
          <w:instrText xml:space="preserve"> PAGEREF _Toc573 \h </w:instrText>
        </w:r>
        <w:r>
          <w:fldChar w:fldCharType="separate"/>
        </w:r>
        <w:r>
          <w:t>37</w:t>
        </w:r>
        <w:r>
          <w:fldChar w:fldCharType="end"/>
        </w:r>
      </w:hyperlink>
    </w:p>
    <w:p>
      <w:pPr>
        <w:pStyle w:val="TOC2"/>
        <w:tabs>
          <w:tab w:val="right" w:leader="dot" w:pos="8306"/>
        </w:tabs>
      </w:pPr>
      <w:hyperlink w:anchor="_Toc2956" w:history="1">
        <w:r>
          <w:rPr>
            <w:rFonts w:ascii="仿宋" w:eastAsia="仿宋" w:hAnsi="仿宋" w:cs="仿宋" w:hint="eastAsia"/>
            <w:lang w:eastAsia="zh-CN"/>
          </w:rPr>
          <w:t>(一)、经济效益提升策略</w:t>
        </w:r>
        <w:r>
          <w:tab/>
        </w:r>
        <w:r>
          <w:fldChar w:fldCharType="begin"/>
        </w:r>
        <w:r>
          <w:instrText xml:space="preserve"> PAGEREF _Toc2956 \h </w:instrText>
        </w:r>
        <w:r>
          <w:fldChar w:fldCharType="separate"/>
        </w:r>
        <w:r>
          <w:t>37</w:t>
        </w:r>
        <w:r>
          <w:fldChar w:fldCharType="end"/>
        </w:r>
      </w:hyperlink>
    </w:p>
    <w:p>
      <w:pPr>
        <w:pStyle w:val="TOC2"/>
        <w:tabs>
          <w:tab w:val="right" w:leader="dot" w:pos="8306"/>
        </w:tabs>
      </w:pPr>
      <w:hyperlink w:anchor="_Toc9768" w:history="1">
        <w:r>
          <w:rPr>
            <w:rFonts w:ascii="仿宋" w:eastAsia="仿宋" w:hAnsi="仿宋" w:cs="仿宋" w:hint="eastAsia"/>
            <w:lang w:eastAsia="zh-CN"/>
          </w:rPr>
          <w:t>(二)、社会效益增强方案</w:t>
        </w:r>
        <w:r>
          <w:tab/>
        </w:r>
        <w:r>
          <w:fldChar w:fldCharType="begin"/>
        </w:r>
        <w:r>
          <w:instrText xml:space="preserve"> PAGEREF _Toc9768 \h </w:instrText>
        </w:r>
        <w:r>
          <w:fldChar w:fldCharType="separate"/>
        </w:r>
        <w:r>
          <w:t>38</w:t>
        </w:r>
        <w:r>
          <w:fldChar w:fldCharType="end"/>
        </w:r>
      </w:hyperlink>
    </w:p>
    <w:p>
      <w:pPr>
        <w:pStyle w:val="TOC1"/>
        <w:tabs>
          <w:tab w:val="right" w:leader="dot" w:pos="8306"/>
        </w:tabs>
      </w:pPr>
      <w:hyperlink w:anchor="_Toc23209" w:history="1">
        <w:r>
          <w:rPr>
            <w:rFonts w:ascii="仿宋" w:eastAsia="仿宋" w:hAnsi="仿宋" w:cs="仿宋" w:hint="eastAsia"/>
            <w:lang w:eastAsia="zh-CN"/>
          </w:rPr>
          <w:t>十、客户关系管理与市场拓展</w:t>
        </w:r>
        <w:r>
          <w:tab/>
        </w:r>
        <w:r>
          <w:fldChar w:fldCharType="begin"/>
        </w:r>
        <w:r>
          <w:instrText xml:space="preserve"> PAGEREF _Toc23209 \h </w:instrText>
        </w:r>
        <w:r>
          <w:fldChar w:fldCharType="separate"/>
        </w:r>
        <w:r>
          <w:t>39</w:t>
        </w:r>
        <w:r>
          <w:fldChar w:fldCharType="end"/>
        </w:r>
      </w:hyperlink>
    </w:p>
    <w:p>
      <w:pPr>
        <w:pStyle w:val="TOC2"/>
        <w:tabs>
          <w:tab w:val="right" w:leader="dot" w:pos="8306"/>
        </w:tabs>
      </w:pPr>
      <w:hyperlink w:anchor="_Toc30808" w:history="1">
        <w:r>
          <w:rPr>
            <w:rFonts w:ascii="仿宋" w:eastAsia="仿宋" w:hAnsi="仿宋" w:cs="仿宋" w:hint="eastAsia"/>
            <w:lang w:eastAsia="zh-CN"/>
          </w:rPr>
          <w:t>(一)、客户关系管理策略</w:t>
        </w:r>
        <w:r>
          <w:tab/>
        </w:r>
        <w:r>
          <w:fldChar w:fldCharType="begin"/>
        </w:r>
        <w:r>
          <w:instrText xml:space="preserve"> PAGEREF _Toc30808 \h </w:instrText>
        </w:r>
        <w:r>
          <w:fldChar w:fldCharType="separate"/>
        </w:r>
        <w:r>
          <w:t>39</w:t>
        </w:r>
        <w:r>
          <w:fldChar w:fldCharType="end"/>
        </w:r>
      </w:hyperlink>
    </w:p>
    <w:p>
      <w:pPr>
        <w:pStyle w:val="TOC2"/>
        <w:tabs>
          <w:tab w:val="right" w:leader="dot" w:pos="8306"/>
        </w:tabs>
      </w:pPr>
      <w:hyperlink w:anchor="_Toc21796" w:history="1">
        <w:r>
          <w:rPr>
            <w:rFonts w:ascii="仿宋" w:eastAsia="仿宋" w:hAnsi="仿宋" w:cs="仿宋" w:hint="eastAsia"/>
            <w:lang w:eastAsia="zh-CN"/>
          </w:rPr>
          <w:t>(二)、市场拓展方案</w:t>
        </w:r>
        <w:r>
          <w:tab/>
        </w:r>
        <w:r>
          <w:fldChar w:fldCharType="begin"/>
        </w:r>
        <w:r>
          <w:instrText xml:space="preserve"> PAGEREF _Toc21796 \h </w:instrText>
        </w:r>
        <w:r>
          <w:fldChar w:fldCharType="separate"/>
        </w:r>
        <w:r>
          <w:t>40</w:t>
        </w:r>
        <w:r>
          <w:fldChar w:fldCharType="end"/>
        </w:r>
      </w:hyperlink>
    </w:p>
    <w:p>
      <w:pPr>
        <w:pStyle w:val="TOC1"/>
        <w:tabs>
          <w:tab w:val="right" w:leader="dot" w:pos="8306"/>
        </w:tabs>
      </w:pPr>
      <w:hyperlink w:anchor="_Toc9964" w:history="1">
        <w:r>
          <w:rPr>
            <w:rFonts w:ascii="仿宋" w:eastAsia="仿宋" w:hAnsi="仿宋" w:cs="仿宋" w:hint="eastAsia"/>
            <w:lang w:eastAsia="zh-CN"/>
          </w:rPr>
          <w:t>十一、项目实施与管理方案</w:t>
        </w:r>
        <w:r>
          <w:tab/>
        </w:r>
        <w:r>
          <w:fldChar w:fldCharType="begin"/>
        </w:r>
        <w:r>
          <w:instrText xml:space="preserve"> PAGEREF _Toc9964 \h </w:instrText>
        </w:r>
        <w:r>
          <w:fldChar w:fldCharType="separate"/>
        </w:r>
        <w:r>
          <w:t>41</w:t>
        </w:r>
        <w:r>
          <w:fldChar w:fldCharType="end"/>
        </w:r>
      </w:hyperlink>
    </w:p>
    <w:p>
      <w:pPr>
        <w:pStyle w:val="TOC2"/>
        <w:tabs>
          <w:tab w:val="right" w:leader="dot" w:pos="8306"/>
        </w:tabs>
      </w:pPr>
      <w:hyperlink w:anchor="_Toc7166" w:history="1">
        <w:r>
          <w:rPr>
            <w:rFonts w:ascii="仿宋" w:eastAsia="仿宋" w:hAnsi="仿宋" w:cs="仿宋" w:hint="eastAsia"/>
            <w:lang w:eastAsia="zh-CN"/>
          </w:rPr>
          <w:t>(一)、项目实施计划</w:t>
        </w:r>
        <w:r>
          <w:tab/>
        </w:r>
        <w:r>
          <w:fldChar w:fldCharType="begin"/>
        </w:r>
        <w:r>
          <w:instrText xml:space="preserve"> PAGEREF _Toc7166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84" w:history="1">
        <w:r>
          <w:rPr>
            <w:rFonts w:ascii="仿宋" w:eastAsia="仿宋" w:hAnsi="仿宋" w:cs="仿宋" w:hint="eastAsia"/>
            <w:lang w:eastAsia="zh-CN"/>
          </w:rPr>
          <w:t>(二)、项目组织机构与职责</w:t>
        </w:r>
        <w:r>
          <w:tab/>
        </w:r>
        <w:r>
          <w:fldChar w:fldCharType="begin"/>
        </w:r>
        <w:r>
          <w:instrText xml:space="preserve"> PAGEREF _Toc21684 \h </w:instrText>
        </w:r>
        <w:r>
          <w:fldChar w:fldCharType="separate"/>
        </w:r>
        <w:r>
          <w:t>43</w:t>
        </w:r>
        <w:r>
          <w:fldChar w:fldCharType="end"/>
        </w:r>
      </w:hyperlink>
    </w:p>
    <w:p>
      <w:pPr>
        <w:pStyle w:val="TOC2"/>
        <w:tabs>
          <w:tab w:val="right" w:leader="dot" w:pos="8306"/>
        </w:tabs>
      </w:pPr>
      <w:hyperlink w:anchor="_Toc7487" w:history="1">
        <w:r>
          <w:rPr>
            <w:rFonts w:ascii="仿宋" w:eastAsia="仿宋" w:hAnsi="仿宋" w:cs="仿宋" w:hint="eastAsia"/>
            <w:lang w:eastAsia="zh-CN"/>
          </w:rPr>
          <w:t>(三)、项目管理与监控体系</w:t>
        </w:r>
        <w:r>
          <w:tab/>
        </w:r>
        <w:r>
          <w:fldChar w:fldCharType="begin"/>
        </w:r>
        <w:r>
          <w:instrText xml:space="preserve"> PAGEREF _Toc7487 \h </w:instrText>
        </w:r>
        <w:r>
          <w:fldChar w:fldCharType="separate"/>
        </w:r>
        <w:r>
          <w:t>45</w:t>
        </w:r>
        <w:r>
          <w:fldChar w:fldCharType="end"/>
        </w:r>
      </w:hyperlink>
    </w:p>
    <w:p>
      <w:pPr>
        <w:pStyle w:val="TOC1"/>
        <w:tabs>
          <w:tab w:val="right" w:leader="dot" w:pos="8306"/>
        </w:tabs>
      </w:pPr>
      <w:hyperlink w:anchor="_Toc31818" w:history="1">
        <w:r>
          <w:rPr>
            <w:rFonts w:ascii="仿宋" w:eastAsia="仿宋" w:hAnsi="仿宋" w:cs="仿宋" w:hint="eastAsia"/>
            <w:lang w:eastAsia="zh-CN"/>
          </w:rPr>
          <w:t>十二、环境保护与绿色发展</w:t>
        </w:r>
        <w:r>
          <w:tab/>
        </w:r>
        <w:r>
          <w:fldChar w:fldCharType="begin"/>
        </w:r>
        <w:r>
          <w:instrText xml:space="preserve"> PAGEREF _Toc31818 \h </w:instrText>
        </w:r>
        <w:r>
          <w:fldChar w:fldCharType="separate"/>
        </w:r>
        <w:r>
          <w:t>47</w:t>
        </w:r>
        <w:r>
          <w:fldChar w:fldCharType="end"/>
        </w:r>
      </w:hyperlink>
    </w:p>
    <w:p>
      <w:pPr>
        <w:pStyle w:val="TOC2"/>
        <w:tabs>
          <w:tab w:val="right" w:leader="dot" w:pos="8306"/>
        </w:tabs>
      </w:pPr>
      <w:hyperlink w:anchor="_Toc17175" w:history="1">
        <w:r>
          <w:rPr>
            <w:rFonts w:ascii="仿宋" w:eastAsia="仿宋" w:hAnsi="仿宋" w:cs="仿宋" w:hint="eastAsia"/>
            <w:lang w:eastAsia="zh-CN"/>
          </w:rPr>
          <w:t>(一)、环境保护措施</w:t>
        </w:r>
        <w:r>
          <w:tab/>
        </w:r>
        <w:r>
          <w:fldChar w:fldCharType="begin"/>
        </w:r>
        <w:r>
          <w:instrText xml:space="preserve"> PAGEREF _Toc17175 \h </w:instrText>
        </w:r>
        <w:r>
          <w:fldChar w:fldCharType="separate"/>
        </w:r>
        <w:r>
          <w:t>47</w:t>
        </w:r>
        <w:r>
          <w:fldChar w:fldCharType="end"/>
        </w:r>
      </w:hyperlink>
    </w:p>
    <w:p>
      <w:pPr>
        <w:pStyle w:val="TOC2"/>
        <w:tabs>
          <w:tab w:val="right" w:leader="dot" w:pos="8306"/>
        </w:tabs>
      </w:pPr>
      <w:hyperlink w:anchor="_Toc22802" w:history="1">
        <w:r>
          <w:rPr>
            <w:rFonts w:ascii="仿宋" w:eastAsia="仿宋" w:hAnsi="仿宋" w:cs="仿宋" w:hint="eastAsia"/>
            <w:lang w:eastAsia="zh-CN"/>
          </w:rPr>
          <w:t>(二)、绿色发展与可持续发展策略</w:t>
        </w:r>
        <w:r>
          <w:tab/>
        </w:r>
        <w:r>
          <w:fldChar w:fldCharType="begin"/>
        </w:r>
        <w:r>
          <w:instrText xml:space="preserve"> PAGEREF _Toc22802 \h </w:instrText>
        </w:r>
        <w:r>
          <w:fldChar w:fldCharType="separate"/>
        </w:r>
        <w:r>
          <w:t>49</w:t>
        </w:r>
        <w:r>
          <w:fldChar w:fldCharType="end"/>
        </w:r>
      </w:hyperlink>
    </w:p>
    <w:p>
      <w:pPr>
        <w:pStyle w:val="TOC1"/>
        <w:tabs>
          <w:tab w:val="right" w:leader="dot" w:pos="8306"/>
        </w:tabs>
      </w:pPr>
      <w:hyperlink w:anchor="_Toc21871" w:history="1">
        <w:r>
          <w:rPr>
            <w:rFonts w:ascii="仿宋" w:eastAsia="仿宋" w:hAnsi="仿宋" w:cs="仿宋" w:hint="eastAsia"/>
            <w:lang w:eastAsia="zh-CN"/>
          </w:rPr>
          <w:t>十三、产业协同与集群发展</w:t>
        </w:r>
        <w:r>
          <w:tab/>
        </w:r>
        <w:r>
          <w:fldChar w:fldCharType="begin"/>
        </w:r>
        <w:r>
          <w:instrText xml:space="preserve"> PAGEREF _Toc21871 \h </w:instrText>
        </w:r>
        <w:r>
          <w:fldChar w:fldCharType="separate"/>
        </w:r>
        <w:r>
          <w:t>50</w:t>
        </w:r>
        <w:r>
          <w:fldChar w:fldCharType="end"/>
        </w:r>
      </w:hyperlink>
    </w:p>
    <w:p>
      <w:pPr>
        <w:pStyle w:val="TOC2"/>
        <w:tabs>
          <w:tab w:val="right" w:leader="dot" w:pos="8306"/>
        </w:tabs>
      </w:pPr>
      <w:hyperlink w:anchor="_Toc27933" w:history="1">
        <w:r>
          <w:rPr>
            <w:rFonts w:ascii="仿宋" w:eastAsia="仿宋" w:hAnsi="仿宋" w:cs="仿宋" w:hint="eastAsia"/>
            <w:lang w:eastAsia="zh-CN"/>
          </w:rPr>
          <w:t>(一)、产业协同机制建设</w:t>
        </w:r>
        <w:r>
          <w:tab/>
        </w:r>
        <w:r>
          <w:fldChar w:fldCharType="begin"/>
        </w:r>
        <w:r>
          <w:instrText xml:space="preserve"> PAGEREF _Toc27933 \h </w:instrText>
        </w:r>
        <w:r>
          <w:fldChar w:fldCharType="separate"/>
        </w:r>
        <w:r>
          <w:t>50</w:t>
        </w:r>
        <w:r>
          <w:fldChar w:fldCharType="end"/>
        </w:r>
      </w:hyperlink>
    </w:p>
    <w:p>
      <w:pPr>
        <w:pStyle w:val="TOC2"/>
        <w:tabs>
          <w:tab w:val="right" w:leader="dot" w:pos="8306"/>
        </w:tabs>
      </w:pPr>
      <w:hyperlink w:anchor="_Toc26802" w:history="1">
        <w:r>
          <w:rPr>
            <w:rFonts w:ascii="仿宋" w:eastAsia="仿宋" w:hAnsi="仿宋" w:cs="仿宋" w:hint="eastAsia"/>
            <w:lang w:eastAsia="zh-CN"/>
          </w:rPr>
          <w:t>(二)、产业集群培育与发展</w:t>
        </w:r>
        <w:r>
          <w:tab/>
        </w:r>
        <w:r>
          <w:fldChar w:fldCharType="begin"/>
        </w:r>
        <w:r>
          <w:instrText xml:space="preserve"> PAGEREF _Toc26802 \h </w:instrText>
        </w:r>
        <w:r>
          <w:fldChar w:fldCharType="separate"/>
        </w:r>
        <w:r>
          <w:t>51</w:t>
        </w:r>
        <w:r>
          <w:fldChar w:fldCharType="end"/>
        </w:r>
      </w:hyperlink>
    </w:p>
    <w:p>
      <w:pPr>
        <w:pStyle w:val="TOC1"/>
        <w:tabs>
          <w:tab w:val="right" w:leader="dot" w:pos="8306"/>
        </w:tabs>
      </w:pPr>
      <w:hyperlink w:anchor="_Toc13124" w:history="1">
        <w:r>
          <w:rPr>
            <w:rFonts w:ascii="仿宋" w:eastAsia="仿宋" w:hAnsi="仿宋" w:cs="仿宋" w:hint="eastAsia"/>
            <w:lang w:eastAsia="zh-CN"/>
          </w:rPr>
          <w:t>十四、设施与设备管理</w:t>
        </w:r>
        <w:r>
          <w:tab/>
        </w:r>
        <w:r>
          <w:fldChar w:fldCharType="begin"/>
        </w:r>
        <w:r>
          <w:instrText xml:space="preserve"> PAGEREF _Toc13124 \h </w:instrText>
        </w:r>
        <w:r>
          <w:fldChar w:fldCharType="separate"/>
        </w:r>
        <w:r>
          <w:t>52</w:t>
        </w:r>
        <w:r>
          <w:fldChar w:fldCharType="end"/>
        </w:r>
      </w:hyperlink>
    </w:p>
    <w:p>
      <w:pPr>
        <w:pStyle w:val="TOC2"/>
        <w:tabs>
          <w:tab w:val="right" w:leader="dot" w:pos="8306"/>
        </w:tabs>
      </w:pPr>
      <w:hyperlink w:anchor="_Toc19466" w:history="1">
        <w:r>
          <w:rPr>
            <w:rFonts w:ascii="仿宋" w:eastAsia="仿宋" w:hAnsi="仿宋" w:cs="仿宋" w:hint="eastAsia"/>
            <w:lang w:eastAsia="zh-CN"/>
          </w:rPr>
          <w:t>(一)、设施规划与配置</w:t>
        </w:r>
        <w:r>
          <w:tab/>
        </w:r>
        <w:r>
          <w:fldChar w:fldCharType="begin"/>
        </w:r>
        <w:r>
          <w:instrText xml:space="preserve"> PAGEREF _Toc19466 \h </w:instrText>
        </w:r>
        <w:r>
          <w:fldChar w:fldCharType="separate"/>
        </w:r>
        <w:r>
          <w:t>52</w:t>
        </w:r>
        <w:r>
          <w:fldChar w:fldCharType="end"/>
        </w:r>
      </w:hyperlink>
    </w:p>
    <w:p>
      <w:pPr>
        <w:pStyle w:val="TOC2"/>
        <w:tabs>
          <w:tab w:val="right" w:leader="dot" w:pos="8306"/>
        </w:tabs>
      </w:pPr>
      <w:hyperlink w:anchor="_Toc18166" w:history="1">
        <w:r>
          <w:rPr>
            <w:rFonts w:ascii="仿宋" w:eastAsia="仿宋" w:hAnsi="仿宋" w:cs="仿宋" w:hint="eastAsia"/>
            <w:lang w:eastAsia="zh-CN"/>
          </w:rPr>
          <w:t>(二)、设备采购与维护管理</w:t>
        </w:r>
        <w:r>
          <w:tab/>
        </w:r>
        <w:r>
          <w:fldChar w:fldCharType="begin"/>
        </w:r>
        <w:r>
          <w:instrText xml:space="preserve"> PAGEREF _Toc18166 \h </w:instrText>
        </w:r>
        <w:r>
          <w:fldChar w:fldCharType="separate"/>
        </w:r>
        <w:r>
          <w:t>53</w:t>
        </w:r>
        <w:r>
          <w:fldChar w:fldCharType="end"/>
        </w:r>
      </w:hyperlink>
    </w:p>
    <w:p>
      <w:pPr>
        <w:pStyle w:val="TOC2"/>
        <w:tabs>
          <w:tab w:val="right" w:leader="dot" w:pos="8306"/>
        </w:tabs>
      </w:pPr>
      <w:hyperlink w:anchor="_Toc14956" w:history="1">
        <w:r>
          <w:rPr>
            <w:rFonts w:ascii="仿宋" w:eastAsia="仿宋" w:hAnsi="仿宋" w:cs="仿宋" w:hint="eastAsia"/>
            <w:lang w:eastAsia="zh-CN"/>
          </w:rPr>
          <w:t>(三)、设施设备升级策略</w:t>
        </w:r>
        <w:r>
          <w:tab/>
        </w:r>
        <w:r>
          <w:fldChar w:fldCharType="begin"/>
        </w:r>
        <w:r>
          <w:instrText xml:space="preserve"> PAGEREF _Toc14956 \h </w:instrText>
        </w:r>
        <w:r>
          <w:fldChar w:fldCharType="separate"/>
        </w:r>
        <w:r>
          <w:t>53</w:t>
        </w:r>
        <w:r>
          <w:fldChar w:fldCharType="end"/>
        </w:r>
      </w:hyperlink>
    </w:p>
    <w:p>
      <w:pPr>
        <w:pStyle w:val="TOC1"/>
        <w:tabs>
          <w:tab w:val="right" w:leader="dot" w:pos="8306"/>
        </w:tabs>
      </w:pPr>
      <w:hyperlink w:anchor="_Toc22408" w:history="1">
        <w:r>
          <w:rPr>
            <w:rFonts w:ascii="仿宋" w:eastAsia="仿宋" w:hAnsi="仿宋" w:cs="仿宋" w:hint="eastAsia"/>
            <w:lang w:eastAsia="zh-CN"/>
          </w:rPr>
          <w:t>十五、知识产权管理与保护</w:t>
        </w:r>
        <w:r>
          <w:tab/>
        </w:r>
        <w:r>
          <w:fldChar w:fldCharType="begin"/>
        </w:r>
        <w:r>
          <w:instrText xml:space="preserve"> PAGEREF _Toc22408 \h </w:instrText>
        </w:r>
        <w:r>
          <w:fldChar w:fldCharType="separate"/>
        </w:r>
        <w:r>
          <w:t>54</w:t>
        </w:r>
        <w:r>
          <w:fldChar w:fldCharType="end"/>
        </w:r>
      </w:hyperlink>
    </w:p>
    <w:p>
      <w:pPr>
        <w:pStyle w:val="TOC2"/>
        <w:tabs>
          <w:tab w:val="right" w:leader="dot" w:pos="8306"/>
        </w:tabs>
      </w:pPr>
      <w:hyperlink w:anchor="_Toc27947" w:history="1">
        <w:r>
          <w:rPr>
            <w:rFonts w:ascii="仿宋" w:eastAsia="仿宋" w:hAnsi="仿宋" w:cs="仿宋" w:hint="eastAsia"/>
            <w:lang w:eastAsia="zh-CN"/>
          </w:rPr>
          <w:t>(一)、知识产权管理体系建设</w:t>
        </w:r>
        <w:r>
          <w:tab/>
        </w:r>
        <w:r>
          <w:fldChar w:fldCharType="begin"/>
        </w:r>
        <w:r>
          <w:instrText xml:space="preserve"> PAGEREF _Toc27947 \h </w:instrText>
        </w:r>
        <w:r>
          <w:fldChar w:fldCharType="separate"/>
        </w:r>
        <w:r>
          <w:t>54</w:t>
        </w:r>
        <w:r>
          <w:fldChar w:fldCharType="end"/>
        </w:r>
      </w:hyperlink>
    </w:p>
    <w:p>
      <w:pPr>
        <w:pStyle w:val="TOC2"/>
        <w:tabs>
          <w:tab w:val="right" w:leader="dot" w:pos="8306"/>
        </w:tabs>
      </w:pPr>
      <w:hyperlink w:anchor="_Toc11025" w:history="1">
        <w:r>
          <w:rPr>
            <w:rFonts w:ascii="仿宋" w:eastAsia="仿宋" w:hAnsi="仿宋" w:cs="仿宋" w:hint="eastAsia"/>
            <w:lang w:eastAsia="zh-CN"/>
          </w:rPr>
          <w:t>(二)、知识产权保护措施</w:t>
        </w:r>
        <w:r>
          <w:tab/>
        </w:r>
        <w:r>
          <w:fldChar w:fldCharType="begin"/>
        </w:r>
        <w:r>
          <w:instrText xml:space="preserve"> PAGEREF _Toc11025 \h </w:instrText>
        </w:r>
        <w:r>
          <w:fldChar w:fldCharType="separate"/>
        </w:r>
        <w:r>
          <w:t>55</w:t>
        </w:r>
        <w:r>
          <w:fldChar w:fldCharType="end"/>
        </w:r>
      </w:hyperlink>
    </w:p>
    <w:p>
      <w:pPr>
        <w:pStyle w:val="TOC1"/>
        <w:tabs>
          <w:tab w:val="right" w:leader="dot" w:pos="8306"/>
        </w:tabs>
      </w:pPr>
      <w:hyperlink w:anchor="_Toc25570" w:history="1">
        <w:r>
          <w:rPr>
            <w:rFonts w:ascii="仿宋" w:eastAsia="仿宋" w:hAnsi="仿宋" w:cs="仿宋" w:hint="eastAsia"/>
            <w:lang w:eastAsia="zh-CN"/>
          </w:rPr>
          <w:t>十六、企业合规与伦理</w:t>
        </w:r>
        <w:r>
          <w:tab/>
        </w:r>
        <w:r>
          <w:fldChar w:fldCharType="begin"/>
        </w:r>
        <w:r>
          <w:instrText xml:space="preserve"> PAGEREF _Toc25570 \h </w:instrText>
        </w:r>
        <w:r>
          <w:fldChar w:fldCharType="separate"/>
        </w:r>
        <w:r>
          <w:t>57</w:t>
        </w:r>
        <w:r>
          <w:fldChar w:fldCharType="end"/>
        </w:r>
      </w:hyperlink>
    </w:p>
    <w:p>
      <w:pPr>
        <w:pStyle w:val="TOC2"/>
        <w:tabs>
          <w:tab w:val="right" w:leader="dot" w:pos="8306"/>
        </w:tabs>
      </w:pPr>
      <w:hyperlink w:anchor="_Toc21780" w:history="1">
        <w:r>
          <w:rPr>
            <w:rFonts w:ascii="仿宋" w:eastAsia="仿宋" w:hAnsi="仿宋" w:cs="仿宋" w:hint="eastAsia"/>
            <w:lang w:eastAsia="zh-CN"/>
          </w:rPr>
          <w:t>(一)、合规政策与程序</w:t>
        </w:r>
        <w:r>
          <w:tab/>
        </w:r>
        <w:r>
          <w:fldChar w:fldCharType="begin"/>
        </w:r>
        <w:r>
          <w:instrText xml:space="preserve"> PAGEREF _Toc21780 \h </w:instrText>
        </w:r>
        <w:r>
          <w:fldChar w:fldCharType="separate"/>
        </w:r>
        <w:r>
          <w:t>57</w:t>
        </w:r>
        <w:r>
          <w:fldChar w:fldCharType="end"/>
        </w:r>
      </w:hyperlink>
    </w:p>
    <w:p>
      <w:pPr>
        <w:pStyle w:val="TOC2"/>
        <w:tabs>
          <w:tab w:val="right" w:leader="dot" w:pos="8306"/>
        </w:tabs>
      </w:pPr>
      <w:hyperlink w:anchor="_Toc10119" w:history="1">
        <w:r>
          <w:rPr>
            <w:rFonts w:ascii="仿宋" w:eastAsia="仿宋" w:hAnsi="仿宋" w:cs="仿宋" w:hint="eastAsia"/>
            <w:lang w:eastAsia="zh-CN"/>
          </w:rPr>
          <w:t>(二)、伦理规范与培训</w:t>
        </w:r>
        <w:r>
          <w:tab/>
        </w:r>
        <w:r>
          <w:fldChar w:fldCharType="begin"/>
        </w:r>
        <w:r>
          <w:instrText xml:space="preserve"> PAGEREF _Toc10119 \h </w:instrText>
        </w:r>
        <w:r>
          <w:fldChar w:fldCharType="separate"/>
        </w:r>
        <w:r>
          <w:t>58</w:t>
        </w:r>
        <w:r>
          <w:fldChar w:fldCharType="end"/>
        </w:r>
      </w:hyperlink>
    </w:p>
    <w:p>
      <w:pPr>
        <w:pStyle w:val="TOC2"/>
        <w:tabs>
          <w:tab w:val="right" w:leader="dot" w:pos="8306"/>
        </w:tabs>
      </w:pPr>
      <w:hyperlink w:anchor="_Toc4887" w:history="1">
        <w:r>
          <w:rPr>
            <w:rFonts w:ascii="仿宋" w:eastAsia="仿宋" w:hAnsi="仿宋" w:cs="仿宋" w:hint="eastAsia"/>
            <w:lang w:eastAsia="zh-CN"/>
          </w:rPr>
          <w:t>(三)、合规风险评估</w:t>
        </w:r>
        <w:r>
          <w:tab/>
        </w:r>
        <w:r>
          <w:fldChar w:fldCharType="begin"/>
        </w:r>
        <w:r>
          <w:instrText xml:space="preserve"> PAGEREF _Toc4887 \h </w:instrText>
        </w:r>
        <w:r>
          <w:fldChar w:fldCharType="separate"/>
        </w:r>
        <w:r>
          <w:t>59</w:t>
        </w:r>
        <w:r>
          <w:fldChar w:fldCharType="end"/>
        </w:r>
      </w:hyperlink>
    </w:p>
    <w:p>
      <w:pPr>
        <w:pStyle w:val="TOC2"/>
        <w:tabs>
          <w:tab w:val="right" w:leader="dot" w:pos="8306"/>
        </w:tabs>
      </w:pPr>
      <w:hyperlink w:anchor="_Toc22770" w:history="1">
        <w:r>
          <w:rPr>
            <w:rFonts w:ascii="仿宋" w:eastAsia="仿宋" w:hAnsi="仿宋" w:cs="仿宋" w:hint="eastAsia"/>
            <w:lang w:eastAsia="zh-CN"/>
          </w:rPr>
          <w:t>(四)、合规监督与执行</w:t>
        </w:r>
        <w:r>
          <w:tab/>
        </w:r>
        <w:r>
          <w:fldChar w:fldCharType="begin"/>
        </w:r>
        <w:r>
          <w:instrText xml:space="preserve"> PAGEREF _Toc22770 \h </w:instrText>
        </w:r>
        <w:r>
          <w:fldChar w:fldCharType="separate"/>
        </w:r>
        <w:r>
          <w:t>60</w:t>
        </w:r>
        <w:r>
          <w:fldChar w:fldCharType="end"/>
        </w:r>
      </w:hyperlink>
    </w:p>
    <w:p>
      <w:pPr>
        <w:pStyle w:val="TOC1"/>
        <w:tabs>
          <w:tab w:val="right" w:leader="dot" w:pos="8306"/>
        </w:tabs>
      </w:pPr>
      <w:hyperlink w:anchor="_Toc22317" w:history="1">
        <w:r>
          <w:rPr>
            <w:rFonts w:ascii="仿宋" w:eastAsia="仿宋" w:hAnsi="仿宋" w:cs="仿宋" w:hint="eastAsia"/>
            <w:lang w:eastAsia="zh-CN"/>
          </w:rPr>
          <w:t>十七、质量管理与控制</w:t>
        </w:r>
        <w:r>
          <w:tab/>
        </w:r>
        <w:r>
          <w:fldChar w:fldCharType="begin"/>
        </w:r>
        <w:r>
          <w:instrText xml:space="preserve"> PAGEREF _Toc22317 \h </w:instrText>
        </w:r>
        <w:r>
          <w:fldChar w:fldCharType="separate"/>
        </w:r>
        <w:r>
          <w:t>61</w:t>
        </w:r>
        <w:r>
          <w:fldChar w:fldCharType="end"/>
        </w:r>
      </w:hyperlink>
    </w:p>
    <w:p>
      <w:pPr>
        <w:pStyle w:val="TOC2"/>
        <w:tabs>
          <w:tab w:val="right" w:leader="dot" w:pos="8306"/>
        </w:tabs>
      </w:pPr>
      <w:hyperlink w:anchor="_Toc28868" w:history="1">
        <w:r>
          <w:rPr>
            <w:rFonts w:ascii="仿宋" w:eastAsia="仿宋" w:hAnsi="仿宋" w:cs="仿宋" w:hint="eastAsia"/>
            <w:lang w:eastAsia="zh-CN"/>
          </w:rPr>
          <w:t>(一)、质量管理体系建设</w:t>
        </w:r>
        <w:r>
          <w:tab/>
        </w:r>
        <w:r>
          <w:fldChar w:fldCharType="begin"/>
        </w:r>
        <w:r>
          <w:instrText xml:space="preserve"> PAGEREF _Toc28868 \h </w:instrText>
        </w:r>
        <w:r>
          <w:fldChar w:fldCharType="separate"/>
        </w:r>
        <w:r>
          <w:t>61</w:t>
        </w:r>
        <w:r>
          <w:fldChar w:fldCharType="end"/>
        </w:r>
      </w:hyperlink>
    </w:p>
    <w:p>
      <w:pPr>
        <w:pStyle w:val="TOC2"/>
        <w:tabs>
          <w:tab w:val="right" w:leader="dot" w:pos="8306"/>
        </w:tabs>
      </w:pPr>
      <w:hyperlink w:anchor="_Toc7190" w:history="1">
        <w:r>
          <w:rPr>
            <w:rFonts w:ascii="仿宋" w:eastAsia="仿宋" w:hAnsi="仿宋" w:cs="仿宋" w:hint="eastAsia"/>
            <w:lang w:eastAsia="zh-CN"/>
          </w:rPr>
          <w:t>(二)、质量控制措施</w:t>
        </w:r>
        <w:r>
          <w:tab/>
        </w:r>
        <w:r>
          <w:fldChar w:fldCharType="begin"/>
        </w:r>
        <w:r>
          <w:instrText xml:space="preserve"> PAGEREF _Toc7190 \h </w:instrText>
        </w:r>
        <w:r>
          <w:fldChar w:fldCharType="separate"/>
        </w:r>
        <w:r>
          <w:t>62</w:t>
        </w:r>
        <w:r>
          <w:fldChar w:fldCharType="end"/>
        </w:r>
      </w:hyperlink>
    </w:p>
    <w:p>
      <w:pPr>
        <w:pStyle w:val="TOC1"/>
        <w:tabs>
          <w:tab w:val="right" w:leader="dot" w:pos="8306"/>
        </w:tabs>
      </w:pPr>
      <w:hyperlink w:anchor="_Toc21262" w:history="1">
        <w:r>
          <w:rPr>
            <w:rFonts w:ascii="仿宋" w:eastAsia="仿宋" w:hAnsi="仿宋" w:cs="仿宋" w:hint="eastAsia"/>
            <w:lang w:eastAsia="zh-CN"/>
          </w:rPr>
          <w:t>十八、项目施工方案</w:t>
        </w:r>
        <w:r>
          <w:tab/>
        </w:r>
        <w:r>
          <w:fldChar w:fldCharType="begin"/>
        </w:r>
        <w:r>
          <w:instrText xml:space="preserve"> PAGEREF _Toc21262 \h </w:instrText>
        </w:r>
        <w:r>
          <w:fldChar w:fldCharType="separate"/>
        </w:r>
        <w:r>
          <w:t>63</w:t>
        </w:r>
        <w:r>
          <w:fldChar w:fldCharType="end"/>
        </w:r>
      </w:hyperlink>
    </w:p>
    <w:p>
      <w:pPr>
        <w:pStyle w:val="TOC2"/>
        <w:tabs>
          <w:tab w:val="right" w:leader="dot" w:pos="8306"/>
        </w:tabs>
      </w:pPr>
      <w:hyperlink w:anchor="_Toc24527" w:history="1">
        <w:r>
          <w:rPr>
            <w:rFonts w:ascii="仿宋" w:eastAsia="仿宋" w:hAnsi="仿宋" w:cs="仿宋" w:hint="eastAsia"/>
            <w:lang w:eastAsia="zh-CN"/>
          </w:rPr>
          <w:t>(一)、施工组织设计</w:t>
        </w:r>
        <w:r>
          <w:tab/>
        </w:r>
        <w:r>
          <w:fldChar w:fldCharType="begin"/>
        </w:r>
        <w:r>
          <w:instrText xml:space="preserve"> PAGEREF _Toc24527 \h </w:instrText>
        </w:r>
        <w:r>
          <w:fldChar w:fldCharType="separate"/>
        </w:r>
        <w:r>
          <w:t>63</w:t>
        </w:r>
        <w:r>
          <w:fldChar w:fldCharType="end"/>
        </w:r>
      </w:hyperlink>
    </w:p>
    <w:p>
      <w:pPr>
        <w:pStyle w:val="TOC2"/>
        <w:tabs>
          <w:tab w:val="right" w:leader="dot" w:pos="8306"/>
        </w:tabs>
      </w:pPr>
      <w:hyperlink w:anchor="_Toc20284" w:history="1">
        <w:r>
          <w:rPr>
            <w:rFonts w:ascii="仿宋" w:eastAsia="仿宋" w:hAnsi="仿宋" w:cs="仿宋" w:hint="eastAsia"/>
            <w:lang w:eastAsia="zh-CN"/>
          </w:rPr>
          <w:t>(二)、施工工艺与技术路线</w:t>
        </w:r>
        <w:r>
          <w:tab/>
        </w:r>
        <w:r>
          <w:fldChar w:fldCharType="begin"/>
        </w:r>
        <w:r>
          <w:instrText xml:space="preserve"> PAGEREF _Toc20284 \h </w:instrText>
        </w:r>
        <w:r>
          <w:fldChar w:fldCharType="separate"/>
        </w:r>
        <w:r>
          <w:t>65</w:t>
        </w:r>
        <w:r>
          <w:fldChar w:fldCharType="end"/>
        </w:r>
      </w:hyperlink>
    </w:p>
    <w:p>
      <w:pPr>
        <w:pStyle w:val="TOC2"/>
        <w:tabs>
          <w:tab w:val="right" w:leader="dot" w:pos="8306"/>
        </w:tabs>
      </w:pPr>
      <w:hyperlink w:anchor="_Toc32728" w:history="1">
        <w:r>
          <w:rPr>
            <w:rFonts w:ascii="仿宋" w:eastAsia="仿宋" w:hAnsi="仿宋" w:cs="仿宋" w:hint="eastAsia"/>
            <w:lang w:eastAsia="zh-CN"/>
          </w:rPr>
          <w:t>(三)、关键节点施工计划</w:t>
        </w:r>
        <w:r>
          <w:tab/>
        </w:r>
        <w:r>
          <w:fldChar w:fldCharType="begin"/>
        </w:r>
        <w:r>
          <w:instrText xml:space="preserve"> PAGEREF _Toc32728 \h </w:instrText>
        </w:r>
        <w:r>
          <w:fldChar w:fldCharType="separate"/>
        </w:r>
        <w:r>
          <w:t>66</w:t>
        </w:r>
        <w:r>
          <w:fldChar w:fldCharType="end"/>
        </w:r>
      </w:hyperlink>
    </w:p>
    <w:p>
      <w:pPr>
        <w:pStyle w:val="TOC2"/>
        <w:tabs>
          <w:tab w:val="right" w:leader="dot" w:pos="8306"/>
        </w:tabs>
      </w:pPr>
      <w:hyperlink w:anchor="_Toc29070" w:history="1">
        <w:r>
          <w:rPr>
            <w:rFonts w:ascii="仿宋" w:eastAsia="仿宋" w:hAnsi="仿宋" w:cs="仿宋" w:hint="eastAsia"/>
            <w:lang w:eastAsia="zh-CN"/>
          </w:rPr>
          <w:t>(四)、施工现场管理</w:t>
        </w:r>
        <w:r>
          <w:tab/>
        </w:r>
        <w:r>
          <w:fldChar w:fldCharType="begin"/>
        </w:r>
        <w:r>
          <w:instrText xml:space="preserve"> PAGEREF _Toc29070 \h </w:instrText>
        </w:r>
        <w:r>
          <w:fldChar w:fldCharType="separate"/>
        </w:r>
        <w:r>
          <w:t>68</w:t>
        </w:r>
        <w:r>
          <w:fldChar w:fldCharType="end"/>
        </w:r>
      </w:hyperlink>
    </w:p>
    <w:p>
      <w:pPr>
        <w:pStyle w:val="TOC1"/>
        <w:tabs>
          <w:tab w:val="right" w:leader="dot" w:pos="8306"/>
        </w:tabs>
      </w:pPr>
      <w:hyperlink w:anchor="_Toc20800" w:history="1">
        <w:r>
          <w:rPr>
            <w:rFonts w:ascii="仿宋" w:eastAsia="仿宋" w:hAnsi="仿宋" w:cs="仿宋" w:hint="eastAsia"/>
            <w:lang w:eastAsia="zh-CN"/>
          </w:rPr>
          <w:t>十九、法律法规与政策遵循</w:t>
        </w:r>
        <w:r>
          <w:tab/>
        </w:r>
        <w:r>
          <w:fldChar w:fldCharType="begin"/>
        </w:r>
        <w:r>
          <w:instrText xml:space="preserve"> PAGEREF _Toc20800 \h </w:instrText>
        </w:r>
        <w:r>
          <w:fldChar w:fldCharType="separate"/>
        </w:r>
        <w:r>
          <w:t>70</w:t>
        </w:r>
        <w:r>
          <w:fldChar w:fldCharType="end"/>
        </w:r>
      </w:hyperlink>
    </w:p>
    <w:p>
      <w:pPr>
        <w:pStyle w:val="TOC2"/>
        <w:tabs>
          <w:tab w:val="right" w:leader="dot" w:pos="8306"/>
        </w:tabs>
      </w:pPr>
      <w:hyperlink w:anchor="_Toc5466" w:history="1">
        <w:r>
          <w:rPr>
            <w:rFonts w:ascii="仿宋" w:eastAsia="仿宋" w:hAnsi="仿宋" w:cs="仿宋" w:hint="eastAsia"/>
            <w:lang w:eastAsia="zh-CN"/>
          </w:rPr>
          <w:t>(一)、法律法规遵守</w:t>
        </w:r>
        <w:r>
          <w:tab/>
        </w:r>
        <w:r>
          <w:fldChar w:fldCharType="begin"/>
        </w:r>
        <w:r>
          <w:instrText xml:space="preserve"> PAGEREF _Toc5466 \h </w:instrText>
        </w:r>
        <w:r>
          <w:fldChar w:fldCharType="separate"/>
        </w:r>
        <w:r>
          <w:t>70</w:t>
        </w:r>
        <w:r>
          <w:fldChar w:fldCharType="end"/>
        </w:r>
      </w:hyperlink>
    </w:p>
    <w:p>
      <w:pPr>
        <w:pStyle w:val="TOC2"/>
        <w:tabs>
          <w:tab w:val="right" w:leader="dot" w:pos="8306"/>
        </w:tabs>
      </w:pPr>
      <w:hyperlink w:anchor="_Toc23143" w:history="1">
        <w:r>
          <w:rPr>
            <w:rFonts w:ascii="仿宋" w:eastAsia="仿宋" w:hAnsi="仿宋" w:cs="仿宋" w:hint="eastAsia"/>
            <w:lang w:eastAsia="zh-CN"/>
          </w:rPr>
          <w:t>(二)、政策导向与利用</w:t>
        </w:r>
        <w:r>
          <w:tab/>
        </w:r>
        <w:r>
          <w:fldChar w:fldCharType="begin"/>
        </w:r>
        <w:r>
          <w:instrText xml:space="preserve"> PAGEREF _Toc23143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210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气压刹车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气压刹车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19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气压刹车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液压气压刹车系统项目在其专注的领域内，特别是在人工智能和数据科学方面，有望推动显著的技术革新。项目的研发活动不仅有望孕育出改变行业运作方式的新技术，还可能在长远中影响整个技术生态系统。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液压气压刹车系统项目还致力于提升当地居民的技能和就业能力，通过与当地教育机构合作提供培训和教育机会，从而提高社区整体的生活水平和社会福祉。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气压刹车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789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气压刹车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压气压刹车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069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4348"/>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071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5797"/>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512"/>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1182"/>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气压刹车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气压刹车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气压刹车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气压刹车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气压刹车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气压刹车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976"/>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https://d.book118.com/098107124010006026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322E7"/>
    <w:rsid w:val="1CC32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10712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2023-12-26T14:30:00Z</dcterms:created>
  <dcterms:modified xsi:type="dcterms:W3CDTF">2023-12-26T14:31:05Z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08D2C76F9EBA43F58131133A9F1CAF1C_11</vt:lpwstr>
  </property>
  <property fmtid="{D5CDD505-2E9C-101B-9397-08002B2CF9AE}" pid="3" name="KSOProductBuildVer">
    <vt:lpwstr>2052-12.1.0.16120</vt:lpwstr>
  </property>
</Properties>
</file>