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五面加工中心项目规划设计纲要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39" w:history="1">
        <w:r>
          <w:rPr>
            <w:rFonts w:ascii="仿宋" w:eastAsia="仿宋" w:hAnsi="仿宋" w:cs="仿宋" w:hint="eastAsia"/>
            <w:lang w:eastAsia="zh-CN"/>
          </w:rPr>
          <w:t>前言</w:t>
        </w:r>
        <w:r>
          <w:tab/>
        </w:r>
        <w:r>
          <w:fldChar w:fldCharType="begin"/>
        </w:r>
        <w:r>
          <w:instrText xml:space="preserve"> PAGEREF _Toc32739 \h </w:instrText>
        </w:r>
        <w:r>
          <w:fldChar w:fldCharType="separate"/>
        </w:r>
        <w:r>
          <w:t>3</w:t>
        </w:r>
        <w:r>
          <w:fldChar w:fldCharType="end"/>
        </w:r>
      </w:hyperlink>
    </w:p>
    <w:p>
      <w:pPr>
        <w:pStyle w:val="TOC1"/>
        <w:tabs>
          <w:tab w:val="right" w:leader="dot" w:pos="8306"/>
        </w:tabs>
      </w:pPr>
      <w:hyperlink w:anchor="_Toc7922" w:history="1">
        <w:r>
          <w:rPr>
            <w:rFonts w:ascii="仿宋" w:eastAsia="仿宋" w:hAnsi="仿宋" w:cs="仿宋" w:hint="eastAsia"/>
            <w:lang w:eastAsia="zh-CN"/>
          </w:rPr>
          <w:t>一、五面加工中心项目危机管理</w:t>
        </w:r>
        <w:r>
          <w:tab/>
        </w:r>
        <w:r>
          <w:fldChar w:fldCharType="begin"/>
        </w:r>
        <w:r>
          <w:instrText xml:space="preserve"> PAGEREF _Toc7922 \h </w:instrText>
        </w:r>
        <w:r>
          <w:fldChar w:fldCharType="separate"/>
        </w:r>
        <w:r>
          <w:t>3</w:t>
        </w:r>
        <w:r>
          <w:fldChar w:fldCharType="end"/>
        </w:r>
      </w:hyperlink>
    </w:p>
    <w:p>
      <w:pPr>
        <w:pStyle w:val="TOC2"/>
        <w:tabs>
          <w:tab w:val="right" w:leader="dot" w:pos="8306"/>
        </w:tabs>
      </w:pPr>
      <w:hyperlink w:anchor="_Toc6610" w:history="1">
        <w:r>
          <w:rPr>
            <w:rFonts w:ascii="仿宋" w:eastAsia="仿宋" w:hAnsi="仿宋" w:cs="仿宋" w:hint="eastAsia"/>
            <w:lang w:eastAsia="zh-CN"/>
          </w:rPr>
          <w:t>(一)、危机预警与识别</w:t>
        </w:r>
        <w:r>
          <w:tab/>
        </w:r>
        <w:r>
          <w:fldChar w:fldCharType="begin"/>
        </w:r>
        <w:r>
          <w:instrText xml:space="preserve"> PAGEREF _Toc6610 \h </w:instrText>
        </w:r>
        <w:r>
          <w:fldChar w:fldCharType="separate"/>
        </w:r>
        <w:r>
          <w:t>3</w:t>
        </w:r>
        <w:r>
          <w:fldChar w:fldCharType="end"/>
        </w:r>
      </w:hyperlink>
    </w:p>
    <w:p>
      <w:pPr>
        <w:pStyle w:val="TOC2"/>
        <w:tabs>
          <w:tab w:val="right" w:leader="dot" w:pos="8306"/>
        </w:tabs>
      </w:pPr>
      <w:hyperlink w:anchor="_Toc32123" w:history="1">
        <w:r>
          <w:rPr>
            <w:rFonts w:ascii="仿宋" w:eastAsia="仿宋" w:hAnsi="仿宋" w:cs="仿宋" w:hint="eastAsia"/>
            <w:lang w:eastAsia="zh-CN"/>
          </w:rPr>
          <w:t>(二)、危机应对与恢复</w:t>
        </w:r>
        <w:r>
          <w:tab/>
        </w:r>
        <w:r>
          <w:fldChar w:fldCharType="begin"/>
        </w:r>
        <w:r>
          <w:instrText xml:space="preserve"> PAGEREF _Toc32123 \h </w:instrText>
        </w:r>
        <w:r>
          <w:fldChar w:fldCharType="separate"/>
        </w:r>
        <w:r>
          <w:t>4</w:t>
        </w:r>
        <w:r>
          <w:fldChar w:fldCharType="end"/>
        </w:r>
      </w:hyperlink>
    </w:p>
    <w:p>
      <w:pPr>
        <w:pStyle w:val="TOC1"/>
        <w:tabs>
          <w:tab w:val="right" w:leader="dot" w:pos="8306"/>
        </w:tabs>
      </w:pPr>
      <w:hyperlink w:anchor="_Toc81" w:history="1">
        <w:r>
          <w:rPr>
            <w:rFonts w:ascii="仿宋" w:eastAsia="仿宋" w:hAnsi="仿宋" w:cs="仿宋" w:hint="eastAsia"/>
            <w:lang w:eastAsia="zh-CN"/>
          </w:rPr>
          <w:t>二、五面加工中心项目建设单位说明</w:t>
        </w:r>
        <w:r>
          <w:tab/>
        </w:r>
        <w:r>
          <w:fldChar w:fldCharType="begin"/>
        </w:r>
        <w:r>
          <w:instrText xml:space="preserve"> PAGEREF _Toc81 \h </w:instrText>
        </w:r>
        <w:r>
          <w:fldChar w:fldCharType="separate"/>
        </w:r>
        <w:r>
          <w:t>5</w:t>
        </w:r>
        <w:r>
          <w:fldChar w:fldCharType="end"/>
        </w:r>
      </w:hyperlink>
    </w:p>
    <w:p>
      <w:pPr>
        <w:pStyle w:val="TOC2"/>
        <w:tabs>
          <w:tab w:val="right" w:leader="dot" w:pos="8306"/>
        </w:tabs>
      </w:pPr>
      <w:hyperlink w:anchor="_Toc11857" w:history="1">
        <w:r>
          <w:rPr>
            <w:rFonts w:ascii="仿宋" w:eastAsia="仿宋" w:hAnsi="仿宋" w:cs="仿宋" w:hint="eastAsia"/>
            <w:lang w:eastAsia="zh-CN"/>
          </w:rPr>
          <w:t>(一)、五面加工中心项目承办单位基本情况</w:t>
        </w:r>
        <w:r>
          <w:tab/>
        </w:r>
        <w:r>
          <w:fldChar w:fldCharType="begin"/>
        </w:r>
        <w:r>
          <w:instrText xml:space="preserve"> PAGEREF _Toc11857 \h </w:instrText>
        </w:r>
        <w:r>
          <w:fldChar w:fldCharType="separate"/>
        </w:r>
        <w:r>
          <w:t>5</w:t>
        </w:r>
        <w:r>
          <w:fldChar w:fldCharType="end"/>
        </w:r>
      </w:hyperlink>
    </w:p>
    <w:p>
      <w:pPr>
        <w:pStyle w:val="TOC2"/>
        <w:tabs>
          <w:tab w:val="right" w:leader="dot" w:pos="8306"/>
        </w:tabs>
      </w:pPr>
      <w:hyperlink w:anchor="_Toc251" w:history="1">
        <w:r>
          <w:rPr>
            <w:rFonts w:ascii="仿宋" w:eastAsia="仿宋" w:hAnsi="仿宋" w:cs="仿宋" w:hint="eastAsia"/>
            <w:lang w:eastAsia="zh-CN"/>
          </w:rPr>
          <w:t>(二)、公司经济效益分析</w:t>
        </w:r>
        <w:r>
          <w:tab/>
        </w:r>
        <w:r>
          <w:fldChar w:fldCharType="begin"/>
        </w:r>
        <w:r>
          <w:instrText xml:space="preserve"> PAGEREF _Toc251 \h </w:instrText>
        </w:r>
        <w:r>
          <w:fldChar w:fldCharType="separate"/>
        </w:r>
        <w:r>
          <w:t>6</w:t>
        </w:r>
        <w:r>
          <w:fldChar w:fldCharType="end"/>
        </w:r>
      </w:hyperlink>
    </w:p>
    <w:p>
      <w:pPr>
        <w:pStyle w:val="TOC1"/>
        <w:tabs>
          <w:tab w:val="right" w:leader="dot" w:pos="8306"/>
        </w:tabs>
      </w:pPr>
      <w:hyperlink w:anchor="_Toc12912" w:history="1">
        <w:r>
          <w:rPr>
            <w:rFonts w:ascii="仿宋" w:eastAsia="仿宋" w:hAnsi="仿宋" w:cs="仿宋" w:hint="eastAsia"/>
            <w:lang w:eastAsia="zh-CN"/>
          </w:rPr>
          <w:t>三、市场分析、调研</w:t>
        </w:r>
        <w:r>
          <w:tab/>
        </w:r>
        <w:r>
          <w:fldChar w:fldCharType="begin"/>
        </w:r>
        <w:r>
          <w:instrText xml:space="preserve"> PAGEREF _Toc12912 \h </w:instrText>
        </w:r>
        <w:r>
          <w:fldChar w:fldCharType="separate"/>
        </w:r>
        <w:r>
          <w:t>7</w:t>
        </w:r>
        <w:r>
          <w:fldChar w:fldCharType="end"/>
        </w:r>
      </w:hyperlink>
    </w:p>
    <w:p>
      <w:pPr>
        <w:pStyle w:val="TOC2"/>
        <w:tabs>
          <w:tab w:val="right" w:leader="dot" w:pos="8306"/>
        </w:tabs>
      </w:pPr>
      <w:hyperlink w:anchor="_Toc9059" w:history="1">
        <w:r>
          <w:rPr>
            <w:rFonts w:ascii="仿宋" w:eastAsia="仿宋" w:hAnsi="仿宋" w:cs="仿宋" w:hint="eastAsia"/>
            <w:lang w:eastAsia="zh-CN"/>
          </w:rPr>
          <w:t>(一)、五面加工中心行业分析</w:t>
        </w:r>
        <w:r>
          <w:tab/>
        </w:r>
        <w:r>
          <w:fldChar w:fldCharType="begin"/>
        </w:r>
        <w:r>
          <w:instrText xml:space="preserve"> PAGEREF _Toc9059 \h </w:instrText>
        </w:r>
        <w:r>
          <w:fldChar w:fldCharType="separate"/>
        </w:r>
        <w:r>
          <w:t>7</w:t>
        </w:r>
        <w:r>
          <w:fldChar w:fldCharType="end"/>
        </w:r>
      </w:hyperlink>
    </w:p>
    <w:p>
      <w:pPr>
        <w:pStyle w:val="TOC2"/>
        <w:tabs>
          <w:tab w:val="right" w:leader="dot" w:pos="8306"/>
        </w:tabs>
      </w:pPr>
      <w:hyperlink w:anchor="_Toc31619" w:history="1">
        <w:r>
          <w:rPr>
            <w:rFonts w:ascii="仿宋" w:eastAsia="仿宋" w:hAnsi="仿宋" w:cs="仿宋" w:hint="eastAsia"/>
            <w:lang w:eastAsia="zh-CN"/>
          </w:rPr>
          <w:t>(二)、五面加工中心市场分析预测</w:t>
        </w:r>
        <w:r>
          <w:tab/>
        </w:r>
        <w:r>
          <w:fldChar w:fldCharType="begin"/>
        </w:r>
        <w:r>
          <w:instrText xml:space="preserve"> PAGEREF _Toc31619 \h </w:instrText>
        </w:r>
        <w:r>
          <w:fldChar w:fldCharType="separate"/>
        </w:r>
        <w:r>
          <w:t>8</w:t>
        </w:r>
        <w:r>
          <w:fldChar w:fldCharType="end"/>
        </w:r>
      </w:hyperlink>
    </w:p>
    <w:p>
      <w:pPr>
        <w:pStyle w:val="TOC1"/>
        <w:tabs>
          <w:tab w:val="right" w:leader="dot" w:pos="8306"/>
        </w:tabs>
      </w:pPr>
      <w:hyperlink w:anchor="_Toc358" w:history="1">
        <w:r>
          <w:rPr>
            <w:rFonts w:ascii="仿宋" w:eastAsia="仿宋" w:hAnsi="仿宋" w:cs="仿宋" w:hint="eastAsia"/>
            <w:lang w:eastAsia="zh-CN"/>
          </w:rPr>
          <w:t>四、五面加工中心项目绩效评估</w:t>
        </w:r>
        <w:r>
          <w:tab/>
        </w:r>
        <w:r>
          <w:fldChar w:fldCharType="begin"/>
        </w:r>
        <w:r>
          <w:instrText xml:space="preserve"> PAGEREF _Toc358 \h </w:instrText>
        </w:r>
        <w:r>
          <w:fldChar w:fldCharType="separate"/>
        </w:r>
        <w:r>
          <w:t>9</w:t>
        </w:r>
        <w:r>
          <w:fldChar w:fldCharType="end"/>
        </w:r>
      </w:hyperlink>
    </w:p>
    <w:p>
      <w:pPr>
        <w:pStyle w:val="TOC2"/>
        <w:tabs>
          <w:tab w:val="right" w:leader="dot" w:pos="8306"/>
        </w:tabs>
      </w:pPr>
      <w:hyperlink w:anchor="_Toc22375" w:history="1">
        <w:r>
          <w:rPr>
            <w:rFonts w:ascii="仿宋" w:eastAsia="仿宋" w:hAnsi="仿宋" w:cs="仿宋" w:hint="eastAsia"/>
            <w:lang w:eastAsia="zh-CN"/>
          </w:rPr>
          <w:t>(一)、绩效评估指标</w:t>
        </w:r>
        <w:r>
          <w:tab/>
        </w:r>
        <w:r>
          <w:fldChar w:fldCharType="begin"/>
        </w:r>
        <w:r>
          <w:instrText xml:space="preserve"> PAGEREF _Toc22375 \h </w:instrText>
        </w:r>
        <w:r>
          <w:fldChar w:fldCharType="separate"/>
        </w:r>
        <w:r>
          <w:t>9</w:t>
        </w:r>
        <w:r>
          <w:fldChar w:fldCharType="end"/>
        </w:r>
      </w:hyperlink>
    </w:p>
    <w:p>
      <w:pPr>
        <w:pStyle w:val="TOC2"/>
        <w:tabs>
          <w:tab w:val="right" w:leader="dot" w:pos="8306"/>
        </w:tabs>
      </w:pPr>
      <w:hyperlink w:anchor="_Toc10005" w:history="1">
        <w:r>
          <w:rPr>
            <w:rFonts w:ascii="仿宋" w:eastAsia="仿宋" w:hAnsi="仿宋" w:cs="仿宋" w:hint="eastAsia"/>
            <w:lang w:eastAsia="zh-CN"/>
          </w:rPr>
          <w:t>(二)、绩效评估方法</w:t>
        </w:r>
        <w:r>
          <w:tab/>
        </w:r>
        <w:r>
          <w:fldChar w:fldCharType="begin"/>
        </w:r>
        <w:r>
          <w:instrText xml:space="preserve"> PAGEREF _Toc10005 \h </w:instrText>
        </w:r>
        <w:r>
          <w:fldChar w:fldCharType="separate"/>
        </w:r>
        <w:r>
          <w:t>10</w:t>
        </w:r>
        <w:r>
          <w:fldChar w:fldCharType="end"/>
        </w:r>
      </w:hyperlink>
    </w:p>
    <w:p>
      <w:pPr>
        <w:pStyle w:val="TOC2"/>
        <w:tabs>
          <w:tab w:val="right" w:leader="dot" w:pos="8306"/>
        </w:tabs>
      </w:pPr>
      <w:hyperlink w:anchor="_Toc26857" w:history="1">
        <w:r>
          <w:rPr>
            <w:rFonts w:ascii="仿宋" w:eastAsia="仿宋" w:hAnsi="仿宋" w:cs="仿宋" w:hint="eastAsia"/>
            <w:lang w:eastAsia="zh-CN"/>
          </w:rPr>
          <w:t>(三)、绩效评估周期</w:t>
        </w:r>
        <w:r>
          <w:tab/>
        </w:r>
        <w:r>
          <w:fldChar w:fldCharType="begin"/>
        </w:r>
        <w:r>
          <w:instrText xml:space="preserve"> PAGEREF _Toc26857 \h </w:instrText>
        </w:r>
        <w:r>
          <w:fldChar w:fldCharType="separate"/>
        </w:r>
        <w:r>
          <w:t>11</w:t>
        </w:r>
        <w:r>
          <w:fldChar w:fldCharType="end"/>
        </w:r>
      </w:hyperlink>
    </w:p>
    <w:p>
      <w:pPr>
        <w:pStyle w:val="TOC1"/>
        <w:tabs>
          <w:tab w:val="right" w:leader="dot" w:pos="8306"/>
        </w:tabs>
      </w:pPr>
      <w:hyperlink w:anchor="_Toc24325" w:history="1">
        <w:r>
          <w:rPr>
            <w:rFonts w:ascii="仿宋" w:eastAsia="仿宋" w:hAnsi="仿宋" w:cs="仿宋" w:hint="eastAsia"/>
            <w:lang w:eastAsia="zh-CN"/>
          </w:rPr>
          <w:t>五、五面加工中心项目土建工程</w:t>
        </w:r>
        <w:r>
          <w:tab/>
        </w:r>
        <w:r>
          <w:fldChar w:fldCharType="begin"/>
        </w:r>
        <w:r>
          <w:instrText xml:space="preserve"> PAGEREF _Toc24325 \h </w:instrText>
        </w:r>
        <w:r>
          <w:fldChar w:fldCharType="separate"/>
        </w:r>
        <w:r>
          <w:t>12</w:t>
        </w:r>
        <w:r>
          <w:fldChar w:fldCharType="end"/>
        </w:r>
      </w:hyperlink>
    </w:p>
    <w:p>
      <w:pPr>
        <w:pStyle w:val="TOC2"/>
        <w:tabs>
          <w:tab w:val="right" w:leader="dot" w:pos="8306"/>
        </w:tabs>
      </w:pPr>
      <w:hyperlink w:anchor="_Toc8028" w:history="1">
        <w:r>
          <w:rPr>
            <w:rFonts w:ascii="仿宋" w:eastAsia="仿宋" w:hAnsi="仿宋" w:cs="仿宋" w:hint="eastAsia"/>
            <w:lang w:eastAsia="zh-CN"/>
          </w:rPr>
          <w:t>(一)、建筑工程设计原则</w:t>
        </w:r>
        <w:r>
          <w:tab/>
        </w:r>
        <w:r>
          <w:fldChar w:fldCharType="begin"/>
        </w:r>
        <w:r>
          <w:instrText xml:space="preserve"> PAGEREF _Toc8028 \h </w:instrText>
        </w:r>
        <w:r>
          <w:fldChar w:fldCharType="separate"/>
        </w:r>
        <w:r>
          <w:t>12</w:t>
        </w:r>
        <w:r>
          <w:fldChar w:fldCharType="end"/>
        </w:r>
      </w:hyperlink>
    </w:p>
    <w:p>
      <w:pPr>
        <w:pStyle w:val="TOC2"/>
        <w:tabs>
          <w:tab w:val="right" w:leader="dot" w:pos="8306"/>
        </w:tabs>
      </w:pPr>
      <w:hyperlink w:anchor="_Toc13827" w:history="1">
        <w:r>
          <w:rPr>
            <w:rFonts w:ascii="仿宋" w:eastAsia="仿宋" w:hAnsi="仿宋" w:cs="仿宋" w:hint="eastAsia"/>
            <w:lang w:eastAsia="zh-CN"/>
          </w:rPr>
          <w:t>(二)、土建工程设计年限及安全等级</w:t>
        </w:r>
        <w:r>
          <w:tab/>
        </w:r>
        <w:r>
          <w:fldChar w:fldCharType="begin"/>
        </w:r>
        <w:r>
          <w:instrText xml:space="preserve"> PAGEREF _Toc13827 \h </w:instrText>
        </w:r>
        <w:r>
          <w:fldChar w:fldCharType="separate"/>
        </w:r>
        <w:r>
          <w:t>13</w:t>
        </w:r>
        <w:r>
          <w:fldChar w:fldCharType="end"/>
        </w:r>
      </w:hyperlink>
    </w:p>
    <w:p>
      <w:pPr>
        <w:pStyle w:val="TOC2"/>
        <w:tabs>
          <w:tab w:val="right" w:leader="dot" w:pos="8306"/>
        </w:tabs>
      </w:pPr>
      <w:hyperlink w:anchor="_Toc27642" w:history="1">
        <w:r>
          <w:rPr>
            <w:rFonts w:ascii="仿宋" w:eastAsia="仿宋" w:hAnsi="仿宋" w:cs="仿宋" w:hint="eastAsia"/>
            <w:lang w:eastAsia="zh-CN"/>
          </w:rPr>
          <w:t>(三)、建筑工程设计总体要求</w:t>
        </w:r>
        <w:r>
          <w:tab/>
        </w:r>
        <w:r>
          <w:fldChar w:fldCharType="begin"/>
        </w:r>
        <w:r>
          <w:instrText xml:space="preserve"> PAGEREF _Toc27642 \h </w:instrText>
        </w:r>
        <w:r>
          <w:fldChar w:fldCharType="separate"/>
        </w:r>
        <w:r>
          <w:t>14</w:t>
        </w:r>
        <w:r>
          <w:fldChar w:fldCharType="end"/>
        </w:r>
      </w:hyperlink>
    </w:p>
    <w:p>
      <w:pPr>
        <w:pStyle w:val="TOC2"/>
        <w:tabs>
          <w:tab w:val="right" w:leader="dot" w:pos="8306"/>
        </w:tabs>
      </w:pPr>
      <w:hyperlink w:anchor="_Toc6525" w:history="1">
        <w:r>
          <w:rPr>
            <w:rFonts w:ascii="仿宋" w:eastAsia="仿宋" w:hAnsi="仿宋" w:cs="仿宋" w:hint="eastAsia"/>
            <w:lang w:eastAsia="zh-CN"/>
          </w:rPr>
          <w:t>(四)、土建工程建设指标</w:t>
        </w:r>
        <w:r>
          <w:tab/>
        </w:r>
        <w:r>
          <w:fldChar w:fldCharType="begin"/>
        </w:r>
        <w:r>
          <w:instrText xml:space="preserve"> PAGEREF _Toc6525 \h </w:instrText>
        </w:r>
        <w:r>
          <w:fldChar w:fldCharType="separate"/>
        </w:r>
        <w:r>
          <w:t>15</w:t>
        </w:r>
        <w:r>
          <w:fldChar w:fldCharType="end"/>
        </w:r>
      </w:hyperlink>
    </w:p>
    <w:p>
      <w:pPr>
        <w:pStyle w:val="TOC1"/>
        <w:tabs>
          <w:tab w:val="right" w:leader="dot" w:pos="8306"/>
        </w:tabs>
      </w:pPr>
      <w:hyperlink w:anchor="_Toc11053" w:history="1">
        <w:r>
          <w:rPr>
            <w:rFonts w:ascii="仿宋" w:eastAsia="仿宋" w:hAnsi="仿宋" w:cs="仿宋" w:hint="eastAsia"/>
            <w:lang w:eastAsia="zh-CN"/>
          </w:rPr>
          <w:t>六、五面加工中心项目建设背景及必要性分析</w:t>
        </w:r>
        <w:r>
          <w:tab/>
        </w:r>
        <w:r>
          <w:fldChar w:fldCharType="begin"/>
        </w:r>
        <w:r>
          <w:instrText xml:space="preserve"> PAGEREF _Toc11053 \h </w:instrText>
        </w:r>
        <w:r>
          <w:fldChar w:fldCharType="separate"/>
        </w:r>
        <w:r>
          <w:t>15</w:t>
        </w:r>
        <w:r>
          <w:fldChar w:fldCharType="end"/>
        </w:r>
      </w:hyperlink>
    </w:p>
    <w:p>
      <w:pPr>
        <w:pStyle w:val="TOC2"/>
        <w:tabs>
          <w:tab w:val="right" w:leader="dot" w:pos="8306"/>
        </w:tabs>
      </w:pPr>
      <w:hyperlink w:anchor="_Toc20001" w:history="1">
        <w:r>
          <w:rPr>
            <w:rFonts w:ascii="仿宋" w:eastAsia="仿宋" w:hAnsi="仿宋" w:cs="仿宋" w:hint="eastAsia"/>
            <w:lang w:eastAsia="zh-CN"/>
          </w:rPr>
          <w:t>(一)、五面加工中心项目背景分析</w:t>
        </w:r>
        <w:r>
          <w:tab/>
        </w:r>
        <w:r>
          <w:fldChar w:fldCharType="begin"/>
        </w:r>
        <w:r>
          <w:instrText xml:space="preserve"> PAGEREF _Toc20001 \h </w:instrText>
        </w:r>
        <w:r>
          <w:fldChar w:fldCharType="separate"/>
        </w:r>
        <w:r>
          <w:t>15</w:t>
        </w:r>
        <w:r>
          <w:fldChar w:fldCharType="end"/>
        </w:r>
      </w:hyperlink>
    </w:p>
    <w:p>
      <w:pPr>
        <w:pStyle w:val="TOC2"/>
        <w:tabs>
          <w:tab w:val="right" w:leader="dot" w:pos="8306"/>
        </w:tabs>
      </w:pPr>
      <w:hyperlink w:anchor="_Toc10541" w:history="1">
        <w:r>
          <w:rPr>
            <w:rFonts w:ascii="仿宋" w:eastAsia="仿宋" w:hAnsi="仿宋" w:cs="仿宋" w:hint="eastAsia"/>
            <w:lang w:eastAsia="zh-CN"/>
          </w:rPr>
          <w:t>(二)、五面加工中心项目建设必要性分析</w:t>
        </w:r>
        <w:r>
          <w:tab/>
        </w:r>
        <w:r>
          <w:fldChar w:fldCharType="begin"/>
        </w:r>
        <w:r>
          <w:instrText xml:space="preserve"> PAGEREF _Toc10541 \h </w:instrText>
        </w:r>
        <w:r>
          <w:fldChar w:fldCharType="separate"/>
        </w:r>
        <w:r>
          <w:t>17</w:t>
        </w:r>
        <w:r>
          <w:fldChar w:fldCharType="end"/>
        </w:r>
      </w:hyperlink>
    </w:p>
    <w:p>
      <w:pPr>
        <w:pStyle w:val="TOC1"/>
        <w:tabs>
          <w:tab w:val="right" w:leader="dot" w:pos="8306"/>
        </w:tabs>
      </w:pPr>
      <w:hyperlink w:anchor="_Toc10365" w:history="1">
        <w:r>
          <w:rPr>
            <w:rFonts w:ascii="仿宋" w:eastAsia="仿宋" w:hAnsi="仿宋" w:cs="仿宋" w:hint="eastAsia"/>
            <w:lang w:eastAsia="zh-CN"/>
          </w:rPr>
          <w:t>七、五面加工中心项目技术管理</w:t>
        </w:r>
        <w:r>
          <w:tab/>
        </w:r>
        <w:r>
          <w:fldChar w:fldCharType="begin"/>
        </w:r>
        <w:r>
          <w:instrText xml:space="preserve"> PAGEREF _Toc10365 \h </w:instrText>
        </w:r>
        <w:r>
          <w:fldChar w:fldCharType="separate"/>
        </w:r>
        <w:r>
          <w:t>18</w:t>
        </w:r>
        <w:r>
          <w:fldChar w:fldCharType="end"/>
        </w:r>
      </w:hyperlink>
    </w:p>
    <w:p>
      <w:pPr>
        <w:pStyle w:val="TOC2"/>
        <w:tabs>
          <w:tab w:val="right" w:leader="dot" w:pos="8306"/>
        </w:tabs>
      </w:pPr>
      <w:hyperlink w:anchor="_Toc9376" w:history="1">
        <w:r>
          <w:rPr>
            <w:rFonts w:ascii="仿宋" w:eastAsia="仿宋" w:hAnsi="仿宋" w:cs="仿宋" w:hint="eastAsia"/>
            <w:lang w:eastAsia="zh-CN"/>
          </w:rPr>
          <w:t>(一)、技术方案选用方向</w:t>
        </w:r>
        <w:r>
          <w:tab/>
        </w:r>
        <w:r>
          <w:fldChar w:fldCharType="begin"/>
        </w:r>
        <w:r>
          <w:instrText xml:space="preserve"> PAGEREF _Toc9376 \h </w:instrText>
        </w:r>
        <w:r>
          <w:fldChar w:fldCharType="separate"/>
        </w:r>
        <w:r>
          <w:t>18</w:t>
        </w:r>
        <w:r>
          <w:fldChar w:fldCharType="end"/>
        </w:r>
      </w:hyperlink>
    </w:p>
    <w:p>
      <w:pPr>
        <w:pStyle w:val="TOC2"/>
        <w:tabs>
          <w:tab w:val="right" w:leader="dot" w:pos="8306"/>
        </w:tabs>
      </w:pPr>
      <w:hyperlink w:anchor="_Toc32684" w:history="1">
        <w:r>
          <w:rPr>
            <w:rFonts w:ascii="仿宋" w:eastAsia="仿宋" w:hAnsi="仿宋" w:cs="仿宋" w:hint="eastAsia"/>
            <w:lang w:eastAsia="zh-CN"/>
          </w:rPr>
          <w:t>(二)、工艺技术方案选用原则</w:t>
        </w:r>
        <w:r>
          <w:tab/>
        </w:r>
        <w:r>
          <w:fldChar w:fldCharType="begin"/>
        </w:r>
        <w:r>
          <w:instrText xml:space="preserve"> PAGEREF _Toc32684 \h </w:instrText>
        </w:r>
        <w:r>
          <w:fldChar w:fldCharType="separate"/>
        </w:r>
        <w:r>
          <w:t>20</w:t>
        </w:r>
        <w:r>
          <w:fldChar w:fldCharType="end"/>
        </w:r>
      </w:hyperlink>
    </w:p>
    <w:p>
      <w:pPr>
        <w:pStyle w:val="TOC2"/>
        <w:tabs>
          <w:tab w:val="right" w:leader="dot" w:pos="8306"/>
        </w:tabs>
      </w:pPr>
      <w:hyperlink w:anchor="_Toc1817" w:history="1">
        <w:r>
          <w:rPr>
            <w:rFonts w:ascii="仿宋" w:eastAsia="仿宋" w:hAnsi="仿宋" w:cs="仿宋" w:hint="eastAsia"/>
            <w:lang w:eastAsia="zh-CN"/>
          </w:rPr>
          <w:t>(三)、工艺技术方案要求</w:t>
        </w:r>
        <w:r>
          <w:tab/>
        </w:r>
        <w:r>
          <w:fldChar w:fldCharType="begin"/>
        </w:r>
        <w:r>
          <w:instrText xml:space="preserve"> PAGEREF _Toc1817 \h </w:instrText>
        </w:r>
        <w:r>
          <w:fldChar w:fldCharType="separate"/>
        </w:r>
        <w:r>
          <w:t>22</w:t>
        </w:r>
        <w:r>
          <w:fldChar w:fldCharType="end"/>
        </w:r>
      </w:hyperlink>
    </w:p>
    <w:p>
      <w:pPr>
        <w:pStyle w:val="TOC1"/>
        <w:tabs>
          <w:tab w:val="right" w:leader="dot" w:pos="8306"/>
        </w:tabs>
      </w:pPr>
      <w:hyperlink w:anchor="_Toc21071" w:history="1">
        <w:r>
          <w:rPr>
            <w:rFonts w:ascii="仿宋" w:eastAsia="仿宋" w:hAnsi="仿宋" w:cs="仿宋" w:hint="eastAsia"/>
            <w:lang w:eastAsia="zh-CN"/>
          </w:rPr>
          <w:t>八、五面加工中心项目投资规划</w:t>
        </w:r>
        <w:r>
          <w:tab/>
        </w:r>
        <w:r>
          <w:fldChar w:fldCharType="begin"/>
        </w:r>
        <w:r>
          <w:instrText xml:space="preserve"> PAGEREF _Toc21071 \h </w:instrText>
        </w:r>
        <w:r>
          <w:fldChar w:fldCharType="separate"/>
        </w:r>
        <w:r>
          <w:t>24</w:t>
        </w:r>
        <w:r>
          <w:fldChar w:fldCharType="end"/>
        </w:r>
      </w:hyperlink>
    </w:p>
    <w:p>
      <w:pPr>
        <w:pStyle w:val="TOC2"/>
        <w:tabs>
          <w:tab w:val="right" w:leader="dot" w:pos="8306"/>
        </w:tabs>
      </w:pPr>
      <w:hyperlink w:anchor="_Toc2728" w:history="1">
        <w:r>
          <w:rPr>
            <w:rFonts w:ascii="仿宋" w:eastAsia="仿宋" w:hAnsi="仿宋" w:cs="仿宋" w:hint="eastAsia"/>
            <w:lang w:eastAsia="zh-CN"/>
          </w:rPr>
          <w:t>(一)、五面加工中心项目总投资估算</w:t>
        </w:r>
        <w:r>
          <w:tab/>
        </w:r>
        <w:r>
          <w:fldChar w:fldCharType="begin"/>
        </w:r>
        <w:r>
          <w:instrText xml:space="preserve"> PAGEREF _Toc2728 \h </w:instrText>
        </w:r>
        <w:r>
          <w:fldChar w:fldCharType="separate"/>
        </w:r>
        <w:r>
          <w:t>24</w:t>
        </w:r>
        <w:r>
          <w:fldChar w:fldCharType="end"/>
        </w:r>
      </w:hyperlink>
    </w:p>
    <w:p>
      <w:pPr>
        <w:pStyle w:val="TOC2"/>
        <w:tabs>
          <w:tab w:val="right" w:leader="dot" w:pos="8306"/>
        </w:tabs>
      </w:pPr>
      <w:hyperlink w:anchor="_Toc6241" w:history="1">
        <w:r>
          <w:rPr>
            <w:rFonts w:ascii="仿宋" w:eastAsia="仿宋" w:hAnsi="仿宋" w:cs="仿宋" w:hint="eastAsia"/>
            <w:lang w:eastAsia="zh-CN"/>
          </w:rPr>
          <w:t>(二)、资金筹措</w:t>
        </w:r>
        <w:r>
          <w:tab/>
        </w:r>
        <w:r>
          <w:fldChar w:fldCharType="begin"/>
        </w:r>
        <w:r>
          <w:instrText xml:space="preserve"> PAGEREF _Toc6241 \h </w:instrText>
        </w:r>
        <w:r>
          <w:fldChar w:fldCharType="separate"/>
        </w:r>
        <w:r>
          <w:t>26</w:t>
        </w:r>
        <w:r>
          <w:fldChar w:fldCharType="end"/>
        </w:r>
      </w:hyperlink>
    </w:p>
    <w:p>
      <w:pPr>
        <w:pStyle w:val="TOC1"/>
        <w:tabs>
          <w:tab w:val="right" w:leader="dot" w:pos="8306"/>
        </w:tabs>
      </w:pPr>
      <w:hyperlink w:anchor="_Toc31963" w:history="1">
        <w:r>
          <w:rPr>
            <w:rFonts w:ascii="仿宋" w:eastAsia="仿宋" w:hAnsi="仿宋" w:cs="仿宋" w:hint="eastAsia"/>
            <w:lang w:eastAsia="zh-CN"/>
          </w:rPr>
          <w:t>九、五面加工中心项目环境影响分析</w:t>
        </w:r>
        <w:r>
          <w:tab/>
        </w:r>
        <w:r>
          <w:fldChar w:fldCharType="begin"/>
        </w:r>
        <w:r>
          <w:instrText xml:space="preserve"> PAGEREF _Toc31963 \h </w:instrText>
        </w:r>
        <w:r>
          <w:fldChar w:fldCharType="separate"/>
        </w:r>
        <w:r>
          <w:t>26</w:t>
        </w:r>
        <w:r>
          <w:fldChar w:fldCharType="end"/>
        </w:r>
      </w:hyperlink>
    </w:p>
    <w:p>
      <w:pPr>
        <w:pStyle w:val="TOC2"/>
        <w:tabs>
          <w:tab w:val="right" w:leader="dot" w:pos="8306"/>
        </w:tabs>
      </w:pPr>
      <w:hyperlink w:anchor="_Toc20653" w:history="1">
        <w:r>
          <w:rPr>
            <w:rFonts w:ascii="仿宋" w:eastAsia="仿宋" w:hAnsi="仿宋" w:cs="仿宋" w:hint="eastAsia"/>
            <w:lang w:eastAsia="zh-CN"/>
          </w:rPr>
          <w:t>(一)、建设区域环境质量现状</w:t>
        </w:r>
        <w:r>
          <w:tab/>
        </w:r>
        <w:r>
          <w:fldChar w:fldCharType="begin"/>
        </w:r>
        <w:r>
          <w:instrText xml:space="preserve"> PAGEREF _Toc20653 \h </w:instrText>
        </w:r>
        <w:r>
          <w:fldChar w:fldCharType="separate"/>
        </w:r>
        <w:r>
          <w:t>26</w:t>
        </w:r>
        <w:r>
          <w:fldChar w:fldCharType="end"/>
        </w:r>
      </w:hyperlink>
    </w:p>
    <w:p>
      <w:pPr>
        <w:pStyle w:val="TOC2"/>
        <w:tabs>
          <w:tab w:val="right" w:leader="dot" w:pos="8306"/>
        </w:tabs>
      </w:pPr>
      <w:hyperlink w:anchor="_Toc4836" w:history="1">
        <w:r>
          <w:rPr>
            <w:rFonts w:ascii="仿宋" w:eastAsia="仿宋" w:hAnsi="仿宋" w:cs="仿宋" w:hint="eastAsia"/>
            <w:lang w:eastAsia="zh-CN"/>
          </w:rPr>
          <w:t>(二)、建设期环境保护</w:t>
        </w:r>
        <w:r>
          <w:tab/>
        </w:r>
        <w:r>
          <w:fldChar w:fldCharType="begin"/>
        </w:r>
        <w:r>
          <w:instrText xml:space="preserve"> PAGEREF _Toc4836 \h </w:instrText>
        </w:r>
        <w:r>
          <w:fldChar w:fldCharType="separate"/>
        </w:r>
        <w:r>
          <w:t>28</w:t>
        </w:r>
        <w:r>
          <w:fldChar w:fldCharType="end"/>
        </w:r>
      </w:hyperlink>
    </w:p>
    <w:p>
      <w:pPr>
        <w:pStyle w:val="TOC2"/>
        <w:tabs>
          <w:tab w:val="right" w:leader="dot" w:pos="8306"/>
        </w:tabs>
      </w:pPr>
      <w:hyperlink w:anchor="_Toc3820" w:history="1">
        <w:r>
          <w:rPr>
            <w:rFonts w:ascii="仿宋" w:eastAsia="仿宋" w:hAnsi="仿宋" w:cs="仿宋" w:hint="eastAsia"/>
            <w:lang w:eastAsia="zh-CN"/>
          </w:rPr>
          <w:t>(三)、运营期环境保护</w:t>
        </w:r>
        <w:r>
          <w:tab/>
        </w:r>
        <w:r>
          <w:fldChar w:fldCharType="begin"/>
        </w:r>
        <w:r>
          <w:instrText xml:space="preserve"> PAGEREF _Toc3820 \h </w:instrText>
        </w:r>
        <w:r>
          <w:fldChar w:fldCharType="separate"/>
        </w:r>
        <w:r>
          <w:t>29</w:t>
        </w:r>
        <w:r>
          <w:fldChar w:fldCharType="end"/>
        </w:r>
      </w:hyperlink>
    </w:p>
    <w:p>
      <w:pPr>
        <w:pStyle w:val="TOC2"/>
        <w:tabs>
          <w:tab w:val="right" w:leader="dot" w:pos="8306"/>
        </w:tabs>
      </w:pPr>
      <w:hyperlink w:anchor="_Toc8121" w:history="1">
        <w:r>
          <w:rPr>
            <w:rFonts w:ascii="仿宋" w:eastAsia="仿宋" w:hAnsi="仿宋" w:cs="仿宋" w:hint="eastAsia"/>
            <w:lang w:eastAsia="zh-CN"/>
          </w:rPr>
          <w:t>(四)、五面加工中心项目建设对区域经济的影响</w:t>
        </w:r>
        <w:r>
          <w:tab/>
        </w:r>
        <w:r>
          <w:fldChar w:fldCharType="begin"/>
        </w:r>
        <w:r>
          <w:instrText xml:space="preserve"> PAGEREF _Toc8121 \h </w:instrText>
        </w:r>
        <w:r>
          <w:fldChar w:fldCharType="separate"/>
        </w:r>
        <w:r>
          <w:t>31</w:t>
        </w:r>
        <w:r>
          <w:fldChar w:fldCharType="end"/>
        </w:r>
      </w:hyperlink>
    </w:p>
    <w:p>
      <w:pPr>
        <w:pStyle w:val="TOC2"/>
        <w:tabs>
          <w:tab w:val="right" w:leader="dot" w:pos="8306"/>
        </w:tabs>
      </w:pPr>
      <w:hyperlink w:anchor="_Toc14293" w:history="1">
        <w:r>
          <w:rPr>
            <w:rFonts w:ascii="仿宋" w:eastAsia="仿宋" w:hAnsi="仿宋" w:cs="仿宋" w:hint="eastAsia"/>
            <w:lang w:eastAsia="zh-CN"/>
          </w:rPr>
          <w:t>(五)、废弃物处理</w:t>
        </w:r>
        <w:r>
          <w:tab/>
        </w:r>
        <w:r>
          <w:fldChar w:fldCharType="begin"/>
        </w:r>
        <w:r>
          <w:instrText xml:space="preserve"> PAGEREF _Toc14293 \h </w:instrText>
        </w:r>
        <w:r>
          <w:fldChar w:fldCharType="separate"/>
        </w:r>
        <w:r>
          <w:t>32</w:t>
        </w:r>
        <w:r>
          <w:fldChar w:fldCharType="end"/>
        </w:r>
      </w:hyperlink>
    </w:p>
    <w:p>
      <w:pPr>
        <w:pStyle w:val="TOC2"/>
        <w:tabs>
          <w:tab w:val="right" w:leader="dot" w:pos="8306"/>
        </w:tabs>
      </w:pPr>
      <w:hyperlink w:anchor="_Toc17513" w:history="1">
        <w:r>
          <w:rPr>
            <w:rFonts w:ascii="仿宋" w:eastAsia="仿宋" w:hAnsi="仿宋" w:cs="仿宋" w:hint="eastAsia"/>
            <w:lang w:eastAsia="zh-CN"/>
          </w:rPr>
          <w:t>(六)、特殊环境影响分析</w:t>
        </w:r>
        <w:r>
          <w:tab/>
        </w:r>
        <w:r>
          <w:fldChar w:fldCharType="begin"/>
        </w:r>
        <w:r>
          <w:instrText xml:space="preserve"> PAGEREF _Toc17513 \h </w:instrText>
        </w:r>
        <w:r>
          <w:fldChar w:fldCharType="separate"/>
        </w:r>
        <w:r>
          <w:t>34</w:t>
        </w:r>
        <w:r>
          <w:fldChar w:fldCharType="end"/>
        </w:r>
      </w:hyperlink>
    </w:p>
    <w:p>
      <w:pPr>
        <w:pStyle w:val="TOC2"/>
        <w:tabs>
          <w:tab w:val="right" w:leader="dot" w:pos="8306"/>
        </w:tabs>
      </w:pPr>
      <w:hyperlink w:anchor="_Toc17059" w:history="1">
        <w:r>
          <w:rPr>
            <w:rFonts w:ascii="仿宋" w:eastAsia="仿宋" w:hAnsi="仿宋" w:cs="仿宋" w:hint="eastAsia"/>
            <w:lang w:eastAsia="zh-CN"/>
          </w:rPr>
          <w:t>(七)、清洁生产</w:t>
        </w:r>
        <w:r>
          <w:tab/>
        </w:r>
        <w:r>
          <w:fldChar w:fldCharType="begin"/>
        </w:r>
        <w:r>
          <w:instrText xml:space="preserve"> PAGEREF _Toc17059 \h </w:instrText>
        </w:r>
        <w:r>
          <w:fldChar w:fldCharType="separate"/>
        </w:r>
        <w:r>
          <w:t>35</w:t>
        </w:r>
        <w:r>
          <w:fldChar w:fldCharType="end"/>
        </w:r>
      </w:hyperlink>
    </w:p>
    <w:p>
      <w:pPr>
        <w:pStyle w:val="TOC2"/>
        <w:tabs>
          <w:tab w:val="right" w:leader="dot" w:pos="8306"/>
        </w:tabs>
      </w:pPr>
      <w:hyperlink w:anchor="_Toc13317" w:history="1">
        <w:r>
          <w:rPr>
            <w:rFonts w:ascii="仿宋" w:eastAsia="仿宋" w:hAnsi="仿宋" w:cs="仿宋" w:hint="eastAsia"/>
            <w:lang w:eastAsia="zh-CN"/>
          </w:rPr>
          <w:t>(八)、环境保护综合评价</w:t>
        </w:r>
        <w:r>
          <w:tab/>
        </w:r>
        <w:r>
          <w:fldChar w:fldCharType="begin"/>
        </w:r>
        <w:r>
          <w:instrText xml:space="preserve"> PAGEREF _Toc13317 \h </w:instrText>
        </w:r>
        <w:r>
          <w:fldChar w:fldCharType="separate"/>
        </w:r>
        <w:r>
          <w:t>36</w:t>
        </w:r>
        <w:r>
          <w:fldChar w:fldCharType="end"/>
        </w:r>
      </w:hyperlink>
    </w:p>
    <w:p>
      <w:pPr>
        <w:pStyle w:val="TOC1"/>
        <w:tabs>
          <w:tab w:val="right" w:leader="dot" w:pos="8306"/>
        </w:tabs>
      </w:pPr>
      <w:hyperlink w:anchor="_Toc21472" w:history="1">
        <w:r>
          <w:rPr>
            <w:rFonts w:ascii="仿宋" w:eastAsia="仿宋" w:hAnsi="仿宋" w:cs="仿宋" w:hint="eastAsia"/>
            <w:lang w:eastAsia="zh-CN"/>
          </w:rPr>
          <w:t>十、五面加工中心项目人力资源培养与发展</w:t>
        </w:r>
        <w:r>
          <w:tab/>
        </w:r>
        <w:r>
          <w:fldChar w:fldCharType="begin"/>
        </w:r>
        <w:r>
          <w:instrText xml:space="preserve"> PAGEREF _Toc21472 \h </w:instrText>
        </w:r>
        <w:r>
          <w:fldChar w:fldCharType="separate"/>
        </w:r>
        <w:r>
          <w:t>37</w:t>
        </w:r>
        <w:r>
          <w:fldChar w:fldCharType="end"/>
        </w:r>
      </w:hyperlink>
    </w:p>
    <w:p>
      <w:pPr>
        <w:pStyle w:val="TOC2"/>
        <w:tabs>
          <w:tab w:val="right" w:leader="dot" w:pos="8306"/>
        </w:tabs>
      </w:pPr>
      <w:hyperlink w:anchor="_Toc12225" w:history="1">
        <w:r>
          <w:rPr>
            <w:rFonts w:ascii="仿宋" w:eastAsia="仿宋" w:hAnsi="仿宋" w:cs="仿宋" w:hint="eastAsia"/>
            <w:lang w:eastAsia="zh-CN"/>
          </w:rPr>
          <w:t>(一)、人才需求与规划</w:t>
        </w:r>
        <w:r>
          <w:tab/>
        </w:r>
        <w:r>
          <w:fldChar w:fldCharType="begin"/>
        </w:r>
        <w:r>
          <w:instrText xml:space="preserve"> PAGEREF _Toc12225 \h </w:instrText>
        </w:r>
        <w:r>
          <w:fldChar w:fldCharType="separate"/>
        </w:r>
        <w:r>
          <w:t>37</w:t>
        </w:r>
        <w:r>
          <w:fldChar w:fldCharType="end"/>
        </w:r>
      </w:hyperlink>
    </w:p>
    <w:p>
      <w:pPr>
        <w:pStyle w:val="TOC2"/>
        <w:tabs>
          <w:tab w:val="right" w:leader="dot" w:pos="8306"/>
        </w:tabs>
      </w:pPr>
      <w:hyperlink w:anchor="_Toc25460" w:history="1">
        <w:r>
          <w:rPr>
            <w:rFonts w:ascii="仿宋" w:eastAsia="仿宋" w:hAnsi="仿宋" w:cs="仿宋" w:hint="eastAsia"/>
            <w:lang w:eastAsia="zh-CN"/>
          </w:rPr>
          <w:t>(二)、培训与发展计划</w:t>
        </w:r>
        <w:r>
          <w:tab/>
        </w:r>
        <w:r>
          <w:fldChar w:fldCharType="begin"/>
        </w:r>
        <w:r>
          <w:instrText xml:space="preserve"> PAGEREF _Toc25460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31" w:history="1">
        <w:r>
          <w:rPr>
            <w:rFonts w:ascii="仿宋" w:eastAsia="仿宋" w:hAnsi="仿宋" w:cs="仿宋" w:hint="eastAsia"/>
            <w:lang w:eastAsia="zh-CN"/>
          </w:rPr>
          <w:t>十一、五面加工中心项目人力资源管理</w:t>
        </w:r>
        <w:r>
          <w:tab/>
        </w:r>
        <w:r>
          <w:fldChar w:fldCharType="begin"/>
        </w:r>
        <w:r>
          <w:instrText xml:space="preserve"> PAGEREF _Toc17731 \h </w:instrText>
        </w:r>
        <w:r>
          <w:fldChar w:fldCharType="separate"/>
        </w:r>
        <w:r>
          <w:t>38</w:t>
        </w:r>
        <w:r>
          <w:fldChar w:fldCharType="end"/>
        </w:r>
      </w:hyperlink>
    </w:p>
    <w:p>
      <w:pPr>
        <w:pStyle w:val="TOC2"/>
        <w:tabs>
          <w:tab w:val="right" w:leader="dot" w:pos="8306"/>
        </w:tabs>
      </w:pPr>
      <w:hyperlink w:anchor="_Toc28751" w:history="1">
        <w:r>
          <w:rPr>
            <w:rFonts w:ascii="仿宋" w:eastAsia="仿宋" w:hAnsi="仿宋" w:cs="仿宋" w:hint="eastAsia"/>
            <w:lang w:eastAsia="zh-CN"/>
          </w:rPr>
          <w:t>(一)、建立健全的预算管理制度</w:t>
        </w:r>
        <w:r>
          <w:tab/>
        </w:r>
        <w:r>
          <w:fldChar w:fldCharType="begin"/>
        </w:r>
        <w:r>
          <w:instrText xml:space="preserve"> PAGEREF _Toc28751 \h </w:instrText>
        </w:r>
        <w:r>
          <w:fldChar w:fldCharType="separate"/>
        </w:r>
        <w:r>
          <w:t>38</w:t>
        </w:r>
        <w:r>
          <w:fldChar w:fldCharType="end"/>
        </w:r>
      </w:hyperlink>
    </w:p>
    <w:p>
      <w:pPr>
        <w:pStyle w:val="TOC2"/>
        <w:tabs>
          <w:tab w:val="right" w:leader="dot" w:pos="8306"/>
        </w:tabs>
      </w:pPr>
      <w:hyperlink w:anchor="_Toc26675" w:history="1">
        <w:r>
          <w:rPr>
            <w:rFonts w:ascii="仿宋" w:eastAsia="仿宋" w:hAnsi="仿宋" w:cs="仿宋" w:hint="eastAsia"/>
            <w:lang w:eastAsia="zh-CN"/>
          </w:rPr>
          <w:t>(二)、加强资金流动监控</w:t>
        </w:r>
        <w:r>
          <w:tab/>
        </w:r>
        <w:r>
          <w:fldChar w:fldCharType="begin"/>
        </w:r>
        <w:r>
          <w:instrText xml:space="preserve"> PAGEREF _Toc26675 \h </w:instrText>
        </w:r>
        <w:r>
          <w:fldChar w:fldCharType="separate"/>
        </w:r>
        <w:r>
          <w:t>40</w:t>
        </w:r>
        <w:r>
          <w:fldChar w:fldCharType="end"/>
        </w:r>
      </w:hyperlink>
    </w:p>
    <w:p>
      <w:pPr>
        <w:pStyle w:val="TOC2"/>
        <w:tabs>
          <w:tab w:val="right" w:leader="dot" w:pos="8306"/>
        </w:tabs>
      </w:pPr>
      <w:hyperlink w:anchor="_Toc5660" w:history="1">
        <w:r>
          <w:rPr>
            <w:rFonts w:ascii="仿宋" w:eastAsia="仿宋" w:hAnsi="仿宋" w:cs="仿宋" w:hint="eastAsia"/>
            <w:lang w:eastAsia="zh-CN"/>
          </w:rPr>
          <w:t>(三)、制定完善的风险控制机制</w:t>
        </w:r>
        <w:r>
          <w:tab/>
        </w:r>
        <w:r>
          <w:fldChar w:fldCharType="begin"/>
        </w:r>
        <w:r>
          <w:instrText xml:space="preserve"> PAGEREF _Toc5660 \h </w:instrText>
        </w:r>
        <w:r>
          <w:fldChar w:fldCharType="separate"/>
        </w:r>
        <w:r>
          <w:t>41</w:t>
        </w:r>
        <w:r>
          <w:fldChar w:fldCharType="end"/>
        </w:r>
      </w:hyperlink>
    </w:p>
    <w:p>
      <w:pPr>
        <w:pStyle w:val="TOC2"/>
        <w:tabs>
          <w:tab w:val="right" w:leader="dot" w:pos="8306"/>
        </w:tabs>
      </w:pPr>
      <w:hyperlink w:anchor="_Toc2446" w:history="1">
        <w:r>
          <w:rPr>
            <w:rFonts w:ascii="仿宋" w:eastAsia="仿宋" w:hAnsi="仿宋" w:cs="仿宋" w:hint="eastAsia"/>
            <w:lang w:eastAsia="zh-CN"/>
          </w:rPr>
          <w:t>(四)、优化成本管理</w:t>
        </w:r>
        <w:r>
          <w:tab/>
        </w:r>
        <w:r>
          <w:fldChar w:fldCharType="begin"/>
        </w:r>
        <w:r>
          <w:instrText xml:space="preserve"> PAGEREF _Toc2446 \h </w:instrText>
        </w:r>
        <w:r>
          <w:fldChar w:fldCharType="separate"/>
        </w:r>
        <w:r>
          <w:t>42</w:t>
        </w:r>
        <w:r>
          <w:fldChar w:fldCharType="end"/>
        </w:r>
      </w:hyperlink>
    </w:p>
    <w:p>
      <w:pPr>
        <w:pStyle w:val="TOC1"/>
        <w:tabs>
          <w:tab w:val="right" w:leader="dot" w:pos="8306"/>
        </w:tabs>
      </w:pPr>
      <w:hyperlink w:anchor="_Toc15847" w:history="1">
        <w:r>
          <w:rPr>
            <w:rFonts w:ascii="仿宋" w:eastAsia="仿宋" w:hAnsi="仿宋" w:cs="仿宋" w:hint="eastAsia"/>
            <w:lang w:eastAsia="zh-CN"/>
          </w:rPr>
          <w:t>十二、五面加工中心项目计划安排</w:t>
        </w:r>
        <w:r>
          <w:tab/>
        </w:r>
        <w:r>
          <w:fldChar w:fldCharType="begin"/>
        </w:r>
        <w:r>
          <w:instrText xml:space="preserve"> PAGEREF _Toc15847 \h </w:instrText>
        </w:r>
        <w:r>
          <w:fldChar w:fldCharType="separate"/>
        </w:r>
        <w:r>
          <w:t>44</w:t>
        </w:r>
        <w:r>
          <w:fldChar w:fldCharType="end"/>
        </w:r>
      </w:hyperlink>
    </w:p>
    <w:p>
      <w:pPr>
        <w:pStyle w:val="TOC2"/>
        <w:tabs>
          <w:tab w:val="right" w:leader="dot" w:pos="8306"/>
        </w:tabs>
      </w:pPr>
      <w:hyperlink w:anchor="_Toc8773" w:history="1">
        <w:r>
          <w:rPr>
            <w:rFonts w:ascii="仿宋" w:eastAsia="仿宋" w:hAnsi="仿宋" w:cs="仿宋" w:hint="eastAsia"/>
            <w:lang w:eastAsia="zh-CN"/>
          </w:rPr>
          <w:t>(一)、建设周期</w:t>
        </w:r>
        <w:r>
          <w:tab/>
        </w:r>
        <w:r>
          <w:fldChar w:fldCharType="begin"/>
        </w:r>
        <w:r>
          <w:instrText xml:space="preserve"> PAGEREF _Toc8773 \h </w:instrText>
        </w:r>
        <w:r>
          <w:fldChar w:fldCharType="separate"/>
        </w:r>
        <w:r>
          <w:t>44</w:t>
        </w:r>
        <w:r>
          <w:fldChar w:fldCharType="end"/>
        </w:r>
      </w:hyperlink>
    </w:p>
    <w:p>
      <w:pPr>
        <w:pStyle w:val="TOC2"/>
        <w:tabs>
          <w:tab w:val="right" w:leader="dot" w:pos="8306"/>
        </w:tabs>
      </w:pPr>
      <w:hyperlink w:anchor="_Toc10394" w:history="1">
        <w:r>
          <w:rPr>
            <w:rFonts w:ascii="仿宋" w:eastAsia="仿宋" w:hAnsi="仿宋" w:cs="仿宋" w:hint="eastAsia"/>
            <w:lang w:eastAsia="zh-CN"/>
          </w:rPr>
          <w:t>(二)、建设进度</w:t>
        </w:r>
        <w:r>
          <w:tab/>
        </w:r>
        <w:r>
          <w:fldChar w:fldCharType="begin"/>
        </w:r>
        <w:r>
          <w:instrText xml:space="preserve"> PAGEREF _Toc10394 \h </w:instrText>
        </w:r>
        <w:r>
          <w:fldChar w:fldCharType="separate"/>
        </w:r>
        <w:r>
          <w:t>45</w:t>
        </w:r>
        <w:r>
          <w:fldChar w:fldCharType="end"/>
        </w:r>
      </w:hyperlink>
    </w:p>
    <w:p>
      <w:pPr>
        <w:pStyle w:val="TOC2"/>
        <w:tabs>
          <w:tab w:val="right" w:leader="dot" w:pos="8306"/>
        </w:tabs>
      </w:pPr>
      <w:hyperlink w:anchor="_Toc5175" w:history="1">
        <w:r>
          <w:rPr>
            <w:rFonts w:ascii="仿宋" w:eastAsia="仿宋" w:hAnsi="仿宋" w:cs="仿宋" w:hint="eastAsia"/>
            <w:lang w:eastAsia="zh-CN"/>
          </w:rPr>
          <w:t>(三)、进度安排注意事项</w:t>
        </w:r>
        <w:r>
          <w:tab/>
        </w:r>
        <w:r>
          <w:fldChar w:fldCharType="begin"/>
        </w:r>
        <w:r>
          <w:instrText xml:space="preserve"> PAGEREF _Toc5175 \h </w:instrText>
        </w:r>
        <w:r>
          <w:fldChar w:fldCharType="separate"/>
        </w:r>
        <w:r>
          <w:t>46</w:t>
        </w:r>
        <w:r>
          <w:fldChar w:fldCharType="end"/>
        </w:r>
      </w:hyperlink>
    </w:p>
    <w:p>
      <w:pPr>
        <w:pStyle w:val="TOC2"/>
        <w:tabs>
          <w:tab w:val="right" w:leader="dot" w:pos="8306"/>
        </w:tabs>
      </w:pPr>
      <w:hyperlink w:anchor="_Toc19135" w:history="1">
        <w:r>
          <w:rPr>
            <w:rFonts w:ascii="仿宋" w:eastAsia="仿宋" w:hAnsi="仿宋" w:cs="仿宋" w:hint="eastAsia"/>
            <w:lang w:eastAsia="zh-CN"/>
          </w:rPr>
          <w:t>(四)、人力资源配置</w:t>
        </w:r>
        <w:r>
          <w:tab/>
        </w:r>
        <w:r>
          <w:fldChar w:fldCharType="begin"/>
        </w:r>
        <w:r>
          <w:instrText xml:space="preserve"> PAGEREF _Toc19135 \h </w:instrText>
        </w:r>
        <w:r>
          <w:fldChar w:fldCharType="separate"/>
        </w:r>
        <w:r>
          <w:t>47</w:t>
        </w:r>
        <w:r>
          <w:fldChar w:fldCharType="end"/>
        </w:r>
      </w:hyperlink>
    </w:p>
    <w:p>
      <w:pPr>
        <w:pStyle w:val="TOC1"/>
        <w:tabs>
          <w:tab w:val="right" w:leader="dot" w:pos="8306"/>
        </w:tabs>
      </w:pPr>
      <w:hyperlink w:anchor="_Toc7040" w:history="1">
        <w:r>
          <w:rPr>
            <w:rFonts w:ascii="仿宋" w:eastAsia="仿宋" w:hAnsi="仿宋" w:cs="仿宋" w:hint="eastAsia"/>
            <w:lang w:eastAsia="zh-CN"/>
          </w:rPr>
          <w:t>十三、营销与推广策略</w:t>
        </w:r>
        <w:r>
          <w:tab/>
        </w:r>
        <w:r>
          <w:fldChar w:fldCharType="begin"/>
        </w:r>
        <w:r>
          <w:instrText xml:space="preserve"> PAGEREF _Toc7040 \h </w:instrText>
        </w:r>
        <w:r>
          <w:fldChar w:fldCharType="separate"/>
        </w:r>
        <w:r>
          <w:t>48</w:t>
        </w:r>
        <w:r>
          <w:fldChar w:fldCharType="end"/>
        </w:r>
      </w:hyperlink>
    </w:p>
    <w:p>
      <w:pPr>
        <w:pStyle w:val="TOC2"/>
        <w:tabs>
          <w:tab w:val="right" w:leader="dot" w:pos="8306"/>
        </w:tabs>
      </w:pPr>
      <w:hyperlink w:anchor="_Toc27364" w:history="1">
        <w:r>
          <w:rPr>
            <w:rFonts w:ascii="仿宋" w:eastAsia="仿宋" w:hAnsi="仿宋" w:cs="仿宋" w:hint="eastAsia"/>
            <w:lang w:eastAsia="zh-CN"/>
          </w:rPr>
          <w:t>(一)、产品/服务定位与特点</w:t>
        </w:r>
        <w:r>
          <w:tab/>
        </w:r>
        <w:r>
          <w:fldChar w:fldCharType="begin"/>
        </w:r>
        <w:r>
          <w:instrText xml:space="preserve"> PAGEREF _Toc27364 \h </w:instrText>
        </w:r>
        <w:r>
          <w:fldChar w:fldCharType="separate"/>
        </w:r>
        <w:r>
          <w:t>48</w:t>
        </w:r>
        <w:r>
          <w:fldChar w:fldCharType="end"/>
        </w:r>
      </w:hyperlink>
    </w:p>
    <w:p>
      <w:pPr>
        <w:pStyle w:val="TOC2"/>
        <w:tabs>
          <w:tab w:val="right" w:leader="dot" w:pos="8306"/>
        </w:tabs>
      </w:pPr>
      <w:hyperlink w:anchor="_Toc7088" w:history="1">
        <w:r>
          <w:rPr>
            <w:rFonts w:ascii="仿宋" w:eastAsia="仿宋" w:hAnsi="仿宋" w:cs="仿宋" w:hint="eastAsia"/>
            <w:lang w:eastAsia="zh-CN"/>
          </w:rPr>
          <w:t>(二)、市场定位与竞争分析</w:t>
        </w:r>
        <w:r>
          <w:tab/>
        </w:r>
        <w:r>
          <w:fldChar w:fldCharType="begin"/>
        </w:r>
        <w:r>
          <w:instrText xml:space="preserve"> PAGEREF _Toc7088 \h </w:instrText>
        </w:r>
        <w:r>
          <w:fldChar w:fldCharType="separate"/>
        </w:r>
        <w:r>
          <w:t>49</w:t>
        </w:r>
        <w:r>
          <w:fldChar w:fldCharType="end"/>
        </w:r>
      </w:hyperlink>
    </w:p>
    <w:p>
      <w:pPr>
        <w:pStyle w:val="TOC2"/>
        <w:tabs>
          <w:tab w:val="right" w:leader="dot" w:pos="8306"/>
        </w:tabs>
      </w:pPr>
      <w:hyperlink w:anchor="_Toc16535" w:history="1">
        <w:r>
          <w:rPr>
            <w:rFonts w:ascii="仿宋" w:eastAsia="仿宋" w:hAnsi="仿宋" w:cs="仿宋" w:hint="eastAsia"/>
            <w:lang w:eastAsia="zh-CN"/>
          </w:rPr>
          <w:t>(三)、营销渠道与策略</w:t>
        </w:r>
        <w:r>
          <w:tab/>
        </w:r>
        <w:r>
          <w:fldChar w:fldCharType="begin"/>
        </w:r>
        <w:r>
          <w:instrText xml:space="preserve"> PAGEREF _Toc16535 \h </w:instrText>
        </w:r>
        <w:r>
          <w:fldChar w:fldCharType="separate"/>
        </w:r>
        <w:r>
          <w:t>51</w:t>
        </w:r>
        <w:r>
          <w:fldChar w:fldCharType="end"/>
        </w:r>
      </w:hyperlink>
    </w:p>
    <w:p>
      <w:pPr>
        <w:pStyle w:val="TOC2"/>
        <w:tabs>
          <w:tab w:val="right" w:leader="dot" w:pos="8306"/>
        </w:tabs>
      </w:pPr>
      <w:hyperlink w:anchor="_Toc12147" w:history="1">
        <w:r>
          <w:rPr>
            <w:rFonts w:ascii="仿宋" w:eastAsia="仿宋" w:hAnsi="仿宋" w:cs="仿宋" w:hint="eastAsia"/>
            <w:lang w:eastAsia="zh-CN"/>
          </w:rPr>
          <w:t>(四)、推广与宣传活动</w:t>
        </w:r>
        <w:r>
          <w:tab/>
        </w:r>
        <w:r>
          <w:fldChar w:fldCharType="begin"/>
        </w:r>
        <w:r>
          <w:instrText xml:space="preserve"> PAGEREF _Toc12147 \h </w:instrText>
        </w:r>
        <w:r>
          <w:fldChar w:fldCharType="separate"/>
        </w:r>
        <w:r>
          <w:t>52</w:t>
        </w:r>
        <w:r>
          <w:fldChar w:fldCharType="end"/>
        </w:r>
      </w:hyperlink>
    </w:p>
    <w:p>
      <w:pPr>
        <w:pStyle w:val="TOC1"/>
        <w:tabs>
          <w:tab w:val="right" w:leader="dot" w:pos="8306"/>
        </w:tabs>
      </w:pPr>
      <w:hyperlink w:anchor="_Toc32728" w:history="1">
        <w:r>
          <w:rPr>
            <w:rFonts w:ascii="仿宋" w:eastAsia="仿宋" w:hAnsi="仿宋" w:cs="仿宋" w:hint="eastAsia"/>
            <w:lang w:eastAsia="zh-CN"/>
          </w:rPr>
          <w:t>十四、五面加工中心项目变更管理</w:t>
        </w:r>
        <w:r>
          <w:tab/>
        </w:r>
        <w:r>
          <w:fldChar w:fldCharType="begin"/>
        </w:r>
        <w:r>
          <w:instrText xml:space="preserve"> PAGEREF _Toc32728 \h </w:instrText>
        </w:r>
        <w:r>
          <w:fldChar w:fldCharType="separate"/>
        </w:r>
        <w:r>
          <w:t>57</w:t>
        </w:r>
        <w:r>
          <w:fldChar w:fldCharType="end"/>
        </w:r>
      </w:hyperlink>
    </w:p>
    <w:p>
      <w:pPr>
        <w:pStyle w:val="TOC2"/>
        <w:tabs>
          <w:tab w:val="right" w:leader="dot" w:pos="8306"/>
        </w:tabs>
      </w:pPr>
      <w:hyperlink w:anchor="_Toc22184" w:history="1">
        <w:r>
          <w:rPr>
            <w:rFonts w:ascii="仿宋" w:eastAsia="仿宋" w:hAnsi="仿宋" w:cs="仿宋" w:hint="eastAsia"/>
            <w:lang w:eastAsia="zh-CN"/>
          </w:rPr>
          <w:t>(一)、变更申请与评估</w:t>
        </w:r>
        <w:r>
          <w:tab/>
        </w:r>
        <w:r>
          <w:fldChar w:fldCharType="begin"/>
        </w:r>
        <w:r>
          <w:instrText xml:space="preserve"> PAGEREF _Toc22184 \h </w:instrText>
        </w:r>
        <w:r>
          <w:fldChar w:fldCharType="separate"/>
        </w:r>
        <w:r>
          <w:t>57</w:t>
        </w:r>
        <w:r>
          <w:fldChar w:fldCharType="end"/>
        </w:r>
      </w:hyperlink>
    </w:p>
    <w:p>
      <w:pPr>
        <w:pStyle w:val="TOC2"/>
        <w:tabs>
          <w:tab w:val="right" w:leader="dot" w:pos="8306"/>
        </w:tabs>
      </w:pPr>
      <w:hyperlink w:anchor="_Toc23915" w:history="1">
        <w:r>
          <w:rPr>
            <w:rFonts w:ascii="仿宋" w:eastAsia="仿宋" w:hAnsi="仿宋" w:cs="仿宋" w:hint="eastAsia"/>
            <w:lang w:eastAsia="zh-CN"/>
          </w:rPr>
          <w:t>(二)、变更实施与控制</w:t>
        </w:r>
        <w:r>
          <w:tab/>
        </w:r>
        <w:r>
          <w:fldChar w:fldCharType="begin"/>
        </w:r>
        <w:r>
          <w:instrText xml:space="preserve"> PAGEREF _Toc23915 \h </w:instrText>
        </w:r>
        <w:r>
          <w:fldChar w:fldCharType="separate"/>
        </w:r>
        <w:r>
          <w:t>58</w:t>
        </w:r>
        <w:r>
          <w:fldChar w:fldCharType="end"/>
        </w:r>
      </w:hyperlink>
    </w:p>
    <w:p>
      <w:pPr>
        <w:pStyle w:val="TOC1"/>
        <w:tabs>
          <w:tab w:val="right" w:leader="dot" w:pos="8306"/>
        </w:tabs>
      </w:pPr>
      <w:hyperlink w:anchor="_Toc15867" w:history="1">
        <w:r>
          <w:rPr>
            <w:rFonts w:ascii="仿宋" w:eastAsia="仿宋" w:hAnsi="仿宋" w:cs="仿宋" w:hint="eastAsia"/>
            <w:lang w:eastAsia="zh-CN"/>
          </w:rPr>
          <w:t>十五、五面加工中心项目治理与监督</w:t>
        </w:r>
        <w:r>
          <w:tab/>
        </w:r>
        <w:r>
          <w:fldChar w:fldCharType="begin"/>
        </w:r>
        <w:r>
          <w:instrText xml:space="preserve"> PAGEREF _Toc15867 \h </w:instrText>
        </w:r>
        <w:r>
          <w:fldChar w:fldCharType="separate"/>
        </w:r>
        <w:r>
          <w:t>58</w:t>
        </w:r>
        <w:r>
          <w:fldChar w:fldCharType="end"/>
        </w:r>
      </w:hyperlink>
    </w:p>
    <w:p>
      <w:pPr>
        <w:pStyle w:val="TOC2"/>
        <w:tabs>
          <w:tab w:val="right" w:leader="dot" w:pos="8306"/>
        </w:tabs>
      </w:pPr>
      <w:hyperlink w:anchor="_Toc14965" w:history="1">
        <w:r>
          <w:rPr>
            <w:rFonts w:ascii="仿宋" w:eastAsia="仿宋" w:hAnsi="仿宋" w:cs="仿宋" w:hint="eastAsia"/>
            <w:lang w:eastAsia="zh-CN"/>
          </w:rPr>
          <w:t>(一)、五面加工中心项目治理结构</w:t>
        </w:r>
        <w:r>
          <w:tab/>
        </w:r>
        <w:r>
          <w:fldChar w:fldCharType="begin"/>
        </w:r>
        <w:r>
          <w:instrText xml:space="preserve"> PAGEREF _Toc14965 \h </w:instrText>
        </w:r>
        <w:r>
          <w:fldChar w:fldCharType="separate"/>
        </w:r>
        <w:r>
          <w:t>58</w:t>
        </w:r>
        <w:r>
          <w:fldChar w:fldCharType="end"/>
        </w:r>
      </w:hyperlink>
    </w:p>
    <w:p>
      <w:pPr>
        <w:pStyle w:val="TOC2"/>
        <w:tabs>
          <w:tab w:val="right" w:leader="dot" w:pos="8306"/>
        </w:tabs>
      </w:pPr>
      <w:hyperlink w:anchor="_Toc13432" w:history="1">
        <w:r>
          <w:rPr>
            <w:rFonts w:ascii="仿宋" w:eastAsia="仿宋" w:hAnsi="仿宋" w:cs="仿宋" w:hint="eastAsia"/>
            <w:lang w:eastAsia="zh-CN"/>
          </w:rPr>
          <w:t>(二)、监督与审计</w:t>
        </w:r>
        <w:r>
          <w:tab/>
        </w:r>
        <w:r>
          <w:fldChar w:fldCharType="begin"/>
        </w:r>
        <w:r>
          <w:instrText xml:space="preserve"> PAGEREF _Toc13432 \h </w:instrText>
        </w:r>
        <w:r>
          <w:fldChar w:fldCharType="separate"/>
        </w:r>
        <w:r>
          <w:t>60</w:t>
        </w:r>
        <w:r>
          <w:fldChar w:fldCharType="end"/>
        </w:r>
      </w:hyperlink>
    </w:p>
    <w:p>
      <w:pPr>
        <w:pStyle w:val="TOC1"/>
        <w:tabs>
          <w:tab w:val="right" w:leader="dot" w:pos="8306"/>
        </w:tabs>
      </w:pPr>
      <w:hyperlink w:anchor="_Toc23112" w:history="1">
        <w:r>
          <w:rPr>
            <w:rFonts w:ascii="仿宋" w:eastAsia="仿宋" w:hAnsi="仿宋" w:cs="仿宋" w:hint="eastAsia"/>
            <w:lang w:eastAsia="zh-CN"/>
          </w:rPr>
          <w:t>十六、利益相关者分析与沟通计划</w:t>
        </w:r>
        <w:r>
          <w:tab/>
        </w:r>
        <w:r>
          <w:fldChar w:fldCharType="begin"/>
        </w:r>
        <w:r>
          <w:instrText xml:space="preserve"> PAGEREF _Toc23112 \h </w:instrText>
        </w:r>
        <w:r>
          <w:fldChar w:fldCharType="separate"/>
        </w:r>
        <w:r>
          <w:t>61</w:t>
        </w:r>
        <w:r>
          <w:fldChar w:fldCharType="end"/>
        </w:r>
      </w:hyperlink>
    </w:p>
    <w:p>
      <w:pPr>
        <w:pStyle w:val="TOC2"/>
        <w:tabs>
          <w:tab w:val="right" w:leader="dot" w:pos="8306"/>
        </w:tabs>
      </w:pPr>
      <w:hyperlink w:anchor="_Toc18113" w:history="1">
        <w:r>
          <w:rPr>
            <w:rFonts w:ascii="仿宋" w:eastAsia="仿宋" w:hAnsi="仿宋" w:cs="仿宋" w:hint="eastAsia"/>
            <w:lang w:eastAsia="zh-CN"/>
          </w:rPr>
          <w:t>(一)、利益相关者分析</w:t>
        </w:r>
        <w:r>
          <w:tab/>
        </w:r>
        <w:r>
          <w:fldChar w:fldCharType="begin"/>
        </w:r>
        <w:r>
          <w:instrText xml:space="preserve"> PAGEREF _Toc18113 \h </w:instrText>
        </w:r>
        <w:r>
          <w:fldChar w:fldCharType="separate"/>
        </w:r>
        <w:r>
          <w:t>61</w:t>
        </w:r>
        <w:r>
          <w:fldChar w:fldCharType="end"/>
        </w:r>
      </w:hyperlink>
    </w:p>
    <w:p>
      <w:pPr>
        <w:pStyle w:val="TOC2"/>
        <w:tabs>
          <w:tab w:val="right" w:leader="dot" w:pos="8306"/>
        </w:tabs>
      </w:pPr>
      <w:hyperlink w:anchor="_Toc23371" w:history="1">
        <w:r>
          <w:rPr>
            <w:rFonts w:ascii="仿宋" w:eastAsia="仿宋" w:hAnsi="仿宋" w:cs="仿宋" w:hint="eastAsia"/>
            <w:lang w:eastAsia="zh-CN"/>
          </w:rPr>
          <w:t>(二)、沟通计划</w:t>
        </w:r>
        <w:r>
          <w:tab/>
        </w:r>
        <w:r>
          <w:fldChar w:fldCharType="begin"/>
        </w:r>
        <w:r>
          <w:instrText xml:space="preserve"> PAGEREF _Toc23371 \h </w:instrText>
        </w:r>
        <w:r>
          <w:fldChar w:fldCharType="separate"/>
        </w:r>
        <w:r>
          <w:t>62</w:t>
        </w:r>
        <w:r>
          <w:fldChar w:fldCharType="end"/>
        </w:r>
      </w:hyperlink>
    </w:p>
    <w:p>
      <w:pPr>
        <w:pStyle w:val="TOC1"/>
        <w:tabs>
          <w:tab w:val="right" w:leader="dot" w:pos="8306"/>
        </w:tabs>
      </w:pPr>
      <w:hyperlink w:anchor="_Toc29886" w:history="1">
        <w:r>
          <w:rPr>
            <w:rFonts w:ascii="仿宋" w:eastAsia="仿宋" w:hAnsi="仿宋" w:cs="仿宋" w:hint="eastAsia"/>
            <w:lang w:eastAsia="zh-CN"/>
          </w:rPr>
          <w:t>十七、供应链管理</w:t>
        </w:r>
        <w:r>
          <w:tab/>
        </w:r>
        <w:r>
          <w:fldChar w:fldCharType="begin"/>
        </w:r>
        <w:r>
          <w:instrText xml:space="preserve"> PAGEREF _Toc29886 \h </w:instrText>
        </w:r>
        <w:r>
          <w:fldChar w:fldCharType="separate"/>
        </w:r>
        <w:r>
          <w:t>64</w:t>
        </w:r>
        <w:r>
          <w:fldChar w:fldCharType="end"/>
        </w:r>
      </w:hyperlink>
    </w:p>
    <w:p>
      <w:pPr>
        <w:pStyle w:val="TOC2"/>
        <w:tabs>
          <w:tab w:val="right" w:leader="dot" w:pos="8306"/>
        </w:tabs>
      </w:pPr>
      <w:hyperlink w:anchor="_Toc13407" w:history="1">
        <w:r>
          <w:rPr>
            <w:rFonts w:ascii="仿宋" w:eastAsia="仿宋" w:hAnsi="仿宋" w:cs="仿宋" w:hint="eastAsia"/>
            <w:lang w:eastAsia="zh-CN"/>
          </w:rPr>
          <w:t>(一)、供应链战略规划</w:t>
        </w:r>
        <w:r>
          <w:tab/>
        </w:r>
        <w:r>
          <w:fldChar w:fldCharType="begin"/>
        </w:r>
        <w:r>
          <w:instrText xml:space="preserve"> PAGEREF _Toc13407 \h </w:instrText>
        </w:r>
        <w:r>
          <w:fldChar w:fldCharType="separate"/>
        </w:r>
        <w:r>
          <w:t>64</w:t>
        </w:r>
        <w:r>
          <w:fldChar w:fldCharType="end"/>
        </w:r>
      </w:hyperlink>
    </w:p>
    <w:p>
      <w:pPr>
        <w:pStyle w:val="TOC2"/>
        <w:tabs>
          <w:tab w:val="right" w:leader="dot" w:pos="8306"/>
        </w:tabs>
      </w:pPr>
      <w:hyperlink w:anchor="_Toc24067" w:history="1">
        <w:r>
          <w:rPr>
            <w:rFonts w:ascii="仿宋" w:eastAsia="仿宋" w:hAnsi="仿宋" w:cs="仿宋" w:hint="eastAsia"/>
            <w:lang w:eastAsia="zh-CN"/>
          </w:rPr>
          <w:t>(二)、供应商选择与合作</w:t>
        </w:r>
        <w:r>
          <w:tab/>
        </w:r>
        <w:r>
          <w:fldChar w:fldCharType="begin"/>
        </w:r>
        <w:r>
          <w:instrText xml:space="preserve"> PAGEREF _Toc24067 \h </w:instrText>
        </w:r>
        <w:r>
          <w:fldChar w:fldCharType="separate"/>
        </w:r>
        <w:r>
          <w:t>65</w:t>
        </w:r>
        <w:r>
          <w:fldChar w:fldCharType="end"/>
        </w:r>
      </w:hyperlink>
    </w:p>
    <w:p>
      <w:pPr>
        <w:pStyle w:val="TOC2"/>
        <w:tabs>
          <w:tab w:val="right" w:leader="dot" w:pos="8306"/>
        </w:tabs>
      </w:pPr>
      <w:hyperlink w:anchor="_Toc16944" w:history="1">
        <w:r>
          <w:rPr>
            <w:rFonts w:ascii="仿宋" w:eastAsia="仿宋" w:hAnsi="仿宋" w:cs="仿宋" w:hint="eastAsia"/>
            <w:lang w:eastAsia="zh-CN"/>
          </w:rPr>
          <w:t>(三)、物流与库存管理</w:t>
        </w:r>
        <w:r>
          <w:tab/>
        </w:r>
        <w:r>
          <w:fldChar w:fldCharType="begin"/>
        </w:r>
        <w:r>
          <w:instrText xml:space="preserve"> PAGEREF _Toc16944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922"/>
      <w:r>
        <w:rPr>
          <w:rFonts w:ascii="仿宋" w:eastAsia="仿宋" w:hAnsi="仿宋" w:cs="仿宋" w:hint="eastAsia"/>
          <w:sz w:val="28"/>
          <w:lang w:eastAsia="zh-CN"/>
        </w:rPr>
        <w:t>一、五面加工中心项目危机管理</w:t>
      </w:r>
      <w:bookmarkEnd w:id="2"/>
    </w:p>
    <w:p>
      <w:pPr>
        <w:pStyle w:val="Heading2"/>
        <w:rPr>
          <w:rFonts w:ascii="仿宋" w:eastAsia="仿宋" w:hAnsi="仿宋" w:cs="仿宋" w:hint="eastAsia"/>
          <w:lang w:eastAsia="zh-CN"/>
        </w:rPr>
      </w:pPr>
      <w:bookmarkStart w:id="3" w:name="_Toc661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五面加工中心项目危机管理中，危机预警与识别是确保五面加工中心项目稳健运行的核心步骤。通过建立全面的监测机制，五面加工中心项目团队旨在及时发现和理解潜在的风险和危机因素，以便采取及时的预防和应对措施，确保五面加工中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首先，通过深入的风险评估，五面加工中心项目团队全面分析了整个五面加工中心项目和各个阶段可能存在的威胁。这包括准确评估每个潜在风险的发生概率和可能影响的程度，为后续危机预警提供了有力支持。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五面加工中心项目团队着重于明确定义五面加工中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五面加工中心项目进展的持续监控，团队能够及时发现潜在问题并作出迅速反应。五面加工中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在这一阶段，团队的专业素养和反应速度将发挥至关重要的作用，以确保潜在危机能够在初期得到有效的处理，最大程度地减轻负面影响。通过危机预警与识别，五面加工中心项目得以更有序、可控地推进。</w:t>
      </w:r>
    </w:p>
    <w:p>
      <w:pPr>
        <w:pStyle w:val="Heading2"/>
        <w:ind w:firstLine="560" w:firstLineChars="200"/>
        <w:rPr>
          <w:rFonts w:ascii="仿宋" w:eastAsia="仿宋" w:hAnsi="仿宋" w:cs="仿宋" w:hint="eastAsia"/>
          <w:sz w:val="28"/>
          <w:lang w:eastAsia="zh-CN"/>
        </w:rPr>
      </w:pPr>
      <w:bookmarkStart w:id="4" w:name="_Toc3212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在危机发生时，五面加工中心项目团队立即行动，成立了应急小组。该小组的任务是迅速制定并实施紧急应对措施，以最小化潜在损失。以下是采取的主要措施：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暂停五面加工中心项目进度：为遏制危机蔓延，五面加工中心项目暂时停止进行，以便全面评估当前状况。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资源重新分配：重新评估五面加工中心项目资源的分配，确保最大限度地减小损失。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实时沟通：与关键利益相关者建立实时沟通机制，向他们传递五面加工中心项目危机的实际状况，保障五面加工中心项目核心利益。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在紧急应对的同时，五面加工中心项目团队强调了团队协作和有效沟通的重要性。以下是团队协作的关键举措：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信息共享机制：建立了信息共享平台，确保团队成员能够及时获取五面加工中心项目危机的实时信息。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领导者沟通：五面加工中心项目领导者通过定期会议和即时沟通工具，指导团队应对危机，保持团队稳定运行。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随着危机得到初步控制，五面加工中心项目团队转向制定恢复计划，以确保五面加工中心项目能够从中迅速恢复。主要恢复计划包括：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修复受损的进度计划：重新评估五面加工中心项目进度，制定修复计划，确保五面加工中心项目尽快回归正常进程。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重新调整资源分配：优化资源分配，确保五面加工中心项目在有限资源下高效运转。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风险管理机制加强：对五面加工中心项目风险进行全面评估，制定更强化的风险管理策略，以预防未来可能的危机。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81"/>
      <w:r>
        <w:rPr>
          <w:rFonts w:ascii="仿宋" w:eastAsia="仿宋" w:hAnsi="仿宋" w:cs="仿宋" w:hint="eastAsia"/>
          <w:sz w:val="28"/>
          <w:lang w:eastAsia="zh-CN"/>
        </w:rPr>
        <w:t>二、五面加工中心项目建设单位说明</w:t>
      </w:r>
      <w:bookmarkEnd w:id="5"/>
    </w:p>
    <w:p>
      <w:pPr>
        <w:pStyle w:val="Heading2"/>
        <w:rPr>
          <w:rFonts w:ascii="仿宋" w:eastAsia="仿宋" w:hAnsi="仿宋" w:cs="仿宋" w:hint="eastAsia"/>
          <w:lang w:eastAsia="zh-CN"/>
        </w:rPr>
      </w:pPr>
      <w:bookmarkStart w:id="6" w:name="_Toc11857"/>
      <w:r>
        <w:rPr>
          <w:rFonts w:ascii="仿宋" w:eastAsia="仿宋" w:hAnsi="仿宋" w:cs="仿宋" w:hint="eastAsia"/>
          <w:lang w:eastAsia="zh-CN"/>
        </w:rPr>
        <w:t>(一)、五面加工中心项目承办单位基本情况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5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五面加工中心项目承办单位的XXXX，我们着眼于实现可持续的经济效益。通过技术创新和解决方案的提供，公司预计在五面加工中心项目执行期间将获得可观的收入增长。这一收入来源主要包括五面加工中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同时，我们注重成本控制和效率提升，以确保五面加工中心项目的可持续盈利。透过精细的管理和资源优化，公司期望实现五面加工中心项目利润最大化。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五面加工中心项目实施进行全面的投资评估，包括五面加工中心项目启动阶段的资金投入和后续运营成本。通过对五面加工中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五面加工中心项目实施过程中具备足够的资金流动性，公司将进行详尽的现金流分析。这包括资金需求的合理预测、五面加工中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2912"/>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9059"/>
      <w:r>
        <w:rPr>
          <w:rFonts w:ascii="仿宋" w:eastAsia="仿宋" w:hAnsi="仿宋" w:cs="仿宋" w:hint="eastAsia"/>
          <w:lang w:eastAsia="zh-CN"/>
        </w:rPr>
        <w:t>(一)、五面加工中心行业分析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五面加工中心行业一直以来都是市场的关注焦点。行业内的发展趋势、竞争态势以及潜在机会都对五面加工中心项目的推进产生深远的影响。通过深入研究行业的整体概貌，我们将更好地理解行业的核心特征，为五面加工中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五面加工中心行业，技术一直是推动创新和发展的关键因素。我们将对当前技术趋势进行详尽分析，包括但不限于人工智能、大数据应用、先进制造技术等。这有助于五面加工中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五面加工中心项目成功的基础。我们将对主要竞争对手进行深入研究，包括其市场份额、产品特点、市场定位等。通过全面了解竞争对手的优势和劣势，五面加工中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1619"/>
      <w:r>
        <w:rPr>
          <w:rFonts w:ascii="仿宋" w:eastAsia="仿宋" w:hAnsi="仿宋" w:cs="仿宋" w:hint="eastAsia"/>
          <w:sz w:val="28"/>
          <w:lang w:eastAsia="zh-CN"/>
        </w:rPr>
        <w:t>(二)、五面加工中心市场分析预测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五面加工中心市场未来的增长趋势。这包括市场的整体规模、各细分领域的发展趋势等。五面加工中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五面加工中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风险是五面加工中心项目实施过程中需要充分考虑的因素。我们将对市场风险进行全面评估，包括但不限于政策法规风险、市场竞争风险、技术变革风险等。通过对潜在风险的深入分析，五面加工中心项目可以制定相应的风险缓解策略，降低不确定性对五面加工中心项目的影响。</w:t>
      </w:r>
    </w:p>
    <w:p>
      <w:pPr>
        <w:pStyle w:val="Heading1"/>
        <w:ind w:firstLine="560" w:firstLineChars="200"/>
        <w:rPr>
          <w:rFonts w:ascii="仿宋" w:eastAsia="仿宋" w:hAnsi="仿宋" w:cs="仿宋" w:hint="eastAsia"/>
          <w:sz w:val="28"/>
          <w:lang w:eastAsia="zh-CN"/>
        </w:rPr>
      </w:pPr>
      <w:bookmarkStart w:id="11" w:name="_Toc358"/>
      <w:r>
        <w:rPr>
          <w:rFonts w:ascii="仿宋" w:eastAsia="仿宋" w:hAnsi="仿宋" w:cs="仿宋" w:hint="eastAsia"/>
          <w:sz w:val="28"/>
          <w:lang w:eastAsia="zh-CN"/>
        </w:rPr>
        <w:t>四、五面加工中心项目绩效评估</w:t>
      </w:r>
      <w:bookmarkEnd w:id="11"/>
    </w:p>
    <w:p>
      <w:pPr>
        <w:pStyle w:val="Heading2"/>
        <w:rPr>
          <w:rFonts w:ascii="仿宋" w:eastAsia="仿宋" w:hAnsi="仿宋" w:cs="仿宋" w:hint="eastAsia"/>
          <w:lang w:eastAsia="zh-CN"/>
        </w:rPr>
      </w:pPr>
      <w:bookmarkStart w:id="12" w:name="_Toc2237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五面加工中心项目中，我们设计了一套全面的绩效评估指标，以确保五面加工中心项目的可控和成功交付。这些指标跨足五面加工中心项目目标、成本、进度和质量等多个维度，为我们提供了全面洞察五面加工中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五面加工中心项目目标达成率是我们关注的首要指标。我们设定了明确的目标，并通过定期监测和评估，迅速发现并应对潜在的目标偏差。这为五面加工中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成本绩效是另一个核心关注点。通过实际成本与预算成本的对比分析，我们深入了解成本差异的原因，及时调整资源分配，保持五面加工中心项目在经济效益方面的合理水平。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五面加工中心项目进度作为关键的绩效指标之一，得到了精心的关注。我们制定了详细的五面加工中心项目进度计划，并设立了进度符合度指标，确保实际进度与计划进度保持一致。这使我们能够快速发现和解决潜在的进度问题，保持五面加工中心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五面加工中心项目绩效的不可或缺的一环。我们引入了一系列的质量标准和客户满意度指标，以确保五面加工中心项目交付的成果在质量上达到或超越预期水平。通过持续监测这些指标，我们努力提升五面加工中心项目整体质量水平，为五面加工中心项目的成功交付提供有力保障。通过这些科学且全面的绩效评估，我们能够更好地引导五面加工中心项目的持续改进，确保五面加工中心项目目标的顺利达成。</w:t>
      </w:r>
    </w:p>
    <w:p>
      <w:pPr>
        <w:pStyle w:val="Heading2"/>
        <w:ind w:firstLine="560" w:firstLineChars="200"/>
        <w:rPr>
          <w:rFonts w:ascii="仿宋" w:eastAsia="仿宋" w:hAnsi="仿宋" w:cs="仿宋" w:hint="eastAsia"/>
          <w:sz w:val="28"/>
          <w:lang w:eastAsia="zh-CN"/>
        </w:rPr>
      </w:pPr>
      <w:bookmarkStart w:id="13" w:name="_Toc1000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绩效评估是五面加工中心项目中的关键环节，为确保五面加工中心项目达到预期目标，我们采用了多层次、多维度的绩效评估方法。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五面加工中心项目的战略目标对齐，确保每个决策和行动都与五面加工中心项目整体目标保持一致。团队会定期召开战略对齐会议，审视当前工作与五面加工中心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五面加工中心项目进度、质量、成本和风险等方面。这些指标通过数据收集和分析，为五面加工中心项目管理团队提供了客观的评估依据。例如，我们通过五面加工中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绩效评估不仅仅停留在五面加工中心项目内部，还考虑了五面加工中心项目对外部环境的影响。我们定期进行干系人满意度调查，以了解各利益相关方对五面加工中心项目的期望和满意度，并及时做出调整。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这种多层次、多角度的绩效评估方法，使得我们能够全面了解五面加工中心项目的运行状态，及时做出调整，确保五面加工中心项目在不断变化的环境中保持稳健前行。</w:t>
      </w:r>
    </w:p>
    <w:p>
      <w:pPr>
        <w:pStyle w:val="Heading2"/>
        <w:ind w:firstLine="560" w:firstLineChars="200"/>
        <w:rPr>
          <w:rFonts w:ascii="仿宋" w:eastAsia="仿宋" w:hAnsi="仿宋" w:cs="仿宋" w:hint="eastAsia"/>
          <w:sz w:val="28"/>
          <w:lang w:eastAsia="zh-CN"/>
        </w:rPr>
      </w:pPr>
      <w:bookmarkStart w:id="14" w:name="_Toc2685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为了确保五面加工中心项目的有效管理和不断优化，我们采用了精心设计的绩效评估周期。这个周期旨在实现灵活、实时和全面的评估，以适应五面加工中心项目执行中的各种挑战。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五面加工中心项目的不同需求，分为短期、中期和长期。短期评估关注每个迭代或工作周期，以及时发现和解决当前任务中的问题。中期评估涵盖几个迭代，深入了解整体五面加工中心项目的趋势和性能。长期评估则着眼于整个五面加工中心项目阶段，确保五面加工中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五面加工中心项目管理工具和协作平台，团队成员能够随时更新和分享五面加工中心项目数据。这种实时性的反馈机制使我们能够及时察觉潜在问题，快速调整，保持五面加工中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五面加工中心项目的决策制定密不可分。每个周期的五面加工中心项目回顾会议成为集体总结经验、识别问题深层次原因并找到创新解决方案的平台。这种定期的反思与调整机制使五面加工中心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4325"/>
      <w:r>
        <w:rPr>
          <w:rFonts w:ascii="仿宋" w:eastAsia="仿宋" w:hAnsi="仿宋" w:cs="仿宋" w:hint="eastAsia"/>
          <w:sz w:val="28"/>
          <w:lang w:eastAsia="zh-CN"/>
        </w:rPr>
        <w:t>五、五面加工中心项目土建工程</w:t>
      </w:r>
      <w:bookmarkEnd w:id="15"/>
    </w:p>
    <w:p>
      <w:pPr>
        <w:pStyle w:val="Heading2"/>
        <w:rPr>
          <w:rFonts w:ascii="仿宋" w:eastAsia="仿宋" w:hAnsi="仿宋" w:cs="仿宋" w:hint="eastAsia"/>
          <w:lang w:eastAsia="zh-CN"/>
        </w:rPr>
      </w:pPr>
      <w:bookmarkStart w:id="16" w:name="_Toc802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在五面加工中心项目的建筑工程设计中，我们将秉承一系列重要的设计原则，以确保五面加工中心项目建筑在功能、美观、可持续性等方面达到最佳效果。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首要原则是确保建筑的功能性得到最大化的发挥。我们将充分理解五面加工中心项目的实际需求，合理布局各个功能区域，保证建筑在满足业务需求的同时，提供高效的工作环境。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在建筑设计中，我们将综合考虑建设和运营成本。通过精细的经济效益分析，确保设计方案在高效利用资源的同时，对五面加工中心项目的长期盈利能力有积极的贡献。</w:t>
      </w:r>
    </w:p>
    <w:p>
      <w:pPr>
        <w:pStyle w:val="Heading2"/>
        <w:ind w:firstLine="560" w:firstLineChars="200"/>
        <w:rPr>
          <w:rFonts w:ascii="仿宋" w:eastAsia="仿宋" w:hAnsi="仿宋" w:cs="仿宋" w:hint="eastAsia"/>
          <w:sz w:val="28"/>
          <w:lang w:eastAsia="zh-CN"/>
        </w:rPr>
      </w:pPr>
      <w:bookmarkStart w:id="17" w:name="_Toc1382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五面加工中心项目的土建工程设计中，我们将精准设定设计年限，结合五面加工中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五面加工中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7642"/>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五面加工中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五面加工中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五面加工中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6525"/>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本期工程五面加工中心项目预计总建筑面积XXX平方米，其中：计容建筑面积XXX平方米，计划建筑工程投资XX万元，占五面加工中心项目总投资的XX%。</w:t>
      </w:r>
    </w:p>
    <w:p>
      <w:pPr>
        <w:pStyle w:val="Heading1"/>
        <w:ind w:firstLine="560" w:firstLineChars="200"/>
        <w:rPr>
          <w:rFonts w:ascii="仿宋" w:eastAsia="仿宋" w:hAnsi="仿宋" w:cs="仿宋" w:hint="eastAsia"/>
          <w:sz w:val="28"/>
          <w:lang w:eastAsia="zh-CN"/>
        </w:rPr>
      </w:pPr>
      <w:bookmarkStart w:id="20" w:name="_Toc11053"/>
      <w:r>
        <w:rPr>
          <w:rFonts w:ascii="仿宋" w:eastAsia="仿宋" w:hAnsi="仿宋" w:cs="仿宋" w:hint="eastAsia"/>
          <w:sz w:val="28"/>
          <w:lang w:eastAsia="zh-CN"/>
        </w:rPr>
        <w:t>六、五面加工中心项目建设背景及必要性分析</w:t>
      </w:r>
      <w:bookmarkEnd w:id="20"/>
    </w:p>
    <w:p>
      <w:pPr>
        <w:pStyle w:val="Heading2"/>
        <w:rPr>
          <w:rFonts w:ascii="仿宋" w:eastAsia="仿宋" w:hAnsi="仿宋" w:cs="仿宋" w:hint="eastAsia"/>
          <w:lang w:eastAsia="zh-CN"/>
        </w:rPr>
      </w:pPr>
      <w:bookmarkStart w:id="21" w:name="_Toc20001"/>
      <w:r>
        <w:rPr>
          <w:rFonts w:ascii="仿宋" w:eastAsia="仿宋" w:hAnsi="仿宋" w:cs="仿宋" w:hint="eastAsia"/>
          <w:lang w:eastAsia="zh-CN"/>
        </w:rPr>
        <w:t>(一)、五面加工中心项目背景分析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五面加工中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五面加工中心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五面加工中心项目在这个潮流中的定位。同时，我们将关注行业内涌现的新兴机遇，以便五面加工中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五面加工中心项目提供了强大的发展动力。我们将聚焦于行业内最新的技术发展趋势，包括但不限于人工智能、大数据分析、物联网等领域。通过深度的技术研究，我们将确保五面加工中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五面加工中心项目发展的源泉。我们将投入更多的精力对市场需求进行深入剖析，超越表面的需求，深入挖掘潜在的市场痛点和机遇。通过对市场需求的细致了解，五面加工中心项目将更有针对性地设计解决方案，满足市场的多样化需求，从而更好地促进五面加工中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五面加工中心项目战略至关重要。我们将对竞争态势进行更为深入的分析，包括但不限于市场份额、产品特点、客户满意度等多个维度。通过深度的竞争分析，五面加工中心项目将能够更准确地把握市场脉搏，制定具有竞争力的五面加工中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https://d.book118.com/098127027032006030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五面加工中心项目规划设计纲要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五面加工中心项目规划设计纲要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五面加工中心项目规划设计纲要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五面加工中心项目规划设计纲要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五面加工中心项目规划设计纲要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五面加工中心项目规划设计纲要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五面加工中心项目规划设计纲要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五面加工中心项目规划设计纲要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五面加工中心项目规划设计纲要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五面加工中心项目规划设计纲要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五面加工中心项目规划设计纲要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五面加工中心项目规划设计纲要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五面加工中心项目规划设计纲要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五面加工中心项目规划设计纲要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五面加工中心项目规划设计纲要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五面加工中心项目规划设计纲要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五面加工中心项目规划设计纲要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777938"/>
    <w:rsid w:val="437779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127027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2024-01-20T08:56:00Z</dcterms:created>
  <dcterms:modified xsi:type="dcterms:W3CDTF">2024-01-20T08:56:19Z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662D779AECB24EF8ADDE01AAD1C3E5FD_11</vt:lpwstr>
  </property>
  <property fmtid="{D5CDD505-2E9C-101B-9397-08002B2CF9AE}" pid="3" name="KSOProductBuildVer">
    <vt:lpwstr>2052-12.1.0.16120</vt:lpwstr>
  </property>
</Properties>
</file>