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新型高强高效焊接材料项目可行性建设方案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01" w:history="1">
        <w:r>
          <w:rPr>
            <w:rFonts w:ascii="仿宋" w:eastAsia="仿宋" w:hAnsi="仿宋" w:cs="仿宋" w:hint="eastAsia"/>
            <w:lang w:eastAsia="zh-CN"/>
          </w:rPr>
          <w:t>前言</w:t>
        </w:r>
        <w:r>
          <w:tab/>
        </w:r>
        <w:r>
          <w:fldChar w:fldCharType="begin"/>
        </w:r>
        <w:r>
          <w:instrText xml:space="preserve"> PAGEREF _Toc22601 \h </w:instrText>
        </w:r>
        <w:r>
          <w:fldChar w:fldCharType="separate"/>
        </w:r>
        <w:r>
          <w:t>3</w:t>
        </w:r>
        <w:r>
          <w:fldChar w:fldCharType="end"/>
        </w:r>
      </w:hyperlink>
    </w:p>
    <w:p>
      <w:pPr>
        <w:pStyle w:val="TOC1"/>
        <w:tabs>
          <w:tab w:val="right" w:leader="dot" w:pos="8306"/>
        </w:tabs>
      </w:pPr>
      <w:hyperlink w:anchor="_Toc25298" w:history="1">
        <w:r>
          <w:rPr>
            <w:rFonts w:ascii="仿宋" w:eastAsia="仿宋" w:hAnsi="仿宋" w:cs="仿宋" w:hint="eastAsia"/>
            <w:lang w:eastAsia="zh-CN"/>
          </w:rPr>
          <w:t>一、发展规划、产业政策和行业准入分析</w:t>
        </w:r>
        <w:r>
          <w:tab/>
        </w:r>
        <w:r>
          <w:fldChar w:fldCharType="begin"/>
        </w:r>
        <w:r>
          <w:instrText xml:space="preserve"> PAGEREF _Toc25298 \h </w:instrText>
        </w:r>
        <w:r>
          <w:fldChar w:fldCharType="separate"/>
        </w:r>
        <w:r>
          <w:t>3</w:t>
        </w:r>
        <w:r>
          <w:fldChar w:fldCharType="end"/>
        </w:r>
      </w:hyperlink>
    </w:p>
    <w:p>
      <w:pPr>
        <w:pStyle w:val="TOC2"/>
        <w:tabs>
          <w:tab w:val="right" w:leader="dot" w:pos="8306"/>
        </w:tabs>
      </w:pPr>
      <w:hyperlink w:anchor="_Toc9328" w:history="1">
        <w:r>
          <w:rPr>
            <w:rFonts w:ascii="仿宋" w:eastAsia="仿宋" w:hAnsi="仿宋" w:cs="仿宋" w:hint="eastAsia"/>
            <w:lang w:eastAsia="zh-CN"/>
          </w:rPr>
          <w:t>(一)、发展规划分析</w:t>
        </w:r>
        <w:r>
          <w:tab/>
        </w:r>
        <w:r>
          <w:fldChar w:fldCharType="begin"/>
        </w:r>
        <w:r>
          <w:instrText xml:space="preserve"> PAGEREF _Toc9328 \h </w:instrText>
        </w:r>
        <w:r>
          <w:fldChar w:fldCharType="separate"/>
        </w:r>
        <w:r>
          <w:t>3</w:t>
        </w:r>
        <w:r>
          <w:fldChar w:fldCharType="end"/>
        </w:r>
      </w:hyperlink>
    </w:p>
    <w:p>
      <w:pPr>
        <w:pStyle w:val="TOC2"/>
        <w:tabs>
          <w:tab w:val="right" w:leader="dot" w:pos="8306"/>
        </w:tabs>
      </w:pPr>
      <w:hyperlink w:anchor="_Toc25240" w:history="1">
        <w:r>
          <w:rPr>
            <w:rFonts w:ascii="仿宋" w:eastAsia="仿宋" w:hAnsi="仿宋" w:cs="仿宋" w:hint="eastAsia"/>
            <w:lang w:eastAsia="zh-CN"/>
          </w:rPr>
          <w:t>(二)、产业政策分析</w:t>
        </w:r>
        <w:r>
          <w:tab/>
        </w:r>
        <w:r>
          <w:fldChar w:fldCharType="begin"/>
        </w:r>
        <w:r>
          <w:instrText xml:space="preserve"> PAGEREF _Toc25240 \h </w:instrText>
        </w:r>
        <w:r>
          <w:fldChar w:fldCharType="separate"/>
        </w:r>
        <w:r>
          <w:t>5</w:t>
        </w:r>
        <w:r>
          <w:fldChar w:fldCharType="end"/>
        </w:r>
      </w:hyperlink>
    </w:p>
    <w:p>
      <w:pPr>
        <w:pStyle w:val="TOC2"/>
        <w:tabs>
          <w:tab w:val="right" w:leader="dot" w:pos="8306"/>
        </w:tabs>
      </w:pPr>
      <w:hyperlink w:anchor="_Toc27401" w:history="1">
        <w:r>
          <w:rPr>
            <w:rFonts w:ascii="仿宋" w:eastAsia="仿宋" w:hAnsi="仿宋" w:cs="仿宋" w:hint="eastAsia"/>
            <w:lang w:eastAsia="zh-CN"/>
          </w:rPr>
          <w:t>(三)、行业准入分析</w:t>
        </w:r>
        <w:r>
          <w:tab/>
        </w:r>
        <w:r>
          <w:fldChar w:fldCharType="begin"/>
        </w:r>
        <w:r>
          <w:instrText xml:space="preserve"> PAGEREF _Toc27401 \h </w:instrText>
        </w:r>
        <w:r>
          <w:fldChar w:fldCharType="separate"/>
        </w:r>
        <w:r>
          <w:t>6</w:t>
        </w:r>
        <w:r>
          <w:fldChar w:fldCharType="end"/>
        </w:r>
      </w:hyperlink>
    </w:p>
    <w:p>
      <w:pPr>
        <w:pStyle w:val="TOC1"/>
        <w:tabs>
          <w:tab w:val="right" w:leader="dot" w:pos="8306"/>
        </w:tabs>
      </w:pPr>
      <w:hyperlink w:anchor="_Toc25899" w:history="1">
        <w:r>
          <w:rPr>
            <w:rFonts w:ascii="仿宋" w:eastAsia="仿宋" w:hAnsi="仿宋" w:cs="仿宋" w:hint="eastAsia"/>
            <w:lang w:eastAsia="zh-CN"/>
          </w:rPr>
          <w:t>二、资源开发及综合利用分析</w:t>
        </w:r>
        <w:r>
          <w:tab/>
        </w:r>
        <w:r>
          <w:fldChar w:fldCharType="begin"/>
        </w:r>
        <w:r>
          <w:instrText xml:space="preserve"> PAGEREF _Toc25899 \h </w:instrText>
        </w:r>
        <w:r>
          <w:fldChar w:fldCharType="separate"/>
        </w:r>
        <w:r>
          <w:t>8</w:t>
        </w:r>
        <w:r>
          <w:fldChar w:fldCharType="end"/>
        </w:r>
      </w:hyperlink>
    </w:p>
    <w:p>
      <w:pPr>
        <w:pStyle w:val="TOC2"/>
        <w:tabs>
          <w:tab w:val="right" w:leader="dot" w:pos="8306"/>
        </w:tabs>
      </w:pPr>
      <w:hyperlink w:anchor="_Toc26584" w:history="1">
        <w:r>
          <w:rPr>
            <w:rFonts w:ascii="仿宋" w:eastAsia="仿宋" w:hAnsi="仿宋" w:cs="仿宋" w:hint="eastAsia"/>
            <w:lang w:eastAsia="zh-CN"/>
          </w:rPr>
          <w:t>(一)、资源开发方案</w:t>
        </w:r>
        <w:r>
          <w:tab/>
        </w:r>
        <w:r>
          <w:fldChar w:fldCharType="begin"/>
        </w:r>
        <w:r>
          <w:instrText xml:space="preserve"> PAGEREF _Toc26584 \h </w:instrText>
        </w:r>
        <w:r>
          <w:fldChar w:fldCharType="separate"/>
        </w:r>
        <w:r>
          <w:t>8</w:t>
        </w:r>
        <w:r>
          <w:fldChar w:fldCharType="end"/>
        </w:r>
      </w:hyperlink>
    </w:p>
    <w:p>
      <w:pPr>
        <w:pStyle w:val="TOC2"/>
        <w:tabs>
          <w:tab w:val="right" w:leader="dot" w:pos="8306"/>
        </w:tabs>
      </w:pPr>
      <w:hyperlink w:anchor="_Toc19012" w:history="1">
        <w:r>
          <w:rPr>
            <w:rFonts w:ascii="仿宋" w:eastAsia="仿宋" w:hAnsi="仿宋" w:cs="仿宋" w:hint="eastAsia"/>
            <w:lang w:eastAsia="zh-CN"/>
          </w:rPr>
          <w:t>(二)、资源利用方案</w:t>
        </w:r>
        <w:r>
          <w:tab/>
        </w:r>
        <w:r>
          <w:fldChar w:fldCharType="begin"/>
        </w:r>
        <w:r>
          <w:instrText xml:space="preserve"> PAGEREF _Toc19012 \h </w:instrText>
        </w:r>
        <w:r>
          <w:fldChar w:fldCharType="separate"/>
        </w:r>
        <w:r>
          <w:t>9</w:t>
        </w:r>
        <w:r>
          <w:fldChar w:fldCharType="end"/>
        </w:r>
      </w:hyperlink>
    </w:p>
    <w:p>
      <w:pPr>
        <w:pStyle w:val="TOC2"/>
        <w:tabs>
          <w:tab w:val="right" w:leader="dot" w:pos="8306"/>
        </w:tabs>
      </w:pPr>
      <w:hyperlink w:anchor="_Toc27282" w:history="1">
        <w:r>
          <w:rPr>
            <w:rFonts w:ascii="仿宋" w:eastAsia="仿宋" w:hAnsi="仿宋" w:cs="仿宋" w:hint="eastAsia"/>
            <w:lang w:eastAsia="zh-CN"/>
          </w:rPr>
          <w:t>(三)、资源节约措施</w:t>
        </w:r>
        <w:r>
          <w:tab/>
        </w:r>
        <w:r>
          <w:fldChar w:fldCharType="begin"/>
        </w:r>
        <w:r>
          <w:instrText xml:space="preserve"> PAGEREF _Toc27282 \h </w:instrText>
        </w:r>
        <w:r>
          <w:fldChar w:fldCharType="separate"/>
        </w:r>
        <w:r>
          <w:t>10</w:t>
        </w:r>
        <w:r>
          <w:fldChar w:fldCharType="end"/>
        </w:r>
      </w:hyperlink>
    </w:p>
    <w:p>
      <w:pPr>
        <w:pStyle w:val="TOC1"/>
        <w:tabs>
          <w:tab w:val="right" w:leader="dot" w:pos="8306"/>
        </w:tabs>
      </w:pPr>
      <w:hyperlink w:anchor="_Toc24101" w:history="1">
        <w:r>
          <w:rPr>
            <w:rFonts w:ascii="仿宋" w:eastAsia="仿宋" w:hAnsi="仿宋" w:cs="仿宋" w:hint="eastAsia"/>
            <w:lang w:eastAsia="zh-CN"/>
          </w:rPr>
          <w:t>三、经济影响分析</w:t>
        </w:r>
        <w:r>
          <w:tab/>
        </w:r>
        <w:r>
          <w:fldChar w:fldCharType="begin"/>
        </w:r>
        <w:r>
          <w:instrText xml:space="preserve"> PAGEREF _Toc24101 \h </w:instrText>
        </w:r>
        <w:r>
          <w:fldChar w:fldCharType="separate"/>
        </w:r>
        <w:r>
          <w:t>11</w:t>
        </w:r>
        <w:r>
          <w:fldChar w:fldCharType="end"/>
        </w:r>
      </w:hyperlink>
    </w:p>
    <w:p>
      <w:pPr>
        <w:pStyle w:val="TOC2"/>
        <w:tabs>
          <w:tab w:val="right" w:leader="dot" w:pos="8306"/>
        </w:tabs>
      </w:pPr>
      <w:hyperlink w:anchor="_Toc17509" w:history="1">
        <w:r>
          <w:rPr>
            <w:rFonts w:ascii="仿宋" w:eastAsia="仿宋" w:hAnsi="仿宋" w:cs="仿宋" w:hint="eastAsia"/>
            <w:lang w:eastAsia="zh-CN"/>
          </w:rPr>
          <w:t>(一)、经济费用效益或费用效果分析</w:t>
        </w:r>
        <w:r>
          <w:tab/>
        </w:r>
        <w:r>
          <w:fldChar w:fldCharType="begin"/>
        </w:r>
        <w:r>
          <w:instrText xml:space="preserve"> PAGEREF _Toc17509 \h </w:instrText>
        </w:r>
        <w:r>
          <w:fldChar w:fldCharType="separate"/>
        </w:r>
        <w:r>
          <w:t>11</w:t>
        </w:r>
        <w:r>
          <w:fldChar w:fldCharType="end"/>
        </w:r>
      </w:hyperlink>
    </w:p>
    <w:p>
      <w:pPr>
        <w:pStyle w:val="TOC2"/>
        <w:tabs>
          <w:tab w:val="right" w:leader="dot" w:pos="8306"/>
        </w:tabs>
      </w:pPr>
      <w:hyperlink w:anchor="_Toc21353" w:history="1">
        <w:r>
          <w:rPr>
            <w:rFonts w:ascii="仿宋" w:eastAsia="仿宋" w:hAnsi="仿宋" w:cs="仿宋" w:hint="eastAsia"/>
            <w:lang w:eastAsia="zh-CN"/>
          </w:rPr>
          <w:t>(二)、行业影响分析</w:t>
        </w:r>
        <w:r>
          <w:tab/>
        </w:r>
        <w:r>
          <w:fldChar w:fldCharType="begin"/>
        </w:r>
        <w:r>
          <w:instrText xml:space="preserve"> PAGEREF _Toc21353 \h </w:instrText>
        </w:r>
        <w:r>
          <w:fldChar w:fldCharType="separate"/>
        </w:r>
        <w:r>
          <w:t>13</w:t>
        </w:r>
        <w:r>
          <w:fldChar w:fldCharType="end"/>
        </w:r>
      </w:hyperlink>
    </w:p>
    <w:p>
      <w:pPr>
        <w:pStyle w:val="TOC2"/>
        <w:tabs>
          <w:tab w:val="right" w:leader="dot" w:pos="8306"/>
        </w:tabs>
      </w:pPr>
      <w:hyperlink w:anchor="_Toc4865" w:history="1">
        <w:r>
          <w:rPr>
            <w:rFonts w:ascii="仿宋" w:eastAsia="仿宋" w:hAnsi="仿宋" w:cs="仿宋" w:hint="eastAsia"/>
            <w:lang w:eastAsia="zh-CN"/>
          </w:rPr>
          <w:t>(三)、区域经济影响分析</w:t>
        </w:r>
        <w:r>
          <w:tab/>
        </w:r>
        <w:r>
          <w:fldChar w:fldCharType="begin"/>
        </w:r>
        <w:r>
          <w:instrText xml:space="preserve"> PAGEREF _Toc4865 \h </w:instrText>
        </w:r>
        <w:r>
          <w:fldChar w:fldCharType="separate"/>
        </w:r>
        <w:r>
          <w:t>15</w:t>
        </w:r>
        <w:r>
          <w:fldChar w:fldCharType="end"/>
        </w:r>
      </w:hyperlink>
    </w:p>
    <w:p>
      <w:pPr>
        <w:pStyle w:val="TOC2"/>
        <w:tabs>
          <w:tab w:val="right" w:leader="dot" w:pos="8306"/>
        </w:tabs>
      </w:pPr>
      <w:hyperlink w:anchor="_Toc14460" w:history="1">
        <w:r>
          <w:rPr>
            <w:rFonts w:ascii="仿宋" w:eastAsia="仿宋" w:hAnsi="仿宋" w:cs="仿宋" w:hint="eastAsia"/>
            <w:lang w:eastAsia="zh-CN"/>
          </w:rPr>
          <w:t>(四)、宏观经济影响分析</w:t>
        </w:r>
        <w:r>
          <w:tab/>
        </w:r>
        <w:r>
          <w:fldChar w:fldCharType="begin"/>
        </w:r>
        <w:r>
          <w:instrText xml:space="preserve"> PAGEREF _Toc14460 \h </w:instrText>
        </w:r>
        <w:r>
          <w:fldChar w:fldCharType="separate"/>
        </w:r>
        <w:r>
          <w:t>16</w:t>
        </w:r>
        <w:r>
          <w:fldChar w:fldCharType="end"/>
        </w:r>
      </w:hyperlink>
    </w:p>
    <w:p>
      <w:pPr>
        <w:pStyle w:val="TOC1"/>
        <w:tabs>
          <w:tab w:val="right" w:leader="dot" w:pos="8306"/>
        </w:tabs>
      </w:pPr>
      <w:hyperlink w:anchor="_Toc23734" w:history="1">
        <w:r>
          <w:rPr>
            <w:rFonts w:ascii="仿宋" w:eastAsia="仿宋" w:hAnsi="仿宋" w:cs="仿宋" w:hint="eastAsia"/>
            <w:lang w:eastAsia="zh-CN"/>
          </w:rPr>
          <w:t>四、财务管理与成本控制</w:t>
        </w:r>
        <w:r>
          <w:tab/>
        </w:r>
        <w:r>
          <w:fldChar w:fldCharType="begin"/>
        </w:r>
        <w:r>
          <w:instrText xml:space="preserve"> PAGEREF _Toc23734 \h </w:instrText>
        </w:r>
        <w:r>
          <w:fldChar w:fldCharType="separate"/>
        </w:r>
        <w:r>
          <w:t>18</w:t>
        </w:r>
        <w:r>
          <w:fldChar w:fldCharType="end"/>
        </w:r>
      </w:hyperlink>
    </w:p>
    <w:p>
      <w:pPr>
        <w:pStyle w:val="TOC2"/>
        <w:tabs>
          <w:tab w:val="right" w:leader="dot" w:pos="8306"/>
        </w:tabs>
      </w:pPr>
      <w:hyperlink w:anchor="_Toc11702" w:history="1">
        <w:r>
          <w:rPr>
            <w:rFonts w:ascii="仿宋" w:eastAsia="仿宋" w:hAnsi="仿宋" w:cs="仿宋" w:hint="eastAsia"/>
            <w:lang w:eastAsia="zh-CN"/>
          </w:rPr>
          <w:t>(一)、财务管理体系建设</w:t>
        </w:r>
        <w:r>
          <w:tab/>
        </w:r>
        <w:r>
          <w:fldChar w:fldCharType="begin"/>
        </w:r>
        <w:r>
          <w:instrText xml:space="preserve"> PAGEREF _Toc11702 \h </w:instrText>
        </w:r>
        <w:r>
          <w:fldChar w:fldCharType="separate"/>
        </w:r>
        <w:r>
          <w:t>18</w:t>
        </w:r>
        <w:r>
          <w:fldChar w:fldCharType="end"/>
        </w:r>
      </w:hyperlink>
    </w:p>
    <w:p>
      <w:pPr>
        <w:pStyle w:val="TOC2"/>
        <w:tabs>
          <w:tab w:val="right" w:leader="dot" w:pos="8306"/>
        </w:tabs>
      </w:pPr>
      <w:hyperlink w:anchor="_Toc20123" w:history="1">
        <w:r>
          <w:rPr>
            <w:rFonts w:ascii="仿宋" w:eastAsia="仿宋" w:hAnsi="仿宋" w:cs="仿宋" w:hint="eastAsia"/>
            <w:lang w:eastAsia="zh-CN"/>
          </w:rPr>
          <w:t>(二)、成本控制措施</w:t>
        </w:r>
        <w:r>
          <w:tab/>
        </w:r>
        <w:r>
          <w:fldChar w:fldCharType="begin"/>
        </w:r>
        <w:r>
          <w:instrText xml:space="preserve"> PAGEREF _Toc20123 \h </w:instrText>
        </w:r>
        <w:r>
          <w:fldChar w:fldCharType="separate"/>
        </w:r>
        <w:r>
          <w:t>19</w:t>
        </w:r>
        <w:r>
          <w:fldChar w:fldCharType="end"/>
        </w:r>
      </w:hyperlink>
    </w:p>
    <w:p>
      <w:pPr>
        <w:pStyle w:val="TOC1"/>
        <w:tabs>
          <w:tab w:val="right" w:leader="dot" w:pos="8306"/>
        </w:tabs>
      </w:pPr>
      <w:hyperlink w:anchor="_Toc2414" w:history="1">
        <w:r>
          <w:rPr>
            <w:rFonts w:ascii="仿宋" w:eastAsia="仿宋" w:hAnsi="仿宋" w:cs="仿宋" w:hint="eastAsia"/>
            <w:lang w:eastAsia="zh-CN"/>
          </w:rPr>
          <w:t>五、建设风险评估分析</w:t>
        </w:r>
        <w:r>
          <w:tab/>
        </w:r>
        <w:r>
          <w:fldChar w:fldCharType="begin"/>
        </w:r>
        <w:r>
          <w:instrText xml:space="preserve"> PAGEREF _Toc2414 \h </w:instrText>
        </w:r>
        <w:r>
          <w:fldChar w:fldCharType="separate"/>
        </w:r>
        <w:r>
          <w:t>20</w:t>
        </w:r>
        <w:r>
          <w:fldChar w:fldCharType="end"/>
        </w:r>
      </w:hyperlink>
    </w:p>
    <w:p>
      <w:pPr>
        <w:pStyle w:val="TOC2"/>
        <w:tabs>
          <w:tab w:val="right" w:leader="dot" w:pos="8306"/>
        </w:tabs>
      </w:pPr>
      <w:hyperlink w:anchor="_Toc13536" w:history="1">
        <w:r>
          <w:rPr>
            <w:rFonts w:ascii="仿宋" w:eastAsia="仿宋" w:hAnsi="仿宋" w:cs="仿宋" w:hint="eastAsia"/>
            <w:lang w:eastAsia="zh-CN"/>
          </w:rPr>
          <w:t>(一)、政策风险分析</w:t>
        </w:r>
        <w:r>
          <w:tab/>
        </w:r>
        <w:r>
          <w:fldChar w:fldCharType="begin"/>
        </w:r>
        <w:r>
          <w:instrText xml:space="preserve"> PAGEREF _Toc13536 \h </w:instrText>
        </w:r>
        <w:r>
          <w:fldChar w:fldCharType="separate"/>
        </w:r>
        <w:r>
          <w:t>20</w:t>
        </w:r>
        <w:r>
          <w:fldChar w:fldCharType="end"/>
        </w:r>
      </w:hyperlink>
    </w:p>
    <w:p>
      <w:pPr>
        <w:pStyle w:val="TOC2"/>
        <w:tabs>
          <w:tab w:val="right" w:leader="dot" w:pos="8306"/>
        </w:tabs>
      </w:pPr>
      <w:hyperlink w:anchor="_Toc16766" w:history="1">
        <w:r>
          <w:rPr>
            <w:rFonts w:ascii="仿宋" w:eastAsia="仿宋" w:hAnsi="仿宋" w:cs="仿宋" w:hint="eastAsia"/>
            <w:lang w:eastAsia="zh-CN"/>
          </w:rPr>
          <w:t>(二)、社会风险分析</w:t>
        </w:r>
        <w:r>
          <w:tab/>
        </w:r>
        <w:r>
          <w:fldChar w:fldCharType="begin"/>
        </w:r>
        <w:r>
          <w:instrText xml:space="preserve"> PAGEREF _Toc16766 \h </w:instrText>
        </w:r>
        <w:r>
          <w:fldChar w:fldCharType="separate"/>
        </w:r>
        <w:r>
          <w:t>21</w:t>
        </w:r>
        <w:r>
          <w:fldChar w:fldCharType="end"/>
        </w:r>
      </w:hyperlink>
    </w:p>
    <w:p>
      <w:pPr>
        <w:pStyle w:val="TOC2"/>
        <w:tabs>
          <w:tab w:val="right" w:leader="dot" w:pos="8306"/>
        </w:tabs>
      </w:pPr>
      <w:hyperlink w:anchor="_Toc18100" w:history="1">
        <w:r>
          <w:rPr>
            <w:rFonts w:ascii="仿宋" w:eastAsia="仿宋" w:hAnsi="仿宋" w:cs="仿宋" w:hint="eastAsia"/>
            <w:lang w:eastAsia="zh-CN"/>
          </w:rPr>
          <w:t>(三)、市场风险分析</w:t>
        </w:r>
        <w:r>
          <w:tab/>
        </w:r>
        <w:r>
          <w:fldChar w:fldCharType="begin"/>
        </w:r>
        <w:r>
          <w:instrText xml:space="preserve"> PAGEREF _Toc18100 \h </w:instrText>
        </w:r>
        <w:r>
          <w:fldChar w:fldCharType="separate"/>
        </w:r>
        <w:r>
          <w:t>23</w:t>
        </w:r>
        <w:r>
          <w:fldChar w:fldCharType="end"/>
        </w:r>
      </w:hyperlink>
    </w:p>
    <w:p>
      <w:pPr>
        <w:pStyle w:val="TOC2"/>
        <w:tabs>
          <w:tab w:val="right" w:leader="dot" w:pos="8306"/>
        </w:tabs>
      </w:pPr>
      <w:hyperlink w:anchor="_Toc28177" w:history="1">
        <w:r>
          <w:rPr>
            <w:rFonts w:ascii="仿宋" w:eastAsia="仿宋" w:hAnsi="仿宋" w:cs="仿宋" w:hint="eastAsia"/>
            <w:lang w:eastAsia="zh-CN"/>
          </w:rPr>
          <w:t>(四)、资金风险分析</w:t>
        </w:r>
        <w:r>
          <w:tab/>
        </w:r>
        <w:r>
          <w:fldChar w:fldCharType="begin"/>
        </w:r>
        <w:r>
          <w:instrText xml:space="preserve"> PAGEREF _Toc28177 \h </w:instrText>
        </w:r>
        <w:r>
          <w:fldChar w:fldCharType="separate"/>
        </w:r>
        <w:r>
          <w:t>24</w:t>
        </w:r>
        <w:r>
          <w:fldChar w:fldCharType="end"/>
        </w:r>
      </w:hyperlink>
    </w:p>
    <w:p>
      <w:pPr>
        <w:pStyle w:val="TOC2"/>
        <w:tabs>
          <w:tab w:val="right" w:leader="dot" w:pos="8306"/>
        </w:tabs>
      </w:pPr>
      <w:hyperlink w:anchor="_Toc27245" w:history="1">
        <w:r>
          <w:rPr>
            <w:rFonts w:ascii="仿宋" w:eastAsia="仿宋" w:hAnsi="仿宋" w:cs="仿宋" w:hint="eastAsia"/>
            <w:lang w:eastAsia="zh-CN"/>
          </w:rPr>
          <w:t>(五)、技术风险分析</w:t>
        </w:r>
        <w:r>
          <w:tab/>
        </w:r>
        <w:r>
          <w:fldChar w:fldCharType="begin"/>
        </w:r>
        <w:r>
          <w:instrText xml:space="preserve"> PAGEREF _Toc27245 \h </w:instrText>
        </w:r>
        <w:r>
          <w:fldChar w:fldCharType="separate"/>
        </w:r>
        <w:r>
          <w:t>25</w:t>
        </w:r>
        <w:r>
          <w:fldChar w:fldCharType="end"/>
        </w:r>
      </w:hyperlink>
    </w:p>
    <w:p>
      <w:pPr>
        <w:pStyle w:val="TOC2"/>
        <w:tabs>
          <w:tab w:val="right" w:leader="dot" w:pos="8306"/>
        </w:tabs>
      </w:pPr>
      <w:hyperlink w:anchor="_Toc6064" w:history="1">
        <w:r>
          <w:rPr>
            <w:rFonts w:ascii="仿宋" w:eastAsia="仿宋" w:hAnsi="仿宋" w:cs="仿宋" w:hint="eastAsia"/>
            <w:lang w:eastAsia="zh-CN"/>
          </w:rPr>
          <w:t>(六)、财务风险分析</w:t>
        </w:r>
        <w:r>
          <w:tab/>
        </w:r>
        <w:r>
          <w:fldChar w:fldCharType="begin"/>
        </w:r>
        <w:r>
          <w:instrText xml:space="preserve"> PAGEREF _Toc6064 \h </w:instrText>
        </w:r>
        <w:r>
          <w:fldChar w:fldCharType="separate"/>
        </w:r>
        <w:r>
          <w:t>26</w:t>
        </w:r>
        <w:r>
          <w:fldChar w:fldCharType="end"/>
        </w:r>
      </w:hyperlink>
    </w:p>
    <w:p>
      <w:pPr>
        <w:pStyle w:val="TOC2"/>
        <w:tabs>
          <w:tab w:val="right" w:leader="dot" w:pos="8306"/>
        </w:tabs>
      </w:pPr>
      <w:hyperlink w:anchor="_Toc31696" w:history="1">
        <w:r>
          <w:rPr>
            <w:rFonts w:ascii="仿宋" w:eastAsia="仿宋" w:hAnsi="仿宋" w:cs="仿宋" w:hint="eastAsia"/>
            <w:lang w:eastAsia="zh-CN"/>
          </w:rPr>
          <w:t>(七)、管理风险分析</w:t>
        </w:r>
        <w:r>
          <w:tab/>
        </w:r>
        <w:r>
          <w:fldChar w:fldCharType="begin"/>
        </w:r>
        <w:r>
          <w:instrText xml:space="preserve"> PAGEREF _Toc31696 \h </w:instrText>
        </w:r>
        <w:r>
          <w:fldChar w:fldCharType="separate"/>
        </w:r>
        <w:r>
          <w:t>28</w:t>
        </w:r>
        <w:r>
          <w:fldChar w:fldCharType="end"/>
        </w:r>
      </w:hyperlink>
    </w:p>
    <w:p>
      <w:pPr>
        <w:pStyle w:val="TOC2"/>
        <w:tabs>
          <w:tab w:val="right" w:leader="dot" w:pos="8306"/>
        </w:tabs>
      </w:pPr>
      <w:hyperlink w:anchor="_Toc21225" w:history="1">
        <w:r>
          <w:rPr>
            <w:rFonts w:ascii="仿宋" w:eastAsia="仿宋" w:hAnsi="仿宋" w:cs="仿宋" w:hint="eastAsia"/>
            <w:lang w:eastAsia="zh-CN"/>
          </w:rPr>
          <w:t>(八)、其它风险分析</w:t>
        </w:r>
        <w:r>
          <w:tab/>
        </w:r>
        <w:r>
          <w:fldChar w:fldCharType="begin"/>
        </w:r>
        <w:r>
          <w:instrText xml:space="preserve"> PAGEREF _Toc21225 \h </w:instrText>
        </w:r>
        <w:r>
          <w:fldChar w:fldCharType="separate"/>
        </w:r>
        <w:r>
          <w:t>29</w:t>
        </w:r>
        <w:r>
          <w:fldChar w:fldCharType="end"/>
        </w:r>
      </w:hyperlink>
    </w:p>
    <w:p>
      <w:pPr>
        <w:pStyle w:val="TOC2"/>
        <w:tabs>
          <w:tab w:val="right" w:leader="dot" w:pos="8306"/>
        </w:tabs>
      </w:pPr>
      <w:hyperlink w:anchor="_Toc11685" w:history="1">
        <w:r>
          <w:rPr>
            <w:rFonts w:ascii="仿宋" w:eastAsia="仿宋" w:hAnsi="仿宋" w:cs="仿宋" w:hint="eastAsia"/>
            <w:lang w:eastAsia="zh-CN"/>
          </w:rPr>
          <w:t>(九)、社会影响评估</w:t>
        </w:r>
        <w:r>
          <w:tab/>
        </w:r>
        <w:r>
          <w:fldChar w:fldCharType="begin"/>
        </w:r>
        <w:r>
          <w:instrText xml:space="preserve"> PAGEREF _Toc11685 \h </w:instrText>
        </w:r>
        <w:r>
          <w:fldChar w:fldCharType="separate"/>
        </w:r>
        <w:r>
          <w:t>31</w:t>
        </w:r>
        <w:r>
          <w:fldChar w:fldCharType="end"/>
        </w:r>
      </w:hyperlink>
    </w:p>
    <w:p>
      <w:pPr>
        <w:pStyle w:val="TOC1"/>
        <w:tabs>
          <w:tab w:val="right" w:leader="dot" w:pos="8306"/>
        </w:tabs>
      </w:pPr>
      <w:hyperlink w:anchor="_Toc32265" w:history="1">
        <w:r>
          <w:rPr>
            <w:rFonts w:ascii="仿宋" w:eastAsia="仿宋" w:hAnsi="仿宋" w:cs="仿宋" w:hint="eastAsia"/>
            <w:lang w:eastAsia="zh-CN"/>
          </w:rPr>
          <w:t>六、新型高强高效焊接材料项目概论</w:t>
        </w:r>
        <w:r>
          <w:tab/>
        </w:r>
        <w:r>
          <w:fldChar w:fldCharType="begin"/>
        </w:r>
        <w:r>
          <w:instrText xml:space="preserve"> PAGEREF _Toc32265 \h </w:instrText>
        </w:r>
        <w:r>
          <w:fldChar w:fldCharType="separate"/>
        </w:r>
        <w:r>
          <w:t>33</w:t>
        </w:r>
        <w:r>
          <w:fldChar w:fldCharType="end"/>
        </w:r>
      </w:hyperlink>
    </w:p>
    <w:p>
      <w:pPr>
        <w:pStyle w:val="TOC2"/>
        <w:tabs>
          <w:tab w:val="right" w:leader="dot" w:pos="8306"/>
        </w:tabs>
      </w:pPr>
      <w:hyperlink w:anchor="_Toc10503" w:history="1">
        <w:r>
          <w:rPr>
            <w:rFonts w:ascii="仿宋" w:eastAsia="仿宋" w:hAnsi="仿宋" w:cs="仿宋" w:hint="eastAsia"/>
            <w:lang w:eastAsia="zh-CN"/>
          </w:rPr>
          <w:t>(一)、项目申报单位概况</w:t>
        </w:r>
        <w:r>
          <w:tab/>
        </w:r>
        <w:r>
          <w:fldChar w:fldCharType="begin"/>
        </w:r>
        <w:r>
          <w:instrText xml:space="preserve"> PAGEREF _Toc10503 \h </w:instrText>
        </w:r>
        <w:r>
          <w:fldChar w:fldCharType="separate"/>
        </w:r>
        <w:r>
          <w:t>33</w:t>
        </w:r>
        <w:r>
          <w:fldChar w:fldCharType="end"/>
        </w:r>
      </w:hyperlink>
    </w:p>
    <w:p>
      <w:pPr>
        <w:pStyle w:val="TOC2"/>
        <w:tabs>
          <w:tab w:val="right" w:leader="dot" w:pos="8306"/>
        </w:tabs>
      </w:pPr>
      <w:hyperlink w:anchor="_Toc22970" w:history="1">
        <w:r>
          <w:rPr>
            <w:rFonts w:ascii="仿宋" w:eastAsia="仿宋" w:hAnsi="仿宋" w:cs="仿宋" w:hint="eastAsia"/>
            <w:lang w:eastAsia="zh-CN"/>
          </w:rPr>
          <w:t>(二)、项目概况</w:t>
        </w:r>
        <w:r>
          <w:tab/>
        </w:r>
        <w:r>
          <w:fldChar w:fldCharType="begin"/>
        </w:r>
        <w:r>
          <w:instrText xml:space="preserve"> PAGEREF _Toc22970 \h </w:instrText>
        </w:r>
        <w:r>
          <w:fldChar w:fldCharType="separate"/>
        </w:r>
        <w:r>
          <w:t>34</w:t>
        </w:r>
        <w:r>
          <w:fldChar w:fldCharType="end"/>
        </w:r>
      </w:hyperlink>
    </w:p>
    <w:p>
      <w:pPr>
        <w:pStyle w:val="TOC1"/>
        <w:tabs>
          <w:tab w:val="right" w:leader="dot" w:pos="8306"/>
        </w:tabs>
      </w:pPr>
      <w:hyperlink w:anchor="_Toc24588" w:history="1">
        <w:r>
          <w:rPr>
            <w:rFonts w:ascii="仿宋" w:eastAsia="仿宋" w:hAnsi="仿宋" w:cs="仿宋" w:hint="eastAsia"/>
            <w:lang w:eastAsia="zh-CN"/>
          </w:rPr>
          <w:t>七、项目质量与标准</w:t>
        </w:r>
        <w:r>
          <w:tab/>
        </w:r>
        <w:r>
          <w:fldChar w:fldCharType="begin"/>
        </w:r>
        <w:r>
          <w:instrText xml:space="preserve"> PAGEREF _Toc24588 \h </w:instrText>
        </w:r>
        <w:r>
          <w:fldChar w:fldCharType="separate"/>
        </w:r>
        <w:r>
          <w:t>37</w:t>
        </w:r>
        <w:r>
          <w:fldChar w:fldCharType="end"/>
        </w:r>
      </w:hyperlink>
    </w:p>
    <w:p>
      <w:pPr>
        <w:pStyle w:val="TOC2"/>
        <w:tabs>
          <w:tab w:val="right" w:leader="dot" w:pos="8306"/>
        </w:tabs>
      </w:pPr>
      <w:hyperlink w:anchor="_Toc15240" w:history="1">
        <w:r>
          <w:rPr>
            <w:rFonts w:ascii="仿宋" w:eastAsia="仿宋" w:hAnsi="仿宋" w:cs="仿宋" w:hint="eastAsia"/>
            <w:lang w:eastAsia="zh-CN"/>
          </w:rPr>
          <w:t>(一)、质量保障体系</w:t>
        </w:r>
        <w:r>
          <w:tab/>
        </w:r>
        <w:r>
          <w:fldChar w:fldCharType="begin"/>
        </w:r>
        <w:r>
          <w:instrText xml:space="preserve"> PAGEREF _Toc15240 \h </w:instrText>
        </w:r>
        <w:r>
          <w:fldChar w:fldCharType="separate"/>
        </w:r>
        <w:r>
          <w:t>37</w:t>
        </w:r>
        <w:r>
          <w:fldChar w:fldCharType="end"/>
        </w:r>
      </w:hyperlink>
    </w:p>
    <w:p>
      <w:pPr>
        <w:pStyle w:val="TOC2"/>
        <w:tabs>
          <w:tab w:val="right" w:leader="dot" w:pos="8306"/>
        </w:tabs>
      </w:pPr>
      <w:hyperlink w:anchor="_Toc30382" w:history="1">
        <w:r>
          <w:rPr>
            <w:rFonts w:ascii="仿宋" w:eastAsia="仿宋" w:hAnsi="仿宋" w:cs="仿宋" w:hint="eastAsia"/>
            <w:lang w:eastAsia="zh-CN"/>
          </w:rPr>
          <w:t>(二)、标准化作业流程</w:t>
        </w:r>
        <w:r>
          <w:tab/>
        </w:r>
        <w:r>
          <w:fldChar w:fldCharType="begin"/>
        </w:r>
        <w:r>
          <w:instrText xml:space="preserve"> PAGEREF _Toc30382 \h </w:instrText>
        </w:r>
        <w:r>
          <w:fldChar w:fldCharType="separate"/>
        </w:r>
        <w:r>
          <w:t>38</w:t>
        </w:r>
        <w:r>
          <w:fldChar w:fldCharType="end"/>
        </w:r>
      </w:hyperlink>
    </w:p>
    <w:p>
      <w:pPr>
        <w:pStyle w:val="TOC2"/>
        <w:tabs>
          <w:tab w:val="right" w:leader="dot" w:pos="8306"/>
        </w:tabs>
      </w:pPr>
      <w:hyperlink w:anchor="_Toc20891" w:history="1">
        <w:r>
          <w:rPr>
            <w:rFonts w:ascii="仿宋" w:eastAsia="仿宋" w:hAnsi="仿宋" w:cs="仿宋" w:hint="eastAsia"/>
            <w:lang w:eastAsia="zh-CN"/>
          </w:rPr>
          <w:t>(三)、质量监控与评估</w:t>
        </w:r>
        <w:r>
          <w:tab/>
        </w:r>
        <w:r>
          <w:fldChar w:fldCharType="begin"/>
        </w:r>
        <w:r>
          <w:instrText xml:space="preserve"> PAGEREF _Toc20891 \h </w:instrText>
        </w:r>
        <w:r>
          <w:fldChar w:fldCharType="separate"/>
        </w:r>
        <w:r>
          <w:t>40</w:t>
        </w:r>
        <w:r>
          <w:fldChar w:fldCharType="end"/>
        </w:r>
      </w:hyperlink>
    </w:p>
    <w:p>
      <w:pPr>
        <w:pStyle w:val="TOC2"/>
        <w:tabs>
          <w:tab w:val="right" w:leader="dot" w:pos="8306"/>
        </w:tabs>
      </w:pPr>
      <w:hyperlink w:anchor="_Toc31787" w:history="1">
        <w:r>
          <w:rPr>
            <w:rFonts w:ascii="仿宋" w:eastAsia="仿宋" w:hAnsi="仿宋" w:cs="仿宋" w:hint="eastAsia"/>
            <w:lang w:eastAsia="zh-CN"/>
          </w:rPr>
          <w:t>(四)、质量改进计划</w:t>
        </w:r>
        <w:r>
          <w:tab/>
        </w:r>
        <w:r>
          <w:fldChar w:fldCharType="begin"/>
        </w:r>
        <w:r>
          <w:instrText xml:space="preserve"> PAGEREF _Toc31787 \h </w:instrText>
        </w:r>
        <w:r>
          <w:fldChar w:fldCharType="separate"/>
        </w:r>
        <w:r>
          <w:t>41</w:t>
        </w:r>
        <w:r>
          <w:fldChar w:fldCharType="end"/>
        </w:r>
      </w:hyperlink>
    </w:p>
    <w:p>
      <w:pPr>
        <w:pStyle w:val="TOC1"/>
        <w:tabs>
          <w:tab w:val="right" w:leader="dot" w:pos="8306"/>
        </w:tabs>
      </w:pPr>
      <w:hyperlink w:anchor="_Toc26915" w:history="1">
        <w:r>
          <w:rPr>
            <w:rFonts w:ascii="仿宋" w:eastAsia="仿宋" w:hAnsi="仿宋" w:cs="仿宋" w:hint="eastAsia"/>
            <w:lang w:eastAsia="zh-CN"/>
          </w:rPr>
          <w:t>八、安全与应急管理</w:t>
        </w:r>
        <w:r>
          <w:tab/>
        </w:r>
        <w:r>
          <w:fldChar w:fldCharType="begin"/>
        </w:r>
        <w:r>
          <w:instrText xml:space="preserve"> PAGEREF _Toc26915 \h </w:instrText>
        </w:r>
        <w:r>
          <w:fldChar w:fldCharType="separate"/>
        </w:r>
        <w:r>
          <w:t>42</w:t>
        </w:r>
        <w:r>
          <w:fldChar w:fldCharType="end"/>
        </w:r>
      </w:hyperlink>
    </w:p>
    <w:p>
      <w:pPr>
        <w:pStyle w:val="TOC2"/>
        <w:tabs>
          <w:tab w:val="right" w:leader="dot" w:pos="8306"/>
        </w:tabs>
      </w:pPr>
      <w:hyperlink w:anchor="_Toc16435" w:history="1">
        <w:r>
          <w:rPr>
            <w:rFonts w:ascii="仿宋" w:eastAsia="仿宋" w:hAnsi="仿宋" w:cs="仿宋" w:hint="eastAsia"/>
            <w:lang w:eastAsia="zh-CN"/>
          </w:rPr>
          <w:t>(一)、安全生产管理</w:t>
        </w:r>
        <w:r>
          <w:tab/>
        </w:r>
        <w:r>
          <w:fldChar w:fldCharType="begin"/>
        </w:r>
        <w:r>
          <w:instrText xml:space="preserve"> PAGEREF _Toc16435 \h </w:instrText>
        </w:r>
        <w:r>
          <w:fldChar w:fldCharType="separate"/>
        </w:r>
        <w:r>
          <w:t>42</w:t>
        </w:r>
        <w:r>
          <w:fldChar w:fldCharType="end"/>
        </w:r>
      </w:hyperlink>
    </w:p>
    <w:p>
      <w:pPr>
        <w:pStyle w:val="TOC2"/>
        <w:tabs>
          <w:tab w:val="right" w:leader="dot" w:pos="8306"/>
        </w:tabs>
      </w:pPr>
      <w:hyperlink w:anchor="_Toc30028" w:history="1">
        <w:r>
          <w:rPr>
            <w:rFonts w:ascii="仿宋" w:eastAsia="仿宋" w:hAnsi="仿宋" w:cs="仿宋" w:hint="eastAsia"/>
            <w:lang w:eastAsia="zh-CN"/>
          </w:rPr>
          <w:t>(二)、应急预案与响应</w:t>
        </w:r>
        <w:r>
          <w:tab/>
        </w:r>
        <w:r>
          <w:fldChar w:fldCharType="begin"/>
        </w:r>
        <w:r>
          <w:instrText xml:space="preserve"> PAGEREF _Toc30028 \h </w:instrText>
        </w:r>
        <w:r>
          <w:fldChar w:fldCharType="separate"/>
        </w:r>
        <w:r>
          <w:t>44</w:t>
        </w:r>
        <w:r>
          <w:fldChar w:fldCharType="end"/>
        </w:r>
      </w:hyperlink>
    </w:p>
    <w:p>
      <w:pPr>
        <w:pStyle w:val="TOC1"/>
        <w:tabs>
          <w:tab w:val="right" w:leader="dot" w:pos="8306"/>
        </w:tabs>
      </w:pPr>
      <w:hyperlink w:anchor="_Toc10899" w:history="1">
        <w:r>
          <w:rPr>
            <w:rFonts w:ascii="仿宋" w:eastAsia="仿宋" w:hAnsi="仿宋" w:cs="仿宋" w:hint="eastAsia"/>
            <w:lang w:eastAsia="zh-CN"/>
          </w:rPr>
          <w:t>九、环境保护与绿色发展</w:t>
        </w:r>
        <w:r>
          <w:tab/>
        </w:r>
        <w:r>
          <w:fldChar w:fldCharType="begin"/>
        </w:r>
        <w:r>
          <w:instrText xml:space="preserve"> PAGEREF _Toc10899 \h </w:instrText>
        </w:r>
        <w:r>
          <w:fldChar w:fldCharType="separate"/>
        </w:r>
        <w:r>
          <w:t>45</w:t>
        </w:r>
        <w:r>
          <w:fldChar w:fldCharType="end"/>
        </w:r>
      </w:hyperlink>
    </w:p>
    <w:p>
      <w:pPr>
        <w:pStyle w:val="TOC2"/>
        <w:tabs>
          <w:tab w:val="right" w:leader="dot" w:pos="8306"/>
        </w:tabs>
      </w:pPr>
      <w:hyperlink w:anchor="_Toc17080" w:history="1">
        <w:r>
          <w:rPr>
            <w:rFonts w:ascii="仿宋" w:eastAsia="仿宋" w:hAnsi="仿宋" w:cs="仿宋" w:hint="eastAsia"/>
            <w:lang w:eastAsia="zh-CN"/>
          </w:rPr>
          <w:t>(一)、环境保护措施</w:t>
        </w:r>
        <w:r>
          <w:tab/>
        </w:r>
        <w:r>
          <w:fldChar w:fldCharType="begin"/>
        </w:r>
        <w:r>
          <w:instrText xml:space="preserve"> PAGEREF _Toc17080 \h </w:instrText>
        </w:r>
        <w:r>
          <w:fldChar w:fldCharType="separate"/>
        </w:r>
        <w:r>
          <w:t>45</w:t>
        </w:r>
        <w:r>
          <w:fldChar w:fldCharType="end"/>
        </w:r>
      </w:hyperlink>
    </w:p>
    <w:p>
      <w:pPr>
        <w:pStyle w:val="TOC2"/>
        <w:tabs>
          <w:tab w:val="right" w:leader="dot" w:pos="8306"/>
        </w:tabs>
      </w:pPr>
      <w:hyperlink w:anchor="_Toc29001" w:history="1">
        <w:r>
          <w:rPr>
            <w:rFonts w:ascii="仿宋" w:eastAsia="仿宋" w:hAnsi="仿宋" w:cs="仿宋" w:hint="eastAsia"/>
            <w:lang w:eastAsia="zh-CN"/>
          </w:rPr>
          <w:t>(二)、绿色发展与可持续发展策略</w:t>
        </w:r>
        <w:r>
          <w:tab/>
        </w:r>
        <w:r>
          <w:fldChar w:fldCharType="begin"/>
        </w:r>
        <w:r>
          <w:instrText xml:space="preserve"> PAGEREF _Toc29001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5" w:history="1">
        <w:r>
          <w:rPr>
            <w:rFonts w:ascii="仿宋" w:eastAsia="仿宋" w:hAnsi="仿宋" w:cs="仿宋" w:hint="eastAsia"/>
            <w:lang w:eastAsia="zh-CN"/>
          </w:rPr>
          <w:t>十、环境保护与治理方案</w:t>
        </w:r>
        <w:r>
          <w:tab/>
        </w:r>
        <w:r>
          <w:fldChar w:fldCharType="begin"/>
        </w:r>
        <w:r>
          <w:instrText xml:space="preserve"> PAGEREF _Toc25545 \h </w:instrText>
        </w:r>
        <w:r>
          <w:fldChar w:fldCharType="separate"/>
        </w:r>
        <w:r>
          <w:t>49</w:t>
        </w:r>
        <w:r>
          <w:fldChar w:fldCharType="end"/>
        </w:r>
      </w:hyperlink>
    </w:p>
    <w:p>
      <w:pPr>
        <w:pStyle w:val="TOC2"/>
        <w:tabs>
          <w:tab w:val="right" w:leader="dot" w:pos="8306"/>
        </w:tabs>
      </w:pPr>
      <w:hyperlink w:anchor="_Toc10272" w:history="1">
        <w:r>
          <w:rPr>
            <w:rFonts w:ascii="仿宋" w:eastAsia="仿宋" w:hAnsi="仿宋" w:cs="仿宋" w:hint="eastAsia"/>
            <w:lang w:eastAsia="zh-CN"/>
          </w:rPr>
          <w:t>(一)、项目环境影响评估</w:t>
        </w:r>
        <w:r>
          <w:tab/>
        </w:r>
        <w:r>
          <w:fldChar w:fldCharType="begin"/>
        </w:r>
        <w:r>
          <w:instrText xml:space="preserve"> PAGEREF _Toc10272 \h </w:instrText>
        </w:r>
        <w:r>
          <w:fldChar w:fldCharType="separate"/>
        </w:r>
        <w:r>
          <w:t>49</w:t>
        </w:r>
        <w:r>
          <w:fldChar w:fldCharType="end"/>
        </w:r>
      </w:hyperlink>
    </w:p>
    <w:p>
      <w:pPr>
        <w:pStyle w:val="TOC2"/>
        <w:tabs>
          <w:tab w:val="right" w:leader="dot" w:pos="8306"/>
        </w:tabs>
      </w:pPr>
      <w:hyperlink w:anchor="_Toc1094" w:history="1">
        <w:r>
          <w:rPr>
            <w:rFonts w:ascii="仿宋" w:eastAsia="仿宋" w:hAnsi="仿宋" w:cs="仿宋" w:hint="eastAsia"/>
            <w:lang w:eastAsia="zh-CN"/>
          </w:rPr>
          <w:t>(二)、环境保护措施与治理方案</w:t>
        </w:r>
        <w:r>
          <w:tab/>
        </w:r>
        <w:r>
          <w:fldChar w:fldCharType="begin"/>
        </w:r>
        <w:r>
          <w:instrText xml:space="preserve"> PAGEREF _Toc1094 \h </w:instrText>
        </w:r>
        <w:r>
          <w:fldChar w:fldCharType="separate"/>
        </w:r>
        <w:r>
          <w:t>49</w:t>
        </w:r>
        <w:r>
          <w:fldChar w:fldCharType="end"/>
        </w:r>
      </w:hyperlink>
    </w:p>
    <w:p>
      <w:pPr>
        <w:pStyle w:val="TOC1"/>
        <w:tabs>
          <w:tab w:val="right" w:leader="dot" w:pos="8306"/>
        </w:tabs>
      </w:pPr>
      <w:hyperlink w:anchor="_Toc15941" w:history="1">
        <w:r>
          <w:rPr>
            <w:rFonts w:ascii="仿宋" w:eastAsia="仿宋" w:hAnsi="仿宋" w:cs="仿宋" w:hint="eastAsia"/>
            <w:lang w:eastAsia="zh-CN"/>
          </w:rPr>
          <w:t>十一、土地利用与规划方案</w:t>
        </w:r>
        <w:r>
          <w:tab/>
        </w:r>
        <w:r>
          <w:fldChar w:fldCharType="begin"/>
        </w:r>
        <w:r>
          <w:instrText xml:space="preserve"> PAGEREF _Toc15941 \h </w:instrText>
        </w:r>
        <w:r>
          <w:fldChar w:fldCharType="separate"/>
        </w:r>
        <w:r>
          <w:t>50</w:t>
        </w:r>
        <w:r>
          <w:fldChar w:fldCharType="end"/>
        </w:r>
      </w:hyperlink>
    </w:p>
    <w:p>
      <w:pPr>
        <w:pStyle w:val="TOC2"/>
        <w:tabs>
          <w:tab w:val="right" w:leader="dot" w:pos="8306"/>
        </w:tabs>
      </w:pPr>
      <w:hyperlink w:anchor="_Toc1823" w:history="1">
        <w:r>
          <w:rPr>
            <w:rFonts w:ascii="仿宋" w:eastAsia="仿宋" w:hAnsi="仿宋" w:cs="仿宋" w:hint="eastAsia"/>
            <w:lang w:eastAsia="zh-CN"/>
          </w:rPr>
          <w:t>(一)、项目用地情况分析</w:t>
        </w:r>
        <w:r>
          <w:tab/>
        </w:r>
        <w:r>
          <w:fldChar w:fldCharType="begin"/>
        </w:r>
        <w:r>
          <w:instrText xml:space="preserve"> PAGEREF _Toc1823 \h </w:instrText>
        </w:r>
        <w:r>
          <w:fldChar w:fldCharType="separate"/>
        </w:r>
        <w:r>
          <w:t>50</w:t>
        </w:r>
        <w:r>
          <w:fldChar w:fldCharType="end"/>
        </w:r>
      </w:hyperlink>
    </w:p>
    <w:p>
      <w:pPr>
        <w:pStyle w:val="TOC2"/>
        <w:tabs>
          <w:tab w:val="right" w:leader="dot" w:pos="8306"/>
        </w:tabs>
      </w:pPr>
      <w:hyperlink w:anchor="_Toc24955" w:history="1">
        <w:r>
          <w:rPr>
            <w:rFonts w:ascii="仿宋" w:eastAsia="仿宋" w:hAnsi="仿宋" w:cs="仿宋" w:hint="eastAsia"/>
            <w:lang w:eastAsia="zh-CN"/>
          </w:rPr>
          <w:t>(二)、土地利用规划方案</w:t>
        </w:r>
        <w:r>
          <w:tab/>
        </w:r>
        <w:r>
          <w:fldChar w:fldCharType="begin"/>
        </w:r>
        <w:r>
          <w:instrText xml:space="preserve"> PAGEREF _Toc24955 \h </w:instrText>
        </w:r>
        <w:r>
          <w:fldChar w:fldCharType="separate"/>
        </w:r>
        <w:r>
          <w:t>51</w:t>
        </w:r>
        <w:r>
          <w:fldChar w:fldCharType="end"/>
        </w:r>
      </w:hyperlink>
    </w:p>
    <w:p>
      <w:pPr>
        <w:pStyle w:val="TOC1"/>
        <w:tabs>
          <w:tab w:val="right" w:leader="dot" w:pos="8306"/>
        </w:tabs>
      </w:pPr>
      <w:hyperlink w:anchor="_Toc10077" w:history="1">
        <w:r>
          <w:rPr>
            <w:rFonts w:ascii="仿宋" w:eastAsia="仿宋" w:hAnsi="仿宋" w:cs="仿宋" w:hint="eastAsia"/>
            <w:lang w:eastAsia="zh-CN"/>
          </w:rPr>
          <w:t>十二、客户关系管理与市场拓展</w:t>
        </w:r>
        <w:r>
          <w:tab/>
        </w:r>
        <w:r>
          <w:fldChar w:fldCharType="begin"/>
        </w:r>
        <w:r>
          <w:instrText xml:space="preserve"> PAGEREF _Toc10077 \h </w:instrText>
        </w:r>
        <w:r>
          <w:fldChar w:fldCharType="separate"/>
        </w:r>
        <w:r>
          <w:t>52</w:t>
        </w:r>
        <w:r>
          <w:fldChar w:fldCharType="end"/>
        </w:r>
      </w:hyperlink>
    </w:p>
    <w:p>
      <w:pPr>
        <w:pStyle w:val="TOC2"/>
        <w:tabs>
          <w:tab w:val="right" w:leader="dot" w:pos="8306"/>
        </w:tabs>
      </w:pPr>
      <w:hyperlink w:anchor="_Toc15304" w:history="1">
        <w:r>
          <w:rPr>
            <w:rFonts w:ascii="仿宋" w:eastAsia="仿宋" w:hAnsi="仿宋" w:cs="仿宋" w:hint="eastAsia"/>
            <w:lang w:eastAsia="zh-CN"/>
          </w:rPr>
          <w:t>(一)、客户关系管理策略</w:t>
        </w:r>
        <w:r>
          <w:tab/>
        </w:r>
        <w:r>
          <w:fldChar w:fldCharType="begin"/>
        </w:r>
        <w:r>
          <w:instrText xml:space="preserve"> PAGEREF _Toc15304 \h </w:instrText>
        </w:r>
        <w:r>
          <w:fldChar w:fldCharType="separate"/>
        </w:r>
        <w:r>
          <w:t>52</w:t>
        </w:r>
        <w:r>
          <w:fldChar w:fldCharType="end"/>
        </w:r>
      </w:hyperlink>
    </w:p>
    <w:p>
      <w:pPr>
        <w:pStyle w:val="TOC2"/>
        <w:tabs>
          <w:tab w:val="right" w:leader="dot" w:pos="8306"/>
        </w:tabs>
      </w:pPr>
      <w:hyperlink w:anchor="_Toc23935" w:history="1">
        <w:r>
          <w:rPr>
            <w:rFonts w:ascii="仿宋" w:eastAsia="仿宋" w:hAnsi="仿宋" w:cs="仿宋" w:hint="eastAsia"/>
            <w:lang w:eastAsia="zh-CN"/>
          </w:rPr>
          <w:t>(二)、市场拓展方案</w:t>
        </w:r>
        <w:r>
          <w:tab/>
        </w:r>
        <w:r>
          <w:fldChar w:fldCharType="begin"/>
        </w:r>
        <w:r>
          <w:instrText xml:space="preserve"> PAGEREF _Toc23935 \h </w:instrText>
        </w:r>
        <w:r>
          <w:fldChar w:fldCharType="separate"/>
        </w:r>
        <w:r>
          <w:t>53</w:t>
        </w:r>
        <w:r>
          <w:fldChar w:fldCharType="end"/>
        </w:r>
      </w:hyperlink>
    </w:p>
    <w:p>
      <w:pPr>
        <w:pStyle w:val="TOC1"/>
        <w:tabs>
          <w:tab w:val="right" w:leader="dot" w:pos="8306"/>
        </w:tabs>
      </w:pPr>
      <w:hyperlink w:anchor="_Toc26594" w:history="1">
        <w:r>
          <w:rPr>
            <w:rFonts w:ascii="仿宋" w:eastAsia="仿宋" w:hAnsi="仿宋" w:cs="仿宋" w:hint="eastAsia"/>
            <w:lang w:eastAsia="zh-CN"/>
          </w:rPr>
          <w:t>十三、合作与交流机制建立</w:t>
        </w:r>
        <w:r>
          <w:tab/>
        </w:r>
        <w:r>
          <w:fldChar w:fldCharType="begin"/>
        </w:r>
        <w:r>
          <w:instrText xml:space="preserve"> PAGEREF _Toc26594 \h </w:instrText>
        </w:r>
        <w:r>
          <w:fldChar w:fldCharType="separate"/>
        </w:r>
        <w:r>
          <w:t>54</w:t>
        </w:r>
        <w:r>
          <w:fldChar w:fldCharType="end"/>
        </w:r>
      </w:hyperlink>
    </w:p>
    <w:p>
      <w:pPr>
        <w:pStyle w:val="TOC2"/>
        <w:tabs>
          <w:tab w:val="right" w:leader="dot" w:pos="8306"/>
        </w:tabs>
      </w:pPr>
      <w:hyperlink w:anchor="_Toc5331" w:history="1">
        <w:r>
          <w:rPr>
            <w:rFonts w:ascii="仿宋" w:eastAsia="仿宋" w:hAnsi="仿宋" w:cs="仿宋" w:hint="eastAsia"/>
            <w:lang w:eastAsia="zh-CN"/>
          </w:rPr>
          <w:t>(一)、合作伙伴选择与合作方式</w:t>
        </w:r>
        <w:r>
          <w:tab/>
        </w:r>
        <w:r>
          <w:fldChar w:fldCharType="begin"/>
        </w:r>
        <w:r>
          <w:instrText xml:space="preserve"> PAGEREF _Toc5331 \h </w:instrText>
        </w:r>
        <w:r>
          <w:fldChar w:fldCharType="separate"/>
        </w:r>
        <w:r>
          <w:t>54</w:t>
        </w:r>
        <w:r>
          <w:fldChar w:fldCharType="end"/>
        </w:r>
      </w:hyperlink>
    </w:p>
    <w:p>
      <w:pPr>
        <w:pStyle w:val="TOC2"/>
        <w:tabs>
          <w:tab w:val="right" w:leader="dot" w:pos="8306"/>
        </w:tabs>
      </w:pPr>
      <w:hyperlink w:anchor="_Toc6559" w:history="1">
        <w:r>
          <w:rPr>
            <w:rFonts w:ascii="仿宋" w:eastAsia="仿宋" w:hAnsi="仿宋" w:cs="仿宋" w:hint="eastAsia"/>
            <w:lang w:eastAsia="zh-CN"/>
          </w:rPr>
          <w:t>(二)、交流与合作平台搭建</w:t>
        </w:r>
        <w:r>
          <w:tab/>
        </w:r>
        <w:r>
          <w:fldChar w:fldCharType="begin"/>
        </w:r>
        <w:r>
          <w:instrText xml:space="preserve"> PAGEREF _Toc6559 \h </w:instrText>
        </w:r>
        <w:r>
          <w:fldChar w:fldCharType="separate"/>
        </w:r>
        <w:r>
          <w:t>56</w:t>
        </w:r>
        <w:r>
          <w:fldChar w:fldCharType="end"/>
        </w:r>
      </w:hyperlink>
    </w:p>
    <w:p>
      <w:pPr>
        <w:pStyle w:val="TOC1"/>
        <w:tabs>
          <w:tab w:val="right" w:leader="dot" w:pos="8306"/>
        </w:tabs>
      </w:pPr>
      <w:hyperlink w:anchor="_Toc22673" w:history="1">
        <w:r>
          <w:rPr>
            <w:rFonts w:ascii="仿宋" w:eastAsia="仿宋" w:hAnsi="仿宋" w:cs="仿宋" w:hint="eastAsia"/>
            <w:lang w:eastAsia="zh-CN"/>
          </w:rPr>
          <w:t>十四、人力资源管理与开发</w:t>
        </w:r>
        <w:r>
          <w:tab/>
        </w:r>
        <w:r>
          <w:fldChar w:fldCharType="begin"/>
        </w:r>
        <w:r>
          <w:instrText xml:space="preserve"> PAGEREF _Toc22673 \h </w:instrText>
        </w:r>
        <w:r>
          <w:fldChar w:fldCharType="separate"/>
        </w:r>
        <w:r>
          <w:t>57</w:t>
        </w:r>
        <w:r>
          <w:fldChar w:fldCharType="end"/>
        </w:r>
      </w:hyperlink>
    </w:p>
    <w:p>
      <w:pPr>
        <w:pStyle w:val="TOC2"/>
        <w:tabs>
          <w:tab w:val="right" w:leader="dot" w:pos="8306"/>
        </w:tabs>
      </w:pPr>
      <w:hyperlink w:anchor="_Toc9004" w:history="1">
        <w:r>
          <w:rPr>
            <w:rFonts w:ascii="仿宋" w:eastAsia="仿宋" w:hAnsi="仿宋" w:cs="仿宋" w:hint="eastAsia"/>
            <w:lang w:eastAsia="zh-CN"/>
          </w:rPr>
          <w:t>(一)、人力资源规划</w:t>
        </w:r>
        <w:r>
          <w:tab/>
        </w:r>
        <w:r>
          <w:fldChar w:fldCharType="begin"/>
        </w:r>
        <w:r>
          <w:instrText xml:space="preserve"> PAGEREF _Toc9004 \h </w:instrText>
        </w:r>
        <w:r>
          <w:fldChar w:fldCharType="separate"/>
        </w:r>
        <w:r>
          <w:t>57</w:t>
        </w:r>
        <w:r>
          <w:fldChar w:fldCharType="end"/>
        </w:r>
      </w:hyperlink>
    </w:p>
    <w:p>
      <w:pPr>
        <w:pStyle w:val="TOC2"/>
        <w:tabs>
          <w:tab w:val="right" w:leader="dot" w:pos="8306"/>
        </w:tabs>
      </w:pPr>
      <w:hyperlink w:anchor="_Toc7865" w:history="1">
        <w:r>
          <w:rPr>
            <w:rFonts w:ascii="仿宋" w:eastAsia="仿宋" w:hAnsi="仿宋" w:cs="仿宋" w:hint="eastAsia"/>
            <w:lang w:eastAsia="zh-CN"/>
          </w:rPr>
          <w:t>(二)、人力资源开发与培训</w:t>
        </w:r>
        <w:r>
          <w:tab/>
        </w:r>
        <w:r>
          <w:fldChar w:fldCharType="begin"/>
        </w:r>
        <w:r>
          <w:instrText xml:space="preserve"> PAGEREF _Toc7865 \h </w:instrText>
        </w:r>
        <w:r>
          <w:fldChar w:fldCharType="separate"/>
        </w:r>
        <w:r>
          <w:t>59</w:t>
        </w:r>
        <w:r>
          <w:fldChar w:fldCharType="end"/>
        </w:r>
      </w:hyperlink>
    </w:p>
    <w:p>
      <w:pPr>
        <w:pStyle w:val="TOC1"/>
        <w:tabs>
          <w:tab w:val="right" w:leader="dot" w:pos="8306"/>
        </w:tabs>
      </w:pPr>
      <w:hyperlink w:anchor="_Toc1255" w:history="1">
        <w:r>
          <w:rPr>
            <w:rFonts w:ascii="仿宋" w:eastAsia="仿宋" w:hAnsi="仿宋" w:cs="仿宋" w:hint="eastAsia"/>
            <w:lang w:eastAsia="zh-CN"/>
          </w:rPr>
          <w:t>十五、创新驱动与持续发展</w:t>
        </w:r>
        <w:r>
          <w:tab/>
        </w:r>
        <w:r>
          <w:fldChar w:fldCharType="begin"/>
        </w:r>
        <w:r>
          <w:instrText xml:space="preserve"> PAGEREF _Toc1255 \h </w:instrText>
        </w:r>
        <w:r>
          <w:fldChar w:fldCharType="separate"/>
        </w:r>
        <w:r>
          <w:t>61</w:t>
        </w:r>
        <w:r>
          <w:fldChar w:fldCharType="end"/>
        </w:r>
      </w:hyperlink>
    </w:p>
    <w:p>
      <w:pPr>
        <w:pStyle w:val="TOC2"/>
        <w:tabs>
          <w:tab w:val="right" w:leader="dot" w:pos="8306"/>
        </w:tabs>
      </w:pPr>
      <w:hyperlink w:anchor="_Toc18186" w:history="1">
        <w:r>
          <w:rPr>
            <w:rFonts w:ascii="仿宋" w:eastAsia="仿宋" w:hAnsi="仿宋" w:cs="仿宋" w:hint="eastAsia"/>
            <w:lang w:eastAsia="zh-CN"/>
          </w:rPr>
          <w:t>(一)、创新驱动战略实施</w:t>
        </w:r>
        <w:r>
          <w:tab/>
        </w:r>
        <w:r>
          <w:fldChar w:fldCharType="begin"/>
        </w:r>
        <w:r>
          <w:instrText xml:space="preserve"> PAGEREF _Toc18186 \h </w:instrText>
        </w:r>
        <w:r>
          <w:fldChar w:fldCharType="separate"/>
        </w:r>
        <w:r>
          <w:t>61</w:t>
        </w:r>
        <w:r>
          <w:fldChar w:fldCharType="end"/>
        </w:r>
      </w:hyperlink>
    </w:p>
    <w:p>
      <w:pPr>
        <w:pStyle w:val="TOC2"/>
        <w:tabs>
          <w:tab w:val="right" w:leader="dot" w:pos="8306"/>
        </w:tabs>
      </w:pPr>
      <w:hyperlink w:anchor="_Toc25863" w:history="1">
        <w:r>
          <w:rPr>
            <w:rFonts w:ascii="仿宋" w:eastAsia="仿宋" w:hAnsi="仿宋" w:cs="仿宋" w:hint="eastAsia"/>
            <w:lang w:eastAsia="zh-CN"/>
          </w:rPr>
          <w:t>(二)、持续发展路径探索</w:t>
        </w:r>
        <w:r>
          <w:tab/>
        </w:r>
        <w:r>
          <w:fldChar w:fldCharType="begin"/>
        </w:r>
        <w:r>
          <w:instrText xml:space="preserve"> PAGEREF _Toc25863 \h </w:instrText>
        </w:r>
        <w:r>
          <w:fldChar w:fldCharType="separate"/>
        </w:r>
        <w:r>
          <w:t>63</w:t>
        </w:r>
        <w:r>
          <w:fldChar w:fldCharType="end"/>
        </w:r>
      </w:hyperlink>
    </w:p>
    <w:p>
      <w:pPr>
        <w:pStyle w:val="TOC1"/>
        <w:tabs>
          <w:tab w:val="right" w:leader="dot" w:pos="8306"/>
        </w:tabs>
      </w:pPr>
      <w:hyperlink w:anchor="_Toc22157" w:history="1">
        <w:r>
          <w:rPr>
            <w:rFonts w:ascii="仿宋" w:eastAsia="仿宋" w:hAnsi="仿宋" w:cs="仿宋" w:hint="eastAsia"/>
            <w:lang w:eastAsia="zh-CN"/>
          </w:rPr>
          <w:t>十六、企业合规与伦理</w:t>
        </w:r>
        <w:r>
          <w:tab/>
        </w:r>
        <w:r>
          <w:fldChar w:fldCharType="begin"/>
        </w:r>
        <w:r>
          <w:instrText xml:space="preserve"> PAGEREF _Toc22157 \h </w:instrText>
        </w:r>
        <w:r>
          <w:fldChar w:fldCharType="separate"/>
        </w:r>
        <w:r>
          <w:t>67</w:t>
        </w:r>
        <w:r>
          <w:fldChar w:fldCharType="end"/>
        </w:r>
      </w:hyperlink>
    </w:p>
    <w:p>
      <w:pPr>
        <w:pStyle w:val="TOC2"/>
        <w:tabs>
          <w:tab w:val="right" w:leader="dot" w:pos="8306"/>
        </w:tabs>
      </w:pPr>
      <w:hyperlink w:anchor="_Toc30069" w:history="1">
        <w:r>
          <w:rPr>
            <w:rFonts w:ascii="仿宋" w:eastAsia="仿宋" w:hAnsi="仿宋" w:cs="仿宋" w:hint="eastAsia"/>
            <w:lang w:eastAsia="zh-CN"/>
          </w:rPr>
          <w:t>(一)、合规政策与程序</w:t>
        </w:r>
        <w:r>
          <w:tab/>
        </w:r>
        <w:r>
          <w:fldChar w:fldCharType="begin"/>
        </w:r>
        <w:r>
          <w:instrText xml:space="preserve"> PAGEREF _Toc30069 \h </w:instrText>
        </w:r>
        <w:r>
          <w:fldChar w:fldCharType="separate"/>
        </w:r>
        <w:r>
          <w:t>67</w:t>
        </w:r>
        <w:r>
          <w:fldChar w:fldCharType="end"/>
        </w:r>
      </w:hyperlink>
    </w:p>
    <w:p>
      <w:pPr>
        <w:pStyle w:val="TOC2"/>
        <w:tabs>
          <w:tab w:val="right" w:leader="dot" w:pos="8306"/>
        </w:tabs>
      </w:pPr>
      <w:hyperlink w:anchor="_Toc31873" w:history="1">
        <w:r>
          <w:rPr>
            <w:rFonts w:ascii="仿宋" w:eastAsia="仿宋" w:hAnsi="仿宋" w:cs="仿宋" w:hint="eastAsia"/>
            <w:lang w:eastAsia="zh-CN"/>
          </w:rPr>
          <w:t>(二)、伦理规范与培训</w:t>
        </w:r>
        <w:r>
          <w:tab/>
        </w:r>
        <w:r>
          <w:fldChar w:fldCharType="begin"/>
        </w:r>
        <w:r>
          <w:instrText xml:space="preserve"> PAGEREF _Toc31873 \h </w:instrText>
        </w:r>
        <w:r>
          <w:fldChar w:fldCharType="separate"/>
        </w:r>
        <w:r>
          <w:t>68</w:t>
        </w:r>
        <w:r>
          <w:fldChar w:fldCharType="end"/>
        </w:r>
      </w:hyperlink>
    </w:p>
    <w:p>
      <w:pPr>
        <w:pStyle w:val="TOC2"/>
        <w:tabs>
          <w:tab w:val="right" w:leader="dot" w:pos="8306"/>
        </w:tabs>
      </w:pPr>
      <w:hyperlink w:anchor="_Toc16773" w:history="1">
        <w:r>
          <w:rPr>
            <w:rFonts w:ascii="仿宋" w:eastAsia="仿宋" w:hAnsi="仿宋" w:cs="仿宋" w:hint="eastAsia"/>
            <w:lang w:eastAsia="zh-CN"/>
          </w:rPr>
          <w:t>(三)、合规风险评估</w:t>
        </w:r>
        <w:r>
          <w:tab/>
        </w:r>
        <w:r>
          <w:fldChar w:fldCharType="begin"/>
        </w:r>
        <w:r>
          <w:instrText xml:space="preserve"> PAGEREF _Toc16773 \h </w:instrText>
        </w:r>
        <w:r>
          <w:fldChar w:fldCharType="separate"/>
        </w:r>
        <w:r>
          <w:t>69</w:t>
        </w:r>
        <w:r>
          <w:fldChar w:fldCharType="end"/>
        </w:r>
      </w:hyperlink>
    </w:p>
    <w:p>
      <w:pPr>
        <w:pStyle w:val="TOC2"/>
        <w:tabs>
          <w:tab w:val="right" w:leader="dot" w:pos="8306"/>
        </w:tabs>
      </w:pPr>
      <w:hyperlink w:anchor="_Toc5041" w:history="1">
        <w:r>
          <w:rPr>
            <w:rFonts w:ascii="仿宋" w:eastAsia="仿宋" w:hAnsi="仿宋" w:cs="仿宋" w:hint="eastAsia"/>
            <w:lang w:eastAsia="zh-CN"/>
          </w:rPr>
          <w:t>(四)、合规监督与执行</w:t>
        </w:r>
        <w:r>
          <w:tab/>
        </w:r>
        <w:r>
          <w:fldChar w:fldCharType="begin"/>
        </w:r>
        <w:r>
          <w:instrText xml:space="preserve"> PAGEREF _Toc5041 \h </w:instrText>
        </w:r>
        <w:r>
          <w:fldChar w:fldCharType="separate"/>
        </w:r>
        <w:r>
          <w:t>71</w:t>
        </w:r>
        <w:r>
          <w:fldChar w:fldCharType="end"/>
        </w:r>
      </w:hyperlink>
    </w:p>
    <w:p>
      <w:pPr>
        <w:pStyle w:val="TOC1"/>
        <w:tabs>
          <w:tab w:val="right" w:leader="dot" w:pos="8306"/>
        </w:tabs>
      </w:pPr>
      <w:hyperlink w:anchor="_Toc27253" w:history="1">
        <w:r>
          <w:rPr>
            <w:rFonts w:ascii="仿宋" w:eastAsia="仿宋" w:hAnsi="仿宋" w:cs="仿宋" w:hint="eastAsia"/>
            <w:lang w:eastAsia="zh-CN"/>
          </w:rPr>
          <w:t>十七、产业协同与集群发展</w:t>
        </w:r>
        <w:r>
          <w:tab/>
        </w:r>
        <w:r>
          <w:fldChar w:fldCharType="begin"/>
        </w:r>
        <w:r>
          <w:instrText xml:space="preserve"> PAGEREF _Toc27253 \h </w:instrText>
        </w:r>
        <w:r>
          <w:fldChar w:fldCharType="separate"/>
        </w:r>
        <w:r>
          <w:t>71</w:t>
        </w:r>
        <w:r>
          <w:fldChar w:fldCharType="end"/>
        </w:r>
      </w:hyperlink>
    </w:p>
    <w:p>
      <w:pPr>
        <w:pStyle w:val="TOC2"/>
        <w:tabs>
          <w:tab w:val="right" w:leader="dot" w:pos="8306"/>
        </w:tabs>
      </w:pPr>
      <w:hyperlink w:anchor="_Toc11135" w:history="1">
        <w:r>
          <w:rPr>
            <w:rFonts w:ascii="仿宋" w:eastAsia="仿宋" w:hAnsi="仿宋" w:cs="仿宋" w:hint="eastAsia"/>
            <w:lang w:eastAsia="zh-CN"/>
          </w:rPr>
          <w:t>(一)、产业协同机制建设</w:t>
        </w:r>
        <w:r>
          <w:tab/>
        </w:r>
        <w:r>
          <w:fldChar w:fldCharType="begin"/>
        </w:r>
        <w:r>
          <w:instrText xml:space="preserve"> PAGEREF _Toc11135 \h </w:instrText>
        </w:r>
        <w:r>
          <w:fldChar w:fldCharType="separate"/>
        </w:r>
        <w:r>
          <w:t>71</w:t>
        </w:r>
        <w:r>
          <w:fldChar w:fldCharType="end"/>
        </w:r>
      </w:hyperlink>
    </w:p>
    <w:p>
      <w:pPr>
        <w:pStyle w:val="TOC2"/>
        <w:tabs>
          <w:tab w:val="right" w:leader="dot" w:pos="8306"/>
        </w:tabs>
      </w:pPr>
      <w:hyperlink w:anchor="_Toc20695" w:history="1">
        <w:r>
          <w:rPr>
            <w:rFonts w:ascii="仿宋" w:eastAsia="仿宋" w:hAnsi="仿宋" w:cs="仿宋" w:hint="eastAsia"/>
            <w:lang w:eastAsia="zh-CN"/>
          </w:rPr>
          <w:t>(二)、产业集群培育与发展</w:t>
        </w:r>
        <w:r>
          <w:tab/>
        </w:r>
        <w:r>
          <w:fldChar w:fldCharType="begin"/>
        </w:r>
        <w:r>
          <w:instrText xml:space="preserve"> PAGEREF _Toc20695 \h </w:instrText>
        </w:r>
        <w:r>
          <w:fldChar w:fldCharType="separate"/>
        </w:r>
        <w:r>
          <w:t>72</w:t>
        </w:r>
        <w:r>
          <w:fldChar w:fldCharType="end"/>
        </w:r>
      </w:hyperlink>
    </w:p>
    <w:p>
      <w:pPr>
        <w:pStyle w:val="TOC1"/>
        <w:tabs>
          <w:tab w:val="right" w:leader="dot" w:pos="8306"/>
        </w:tabs>
      </w:pPr>
      <w:hyperlink w:anchor="_Toc15900" w:history="1">
        <w:r>
          <w:rPr>
            <w:rFonts w:ascii="仿宋" w:eastAsia="仿宋" w:hAnsi="仿宋" w:cs="仿宋" w:hint="eastAsia"/>
            <w:lang w:eastAsia="zh-CN"/>
          </w:rPr>
          <w:t>十八、成果转化与推广应用</w:t>
        </w:r>
        <w:r>
          <w:tab/>
        </w:r>
        <w:r>
          <w:fldChar w:fldCharType="begin"/>
        </w:r>
        <w:r>
          <w:instrText xml:space="preserve"> PAGEREF _Toc15900 \h </w:instrText>
        </w:r>
        <w:r>
          <w:fldChar w:fldCharType="separate"/>
        </w:r>
        <w:r>
          <w:t>73</w:t>
        </w:r>
        <w:r>
          <w:fldChar w:fldCharType="end"/>
        </w:r>
      </w:hyperlink>
    </w:p>
    <w:p>
      <w:pPr>
        <w:pStyle w:val="TOC2"/>
        <w:tabs>
          <w:tab w:val="right" w:leader="dot" w:pos="8306"/>
        </w:tabs>
      </w:pPr>
      <w:hyperlink w:anchor="_Toc23120" w:history="1">
        <w:r>
          <w:rPr>
            <w:rFonts w:ascii="仿宋" w:eastAsia="仿宋" w:hAnsi="仿宋" w:cs="仿宋" w:hint="eastAsia"/>
            <w:lang w:eastAsia="zh-CN"/>
          </w:rPr>
          <w:t>(一)、成果转化策略制定</w:t>
        </w:r>
        <w:r>
          <w:tab/>
        </w:r>
        <w:r>
          <w:fldChar w:fldCharType="begin"/>
        </w:r>
        <w:r>
          <w:instrText xml:space="preserve"> PAGEREF _Toc23120 \h </w:instrText>
        </w:r>
        <w:r>
          <w:fldChar w:fldCharType="separate"/>
        </w:r>
        <w:r>
          <w:t>73</w:t>
        </w:r>
        <w:r>
          <w:fldChar w:fldCharType="end"/>
        </w:r>
      </w:hyperlink>
    </w:p>
    <w:p>
      <w:pPr>
        <w:pStyle w:val="TOC2"/>
        <w:tabs>
          <w:tab w:val="right" w:leader="dot" w:pos="8306"/>
        </w:tabs>
      </w:pPr>
      <w:hyperlink w:anchor="_Toc9685" w:history="1">
        <w:r>
          <w:rPr>
            <w:rFonts w:ascii="仿宋" w:eastAsia="仿宋" w:hAnsi="仿宋" w:cs="仿宋" w:hint="eastAsia"/>
            <w:lang w:eastAsia="zh-CN"/>
          </w:rPr>
          <w:t>(二)、成果推广应用方案</w:t>
        </w:r>
        <w:r>
          <w:tab/>
        </w:r>
        <w:r>
          <w:fldChar w:fldCharType="begin"/>
        </w:r>
        <w:r>
          <w:instrText xml:space="preserve"> PAGEREF _Toc9685 \h </w:instrText>
        </w:r>
        <w:r>
          <w:fldChar w:fldCharType="separate"/>
        </w:r>
        <w:r>
          <w:t>75</w:t>
        </w:r>
        <w:r>
          <w:fldChar w:fldCharType="end"/>
        </w:r>
      </w:hyperlink>
    </w:p>
    <w:p>
      <w:pPr>
        <w:pStyle w:val="TOC1"/>
        <w:tabs>
          <w:tab w:val="right" w:leader="dot" w:pos="8306"/>
        </w:tabs>
      </w:pPr>
      <w:hyperlink w:anchor="_Toc15960" w:history="1">
        <w:r>
          <w:rPr>
            <w:rFonts w:ascii="仿宋" w:eastAsia="仿宋" w:hAnsi="仿宋" w:cs="仿宋" w:hint="eastAsia"/>
            <w:lang w:eastAsia="zh-CN"/>
          </w:rPr>
          <w:t>十九、法律法规与政策遵循</w:t>
        </w:r>
        <w:r>
          <w:tab/>
        </w:r>
        <w:r>
          <w:fldChar w:fldCharType="begin"/>
        </w:r>
        <w:r>
          <w:instrText xml:space="preserve"> PAGEREF _Toc15960 \h </w:instrText>
        </w:r>
        <w:r>
          <w:fldChar w:fldCharType="separate"/>
        </w:r>
        <w:r>
          <w:t>76</w:t>
        </w:r>
        <w:r>
          <w:fldChar w:fldCharType="end"/>
        </w:r>
      </w:hyperlink>
    </w:p>
    <w:p>
      <w:pPr>
        <w:pStyle w:val="TOC2"/>
        <w:tabs>
          <w:tab w:val="right" w:leader="dot" w:pos="8306"/>
        </w:tabs>
      </w:pPr>
      <w:hyperlink w:anchor="_Toc12624" w:history="1">
        <w:r>
          <w:rPr>
            <w:rFonts w:ascii="仿宋" w:eastAsia="仿宋" w:hAnsi="仿宋" w:cs="仿宋" w:hint="eastAsia"/>
            <w:lang w:eastAsia="zh-CN"/>
          </w:rPr>
          <w:t>(一)、法律法规遵守</w:t>
        </w:r>
        <w:r>
          <w:tab/>
        </w:r>
        <w:r>
          <w:fldChar w:fldCharType="begin"/>
        </w:r>
        <w:r>
          <w:instrText xml:space="preserve"> PAGEREF _Toc12624 \h </w:instrText>
        </w:r>
        <w:r>
          <w:fldChar w:fldCharType="separate"/>
        </w:r>
        <w:r>
          <w:t>76</w:t>
        </w:r>
        <w:r>
          <w:fldChar w:fldCharType="end"/>
        </w:r>
      </w:hyperlink>
    </w:p>
    <w:p>
      <w:pPr>
        <w:pStyle w:val="TOC2"/>
        <w:tabs>
          <w:tab w:val="right" w:leader="dot" w:pos="8306"/>
        </w:tabs>
      </w:pPr>
      <w:hyperlink w:anchor="_Toc22996" w:history="1">
        <w:r>
          <w:rPr>
            <w:rFonts w:ascii="仿宋" w:eastAsia="仿宋" w:hAnsi="仿宋" w:cs="仿宋" w:hint="eastAsia"/>
            <w:lang w:eastAsia="zh-CN"/>
          </w:rPr>
          <w:t>(二)、政策导向与利用</w:t>
        </w:r>
        <w:r>
          <w:tab/>
        </w:r>
        <w:r>
          <w:fldChar w:fldCharType="begin"/>
        </w:r>
        <w:r>
          <w:instrText xml:space="preserve"> PAGEREF _Toc22996 \h </w:instrText>
        </w:r>
        <w:r>
          <w:fldChar w:fldCharType="separate"/>
        </w:r>
        <w:r>
          <w:t>77</w:t>
        </w:r>
        <w:r>
          <w:fldChar w:fldCharType="end"/>
        </w:r>
      </w:hyperlink>
    </w:p>
    <w:p>
      <w:pPr>
        <w:pStyle w:val="TOC1"/>
        <w:tabs>
          <w:tab w:val="right" w:leader="dot" w:pos="8306"/>
        </w:tabs>
      </w:pPr>
      <w:hyperlink w:anchor="_Toc30514" w:history="1">
        <w:r>
          <w:rPr>
            <w:rFonts w:ascii="仿宋" w:eastAsia="仿宋" w:hAnsi="仿宋" w:cs="仿宋" w:hint="eastAsia"/>
            <w:lang w:eastAsia="zh-CN"/>
          </w:rPr>
          <w:t>二十、质量管理与控制</w:t>
        </w:r>
        <w:r>
          <w:tab/>
        </w:r>
        <w:r>
          <w:fldChar w:fldCharType="begin"/>
        </w:r>
        <w:r>
          <w:instrText xml:space="preserve"> PAGEREF _Toc30514 \h </w:instrText>
        </w:r>
        <w:r>
          <w:fldChar w:fldCharType="separate"/>
        </w:r>
        <w:r>
          <w:t>78</w:t>
        </w:r>
        <w:r>
          <w:fldChar w:fldCharType="end"/>
        </w:r>
      </w:hyperlink>
    </w:p>
    <w:p>
      <w:pPr>
        <w:pStyle w:val="TOC2"/>
        <w:tabs>
          <w:tab w:val="right" w:leader="dot" w:pos="8306"/>
        </w:tabs>
      </w:pPr>
      <w:hyperlink w:anchor="_Toc18637" w:history="1">
        <w:r>
          <w:rPr>
            <w:rFonts w:ascii="仿宋" w:eastAsia="仿宋" w:hAnsi="仿宋" w:cs="仿宋" w:hint="eastAsia"/>
            <w:lang w:eastAsia="zh-CN"/>
          </w:rPr>
          <w:t>(一)、质量管理体系建设</w:t>
        </w:r>
        <w:r>
          <w:tab/>
        </w:r>
        <w:r>
          <w:fldChar w:fldCharType="begin"/>
        </w:r>
        <w:r>
          <w:instrText xml:space="preserve"> PAGEREF _Toc18637 \h </w:instrText>
        </w:r>
        <w:r>
          <w:fldChar w:fldCharType="separate"/>
        </w:r>
        <w:r>
          <w:t>78</w:t>
        </w:r>
        <w:r>
          <w:fldChar w:fldCharType="end"/>
        </w:r>
      </w:hyperlink>
    </w:p>
    <w:p>
      <w:pPr>
        <w:pStyle w:val="TOC2"/>
        <w:tabs>
          <w:tab w:val="right" w:leader="dot" w:pos="8306"/>
        </w:tabs>
      </w:pPr>
      <w:hyperlink w:anchor="_Toc19340" w:history="1">
        <w:r>
          <w:rPr>
            <w:rFonts w:ascii="仿宋" w:eastAsia="仿宋" w:hAnsi="仿宋" w:cs="仿宋" w:hint="eastAsia"/>
            <w:lang w:eastAsia="zh-CN"/>
          </w:rPr>
          <w:t>(二)、质量控制措施</w:t>
        </w:r>
        <w:r>
          <w:tab/>
        </w:r>
        <w:r>
          <w:fldChar w:fldCharType="begin"/>
        </w:r>
        <w:r>
          <w:instrText xml:space="preserve"> PAGEREF _Toc19340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3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24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40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一、新型高强高效焊接材料项目的市场准入条件分析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高强高效焊接材料项目而言，市场准入条件首先取决于政策法规环境。政府对于[行业名称]领域的法规，如环保标准、税收政策、和技术使用规范，直接影响新型高强高效焊接材料项目的运营和成本结构。例如，若政府针对使用可再生能源的企业提供税收优惠，这将对新型高强高效焊接材料项目的财务规划产生重要影响。同时，考虑经济环境和消费者偏好的变化对新型高强高效焊接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二、新型高强高效焊接材料项目的行业规范与合规性要求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高强高效焊接材料项目来说，遵守行业规范和合规性要求是确保项目顺利进行的基础。这包括遵循质量控制标准、安全规定、数据保护法规等。例如，若新型高强高效焊接材料项目涉及数据处理，须严格遵守相关的数据保护法规。此外，行业内部的自律规范，如产品标准和服务流程，也对于提升新型高强高效焊接材料项目在行业内的认可度和竞争力至关重要。项目管理团队必须不断更新策略，以应对行业规范和法规的变化，确保新型高强高效焊接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三、新型高强高效焊接材料项目的竞争格局和战略定位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高强高效焊接材料项目的发展规划中，理解行业的竞争格局对于制定有效的市场策略极为关键。这包括分析主要竞争对手的市场地位、优势及其业务模式。新型高强高效焊接材料项目面临的竞争对手可能包括大型成熟企业和创新型初创公司，各自采取不同的市场策略。因此，新型高强高效焊接材料项目需精确地定位自己的市场策略，如专注于产品创新、客户服务或成本效率，以在竞争中占据优势。通过深入的市场和竞争分析，新型高强高效焊接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89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58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一、新型高强高效焊接材料项目的技术资源开发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二、新型高强高效焊接材料项目的人力资源管理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高强高效焊接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三、新型高强高效焊接材料项目的资金资源筹措与优化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高强高效焊接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01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高强高效焊接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高强高效焊接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高强高效焊接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28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高强高效焊接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新型高强高效焊接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高强高效焊接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10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750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https://d.book118.com/098135074064006031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40EFF"/>
    <w:rsid w:val="6E640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35074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2024-01-18T22:37:00Z</dcterms:created>
  <dcterms:modified xsi:type="dcterms:W3CDTF">2024-01-18T22:37:49Z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D0C6A07C4D04468384EA4FB75664020A_11</vt:lpwstr>
  </property>
  <property fmtid="{D5CDD505-2E9C-101B-9397-08002B2CF9AE}" pid="3" name="KSOProductBuildVer">
    <vt:lpwstr>2052-12.1.0.16120</vt:lpwstr>
  </property>
</Properties>
</file>