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丁辛醇项目建设方案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5" w:history="1">
        <w:r>
          <w:rPr>
            <w:rFonts w:ascii="仿宋" w:eastAsia="仿宋" w:hAnsi="仿宋" w:cs="仿宋" w:hint="eastAsia"/>
            <w:lang w:eastAsia="zh-CN"/>
          </w:rPr>
          <w:t>序言</w:t>
        </w:r>
        <w:r>
          <w:tab/>
        </w:r>
        <w:r>
          <w:fldChar w:fldCharType="begin"/>
        </w:r>
        <w:r>
          <w:instrText xml:space="preserve"> PAGEREF _Toc28185 \h </w:instrText>
        </w:r>
        <w:r>
          <w:fldChar w:fldCharType="separate"/>
        </w:r>
        <w:r>
          <w:t>3</w:t>
        </w:r>
        <w:r>
          <w:fldChar w:fldCharType="end"/>
        </w:r>
      </w:hyperlink>
    </w:p>
    <w:p>
      <w:pPr>
        <w:pStyle w:val="TOC1"/>
        <w:tabs>
          <w:tab w:val="right" w:leader="dot" w:pos="8306"/>
        </w:tabs>
      </w:pPr>
      <w:hyperlink w:anchor="_Toc8698" w:history="1">
        <w:r>
          <w:rPr>
            <w:rFonts w:ascii="仿宋" w:eastAsia="仿宋" w:hAnsi="仿宋" w:cs="仿宋" w:hint="eastAsia"/>
            <w:lang w:eastAsia="zh-CN"/>
          </w:rPr>
          <w:t>一、财务管理与成本控制</w:t>
        </w:r>
        <w:r>
          <w:tab/>
        </w:r>
        <w:r>
          <w:fldChar w:fldCharType="begin"/>
        </w:r>
        <w:r>
          <w:instrText xml:space="preserve"> PAGEREF _Toc8698 \h </w:instrText>
        </w:r>
        <w:r>
          <w:fldChar w:fldCharType="separate"/>
        </w:r>
        <w:r>
          <w:t>3</w:t>
        </w:r>
        <w:r>
          <w:fldChar w:fldCharType="end"/>
        </w:r>
      </w:hyperlink>
    </w:p>
    <w:p>
      <w:pPr>
        <w:pStyle w:val="TOC2"/>
        <w:tabs>
          <w:tab w:val="right" w:leader="dot" w:pos="8306"/>
        </w:tabs>
      </w:pPr>
      <w:hyperlink w:anchor="_Toc6351" w:history="1">
        <w:r>
          <w:rPr>
            <w:rFonts w:ascii="仿宋" w:eastAsia="仿宋" w:hAnsi="仿宋" w:cs="仿宋" w:hint="eastAsia"/>
            <w:lang w:eastAsia="zh-CN"/>
          </w:rPr>
          <w:t>(一)、财务管理体系建设</w:t>
        </w:r>
        <w:r>
          <w:tab/>
        </w:r>
        <w:r>
          <w:fldChar w:fldCharType="begin"/>
        </w:r>
        <w:r>
          <w:instrText xml:space="preserve"> PAGEREF _Toc6351 \h </w:instrText>
        </w:r>
        <w:r>
          <w:fldChar w:fldCharType="separate"/>
        </w:r>
        <w:r>
          <w:t>3</w:t>
        </w:r>
        <w:r>
          <w:fldChar w:fldCharType="end"/>
        </w:r>
      </w:hyperlink>
    </w:p>
    <w:p>
      <w:pPr>
        <w:pStyle w:val="TOC2"/>
        <w:tabs>
          <w:tab w:val="right" w:leader="dot" w:pos="8306"/>
        </w:tabs>
      </w:pPr>
      <w:hyperlink w:anchor="_Toc21781" w:history="1">
        <w:r>
          <w:rPr>
            <w:rFonts w:ascii="仿宋" w:eastAsia="仿宋" w:hAnsi="仿宋" w:cs="仿宋" w:hint="eastAsia"/>
            <w:lang w:eastAsia="zh-CN"/>
          </w:rPr>
          <w:t>(二)、成本控制措施</w:t>
        </w:r>
        <w:r>
          <w:tab/>
        </w:r>
        <w:r>
          <w:fldChar w:fldCharType="begin"/>
        </w:r>
        <w:r>
          <w:instrText xml:space="preserve"> PAGEREF _Toc21781 \h </w:instrText>
        </w:r>
        <w:r>
          <w:fldChar w:fldCharType="separate"/>
        </w:r>
        <w:r>
          <w:t>4</w:t>
        </w:r>
        <w:r>
          <w:fldChar w:fldCharType="end"/>
        </w:r>
      </w:hyperlink>
    </w:p>
    <w:p>
      <w:pPr>
        <w:pStyle w:val="TOC1"/>
        <w:tabs>
          <w:tab w:val="right" w:leader="dot" w:pos="8306"/>
        </w:tabs>
      </w:pPr>
      <w:hyperlink w:anchor="_Toc30048" w:history="1">
        <w:r>
          <w:rPr>
            <w:rFonts w:ascii="仿宋" w:eastAsia="仿宋" w:hAnsi="仿宋" w:cs="仿宋" w:hint="eastAsia"/>
            <w:lang w:eastAsia="zh-CN"/>
          </w:rPr>
          <w:t>二、社会影响分析</w:t>
        </w:r>
        <w:r>
          <w:tab/>
        </w:r>
        <w:r>
          <w:fldChar w:fldCharType="begin"/>
        </w:r>
        <w:r>
          <w:instrText xml:space="preserve"> PAGEREF _Toc30048 \h </w:instrText>
        </w:r>
        <w:r>
          <w:fldChar w:fldCharType="separate"/>
        </w:r>
        <w:r>
          <w:t>5</w:t>
        </w:r>
        <w:r>
          <w:fldChar w:fldCharType="end"/>
        </w:r>
      </w:hyperlink>
    </w:p>
    <w:p>
      <w:pPr>
        <w:pStyle w:val="TOC2"/>
        <w:tabs>
          <w:tab w:val="right" w:leader="dot" w:pos="8306"/>
        </w:tabs>
      </w:pPr>
      <w:hyperlink w:anchor="_Toc11999" w:history="1">
        <w:r>
          <w:rPr>
            <w:rFonts w:ascii="仿宋" w:eastAsia="仿宋" w:hAnsi="仿宋" w:cs="仿宋" w:hint="eastAsia"/>
            <w:lang w:eastAsia="zh-CN"/>
          </w:rPr>
          <w:t>(一)、社会影响效果分析</w:t>
        </w:r>
        <w:r>
          <w:tab/>
        </w:r>
        <w:r>
          <w:fldChar w:fldCharType="begin"/>
        </w:r>
        <w:r>
          <w:instrText xml:space="preserve"> PAGEREF _Toc11999 \h </w:instrText>
        </w:r>
        <w:r>
          <w:fldChar w:fldCharType="separate"/>
        </w:r>
        <w:r>
          <w:t>5</w:t>
        </w:r>
        <w:r>
          <w:fldChar w:fldCharType="end"/>
        </w:r>
      </w:hyperlink>
    </w:p>
    <w:p>
      <w:pPr>
        <w:pStyle w:val="TOC2"/>
        <w:tabs>
          <w:tab w:val="right" w:leader="dot" w:pos="8306"/>
        </w:tabs>
      </w:pPr>
      <w:hyperlink w:anchor="_Toc9776" w:history="1">
        <w:r>
          <w:rPr>
            <w:rFonts w:ascii="仿宋" w:eastAsia="仿宋" w:hAnsi="仿宋" w:cs="仿宋" w:hint="eastAsia"/>
            <w:lang w:eastAsia="zh-CN"/>
          </w:rPr>
          <w:t>(二)、社会适应性分析</w:t>
        </w:r>
        <w:r>
          <w:tab/>
        </w:r>
        <w:r>
          <w:fldChar w:fldCharType="begin"/>
        </w:r>
        <w:r>
          <w:instrText xml:space="preserve"> PAGEREF _Toc9776 \h </w:instrText>
        </w:r>
        <w:r>
          <w:fldChar w:fldCharType="separate"/>
        </w:r>
        <w:r>
          <w:t>8</w:t>
        </w:r>
        <w:r>
          <w:fldChar w:fldCharType="end"/>
        </w:r>
      </w:hyperlink>
    </w:p>
    <w:p>
      <w:pPr>
        <w:pStyle w:val="TOC2"/>
        <w:tabs>
          <w:tab w:val="right" w:leader="dot" w:pos="8306"/>
        </w:tabs>
      </w:pPr>
      <w:hyperlink w:anchor="_Toc15357" w:history="1">
        <w:r>
          <w:rPr>
            <w:rFonts w:ascii="仿宋" w:eastAsia="仿宋" w:hAnsi="仿宋" w:cs="仿宋" w:hint="eastAsia"/>
            <w:lang w:eastAsia="zh-CN"/>
          </w:rPr>
          <w:t>(三)、社会风险及对策分析</w:t>
        </w:r>
        <w:r>
          <w:tab/>
        </w:r>
        <w:r>
          <w:fldChar w:fldCharType="begin"/>
        </w:r>
        <w:r>
          <w:instrText xml:space="preserve"> PAGEREF _Toc15357 \h </w:instrText>
        </w:r>
        <w:r>
          <w:fldChar w:fldCharType="separate"/>
        </w:r>
        <w:r>
          <w:t>9</w:t>
        </w:r>
        <w:r>
          <w:fldChar w:fldCharType="end"/>
        </w:r>
      </w:hyperlink>
    </w:p>
    <w:p>
      <w:pPr>
        <w:pStyle w:val="TOC1"/>
        <w:tabs>
          <w:tab w:val="right" w:leader="dot" w:pos="8306"/>
        </w:tabs>
      </w:pPr>
      <w:hyperlink w:anchor="_Toc4550" w:history="1">
        <w:r>
          <w:rPr>
            <w:rFonts w:ascii="仿宋" w:eastAsia="仿宋" w:hAnsi="仿宋" w:cs="仿宋" w:hint="eastAsia"/>
            <w:lang w:eastAsia="zh-CN"/>
          </w:rPr>
          <w:t>三、资源开发及综合利用分析</w:t>
        </w:r>
        <w:r>
          <w:tab/>
        </w:r>
        <w:r>
          <w:fldChar w:fldCharType="begin"/>
        </w:r>
        <w:r>
          <w:instrText xml:space="preserve"> PAGEREF _Toc4550 \h </w:instrText>
        </w:r>
        <w:r>
          <w:fldChar w:fldCharType="separate"/>
        </w:r>
        <w:r>
          <w:t>13</w:t>
        </w:r>
        <w:r>
          <w:fldChar w:fldCharType="end"/>
        </w:r>
      </w:hyperlink>
    </w:p>
    <w:p>
      <w:pPr>
        <w:pStyle w:val="TOC2"/>
        <w:tabs>
          <w:tab w:val="right" w:leader="dot" w:pos="8306"/>
        </w:tabs>
      </w:pPr>
      <w:hyperlink w:anchor="_Toc27531" w:history="1">
        <w:r>
          <w:rPr>
            <w:rFonts w:ascii="仿宋" w:eastAsia="仿宋" w:hAnsi="仿宋" w:cs="仿宋" w:hint="eastAsia"/>
            <w:lang w:eastAsia="zh-CN"/>
          </w:rPr>
          <w:t>(一)、资源开发方案</w:t>
        </w:r>
        <w:r>
          <w:tab/>
        </w:r>
        <w:r>
          <w:fldChar w:fldCharType="begin"/>
        </w:r>
        <w:r>
          <w:instrText xml:space="preserve"> PAGEREF _Toc27531 \h </w:instrText>
        </w:r>
        <w:r>
          <w:fldChar w:fldCharType="separate"/>
        </w:r>
        <w:r>
          <w:t>13</w:t>
        </w:r>
        <w:r>
          <w:fldChar w:fldCharType="end"/>
        </w:r>
      </w:hyperlink>
    </w:p>
    <w:p>
      <w:pPr>
        <w:pStyle w:val="TOC2"/>
        <w:tabs>
          <w:tab w:val="right" w:leader="dot" w:pos="8306"/>
        </w:tabs>
      </w:pPr>
      <w:hyperlink w:anchor="_Toc10958" w:history="1">
        <w:r>
          <w:rPr>
            <w:rFonts w:ascii="仿宋" w:eastAsia="仿宋" w:hAnsi="仿宋" w:cs="仿宋" w:hint="eastAsia"/>
            <w:lang w:eastAsia="zh-CN"/>
          </w:rPr>
          <w:t>(二)、资源利用方案</w:t>
        </w:r>
        <w:r>
          <w:tab/>
        </w:r>
        <w:r>
          <w:fldChar w:fldCharType="begin"/>
        </w:r>
        <w:r>
          <w:instrText xml:space="preserve"> PAGEREF _Toc10958 \h </w:instrText>
        </w:r>
        <w:r>
          <w:fldChar w:fldCharType="separate"/>
        </w:r>
        <w:r>
          <w:t>14</w:t>
        </w:r>
        <w:r>
          <w:fldChar w:fldCharType="end"/>
        </w:r>
      </w:hyperlink>
    </w:p>
    <w:p>
      <w:pPr>
        <w:pStyle w:val="TOC2"/>
        <w:tabs>
          <w:tab w:val="right" w:leader="dot" w:pos="8306"/>
        </w:tabs>
      </w:pPr>
      <w:hyperlink w:anchor="_Toc11642" w:history="1">
        <w:r>
          <w:rPr>
            <w:rFonts w:ascii="仿宋" w:eastAsia="仿宋" w:hAnsi="仿宋" w:cs="仿宋" w:hint="eastAsia"/>
            <w:lang w:eastAsia="zh-CN"/>
          </w:rPr>
          <w:t>(三)、资源节约措施</w:t>
        </w:r>
        <w:r>
          <w:tab/>
        </w:r>
        <w:r>
          <w:fldChar w:fldCharType="begin"/>
        </w:r>
        <w:r>
          <w:instrText xml:space="preserve"> PAGEREF _Toc11642 \h </w:instrText>
        </w:r>
        <w:r>
          <w:fldChar w:fldCharType="separate"/>
        </w:r>
        <w:r>
          <w:t>15</w:t>
        </w:r>
        <w:r>
          <w:fldChar w:fldCharType="end"/>
        </w:r>
      </w:hyperlink>
    </w:p>
    <w:p>
      <w:pPr>
        <w:pStyle w:val="TOC1"/>
        <w:tabs>
          <w:tab w:val="right" w:leader="dot" w:pos="8306"/>
        </w:tabs>
      </w:pPr>
      <w:hyperlink w:anchor="_Toc12681" w:history="1">
        <w:r>
          <w:rPr>
            <w:rFonts w:ascii="仿宋" w:eastAsia="仿宋" w:hAnsi="仿宋" w:cs="仿宋" w:hint="eastAsia"/>
            <w:lang w:eastAsia="zh-CN"/>
          </w:rPr>
          <w:t>四、发展规划、产业政策和行业准入分析</w:t>
        </w:r>
        <w:r>
          <w:tab/>
        </w:r>
        <w:r>
          <w:fldChar w:fldCharType="begin"/>
        </w:r>
        <w:r>
          <w:instrText xml:space="preserve"> PAGEREF _Toc12681 \h </w:instrText>
        </w:r>
        <w:r>
          <w:fldChar w:fldCharType="separate"/>
        </w:r>
        <w:r>
          <w:t>16</w:t>
        </w:r>
        <w:r>
          <w:fldChar w:fldCharType="end"/>
        </w:r>
      </w:hyperlink>
    </w:p>
    <w:p>
      <w:pPr>
        <w:pStyle w:val="TOC2"/>
        <w:tabs>
          <w:tab w:val="right" w:leader="dot" w:pos="8306"/>
        </w:tabs>
      </w:pPr>
      <w:hyperlink w:anchor="_Toc22741" w:history="1">
        <w:r>
          <w:rPr>
            <w:rFonts w:ascii="仿宋" w:eastAsia="仿宋" w:hAnsi="仿宋" w:cs="仿宋" w:hint="eastAsia"/>
            <w:lang w:eastAsia="zh-CN"/>
          </w:rPr>
          <w:t>(一)、发展规划分析</w:t>
        </w:r>
        <w:r>
          <w:tab/>
        </w:r>
        <w:r>
          <w:fldChar w:fldCharType="begin"/>
        </w:r>
        <w:r>
          <w:instrText xml:space="preserve"> PAGEREF _Toc22741 \h </w:instrText>
        </w:r>
        <w:r>
          <w:fldChar w:fldCharType="separate"/>
        </w:r>
        <w:r>
          <w:t>16</w:t>
        </w:r>
        <w:r>
          <w:fldChar w:fldCharType="end"/>
        </w:r>
      </w:hyperlink>
    </w:p>
    <w:p>
      <w:pPr>
        <w:pStyle w:val="TOC2"/>
        <w:tabs>
          <w:tab w:val="right" w:leader="dot" w:pos="8306"/>
        </w:tabs>
      </w:pPr>
      <w:hyperlink w:anchor="_Toc373" w:history="1">
        <w:r>
          <w:rPr>
            <w:rFonts w:ascii="仿宋" w:eastAsia="仿宋" w:hAnsi="仿宋" w:cs="仿宋" w:hint="eastAsia"/>
            <w:lang w:eastAsia="zh-CN"/>
          </w:rPr>
          <w:t>(二)、产业政策分析</w:t>
        </w:r>
        <w:r>
          <w:tab/>
        </w:r>
        <w:r>
          <w:fldChar w:fldCharType="begin"/>
        </w:r>
        <w:r>
          <w:instrText xml:space="preserve"> PAGEREF _Toc373 \h </w:instrText>
        </w:r>
        <w:r>
          <w:fldChar w:fldCharType="separate"/>
        </w:r>
        <w:r>
          <w:t>18</w:t>
        </w:r>
        <w:r>
          <w:fldChar w:fldCharType="end"/>
        </w:r>
      </w:hyperlink>
    </w:p>
    <w:p>
      <w:pPr>
        <w:pStyle w:val="TOC2"/>
        <w:tabs>
          <w:tab w:val="right" w:leader="dot" w:pos="8306"/>
        </w:tabs>
      </w:pPr>
      <w:hyperlink w:anchor="_Toc16698" w:history="1">
        <w:r>
          <w:rPr>
            <w:rFonts w:ascii="仿宋" w:eastAsia="仿宋" w:hAnsi="仿宋" w:cs="仿宋" w:hint="eastAsia"/>
            <w:lang w:eastAsia="zh-CN"/>
          </w:rPr>
          <w:t>(三)、行业准入分析</w:t>
        </w:r>
        <w:r>
          <w:tab/>
        </w:r>
        <w:r>
          <w:fldChar w:fldCharType="begin"/>
        </w:r>
        <w:r>
          <w:instrText xml:space="preserve"> PAGEREF _Toc16698 \h </w:instrText>
        </w:r>
        <w:r>
          <w:fldChar w:fldCharType="separate"/>
        </w:r>
        <w:r>
          <w:t>19</w:t>
        </w:r>
        <w:r>
          <w:fldChar w:fldCharType="end"/>
        </w:r>
      </w:hyperlink>
    </w:p>
    <w:p>
      <w:pPr>
        <w:pStyle w:val="TOC1"/>
        <w:tabs>
          <w:tab w:val="right" w:leader="dot" w:pos="8306"/>
        </w:tabs>
      </w:pPr>
      <w:hyperlink w:anchor="_Toc21867" w:history="1">
        <w:r>
          <w:rPr>
            <w:rFonts w:ascii="仿宋" w:eastAsia="仿宋" w:hAnsi="仿宋" w:cs="仿宋" w:hint="eastAsia"/>
            <w:lang w:eastAsia="zh-CN"/>
          </w:rPr>
          <w:t>五、项目选址研究</w:t>
        </w:r>
        <w:r>
          <w:tab/>
        </w:r>
        <w:r>
          <w:fldChar w:fldCharType="begin"/>
        </w:r>
        <w:r>
          <w:instrText xml:space="preserve"> PAGEREF _Toc21867 \h </w:instrText>
        </w:r>
        <w:r>
          <w:fldChar w:fldCharType="separate"/>
        </w:r>
        <w:r>
          <w:t>21</w:t>
        </w:r>
        <w:r>
          <w:fldChar w:fldCharType="end"/>
        </w:r>
      </w:hyperlink>
    </w:p>
    <w:p>
      <w:pPr>
        <w:pStyle w:val="TOC2"/>
        <w:tabs>
          <w:tab w:val="right" w:leader="dot" w:pos="8306"/>
        </w:tabs>
      </w:pPr>
      <w:hyperlink w:anchor="_Toc23818" w:history="1">
        <w:r>
          <w:rPr>
            <w:rFonts w:ascii="仿宋" w:eastAsia="仿宋" w:hAnsi="仿宋" w:cs="仿宋" w:hint="eastAsia"/>
            <w:lang w:eastAsia="zh-CN"/>
          </w:rPr>
          <w:t>(一)、项目选址原则</w:t>
        </w:r>
        <w:r>
          <w:tab/>
        </w:r>
        <w:r>
          <w:fldChar w:fldCharType="begin"/>
        </w:r>
        <w:r>
          <w:instrText xml:space="preserve"> PAGEREF _Toc23818 \h </w:instrText>
        </w:r>
        <w:r>
          <w:fldChar w:fldCharType="separate"/>
        </w:r>
        <w:r>
          <w:t>21</w:t>
        </w:r>
        <w:r>
          <w:fldChar w:fldCharType="end"/>
        </w:r>
      </w:hyperlink>
    </w:p>
    <w:p>
      <w:pPr>
        <w:pStyle w:val="TOC2"/>
        <w:tabs>
          <w:tab w:val="right" w:leader="dot" w:pos="8306"/>
        </w:tabs>
      </w:pPr>
      <w:hyperlink w:anchor="_Toc32140" w:history="1">
        <w:r>
          <w:rPr>
            <w:rFonts w:ascii="仿宋" w:eastAsia="仿宋" w:hAnsi="仿宋" w:cs="仿宋" w:hint="eastAsia"/>
            <w:lang w:eastAsia="zh-CN"/>
          </w:rPr>
          <w:t>(二)、项目选址</w:t>
        </w:r>
        <w:r>
          <w:tab/>
        </w:r>
        <w:r>
          <w:fldChar w:fldCharType="begin"/>
        </w:r>
        <w:r>
          <w:instrText xml:space="preserve"> PAGEREF _Toc32140 \h </w:instrText>
        </w:r>
        <w:r>
          <w:fldChar w:fldCharType="separate"/>
        </w:r>
        <w:r>
          <w:t>24</w:t>
        </w:r>
        <w:r>
          <w:fldChar w:fldCharType="end"/>
        </w:r>
      </w:hyperlink>
    </w:p>
    <w:p>
      <w:pPr>
        <w:pStyle w:val="TOC2"/>
        <w:tabs>
          <w:tab w:val="right" w:leader="dot" w:pos="8306"/>
        </w:tabs>
      </w:pPr>
      <w:hyperlink w:anchor="_Toc10774" w:history="1">
        <w:r>
          <w:rPr>
            <w:rFonts w:ascii="仿宋" w:eastAsia="仿宋" w:hAnsi="仿宋" w:cs="仿宋" w:hint="eastAsia"/>
            <w:lang w:eastAsia="zh-CN"/>
          </w:rPr>
          <w:t>(三)、建设条件分析</w:t>
        </w:r>
        <w:r>
          <w:tab/>
        </w:r>
        <w:r>
          <w:fldChar w:fldCharType="begin"/>
        </w:r>
        <w:r>
          <w:instrText xml:space="preserve"> PAGEREF _Toc10774 \h </w:instrText>
        </w:r>
        <w:r>
          <w:fldChar w:fldCharType="separate"/>
        </w:r>
        <w:r>
          <w:t>26</w:t>
        </w:r>
        <w:r>
          <w:fldChar w:fldCharType="end"/>
        </w:r>
      </w:hyperlink>
    </w:p>
    <w:p>
      <w:pPr>
        <w:pStyle w:val="TOC2"/>
        <w:tabs>
          <w:tab w:val="right" w:leader="dot" w:pos="8306"/>
        </w:tabs>
      </w:pPr>
      <w:hyperlink w:anchor="_Toc7602" w:history="1">
        <w:r>
          <w:rPr>
            <w:rFonts w:ascii="仿宋" w:eastAsia="仿宋" w:hAnsi="仿宋" w:cs="仿宋" w:hint="eastAsia"/>
            <w:lang w:eastAsia="zh-CN"/>
          </w:rPr>
          <w:t>(四)、用地控制指标</w:t>
        </w:r>
        <w:r>
          <w:tab/>
        </w:r>
        <w:r>
          <w:fldChar w:fldCharType="begin"/>
        </w:r>
        <w:r>
          <w:instrText xml:space="preserve"> PAGEREF _Toc7602 \h </w:instrText>
        </w:r>
        <w:r>
          <w:fldChar w:fldCharType="separate"/>
        </w:r>
        <w:r>
          <w:t>27</w:t>
        </w:r>
        <w:r>
          <w:fldChar w:fldCharType="end"/>
        </w:r>
      </w:hyperlink>
    </w:p>
    <w:p>
      <w:pPr>
        <w:pStyle w:val="TOC2"/>
        <w:tabs>
          <w:tab w:val="right" w:leader="dot" w:pos="8306"/>
        </w:tabs>
      </w:pPr>
      <w:hyperlink w:anchor="_Toc11489" w:history="1">
        <w:r>
          <w:rPr>
            <w:rFonts w:ascii="仿宋" w:eastAsia="仿宋" w:hAnsi="仿宋" w:cs="仿宋" w:hint="eastAsia"/>
            <w:lang w:eastAsia="zh-CN"/>
          </w:rPr>
          <w:t>(五)、地总体要求</w:t>
        </w:r>
        <w:r>
          <w:tab/>
        </w:r>
        <w:r>
          <w:fldChar w:fldCharType="begin"/>
        </w:r>
        <w:r>
          <w:instrText xml:space="preserve"> PAGEREF _Toc11489 \h </w:instrText>
        </w:r>
        <w:r>
          <w:fldChar w:fldCharType="separate"/>
        </w:r>
        <w:r>
          <w:t>29</w:t>
        </w:r>
        <w:r>
          <w:fldChar w:fldCharType="end"/>
        </w:r>
      </w:hyperlink>
    </w:p>
    <w:p>
      <w:pPr>
        <w:pStyle w:val="TOC2"/>
        <w:tabs>
          <w:tab w:val="right" w:leader="dot" w:pos="8306"/>
        </w:tabs>
      </w:pPr>
      <w:hyperlink w:anchor="_Toc61" w:history="1">
        <w:r>
          <w:rPr>
            <w:rFonts w:ascii="仿宋" w:eastAsia="仿宋" w:hAnsi="仿宋" w:cs="仿宋" w:hint="eastAsia"/>
            <w:lang w:eastAsia="zh-CN"/>
          </w:rPr>
          <w:t>(六)、节约用地措施</w:t>
        </w:r>
        <w:r>
          <w:tab/>
        </w:r>
        <w:r>
          <w:fldChar w:fldCharType="begin"/>
        </w:r>
        <w:r>
          <w:instrText xml:space="preserve"> PAGEREF _Toc61 \h </w:instrText>
        </w:r>
        <w:r>
          <w:fldChar w:fldCharType="separate"/>
        </w:r>
        <w:r>
          <w:t>30</w:t>
        </w:r>
        <w:r>
          <w:fldChar w:fldCharType="end"/>
        </w:r>
      </w:hyperlink>
    </w:p>
    <w:p>
      <w:pPr>
        <w:pStyle w:val="TOC2"/>
        <w:tabs>
          <w:tab w:val="right" w:leader="dot" w:pos="8306"/>
        </w:tabs>
      </w:pPr>
      <w:hyperlink w:anchor="_Toc1698" w:history="1">
        <w:r>
          <w:rPr>
            <w:rFonts w:ascii="仿宋" w:eastAsia="仿宋" w:hAnsi="仿宋" w:cs="仿宋" w:hint="eastAsia"/>
            <w:lang w:eastAsia="zh-CN"/>
          </w:rPr>
          <w:t>(七)、选址综合评价</w:t>
        </w:r>
        <w:r>
          <w:tab/>
        </w:r>
        <w:r>
          <w:fldChar w:fldCharType="begin"/>
        </w:r>
        <w:r>
          <w:instrText xml:space="preserve"> PAGEREF _Toc1698 \h </w:instrText>
        </w:r>
        <w:r>
          <w:fldChar w:fldCharType="separate"/>
        </w:r>
        <w:r>
          <w:t>31</w:t>
        </w:r>
        <w:r>
          <w:fldChar w:fldCharType="end"/>
        </w:r>
      </w:hyperlink>
    </w:p>
    <w:p>
      <w:pPr>
        <w:pStyle w:val="TOC1"/>
        <w:tabs>
          <w:tab w:val="right" w:leader="dot" w:pos="8306"/>
        </w:tabs>
      </w:pPr>
      <w:hyperlink w:anchor="_Toc10356" w:history="1">
        <w:r>
          <w:rPr>
            <w:rFonts w:ascii="仿宋" w:eastAsia="仿宋" w:hAnsi="仿宋" w:cs="仿宋" w:hint="eastAsia"/>
            <w:lang w:eastAsia="zh-CN"/>
          </w:rPr>
          <w:t>六、丁辛醇项目概论</w:t>
        </w:r>
        <w:r>
          <w:tab/>
        </w:r>
        <w:r>
          <w:fldChar w:fldCharType="begin"/>
        </w:r>
        <w:r>
          <w:instrText xml:space="preserve"> PAGEREF _Toc10356 \h </w:instrText>
        </w:r>
        <w:r>
          <w:fldChar w:fldCharType="separate"/>
        </w:r>
        <w:r>
          <w:t>32</w:t>
        </w:r>
        <w:r>
          <w:fldChar w:fldCharType="end"/>
        </w:r>
      </w:hyperlink>
    </w:p>
    <w:p>
      <w:pPr>
        <w:pStyle w:val="TOC2"/>
        <w:tabs>
          <w:tab w:val="right" w:leader="dot" w:pos="8306"/>
        </w:tabs>
      </w:pPr>
      <w:hyperlink w:anchor="_Toc16560" w:history="1">
        <w:r>
          <w:rPr>
            <w:rFonts w:ascii="仿宋" w:eastAsia="仿宋" w:hAnsi="仿宋" w:cs="仿宋" w:hint="eastAsia"/>
            <w:lang w:eastAsia="zh-CN"/>
          </w:rPr>
          <w:t>(一)、项目申报单位概况</w:t>
        </w:r>
        <w:r>
          <w:tab/>
        </w:r>
        <w:r>
          <w:fldChar w:fldCharType="begin"/>
        </w:r>
        <w:r>
          <w:instrText xml:space="preserve"> PAGEREF _Toc16560 \h </w:instrText>
        </w:r>
        <w:r>
          <w:fldChar w:fldCharType="separate"/>
        </w:r>
        <w:r>
          <w:t>32</w:t>
        </w:r>
        <w:r>
          <w:fldChar w:fldCharType="end"/>
        </w:r>
      </w:hyperlink>
    </w:p>
    <w:p>
      <w:pPr>
        <w:pStyle w:val="TOC2"/>
        <w:tabs>
          <w:tab w:val="right" w:leader="dot" w:pos="8306"/>
        </w:tabs>
      </w:pPr>
      <w:hyperlink w:anchor="_Toc26839" w:history="1">
        <w:r>
          <w:rPr>
            <w:rFonts w:ascii="仿宋" w:eastAsia="仿宋" w:hAnsi="仿宋" w:cs="仿宋" w:hint="eastAsia"/>
            <w:lang w:eastAsia="zh-CN"/>
          </w:rPr>
          <w:t>(二)、项目概况</w:t>
        </w:r>
        <w:r>
          <w:tab/>
        </w:r>
        <w:r>
          <w:fldChar w:fldCharType="begin"/>
        </w:r>
        <w:r>
          <w:instrText xml:space="preserve"> PAGEREF _Toc26839 \h </w:instrText>
        </w:r>
        <w:r>
          <w:fldChar w:fldCharType="separate"/>
        </w:r>
        <w:r>
          <w:t>33</w:t>
        </w:r>
        <w:r>
          <w:fldChar w:fldCharType="end"/>
        </w:r>
      </w:hyperlink>
    </w:p>
    <w:p>
      <w:pPr>
        <w:pStyle w:val="TOC1"/>
        <w:tabs>
          <w:tab w:val="right" w:leader="dot" w:pos="8306"/>
        </w:tabs>
      </w:pPr>
      <w:hyperlink w:anchor="_Toc8194" w:history="1">
        <w:r>
          <w:rPr>
            <w:rFonts w:ascii="仿宋" w:eastAsia="仿宋" w:hAnsi="仿宋" w:cs="仿宋" w:hint="eastAsia"/>
            <w:lang w:eastAsia="zh-CN"/>
          </w:rPr>
          <w:t>七、经济效益与社会效益优化</w:t>
        </w:r>
        <w:r>
          <w:tab/>
        </w:r>
        <w:r>
          <w:fldChar w:fldCharType="begin"/>
        </w:r>
        <w:r>
          <w:instrText xml:space="preserve"> PAGEREF _Toc8194 \h </w:instrText>
        </w:r>
        <w:r>
          <w:fldChar w:fldCharType="separate"/>
        </w:r>
        <w:r>
          <w:t>36</w:t>
        </w:r>
        <w:r>
          <w:fldChar w:fldCharType="end"/>
        </w:r>
      </w:hyperlink>
    </w:p>
    <w:p>
      <w:pPr>
        <w:pStyle w:val="TOC2"/>
        <w:tabs>
          <w:tab w:val="right" w:leader="dot" w:pos="8306"/>
        </w:tabs>
      </w:pPr>
      <w:hyperlink w:anchor="_Toc9489" w:history="1">
        <w:r>
          <w:rPr>
            <w:rFonts w:ascii="仿宋" w:eastAsia="仿宋" w:hAnsi="仿宋" w:cs="仿宋" w:hint="eastAsia"/>
            <w:lang w:eastAsia="zh-CN"/>
          </w:rPr>
          <w:t>(一)、经济效益提升策略</w:t>
        </w:r>
        <w:r>
          <w:tab/>
        </w:r>
        <w:r>
          <w:fldChar w:fldCharType="begin"/>
        </w:r>
        <w:r>
          <w:instrText xml:space="preserve"> PAGEREF _Toc9489 \h </w:instrText>
        </w:r>
        <w:r>
          <w:fldChar w:fldCharType="separate"/>
        </w:r>
        <w:r>
          <w:t>36</w:t>
        </w:r>
        <w:r>
          <w:fldChar w:fldCharType="end"/>
        </w:r>
      </w:hyperlink>
    </w:p>
    <w:p>
      <w:pPr>
        <w:pStyle w:val="TOC2"/>
        <w:tabs>
          <w:tab w:val="right" w:leader="dot" w:pos="8306"/>
        </w:tabs>
      </w:pPr>
      <w:hyperlink w:anchor="_Toc10719" w:history="1">
        <w:r>
          <w:rPr>
            <w:rFonts w:ascii="仿宋" w:eastAsia="仿宋" w:hAnsi="仿宋" w:cs="仿宋" w:hint="eastAsia"/>
            <w:lang w:eastAsia="zh-CN"/>
          </w:rPr>
          <w:t>(二)、社会效益增强方案</w:t>
        </w:r>
        <w:r>
          <w:tab/>
        </w:r>
        <w:r>
          <w:fldChar w:fldCharType="begin"/>
        </w:r>
        <w:r>
          <w:instrText xml:space="preserve"> PAGEREF _Toc10719 \h </w:instrText>
        </w:r>
        <w:r>
          <w:fldChar w:fldCharType="separate"/>
        </w:r>
        <w:r>
          <w:t>38</w:t>
        </w:r>
        <w:r>
          <w:fldChar w:fldCharType="end"/>
        </w:r>
      </w:hyperlink>
    </w:p>
    <w:p>
      <w:pPr>
        <w:pStyle w:val="TOC1"/>
        <w:tabs>
          <w:tab w:val="right" w:leader="dot" w:pos="8306"/>
        </w:tabs>
      </w:pPr>
      <w:hyperlink w:anchor="_Toc25712" w:history="1">
        <w:r>
          <w:rPr>
            <w:rFonts w:ascii="仿宋" w:eastAsia="仿宋" w:hAnsi="仿宋" w:cs="仿宋" w:hint="eastAsia"/>
            <w:lang w:eastAsia="zh-CN"/>
          </w:rPr>
          <w:t>八、安全与应急管理</w:t>
        </w:r>
        <w:r>
          <w:tab/>
        </w:r>
        <w:r>
          <w:fldChar w:fldCharType="begin"/>
        </w:r>
        <w:r>
          <w:instrText xml:space="preserve"> PAGEREF _Toc25712 \h </w:instrText>
        </w:r>
        <w:r>
          <w:fldChar w:fldCharType="separate"/>
        </w:r>
        <w:r>
          <w:t>38</w:t>
        </w:r>
        <w:r>
          <w:fldChar w:fldCharType="end"/>
        </w:r>
      </w:hyperlink>
    </w:p>
    <w:p>
      <w:pPr>
        <w:pStyle w:val="TOC2"/>
        <w:tabs>
          <w:tab w:val="right" w:leader="dot" w:pos="8306"/>
        </w:tabs>
      </w:pPr>
      <w:hyperlink w:anchor="_Toc2815" w:history="1">
        <w:r>
          <w:rPr>
            <w:rFonts w:ascii="仿宋" w:eastAsia="仿宋" w:hAnsi="仿宋" w:cs="仿宋" w:hint="eastAsia"/>
            <w:lang w:eastAsia="zh-CN"/>
          </w:rPr>
          <w:t>(一)、安全生产管理</w:t>
        </w:r>
        <w:r>
          <w:tab/>
        </w:r>
        <w:r>
          <w:fldChar w:fldCharType="begin"/>
        </w:r>
        <w:r>
          <w:instrText xml:space="preserve"> PAGEREF _Toc2815 \h </w:instrText>
        </w:r>
        <w:r>
          <w:fldChar w:fldCharType="separate"/>
        </w:r>
        <w:r>
          <w:t>38</w:t>
        </w:r>
        <w:r>
          <w:fldChar w:fldCharType="end"/>
        </w:r>
      </w:hyperlink>
    </w:p>
    <w:p>
      <w:pPr>
        <w:pStyle w:val="TOC2"/>
        <w:tabs>
          <w:tab w:val="right" w:leader="dot" w:pos="8306"/>
        </w:tabs>
      </w:pPr>
      <w:hyperlink w:anchor="_Toc16641" w:history="1">
        <w:r>
          <w:rPr>
            <w:rFonts w:ascii="仿宋" w:eastAsia="仿宋" w:hAnsi="仿宋" w:cs="仿宋" w:hint="eastAsia"/>
            <w:lang w:eastAsia="zh-CN"/>
          </w:rPr>
          <w:t>(二)、应急预案与响应</w:t>
        </w:r>
        <w:r>
          <w:tab/>
        </w:r>
        <w:r>
          <w:fldChar w:fldCharType="begin"/>
        </w:r>
        <w:r>
          <w:instrText xml:space="preserve"> PAGEREF _Toc16641 \h </w:instrText>
        </w:r>
        <w:r>
          <w:fldChar w:fldCharType="separate"/>
        </w:r>
        <w:r>
          <w:t>40</w:t>
        </w:r>
        <w:r>
          <w:fldChar w:fldCharType="end"/>
        </w:r>
      </w:hyperlink>
    </w:p>
    <w:p>
      <w:pPr>
        <w:pStyle w:val="TOC1"/>
        <w:tabs>
          <w:tab w:val="right" w:leader="dot" w:pos="8306"/>
        </w:tabs>
      </w:pPr>
      <w:hyperlink w:anchor="_Toc23709" w:history="1">
        <w:r>
          <w:rPr>
            <w:rFonts w:ascii="仿宋" w:eastAsia="仿宋" w:hAnsi="仿宋" w:cs="仿宋" w:hint="eastAsia"/>
            <w:lang w:eastAsia="zh-CN"/>
          </w:rPr>
          <w:t>九、客户关系管理与市场拓展</w:t>
        </w:r>
        <w:r>
          <w:tab/>
        </w:r>
        <w:r>
          <w:fldChar w:fldCharType="begin"/>
        </w:r>
        <w:r>
          <w:instrText xml:space="preserve"> PAGEREF _Toc23709 \h </w:instrText>
        </w:r>
        <w:r>
          <w:fldChar w:fldCharType="separate"/>
        </w:r>
        <w:r>
          <w:t>42</w:t>
        </w:r>
        <w:r>
          <w:fldChar w:fldCharType="end"/>
        </w:r>
      </w:hyperlink>
    </w:p>
    <w:p>
      <w:pPr>
        <w:pStyle w:val="TOC2"/>
        <w:tabs>
          <w:tab w:val="right" w:leader="dot" w:pos="8306"/>
        </w:tabs>
      </w:pPr>
      <w:hyperlink w:anchor="_Toc24782" w:history="1">
        <w:r>
          <w:rPr>
            <w:rFonts w:ascii="仿宋" w:eastAsia="仿宋" w:hAnsi="仿宋" w:cs="仿宋" w:hint="eastAsia"/>
            <w:lang w:eastAsia="zh-CN"/>
          </w:rPr>
          <w:t>(一)、客户关系管理策略</w:t>
        </w:r>
        <w:r>
          <w:tab/>
        </w:r>
        <w:r>
          <w:fldChar w:fldCharType="begin"/>
        </w:r>
        <w:r>
          <w:instrText xml:space="preserve"> PAGEREF _Toc24782 \h </w:instrText>
        </w:r>
        <w:r>
          <w:fldChar w:fldCharType="separate"/>
        </w:r>
        <w:r>
          <w:t>42</w:t>
        </w:r>
        <w:r>
          <w:fldChar w:fldCharType="end"/>
        </w:r>
      </w:hyperlink>
    </w:p>
    <w:p>
      <w:pPr>
        <w:pStyle w:val="TOC2"/>
        <w:tabs>
          <w:tab w:val="right" w:leader="dot" w:pos="8306"/>
        </w:tabs>
      </w:pPr>
      <w:hyperlink w:anchor="_Toc24410" w:history="1">
        <w:r>
          <w:rPr>
            <w:rFonts w:ascii="仿宋" w:eastAsia="仿宋" w:hAnsi="仿宋" w:cs="仿宋" w:hint="eastAsia"/>
            <w:lang w:eastAsia="zh-CN"/>
          </w:rPr>
          <w:t>(二)、市场拓展方案</w:t>
        </w:r>
        <w:r>
          <w:tab/>
        </w:r>
        <w:r>
          <w:fldChar w:fldCharType="begin"/>
        </w:r>
        <w:r>
          <w:instrText xml:space="preserve"> PAGEREF _Toc24410 \h </w:instrText>
        </w:r>
        <w:r>
          <w:fldChar w:fldCharType="separate"/>
        </w:r>
        <w:r>
          <w:t>43</w:t>
        </w:r>
        <w:r>
          <w:fldChar w:fldCharType="end"/>
        </w:r>
      </w:hyperlink>
    </w:p>
    <w:p>
      <w:pPr>
        <w:pStyle w:val="TOC1"/>
        <w:tabs>
          <w:tab w:val="right" w:leader="dot" w:pos="8306"/>
        </w:tabs>
      </w:pPr>
      <w:hyperlink w:anchor="_Toc20944" w:history="1">
        <w:r>
          <w:rPr>
            <w:rFonts w:ascii="仿宋" w:eastAsia="仿宋" w:hAnsi="仿宋" w:cs="仿宋" w:hint="eastAsia"/>
            <w:lang w:eastAsia="zh-CN"/>
          </w:rPr>
          <w:t>十、资金管理与财务规划</w:t>
        </w:r>
        <w:r>
          <w:tab/>
        </w:r>
        <w:r>
          <w:fldChar w:fldCharType="begin"/>
        </w:r>
        <w:r>
          <w:instrText xml:space="preserve"> PAGEREF _Toc20944 \h </w:instrText>
        </w:r>
        <w:r>
          <w:fldChar w:fldCharType="separate"/>
        </w:r>
        <w:r>
          <w:t>44</w:t>
        </w:r>
        <w:r>
          <w:fldChar w:fldCharType="end"/>
        </w:r>
      </w:hyperlink>
    </w:p>
    <w:p>
      <w:pPr>
        <w:pStyle w:val="TOC2"/>
        <w:tabs>
          <w:tab w:val="right" w:leader="dot" w:pos="8306"/>
        </w:tabs>
      </w:pPr>
      <w:hyperlink w:anchor="_Toc16851" w:history="1">
        <w:r>
          <w:rPr>
            <w:rFonts w:ascii="仿宋" w:eastAsia="仿宋" w:hAnsi="仿宋" w:cs="仿宋" w:hint="eastAsia"/>
            <w:lang w:eastAsia="zh-CN"/>
          </w:rPr>
          <w:t>(一)、项目资金来源与筹措</w:t>
        </w:r>
        <w:r>
          <w:tab/>
        </w:r>
        <w:r>
          <w:fldChar w:fldCharType="begin"/>
        </w:r>
        <w:r>
          <w:instrText xml:space="preserve"> PAGEREF _Toc16851 \h </w:instrText>
        </w:r>
        <w:r>
          <w:fldChar w:fldCharType="separate"/>
        </w:r>
        <w:r>
          <w:t>44</w:t>
        </w:r>
        <w:r>
          <w:fldChar w:fldCharType="end"/>
        </w:r>
      </w:hyperlink>
    </w:p>
    <w:p>
      <w:pPr>
        <w:pStyle w:val="TOC2"/>
        <w:tabs>
          <w:tab w:val="right" w:leader="dot" w:pos="8306"/>
        </w:tabs>
      </w:pPr>
      <w:hyperlink w:anchor="_Toc9864" w:history="1">
        <w:r>
          <w:rPr>
            <w:rFonts w:ascii="仿宋" w:eastAsia="仿宋" w:hAnsi="仿宋" w:cs="仿宋" w:hint="eastAsia"/>
            <w:lang w:eastAsia="zh-CN"/>
          </w:rPr>
          <w:t>(二)、资金使用与监管</w:t>
        </w:r>
        <w:r>
          <w:tab/>
        </w:r>
        <w:r>
          <w:fldChar w:fldCharType="begin"/>
        </w:r>
        <w:r>
          <w:instrText xml:space="preserve"> PAGEREF _Toc9864 \h </w:instrText>
        </w:r>
        <w:r>
          <w:fldChar w:fldCharType="separate"/>
        </w:r>
        <w:r>
          <w:t>45</w:t>
        </w:r>
        <w:r>
          <w:fldChar w:fldCharType="end"/>
        </w:r>
      </w:hyperlink>
    </w:p>
    <w:p>
      <w:pPr>
        <w:pStyle w:val="TOC2"/>
        <w:tabs>
          <w:tab w:val="right" w:leader="dot" w:pos="8306"/>
        </w:tabs>
      </w:pPr>
      <w:hyperlink w:anchor="_Toc31071" w:history="1">
        <w:r>
          <w:rPr>
            <w:rFonts w:ascii="仿宋" w:eastAsia="仿宋" w:hAnsi="仿宋" w:cs="仿宋" w:hint="eastAsia"/>
            <w:lang w:eastAsia="zh-CN"/>
          </w:rPr>
          <w:t>(三)、财务规划与预测</w:t>
        </w:r>
        <w:r>
          <w:tab/>
        </w:r>
        <w:r>
          <w:fldChar w:fldCharType="begin"/>
        </w:r>
        <w:r>
          <w:instrText xml:space="preserve"> PAGEREF _Toc31071 \h </w:instrText>
        </w:r>
        <w:r>
          <w:fldChar w:fldCharType="separate"/>
        </w:r>
        <w:r>
          <w:t>47</w:t>
        </w:r>
        <w:r>
          <w:fldChar w:fldCharType="end"/>
        </w:r>
      </w:hyperlink>
    </w:p>
    <w:p>
      <w:pPr>
        <w:pStyle w:val="TOC1"/>
        <w:tabs>
          <w:tab w:val="right" w:leader="dot" w:pos="8306"/>
        </w:tabs>
      </w:pPr>
      <w:hyperlink w:anchor="_Toc24678" w:history="1">
        <w:r>
          <w:rPr>
            <w:rFonts w:ascii="仿宋" w:eastAsia="仿宋" w:hAnsi="仿宋" w:cs="仿宋" w:hint="eastAsia"/>
            <w:lang w:eastAsia="zh-CN"/>
          </w:rPr>
          <w:t>十一、项目变更管理</w:t>
        </w:r>
        <w:r>
          <w:tab/>
        </w:r>
        <w:r>
          <w:fldChar w:fldCharType="begin"/>
        </w:r>
        <w:r>
          <w:instrText xml:space="preserve"> PAGEREF _Toc24678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58" w:history="1">
        <w:r>
          <w:rPr>
            <w:rFonts w:ascii="仿宋" w:eastAsia="仿宋" w:hAnsi="仿宋" w:cs="仿宋" w:hint="eastAsia"/>
            <w:lang w:eastAsia="zh-CN"/>
          </w:rPr>
          <w:t>(一)、变更控制流程</w:t>
        </w:r>
        <w:r>
          <w:tab/>
        </w:r>
        <w:r>
          <w:fldChar w:fldCharType="begin"/>
        </w:r>
        <w:r>
          <w:instrText xml:space="preserve"> PAGEREF _Toc9558 \h </w:instrText>
        </w:r>
        <w:r>
          <w:fldChar w:fldCharType="separate"/>
        </w:r>
        <w:r>
          <w:t>48</w:t>
        </w:r>
        <w:r>
          <w:fldChar w:fldCharType="end"/>
        </w:r>
      </w:hyperlink>
    </w:p>
    <w:p>
      <w:pPr>
        <w:pStyle w:val="TOC2"/>
        <w:tabs>
          <w:tab w:val="right" w:leader="dot" w:pos="8306"/>
        </w:tabs>
      </w:pPr>
      <w:hyperlink w:anchor="_Toc24168" w:history="1">
        <w:r>
          <w:rPr>
            <w:rFonts w:ascii="仿宋" w:eastAsia="仿宋" w:hAnsi="仿宋" w:cs="仿宋" w:hint="eastAsia"/>
            <w:lang w:eastAsia="zh-CN"/>
          </w:rPr>
          <w:t>(二)、影响评估与处理</w:t>
        </w:r>
        <w:r>
          <w:tab/>
        </w:r>
        <w:r>
          <w:fldChar w:fldCharType="begin"/>
        </w:r>
        <w:r>
          <w:instrText xml:space="preserve"> PAGEREF _Toc24168 \h </w:instrText>
        </w:r>
        <w:r>
          <w:fldChar w:fldCharType="separate"/>
        </w:r>
        <w:r>
          <w:t>48</w:t>
        </w:r>
        <w:r>
          <w:fldChar w:fldCharType="end"/>
        </w:r>
      </w:hyperlink>
    </w:p>
    <w:p>
      <w:pPr>
        <w:pStyle w:val="TOC2"/>
        <w:tabs>
          <w:tab w:val="right" w:leader="dot" w:pos="8306"/>
        </w:tabs>
      </w:pPr>
      <w:hyperlink w:anchor="_Toc31166" w:history="1">
        <w:r>
          <w:rPr>
            <w:rFonts w:ascii="仿宋" w:eastAsia="仿宋" w:hAnsi="仿宋" w:cs="仿宋" w:hint="eastAsia"/>
            <w:lang w:eastAsia="zh-CN"/>
          </w:rPr>
          <w:t>(三)、变更记录与追踪</w:t>
        </w:r>
        <w:r>
          <w:tab/>
        </w:r>
        <w:r>
          <w:fldChar w:fldCharType="begin"/>
        </w:r>
        <w:r>
          <w:instrText xml:space="preserve"> PAGEREF _Toc31166 \h </w:instrText>
        </w:r>
        <w:r>
          <w:fldChar w:fldCharType="separate"/>
        </w:r>
        <w:r>
          <w:t>50</w:t>
        </w:r>
        <w:r>
          <w:fldChar w:fldCharType="end"/>
        </w:r>
      </w:hyperlink>
    </w:p>
    <w:p>
      <w:pPr>
        <w:pStyle w:val="TOC2"/>
        <w:tabs>
          <w:tab w:val="right" w:leader="dot" w:pos="8306"/>
        </w:tabs>
      </w:pPr>
      <w:hyperlink w:anchor="_Toc31116" w:history="1">
        <w:r>
          <w:rPr>
            <w:rFonts w:ascii="仿宋" w:eastAsia="仿宋" w:hAnsi="仿宋" w:cs="仿宋" w:hint="eastAsia"/>
            <w:lang w:eastAsia="zh-CN"/>
          </w:rPr>
          <w:t>(四)、变更管理策略</w:t>
        </w:r>
        <w:r>
          <w:tab/>
        </w:r>
        <w:r>
          <w:fldChar w:fldCharType="begin"/>
        </w:r>
        <w:r>
          <w:instrText xml:space="preserve"> PAGEREF _Toc31116 \h </w:instrText>
        </w:r>
        <w:r>
          <w:fldChar w:fldCharType="separate"/>
        </w:r>
        <w:r>
          <w:t>52</w:t>
        </w:r>
        <w:r>
          <w:fldChar w:fldCharType="end"/>
        </w:r>
      </w:hyperlink>
    </w:p>
    <w:p>
      <w:pPr>
        <w:pStyle w:val="TOC1"/>
        <w:tabs>
          <w:tab w:val="right" w:leader="dot" w:pos="8306"/>
        </w:tabs>
      </w:pPr>
      <w:hyperlink w:anchor="_Toc21601" w:history="1">
        <w:r>
          <w:rPr>
            <w:rFonts w:ascii="仿宋" w:eastAsia="仿宋" w:hAnsi="仿宋" w:cs="仿宋" w:hint="eastAsia"/>
            <w:lang w:eastAsia="zh-CN"/>
          </w:rPr>
          <w:t>十二、项目实施与管理方案</w:t>
        </w:r>
        <w:r>
          <w:tab/>
        </w:r>
        <w:r>
          <w:fldChar w:fldCharType="begin"/>
        </w:r>
        <w:r>
          <w:instrText xml:space="preserve"> PAGEREF _Toc21601 \h </w:instrText>
        </w:r>
        <w:r>
          <w:fldChar w:fldCharType="separate"/>
        </w:r>
        <w:r>
          <w:t>53</w:t>
        </w:r>
        <w:r>
          <w:fldChar w:fldCharType="end"/>
        </w:r>
      </w:hyperlink>
    </w:p>
    <w:p>
      <w:pPr>
        <w:pStyle w:val="TOC2"/>
        <w:tabs>
          <w:tab w:val="right" w:leader="dot" w:pos="8306"/>
        </w:tabs>
      </w:pPr>
      <w:hyperlink w:anchor="_Toc1556" w:history="1">
        <w:r>
          <w:rPr>
            <w:rFonts w:ascii="仿宋" w:eastAsia="仿宋" w:hAnsi="仿宋" w:cs="仿宋" w:hint="eastAsia"/>
            <w:lang w:eastAsia="zh-CN"/>
          </w:rPr>
          <w:t>(一)、项目实施计划</w:t>
        </w:r>
        <w:r>
          <w:tab/>
        </w:r>
        <w:r>
          <w:fldChar w:fldCharType="begin"/>
        </w:r>
        <w:r>
          <w:instrText xml:space="preserve"> PAGEREF _Toc1556 \h </w:instrText>
        </w:r>
        <w:r>
          <w:fldChar w:fldCharType="separate"/>
        </w:r>
        <w:r>
          <w:t>53</w:t>
        </w:r>
        <w:r>
          <w:fldChar w:fldCharType="end"/>
        </w:r>
      </w:hyperlink>
    </w:p>
    <w:p>
      <w:pPr>
        <w:pStyle w:val="TOC2"/>
        <w:tabs>
          <w:tab w:val="right" w:leader="dot" w:pos="8306"/>
        </w:tabs>
      </w:pPr>
      <w:hyperlink w:anchor="_Toc30615" w:history="1">
        <w:r>
          <w:rPr>
            <w:rFonts w:ascii="仿宋" w:eastAsia="仿宋" w:hAnsi="仿宋" w:cs="仿宋" w:hint="eastAsia"/>
            <w:lang w:eastAsia="zh-CN"/>
          </w:rPr>
          <w:t>(二)、项目组织机构与职责</w:t>
        </w:r>
        <w:r>
          <w:tab/>
        </w:r>
        <w:r>
          <w:fldChar w:fldCharType="begin"/>
        </w:r>
        <w:r>
          <w:instrText xml:space="preserve"> PAGEREF _Toc30615 \h </w:instrText>
        </w:r>
        <w:r>
          <w:fldChar w:fldCharType="separate"/>
        </w:r>
        <w:r>
          <w:t>55</w:t>
        </w:r>
        <w:r>
          <w:fldChar w:fldCharType="end"/>
        </w:r>
      </w:hyperlink>
    </w:p>
    <w:p>
      <w:pPr>
        <w:pStyle w:val="TOC2"/>
        <w:tabs>
          <w:tab w:val="right" w:leader="dot" w:pos="8306"/>
        </w:tabs>
      </w:pPr>
      <w:hyperlink w:anchor="_Toc26540" w:history="1">
        <w:r>
          <w:rPr>
            <w:rFonts w:ascii="仿宋" w:eastAsia="仿宋" w:hAnsi="仿宋" w:cs="仿宋" w:hint="eastAsia"/>
            <w:lang w:eastAsia="zh-CN"/>
          </w:rPr>
          <w:t>(三)、项目管理与监控体系</w:t>
        </w:r>
        <w:r>
          <w:tab/>
        </w:r>
        <w:r>
          <w:fldChar w:fldCharType="begin"/>
        </w:r>
        <w:r>
          <w:instrText xml:space="preserve"> PAGEREF _Toc26540 \h </w:instrText>
        </w:r>
        <w:r>
          <w:fldChar w:fldCharType="separate"/>
        </w:r>
        <w:r>
          <w:t>57</w:t>
        </w:r>
        <w:r>
          <w:fldChar w:fldCharType="end"/>
        </w:r>
      </w:hyperlink>
    </w:p>
    <w:p>
      <w:pPr>
        <w:pStyle w:val="TOC1"/>
        <w:tabs>
          <w:tab w:val="right" w:leader="dot" w:pos="8306"/>
        </w:tabs>
      </w:pPr>
      <w:hyperlink w:anchor="_Toc66" w:history="1">
        <w:r>
          <w:rPr>
            <w:rFonts w:ascii="仿宋" w:eastAsia="仿宋" w:hAnsi="仿宋" w:cs="仿宋" w:hint="eastAsia"/>
            <w:lang w:eastAsia="zh-CN"/>
          </w:rPr>
          <w:t>十三、人力资源管理与开发</w:t>
        </w:r>
        <w:r>
          <w:tab/>
        </w:r>
        <w:r>
          <w:fldChar w:fldCharType="begin"/>
        </w:r>
        <w:r>
          <w:instrText xml:space="preserve"> PAGEREF _Toc66 \h </w:instrText>
        </w:r>
        <w:r>
          <w:fldChar w:fldCharType="separate"/>
        </w:r>
        <w:r>
          <w:t>59</w:t>
        </w:r>
        <w:r>
          <w:fldChar w:fldCharType="end"/>
        </w:r>
      </w:hyperlink>
    </w:p>
    <w:p>
      <w:pPr>
        <w:pStyle w:val="TOC2"/>
        <w:tabs>
          <w:tab w:val="right" w:leader="dot" w:pos="8306"/>
        </w:tabs>
      </w:pPr>
      <w:hyperlink w:anchor="_Toc6125" w:history="1">
        <w:r>
          <w:rPr>
            <w:rFonts w:ascii="仿宋" w:eastAsia="仿宋" w:hAnsi="仿宋" w:cs="仿宋" w:hint="eastAsia"/>
            <w:lang w:eastAsia="zh-CN"/>
          </w:rPr>
          <w:t>(一)、人力资源规划</w:t>
        </w:r>
        <w:r>
          <w:tab/>
        </w:r>
        <w:r>
          <w:fldChar w:fldCharType="begin"/>
        </w:r>
        <w:r>
          <w:instrText xml:space="preserve"> PAGEREF _Toc6125 \h </w:instrText>
        </w:r>
        <w:r>
          <w:fldChar w:fldCharType="separate"/>
        </w:r>
        <w:r>
          <w:t>59</w:t>
        </w:r>
        <w:r>
          <w:fldChar w:fldCharType="end"/>
        </w:r>
      </w:hyperlink>
    </w:p>
    <w:p>
      <w:pPr>
        <w:pStyle w:val="TOC2"/>
        <w:tabs>
          <w:tab w:val="right" w:leader="dot" w:pos="8306"/>
        </w:tabs>
      </w:pPr>
      <w:hyperlink w:anchor="_Toc6356" w:history="1">
        <w:r>
          <w:rPr>
            <w:rFonts w:ascii="仿宋" w:eastAsia="仿宋" w:hAnsi="仿宋" w:cs="仿宋" w:hint="eastAsia"/>
            <w:lang w:eastAsia="zh-CN"/>
          </w:rPr>
          <w:t>(二)、人力资源开发与培训</w:t>
        </w:r>
        <w:r>
          <w:tab/>
        </w:r>
        <w:r>
          <w:fldChar w:fldCharType="begin"/>
        </w:r>
        <w:r>
          <w:instrText xml:space="preserve"> PAGEREF _Toc6356 \h </w:instrText>
        </w:r>
        <w:r>
          <w:fldChar w:fldCharType="separate"/>
        </w:r>
        <w:r>
          <w:t>61</w:t>
        </w:r>
        <w:r>
          <w:fldChar w:fldCharType="end"/>
        </w:r>
      </w:hyperlink>
    </w:p>
    <w:p>
      <w:pPr>
        <w:pStyle w:val="TOC1"/>
        <w:tabs>
          <w:tab w:val="right" w:leader="dot" w:pos="8306"/>
        </w:tabs>
      </w:pPr>
      <w:hyperlink w:anchor="_Toc14808" w:history="1">
        <w:r>
          <w:rPr>
            <w:rFonts w:ascii="仿宋" w:eastAsia="仿宋" w:hAnsi="仿宋" w:cs="仿宋" w:hint="eastAsia"/>
            <w:lang w:eastAsia="zh-CN"/>
          </w:rPr>
          <w:t>十四、产业协同与集群发展</w:t>
        </w:r>
        <w:r>
          <w:tab/>
        </w:r>
        <w:r>
          <w:fldChar w:fldCharType="begin"/>
        </w:r>
        <w:r>
          <w:instrText xml:space="preserve"> PAGEREF _Toc14808 \h </w:instrText>
        </w:r>
        <w:r>
          <w:fldChar w:fldCharType="separate"/>
        </w:r>
        <w:r>
          <w:t>63</w:t>
        </w:r>
        <w:r>
          <w:fldChar w:fldCharType="end"/>
        </w:r>
      </w:hyperlink>
    </w:p>
    <w:p>
      <w:pPr>
        <w:pStyle w:val="TOC2"/>
        <w:tabs>
          <w:tab w:val="right" w:leader="dot" w:pos="8306"/>
        </w:tabs>
      </w:pPr>
      <w:hyperlink w:anchor="_Toc14675" w:history="1">
        <w:r>
          <w:rPr>
            <w:rFonts w:ascii="仿宋" w:eastAsia="仿宋" w:hAnsi="仿宋" w:cs="仿宋" w:hint="eastAsia"/>
            <w:lang w:eastAsia="zh-CN"/>
          </w:rPr>
          <w:t>(一)、产业协同机制建设</w:t>
        </w:r>
        <w:r>
          <w:tab/>
        </w:r>
        <w:r>
          <w:fldChar w:fldCharType="begin"/>
        </w:r>
        <w:r>
          <w:instrText xml:space="preserve"> PAGEREF _Toc14675 \h </w:instrText>
        </w:r>
        <w:r>
          <w:fldChar w:fldCharType="separate"/>
        </w:r>
        <w:r>
          <w:t>63</w:t>
        </w:r>
        <w:r>
          <w:fldChar w:fldCharType="end"/>
        </w:r>
      </w:hyperlink>
    </w:p>
    <w:p>
      <w:pPr>
        <w:pStyle w:val="TOC2"/>
        <w:tabs>
          <w:tab w:val="right" w:leader="dot" w:pos="8306"/>
        </w:tabs>
      </w:pPr>
      <w:hyperlink w:anchor="_Toc27192" w:history="1">
        <w:r>
          <w:rPr>
            <w:rFonts w:ascii="仿宋" w:eastAsia="仿宋" w:hAnsi="仿宋" w:cs="仿宋" w:hint="eastAsia"/>
            <w:lang w:eastAsia="zh-CN"/>
          </w:rPr>
          <w:t>(二)、产业集群培育与发展</w:t>
        </w:r>
        <w:r>
          <w:tab/>
        </w:r>
        <w:r>
          <w:fldChar w:fldCharType="begin"/>
        </w:r>
        <w:r>
          <w:instrText xml:space="preserve"> PAGEREF _Toc27192 \h </w:instrText>
        </w:r>
        <w:r>
          <w:fldChar w:fldCharType="separate"/>
        </w:r>
        <w:r>
          <w:t>64</w:t>
        </w:r>
        <w:r>
          <w:fldChar w:fldCharType="end"/>
        </w:r>
      </w:hyperlink>
    </w:p>
    <w:p>
      <w:pPr>
        <w:pStyle w:val="TOC1"/>
        <w:tabs>
          <w:tab w:val="right" w:leader="dot" w:pos="8306"/>
        </w:tabs>
      </w:pPr>
      <w:hyperlink w:anchor="_Toc1211" w:history="1">
        <w:r>
          <w:rPr>
            <w:rFonts w:ascii="仿宋" w:eastAsia="仿宋" w:hAnsi="仿宋" w:cs="仿宋" w:hint="eastAsia"/>
            <w:lang w:eastAsia="zh-CN"/>
          </w:rPr>
          <w:t>十五、项目施工方案</w:t>
        </w:r>
        <w:r>
          <w:tab/>
        </w:r>
        <w:r>
          <w:fldChar w:fldCharType="begin"/>
        </w:r>
        <w:r>
          <w:instrText xml:space="preserve"> PAGEREF _Toc1211 \h </w:instrText>
        </w:r>
        <w:r>
          <w:fldChar w:fldCharType="separate"/>
        </w:r>
        <w:r>
          <w:t>65</w:t>
        </w:r>
        <w:r>
          <w:fldChar w:fldCharType="end"/>
        </w:r>
      </w:hyperlink>
    </w:p>
    <w:p>
      <w:pPr>
        <w:pStyle w:val="TOC2"/>
        <w:tabs>
          <w:tab w:val="right" w:leader="dot" w:pos="8306"/>
        </w:tabs>
      </w:pPr>
      <w:hyperlink w:anchor="_Toc15374" w:history="1">
        <w:r>
          <w:rPr>
            <w:rFonts w:ascii="仿宋" w:eastAsia="仿宋" w:hAnsi="仿宋" w:cs="仿宋" w:hint="eastAsia"/>
            <w:lang w:eastAsia="zh-CN"/>
          </w:rPr>
          <w:t>(一)、施工组织设计</w:t>
        </w:r>
        <w:r>
          <w:tab/>
        </w:r>
        <w:r>
          <w:fldChar w:fldCharType="begin"/>
        </w:r>
        <w:r>
          <w:instrText xml:space="preserve"> PAGEREF _Toc15374 \h </w:instrText>
        </w:r>
        <w:r>
          <w:fldChar w:fldCharType="separate"/>
        </w:r>
        <w:r>
          <w:t>65</w:t>
        </w:r>
        <w:r>
          <w:fldChar w:fldCharType="end"/>
        </w:r>
      </w:hyperlink>
    </w:p>
    <w:p>
      <w:pPr>
        <w:pStyle w:val="TOC2"/>
        <w:tabs>
          <w:tab w:val="right" w:leader="dot" w:pos="8306"/>
        </w:tabs>
      </w:pPr>
      <w:hyperlink w:anchor="_Toc5676" w:history="1">
        <w:r>
          <w:rPr>
            <w:rFonts w:ascii="仿宋" w:eastAsia="仿宋" w:hAnsi="仿宋" w:cs="仿宋" w:hint="eastAsia"/>
            <w:lang w:eastAsia="zh-CN"/>
          </w:rPr>
          <w:t>(二)、施工工艺与技术路线</w:t>
        </w:r>
        <w:r>
          <w:tab/>
        </w:r>
        <w:r>
          <w:fldChar w:fldCharType="begin"/>
        </w:r>
        <w:r>
          <w:instrText xml:space="preserve"> PAGEREF _Toc5676 \h </w:instrText>
        </w:r>
        <w:r>
          <w:fldChar w:fldCharType="separate"/>
        </w:r>
        <w:r>
          <w:t>67</w:t>
        </w:r>
        <w:r>
          <w:fldChar w:fldCharType="end"/>
        </w:r>
      </w:hyperlink>
    </w:p>
    <w:p>
      <w:pPr>
        <w:pStyle w:val="TOC2"/>
        <w:tabs>
          <w:tab w:val="right" w:leader="dot" w:pos="8306"/>
        </w:tabs>
      </w:pPr>
      <w:hyperlink w:anchor="_Toc2428" w:history="1">
        <w:r>
          <w:rPr>
            <w:rFonts w:ascii="仿宋" w:eastAsia="仿宋" w:hAnsi="仿宋" w:cs="仿宋" w:hint="eastAsia"/>
            <w:lang w:eastAsia="zh-CN"/>
          </w:rPr>
          <w:t>(三)、关键节点施工计划</w:t>
        </w:r>
        <w:r>
          <w:tab/>
        </w:r>
        <w:r>
          <w:fldChar w:fldCharType="begin"/>
        </w:r>
        <w:r>
          <w:instrText xml:space="preserve"> PAGEREF _Toc2428 \h </w:instrText>
        </w:r>
        <w:r>
          <w:fldChar w:fldCharType="separate"/>
        </w:r>
        <w:r>
          <w:t>68</w:t>
        </w:r>
        <w:r>
          <w:fldChar w:fldCharType="end"/>
        </w:r>
      </w:hyperlink>
    </w:p>
    <w:p>
      <w:pPr>
        <w:pStyle w:val="TOC2"/>
        <w:tabs>
          <w:tab w:val="right" w:leader="dot" w:pos="8306"/>
        </w:tabs>
      </w:pPr>
      <w:hyperlink w:anchor="_Toc25795" w:history="1">
        <w:r>
          <w:rPr>
            <w:rFonts w:ascii="仿宋" w:eastAsia="仿宋" w:hAnsi="仿宋" w:cs="仿宋" w:hint="eastAsia"/>
            <w:lang w:eastAsia="zh-CN"/>
          </w:rPr>
          <w:t>(四)、施工现场管理</w:t>
        </w:r>
        <w:r>
          <w:tab/>
        </w:r>
        <w:r>
          <w:fldChar w:fldCharType="begin"/>
        </w:r>
        <w:r>
          <w:instrText xml:space="preserve"> PAGEREF _Toc25795 \h </w:instrText>
        </w:r>
        <w:r>
          <w:fldChar w:fldCharType="separate"/>
        </w:r>
        <w:r>
          <w:t>70</w:t>
        </w:r>
        <w:r>
          <w:fldChar w:fldCharType="end"/>
        </w:r>
      </w:hyperlink>
    </w:p>
    <w:p>
      <w:pPr>
        <w:pStyle w:val="TOC1"/>
        <w:tabs>
          <w:tab w:val="right" w:leader="dot" w:pos="8306"/>
        </w:tabs>
      </w:pPr>
      <w:hyperlink w:anchor="_Toc17595" w:history="1">
        <w:r>
          <w:rPr>
            <w:rFonts w:ascii="仿宋" w:eastAsia="仿宋" w:hAnsi="仿宋" w:cs="仿宋" w:hint="eastAsia"/>
            <w:lang w:eastAsia="zh-CN"/>
          </w:rPr>
          <w:t>十六、设施与设备管理</w:t>
        </w:r>
        <w:r>
          <w:tab/>
        </w:r>
        <w:r>
          <w:fldChar w:fldCharType="begin"/>
        </w:r>
        <w:r>
          <w:instrText xml:space="preserve"> PAGEREF _Toc17595 \h </w:instrText>
        </w:r>
        <w:r>
          <w:fldChar w:fldCharType="separate"/>
        </w:r>
        <w:r>
          <w:t>72</w:t>
        </w:r>
        <w:r>
          <w:fldChar w:fldCharType="end"/>
        </w:r>
      </w:hyperlink>
    </w:p>
    <w:p>
      <w:pPr>
        <w:pStyle w:val="TOC2"/>
        <w:tabs>
          <w:tab w:val="right" w:leader="dot" w:pos="8306"/>
        </w:tabs>
      </w:pPr>
      <w:hyperlink w:anchor="_Toc23319" w:history="1">
        <w:r>
          <w:rPr>
            <w:rFonts w:ascii="仿宋" w:eastAsia="仿宋" w:hAnsi="仿宋" w:cs="仿宋" w:hint="eastAsia"/>
            <w:lang w:eastAsia="zh-CN"/>
          </w:rPr>
          <w:t>(一)、设施规划与配置</w:t>
        </w:r>
        <w:r>
          <w:tab/>
        </w:r>
        <w:r>
          <w:fldChar w:fldCharType="begin"/>
        </w:r>
        <w:r>
          <w:instrText xml:space="preserve"> PAGEREF _Toc23319 \h </w:instrText>
        </w:r>
        <w:r>
          <w:fldChar w:fldCharType="separate"/>
        </w:r>
        <w:r>
          <w:t>72</w:t>
        </w:r>
        <w:r>
          <w:fldChar w:fldCharType="end"/>
        </w:r>
      </w:hyperlink>
    </w:p>
    <w:p>
      <w:pPr>
        <w:pStyle w:val="TOC2"/>
        <w:tabs>
          <w:tab w:val="right" w:leader="dot" w:pos="8306"/>
        </w:tabs>
      </w:pPr>
      <w:hyperlink w:anchor="_Toc4650" w:history="1">
        <w:r>
          <w:rPr>
            <w:rFonts w:ascii="仿宋" w:eastAsia="仿宋" w:hAnsi="仿宋" w:cs="仿宋" w:hint="eastAsia"/>
            <w:lang w:eastAsia="zh-CN"/>
          </w:rPr>
          <w:t>(二)、设备采购与维护管理</w:t>
        </w:r>
        <w:r>
          <w:tab/>
        </w:r>
        <w:r>
          <w:fldChar w:fldCharType="begin"/>
        </w:r>
        <w:r>
          <w:instrText xml:space="preserve"> PAGEREF _Toc4650 \h </w:instrText>
        </w:r>
        <w:r>
          <w:fldChar w:fldCharType="separate"/>
        </w:r>
        <w:r>
          <w:t>72</w:t>
        </w:r>
        <w:r>
          <w:fldChar w:fldCharType="end"/>
        </w:r>
      </w:hyperlink>
    </w:p>
    <w:p>
      <w:pPr>
        <w:pStyle w:val="TOC2"/>
        <w:tabs>
          <w:tab w:val="right" w:leader="dot" w:pos="8306"/>
        </w:tabs>
      </w:pPr>
      <w:hyperlink w:anchor="_Toc26535" w:history="1">
        <w:r>
          <w:rPr>
            <w:rFonts w:ascii="仿宋" w:eastAsia="仿宋" w:hAnsi="仿宋" w:cs="仿宋" w:hint="eastAsia"/>
            <w:lang w:eastAsia="zh-CN"/>
          </w:rPr>
          <w:t>(三)、设施设备升级策略</w:t>
        </w:r>
        <w:r>
          <w:tab/>
        </w:r>
        <w:r>
          <w:fldChar w:fldCharType="begin"/>
        </w:r>
        <w:r>
          <w:instrText xml:space="preserve"> PAGEREF _Toc26535 \h </w:instrText>
        </w:r>
        <w:r>
          <w:fldChar w:fldCharType="separate"/>
        </w:r>
        <w:r>
          <w:t>73</w:t>
        </w:r>
        <w:r>
          <w:fldChar w:fldCharType="end"/>
        </w:r>
      </w:hyperlink>
    </w:p>
    <w:p>
      <w:pPr>
        <w:pStyle w:val="TOC1"/>
        <w:tabs>
          <w:tab w:val="right" w:leader="dot" w:pos="8306"/>
        </w:tabs>
      </w:pPr>
      <w:hyperlink w:anchor="_Toc31613" w:history="1">
        <w:r>
          <w:rPr>
            <w:rFonts w:ascii="仿宋" w:eastAsia="仿宋" w:hAnsi="仿宋" w:cs="仿宋" w:hint="eastAsia"/>
            <w:lang w:eastAsia="zh-CN"/>
          </w:rPr>
          <w:t>十七、知识产权管理与保护</w:t>
        </w:r>
        <w:r>
          <w:tab/>
        </w:r>
        <w:r>
          <w:fldChar w:fldCharType="begin"/>
        </w:r>
        <w:r>
          <w:instrText xml:space="preserve"> PAGEREF _Toc31613 \h </w:instrText>
        </w:r>
        <w:r>
          <w:fldChar w:fldCharType="separate"/>
        </w:r>
        <w:r>
          <w:t>74</w:t>
        </w:r>
        <w:r>
          <w:fldChar w:fldCharType="end"/>
        </w:r>
      </w:hyperlink>
    </w:p>
    <w:p>
      <w:pPr>
        <w:pStyle w:val="TOC2"/>
        <w:tabs>
          <w:tab w:val="right" w:leader="dot" w:pos="8306"/>
        </w:tabs>
      </w:pPr>
      <w:hyperlink w:anchor="_Toc13765" w:history="1">
        <w:r>
          <w:rPr>
            <w:rFonts w:ascii="仿宋" w:eastAsia="仿宋" w:hAnsi="仿宋" w:cs="仿宋" w:hint="eastAsia"/>
            <w:lang w:eastAsia="zh-CN"/>
          </w:rPr>
          <w:t>(一)、知识产权管理体系建设</w:t>
        </w:r>
        <w:r>
          <w:tab/>
        </w:r>
        <w:r>
          <w:fldChar w:fldCharType="begin"/>
        </w:r>
        <w:r>
          <w:instrText xml:space="preserve"> PAGEREF _Toc13765 \h </w:instrText>
        </w:r>
        <w:r>
          <w:fldChar w:fldCharType="separate"/>
        </w:r>
        <w:r>
          <w:t>74</w:t>
        </w:r>
        <w:r>
          <w:fldChar w:fldCharType="end"/>
        </w:r>
      </w:hyperlink>
    </w:p>
    <w:p>
      <w:pPr>
        <w:pStyle w:val="TOC2"/>
        <w:tabs>
          <w:tab w:val="right" w:leader="dot" w:pos="8306"/>
        </w:tabs>
      </w:pPr>
      <w:hyperlink w:anchor="_Toc19843" w:history="1">
        <w:r>
          <w:rPr>
            <w:rFonts w:ascii="仿宋" w:eastAsia="仿宋" w:hAnsi="仿宋" w:cs="仿宋" w:hint="eastAsia"/>
            <w:lang w:eastAsia="zh-CN"/>
          </w:rPr>
          <w:t>(二)、知识产权保护措施</w:t>
        </w:r>
        <w:r>
          <w:tab/>
        </w:r>
        <w:r>
          <w:fldChar w:fldCharType="begin"/>
        </w:r>
        <w:r>
          <w:instrText xml:space="preserve"> PAGEREF _Toc19843 \h </w:instrText>
        </w:r>
        <w:r>
          <w:fldChar w:fldCharType="separate"/>
        </w:r>
        <w:r>
          <w:t>75</w:t>
        </w:r>
        <w:r>
          <w:fldChar w:fldCharType="end"/>
        </w:r>
      </w:hyperlink>
    </w:p>
    <w:p>
      <w:pPr>
        <w:pStyle w:val="TOC1"/>
        <w:tabs>
          <w:tab w:val="right" w:leader="dot" w:pos="8306"/>
        </w:tabs>
      </w:pPr>
      <w:hyperlink w:anchor="_Toc31418" w:history="1">
        <w:r>
          <w:rPr>
            <w:rFonts w:ascii="仿宋" w:eastAsia="仿宋" w:hAnsi="仿宋" w:cs="仿宋" w:hint="eastAsia"/>
            <w:lang w:eastAsia="zh-CN"/>
          </w:rPr>
          <w:t>十八、法律法规与政策遵循</w:t>
        </w:r>
        <w:r>
          <w:tab/>
        </w:r>
        <w:r>
          <w:fldChar w:fldCharType="begin"/>
        </w:r>
        <w:r>
          <w:instrText xml:space="preserve"> PAGEREF _Toc31418 \h </w:instrText>
        </w:r>
        <w:r>
          <w:fldChar w:fldCharType="separate"/>
        </w:r>
        <w:r>
          <w:t>76</w:t>
        </w:r>
        <w:r>
          <w:fldChar w:fldCharType="end"/>
        </w:r>
      </w:hyperlink>
    </w:p>
    <w:p>
      <w:pPr>
        <w:pStyle w:val="TOC2"/>
        <w:tabs>
          <w:tab w:val="right" w:leader="dot" w:pos="8306"/>
        </w:tabs>
      </w:pPr>
      <w:hyperlink w:anchor="_Toc32045" w:history="1">
        <w:r>
          <w:rPr>
            <w:rFonts w:ascii="仿宋" w:eastAsia="仿宋" w:hAnsi="仿宋" w:cs="仿宋" w:hint="eastAsia"/>
            <w:lang w:eastAsia="zh-CN"/>
          </w:rPr>
          <w:t>(一)、法律法规遵守</w:t>
        </w:r>
        <w:r>
          <w:tab/>
        </w:r>
        <w:r>
          <w:fldChar w:fldCharType="begin"/>
        </w:r>
        <w:r>
          <w:instrText xml:space="preserve"> PAGEREF _Toc32045 \h </w:instrText>
        </w:r>
        <w:r>
          <w:fldChar w:fldCharType="separate"/>
        </w:r>
        <w:r>
          <w:t>76</w:t>
        </w:r>
        <w:r>
          <w:fldChar w:fldCharType="end"/>
        </w:r>
      </w:hyperlink>
    </w:p>
    <w:p>
      <w:pPr>
        <w:pStyle w:val="TOC2"/>
        <w:tabs>
          <w:tab w:val="right" w:leader="dot" w:pos="8306"/>
        </w:tabs>
      </w:pPr>
      <w:hyperlink w:anchor="_Toc24895" w:history="1">
        <w:r>
          <w:rPr>
            <w:rFonts w:ascii="仿宋" w:eastAsia="仿宋" w:hAnsi="仿宋" w:cs="仿宋" w:hint="eastAsia"/>
            <w:lang w:eastAsia="zh-CN"/>
          </w:rPr>
          <w:t>(二)、政策导向与利用</w:t>
        </w:r>
        <w:r>
          <w:tab/>
        </w:r>
        <w:r>
          <w:fldChar w:fldCharType="begin"/>
        </w:r>
        <w:r>
          <w:instrText xml:space="preserve"> PAGEREF _Toc24895 \h </w:instrText>
        </w:r>
        <w:r>
          <w:fldChar w:fldCharType="separate"/>
        </w:r>
        <w:r>
          <w:t>77</w:t>
        </w:r>
        <w:r>
          <w:fldChar w:fldCharType="end"/>
        </w:r>
      </w:hyperlink>
    </w:p>
    <w:p>
      <w:pPr>
        <w:pStyle w:val="TOC1"/>
        <w:tabs>
          <w:tab w:val="right" w:leader="dot" w:pos="8306"/>
        </w:tabs>
      </w:pPr>
      <w:hyperlink w:anchor="_Toc5559" w:history="1">
        <w:r>
          <w:rPr>
            <w:rFonts w:ascii="仿宋" w:eastAsia="仿宋" w:hAnsi="仿宋" w:cs="仿宋" w:hint="eastAsia"/>
            <w:lang w:eastAsia="zh-CN"/>
          </w:rPr>
          <w:t>十九、合作与交流机制建立</w:t>
        </w:r>
        <w:r>
          <w:tab/>
        </w:r>
        <w:r>
          <w:fldChar w:fldCharType="begin"/>
        </w:r>
        <w:r>
          <w:instrText xml:space="preserve"> PAGEREF _Toc5559 \h </w:instrText>
        </w:r>
        <w:r>
          <w:fldChar w:fldCharType="separate"/>
        </w:r>
        <w:r>
          <w:t>78</w:t>
        </w:r>
        <w:r>
          <w:fldChar w:fldCharType="end"/>
        </w:r>
      </w:hyperlink>
    </w:p>
    <w:p>
      <w:pPr>
        <w:pStyle w:val="TOC2"/>
        <w:tabs>
          <w:tab w:val="right" w:leader="dot" w:pos="8306"/>
        </w:tabs>
      </w:pPr>
      <w:hyperlink w:anchor="_Toc285" w:history="1">
        <w:r>
          <w:rPr>
            <w:rFonts w:ascii="仿宋" w:eastAsia="仿宋" w:hAnsi="仿宋" w:cs="仿宋" w:hint="eastAsia"/>
            <w:lang w:eastAsia="zh-CN"/>
          </w:rPr>
          <w:t>(一)、合作伙伴选择与合作方式</w:t>
        </w:r>
        <w:r>
          <w:tab/>
        </w:r>
        <w:r>
          <w:fldChar w:fldCharType="begin"/>
        </w:r>
        <w:r>
          <w:instrText xml:space="preserve"> PAGEREF _Toc285 \h </w:instrText>
        </w:r>
        <w:r>
          <w:fldChar w:fldCharType="separate"/>
        </w:r>
        <w:r>
          <w:t>78</w:t>
        </w:r>
        <w:r>
          <w:fldChar w:fldCharType="end"/>
        </w:r>
      </w:hyperlink>
    </w:p>
    <w:p>
      <w:pPr>
        <w:pStyle w:val="TOC2"/>
        <w:tabs>
          <w:tab w:val="right" w:leader="dot" w:pos="8306"/>
        </w:tabs>
      </w:pPr>
      <w:hyperlink w:anchor="_Toc17950" w:history="1">
        <w:r>
          <w:rPr>
            <w:rFonts w:ascii="仿宋" w:eastAsia="仿宋" w:hAnsi="仿宋" w:cs="仿宋" w:hint="eastAsia"/>
            <w:lang w:eastAsia="zh-CN"/>
          </w:rPr>
          <w:t>(二)、交流与合作平台搭建</w:t>
        </w:r>
        <w:r>
          <w:tab/>
        </w:r>
        <w:r>
          <w:fldChar w:fldCharType="begin"/>
        </w:r>
        <w:r>
          <w:instrText xml:space="preserve"> PAGEREF _Toc17950 \h </w:instrText>
        </w:r>
        <w:r>
          <w:fldChar w:fldCharType="separate"/>
        </w:r>
        <w:r>
          <w:t>80</w:t>
        </w:r>
        <w:r>
          <w:fldChar w:fldCharType="end"/>
        </w:r>
      </w:hyperlink>
    </w:p>
    <w:p>
      <w:pPr>
        <w:pStyle w:val="TOC1"/>
        <w:tabs>
          <w:tab w:val="right" w:leader="dot" w:pos="8306"/>
        </w:tabs>
      </w:pPr>
      <w:hyperlink w:anchor="_Toc17738" w:history="1">
        <w:r>
          <w:rPr>
            <w:rFonts w:ascii="仿宋" w:eastAsia="仿宋" w:hAnsi="仿宋" w:cs="仿宋" w:hint="eastAsia"/>
            <w:lang w:eastAsia="zh-CN"/>
          </w:rPr>
          <w:t>二十、质量管理与控制</w:t>
        </w:r>
        <w:r>
          <w:tab/>
        </w:r>
        <w:r>
          <w:fldChar w:fldCharType="begin"/>
        </w:r>
        <w:r>
          <w:instrText xml:space="preserve"> PAGEREF _Toc17738 \h </w:instrText>
        </w:r>
        <w:r>
          <w:fldChar w:fldCharType="separate"/>
        </w:r>
        <w:r>
          <w:t>81</w:t>
        </w:r>
        <w:r>
          <w:fldChar w:fldCharType="end"/>
        </w:r>
      </w:hyperlink>
    </w:p>
    <w:p>
      <w:pPr>
        <w:pStyle w:val="TOC2"/>
        <w:tabs>
          <w:tab w:val="right" w:leader="dot" w:pos="8306"/>
        </w:tabs>
      </w:pPr>
      <w:hyperlink w:anchor="_Toc29543" w:history="1">
        <w:r>
          <w:rPr>
            <w:rFonts w:ascii="仿宋" w:eastAsia="仿宋" w:hAnsi="仿宋" w:cs="仿宋" w:hint="eastAsia"/>
            <w:lang w:eastAsia="zh-CN"/>
          </w:rPr>
          <w:t>(一)、质量管理体系建设</w:t>
        </w:r>
        <w:r>
          <w:tab/>
        </w:r>
        <w:r>
          <w:fldChar w:fldCharType="begin"/>
        </w:r>
        <w:r>
          <w:instrText xml:space="preserve"> PAGEREF _Toc29543 \h </w:instrText>
        </w:r>
        <w:r>
          <w:fldChar w:fldCharType="separate"/>
        </w:r>
        <w:r>
          <w:t>81</w:t>
        </w:r>
        <w:r>
          <w:fldChar w:fldCharType="end"/>
        </w:r>
      </w:hyperlink>
    </w:p>
    <w:p>
      <w:pPr>
        <w:pStyle w:val="TOC2"/>
        <w:tabs>
          <w:tab w:val="right" w:leader="dot" w:pos="8306"/>
        </w:tabs>
      </w:pPr>
      <w:hyperlink w:anchor="_Toc25502" w:history="1">
        <w:r>
          <w:rPr>
            <w:rFonts w:ascii="仿宋" w:eastAsia="仿宋" w:hAnsi="仿宋" w:cs="仿宋" w:hint="eastAsia"/>
            <w:lang w:eastAsia="zh-CN"/>
          </w:rPr>
          <w:t>(二)、质量控制措施</w:t>
        </w:r>
        <w:r>
          <w:tab/>
        </w:r>
        <w:r>
          <w:fldChar w:fldCharType="begin"/>
        </w:r>
        <w:r>
          <w:instrText xml:space="preserve"> PAGEREF _Toc25502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69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635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丁辛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178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0048"/>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1999"/>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丁辛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丁辛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丁辛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辛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丁辛醇项目的社会影响是全面而深远的。从提供就业机会和提升公共服务，到促进社会结构和劳动市场的多元化，再到推动社会责任和伦理标准的提高，项目对于提升社区的经济、文化和社会福祉有着重要作用。通过这些正面影响，丁辛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9776"/>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为了融入当地社区，丁辛醇项目需深入理解当地的文化特色和社会习俗。例如，项目在设计广告和市场推广活动时，应考虑使用当地语言和符合地方文化的表达方式。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5357"/>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为了确保丁辛醇项目的成功并最大限度地减轻潜在的社会风险，详细的风险分析和具体的应对策略至关重要。以下是针对项目可能面临的具体社会风险及相应对策的分析：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风险描述：丁辛醇项目可能遭遇社区抵制，尤其如果社区成员认为项目会破坏他们的生活环境或忽略他们的意见。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风险描述：丁辛醇项目的商业实践可能与当地的文化和价值观存在冲突，导致社会紧张和文化冲突。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风险描述：丁辛醇项目可能会增加对公共资源和基础设施的需求，给当地带来额外压力，例如在水资源、能源供应和交通系统方面。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https://d.book118.com/098140033041006046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7F3729"/>
    <w:rsid w:val="457F37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8140033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2024-03-04T00:34:00Z</dcterms:created>
  <dcterms:modified xsi:type="dcterms:W3CDTF">2024-03-04T00:35:39Z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F6A37D8DEFEA48FDBCC93252C18F467D_11</vt:lpwstr>
  </property>
  <property fmtid="{D5CDD505-2E9C-101B-9397-08002B2CF9AE}" pid="3" name="KSOProductBuildVer">
    <vt:lpwstr>2052-12.1.0.16250</vt:lpwstr>
  </property>
</Properties>
</file>