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CAB项目规划设计方案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64" w:history="1">
        <w:r>
          <w:rPr>
            <w:rFonts w:ascii="仿宋" w:eastAsia="仿宋" w:hAnsi="仿宋" w:cs="仿宋" w:hint="eastAsia"/>
            <w:lang w:eastAsia="zh-CN"/>
          </w:rPr>
          <w:t>序言</w:t>
        </w:r>
        <w:r>
          <w:tab/>
        </w:r>
        <w:r>
          <w:fldChar w:fldCharType="begin"/>
        </w:r>
        <w:r>
          <w:instrText xml:space="preserve"> PAGEREF _Toc20864 \h </w:instrText>
        </w:r>
        <w:r>
          <w:fldChar w:fldCharType="separate"/>
        </w:r>
        <w:r>
          <w:t>3</w:t>
        </w:r>
        <w:r>
          <w:fldChar w:fldCharType="end"/>
        </w:r>
      </w:hyperlink>
    </w:p>
    <w:p>
      <w:pPr>
        <w:pStyle w:val="TOC1"/>
        <w:tabs>
          <w:tab w:val="right" w:leader="dot" w:pos="8306"/>
        </w:tabs>
      </w:pPr>
      <w:hyperlink w:anchor="_Toc19971" w:history="1">
        <w:r>
          <w:rPr>
            <w:rFonts w:ascii="仿宋" w:eastAsia="仿宋" w:hAnsi="仿宋" w:cs="仿宋" w:hint="eastAsia"/>
            <w:lang w:eastAsia="zh-CN"/>
          </w:rPr>
          <w:t>一、CAB项目建设单位说明</w:t>
        </w:r>
        <w:r>
          <w:tab/>
        </w:r>
        <w:r>
          <w:fldChar w:fldCharType="begin"/>
        </w:r>
        <w:r>
          <w:instrText xml:space="preserve"> PAGEREF _Toc19971 \h </w:instrText>
        </w:r>
        <w:r>
          <w:fldChar w:fldCharType="separate"/>
        </w:r>
        <w:r>
          <w:t>3</w:t>
        </w:r>
        <w:r>
          <w:fldChar w:fldCharType="end"/>
        </w:r>
      </w:hyperlink>
    </w:p>
    <w:p>
      <w:pPr>
        <w:pStyle w:val="TOC2"/>
        <w:tabs>
          <w:tab w:val="right" w:leader="dot" w:pos="8306"/>
        </w:tabs>
      </w:pPr>
      <w:hyperlink w:anchor="_Toc5937" w:history="1">
        <w:r>
          <w:rPr>
            <w:rFonts w:ascii="仿宋" w:eastAsia="仿宋" w:hAnsi="仿宋" w:cs="仿宋" w:hint="eastAsia"/>
            <w:lang w:eastAsia="zh-CN"/>
          </w:rPr>
          <w:t>(一)、CAB项目承办单位基本情况</w:t>
        </w:r>
        <w:r>
          <w:tab/>
        </w:r>
        <w:r>
          <w:fldChar w:fldCharType="begin"/>
        </w:r>
        <w:r>
          <w:instrText xml:space="preserve"> PAGEREF _Toc5937 \h </w:instrText>
        </w:r>
        <w:r>
          <w:fldChar w:fldCharType="separate"/>
        </w:r>
        <w:r>
          <w:t>3</w:t>
        </w:r>
        <w:r>
          <w:fldChar w:fldCharType="end"/>
        </w:r>
      </w:hyperlink>
    </w:p>
    <w:p>
      <w:pPr>
        <w:pStyle w:val="TOC2"/>
        <w:tabs>
          <w:tab w:val="right" w:leader="dot" w:pos="8306"/>
        </w:tabs>
      </w:pPr>
      <w:hyperlink w:anchor="_Toc17076" w:history="1">
        <w:r>
          <w:rPr>
            <w:rFonts w:ascii="仿宋" w:eastAsia="仿宋" w:hAnsi="仿宋" w:cs="仿宋" w:hint="eastAsia"/>
            <w:lang w:eastAsia="zh-CN"/>
          </w:rPr>
          <w:t>(二)、公司经济效益分析</w:t>
        </w:r>
        <w:r>
          <w:tab/>
        </w:r>
        <w:r>
          <w:fldChar w:fldCharType="begin"/>
        </w:r>
        <w:r>
          <w:instrText xml:space="preserve"> PAGEREF _Toc17076 \h </w:instrText>
        </w:r>
        <w:r>
          <w:fldChar w:fldCharType="separate"/>
        </w:r>
        <w:r>
          <w:t>4</w:t>
        </w:r>
        <w:r>
          <w:fldChar w:fldCharType="end"/>
        </w:r>
      </w:hyperlink>
    </w:p>
    <w:p>
      <w:pPr>
        <w:pStyle w:val="TOC1"/>
        <w:tabs>
          <w:tab w:val="right" w:leader="dot" w:pos="8306"/>
        </w:tabs>
      </w:pPr>
      <w:hyperlink w:anchor="_Toc8569" w:history="1">
        <w:r>
          <w:rPr>
            <w:rFonts w:ascii="仿宋" w:eastAsia="仿宋" w:hAnsi="仿宋" w:cs="仿宋" w:hint="eastAsia"/>
            <w:lang w:eastAsia="zh-CN"/>
          </w:rPr>
          <w:t>二、市场分析、调研</w:t>
        </w:r>
        <w:r>
          <w:tab/>
        </w:r>
        <w:r>
          <w:fldChar w:fldCharType="begin"/>
        </w:r>
        <w:r>
          <w:instrText xml:space="preserve"> PAGEREF _Toc8569 \h </w:instrText>
        </w:r>
        <w:r>
          <w:fldChar w:fldCharType="separate"/>
        </w:r>
        <w:r>
          <w:t>5</w:t>
        </w:r>
        <w:r>
          <w:fldChar w:fldCharType="end"/>
        </w:r>
      </w:hyperlink>
    </w:p>
    <w:p>
      <w:pPr>
        <w:pStyle w:val="TOC2"/>
        <w:tabs>
          <w:tab w:val="right" w:leader="dot" w:pos="8306"/>
        </w:tabs>
      </w:pPr>
      <w:hyperlink w:anchor="_Toc15851" w:history="1">
        <w:r>
          <w:rPr>
            <w:rFonts w:ascii="仿宋" w:eastAsia="仿宋" w:hAnsi="仿宋" w:cs="仿宋" w:hint="eastAsia"/>
            <w:lang w:eastAsia="zh-CN"/>
          </w:rPr>
          <w:t>(一)、CAB行业分析</w:t>
        </w:r>
        <w:r>
          <w:tab/>
        </w:r>
        <w:r>
          <w:fldChar w:fldCharType="begin"/>
        </w:r>
        <w:r>
          <w:instrText xml:space="preserve"> PAGEREF _Toc15851 \h </w:instrText>
        </w:r>
        <w:r>
          <w:fldChar w:fldCharType="separate"/>
        </w:r>
        <w:r>
          <w:t>5</w:t>
        </w:r>
        <w:r>
          <w:fldChar w:fldCharType="end"/>
        </w:r>
      </w:hyperlink>
    </w:p>
    <w:p>
      <w:pPr>
        <w:pStyle w:val="TOC2"/>
        <w:tabs>
          <w:tab w:val="right" w:leader="dot" w:pos="8306"/>
        </w:tabs>
      </w:pPr>
      <w:hyperlink w:anchor="_Toc26689" w:history="1">
        <w:r>
          <w:rPr>
            <w:rFonts w:ascii="仿宋" w:eastAsia="仿宋" w:hAnsi="仿宋" w:cs="仿宋" w:hint="eastAsia"/>
            <w:lang w:eastAsia="zh-CN"/>
          </w:rPr>
          <w:t>(二)、CAB市场分析预测</w:t>
        </w:r>
        <w:r>
          <w:tab/>
        </w:r>
        <w:r>
          <w:fldChar w:fldCharType="begin"/>
        </w:r>
        <w:r>
          <w:instrText xml:space="preserve"> PAGEREF _Toc26689 \h </w:instrText>
        </w:r>
        <w:r>
          <w:fldChar w:fldCharType="separate"/>
        </w:r>
        <w:r>
          <w:t>5</w:t>
        </w:r>
        <w:r>
          <w:fldChar w:fldCharType="end"/>
        </w:r>
      </w:hyperlink>
    </w:p>
    <w:p>
      <w:pPr>
        <w:pStyle w:val="TOC1"/>
        <w:tabs>
          <w:tab w:val="right" w:leader="dot" w:pos="8306"/>
        </w:tabs>
      </w:pPr>
      <w:hyperlink w:anchor="_Toc11374" w:history="1">
        <w:r>
          <w:rPr>
            <w:rFonts w:ascii="仿宋" w:eastAsia="仿宋" w:hAnsi="仿宋" w:cs="仿宋" w:hint="eastAsia"/>
            <w:lang w:eastAsia="zh-CN"/>
          </w:rPr>
          <w:t>三、CAB项目绩效评估</w:t>
        </w:r>
        <w:r>
          <w:tab/>
        </w:r>
        <w:r>
          <w:fldChar w:fldCharType="begin"/>
        </w:r>
        <w:r>
          <w:instrText xml:space="preserve"> PAGEREF _Toc11374 \h </w:instrText>
        </w:r>
        <w:r>
          <w:fldChar w:fldCharType="separate"/>
        </w:r>
        <w:r>
          <w:t>6</w:t>
        </w:r>
        <w:r>
          <w:fldChar w:fldCharType="end"/>
        </w:r>
      </w:hyperlink>
    </w:p>
    <w:p>
      <w:pPr>
        <w:pStyle w:val="TOC2"/>
        <w:tabs>
          <w:tab w:val="right" w:leader="dot" w:pos="8306"/>
        </w:tabs>
      </w:pPr>
      <w:hyperlink w:anchor="_Toc4042" w:history="1">
        <w:r>
          <w:rPr>
            <w:rFonts w:ascii="仿宋" w:eastAsia="仿宋" w:hAnsi="仿宋" w:cs="仿宋" w:hint="eastAsia"/>
            <w:lang w:eastAsia="zh-CN"/>
          </w:rPr>
          <w:t>(一)、绩效评估指标</w:t>
        </w:r>
        <w:r>
          <w:tab/>
        </w:r>
        <w:r>
          <w:fldChar w:fldCharType="begin"/>
        </w:r>
        <w:r>
          <w:instrText xml:space="preserve"> PAGEREF _Toc4042 \h </w:instrText>
        </w:r>
        <w:r>
          <w:fldChar w:fldCharType="separate"/>
        </w:r>
        <w:r>
          <w:t>6</w:t>
        </w:r>
        <w:r>
          <w:fldChar w:fldCharType="end"/>
        </w:r>
      </w:hyperlink>
    </w:p>
    <w:p>
      <w:pPr>
        <w:pStyle w:val="TOC2"/>
        <w:tabs>
          <w:tab w:val="right" w:leader="dot" w:pos="8306"/>
        </w:tabs>
      </w:pPr>
      <w:hyperlink w:anchor="_Toc10690" w:history="1">
        <w:r>
          <w:rPr>
            <w:rFonts w:ascii="仿宋" w:eastAsia="仿宋" w:hAnsi="仿宋" w:cs="仿宋" w:hint="eastAsia"/>
            <w:lang w:eastAsia="zh-CN"/>
          </w:rPr>
          <w:t>(二)、绩效评估方法</w:t>
        </w:r>
        <w:r>
          <w:tab/>
        </w:r>
        <w:r>
          <w:fldChar w:fldCharType="begin"/>
        </w:r>
        <w:r>
          <w:instrText xml:space="preserve"> PAGEREF _Toc10690 \h </w:instrText>
        </w:r>
        <w:r>
          <w:fldChar w:fldCharType="separate"/>
        </w:r>
        <w:r>
          <w:t>7</w:t>
        </w:r>
        <w:r>
          <w:fldChar w:fldCharType="end"/>
        </w:r>
      </w:hyperlink>
    </w:p>
    <w:p>
      <w:pPr>
        <w:pStyle w:val="TOC2"/>
        <w:tabs>
          <w:tab w:val="right" w:leader="dot" w:pos="8306"/>
        </w:tabs>
      </w:pPr>
      <w:hyperlink w:anchor="_Toc21669" w:history="1">
        <w:r>
          <w:rPr>
            <w:rFonts w:ascii="仿宋" w:eastAsia="仿宋" w:hAnsi="仿宋" w:cs="仿宋" w:hint="eastAsia"/>
            <w:lang w:eastAsia="zh-CN"/>
          </w:rPr>
          <w:t>(三)、绩效评估周期</w:t>
        </w:r>
        <w:r>
          <w:tab/>
        </w:r>
        <w:r>
          <w:fldChar w:fldCharType="begin"/>
        </w:r>
        <w:r>
          <w:instrText xml:space="preserve"> PAGEREF _Toc21669 \h </w:instrText>
        </w:r>
        <w:r>
          <w:fldChar w:fldCharType="separate"/>
        </w:r>
        <w:r>
          <w:t>8</w:t>
        </w:r>
        <w:r>
          <w:fldChar w:fldCharType="end"/>
        </w:r>
      </w:hyperlink>
    </w:p>
    <w:p>
      <w:pPr>
        <w:pStyle w:val="TOC1"/>
        <w:tabs>
          <w:tab w:val="right" w:leader="dot" w:pos="8306"/>
        </w:tabs>
      </w:pPr>
      <w:hyperlink w:anchor="_Toc23243" w:history="1">
        <w:r>
          <w:rPr>
            <w:rFonts w:ascii="仿宋" w:eastAsia="仿宋" w:hAnsi="仿宋" w:cs="仿宋" w:hint="eastAsia"/>
            <w:lang w:eastAsia="zh-CN"/>
          </w:rPr>
          <w:t>四、CAB项目危机管理</w:t>
        </w:r>
        <w:r>
          <w:tab/>
        </w:r>
        <w:r>
          <w:fldChar w:fldCharType="begin"/>
        </w:r>
        <w:r>
          <w:instrText xml:space="preserve"> PAGEREF _Toc23243 \h </w:instrText>
        </w:r>
        <w:r>
          <w:fldChar w:fldCharType="separate"/>
        </w:r>
        <w:r>
          <w:t>9</w:t>
        </w:r>
        <w:r>
          <w:fldChar w:fldCharType="end"/>
        </w:r>
      </w:hyperlink>
    </w:p>
    <w:p>
      <w:pPr>
        <w:pStyle w:val="TOC2"/>
        <w:tabs>
          <w:tab w:val="right" w:leader="dot" w:pos="8306"/>
        </w:tabs>
      </w:pPr>
      <w:hyperlink w:anchor="_Toc8279" w:history="1">
        <w:r>
          <w:rPr>
            <w:rFonts w:ascii="仿宋" w:eastAsia="仿宋" w:hAnsi="仿宋" w:cs="仿宋" w:hint="eastAsia"/>
            <w:lang w:eastAsia="zh-CN"/>
          </w:rPr>
          <w:t>(一)、危机预警与识别</w:t>
        </w:r>
        <w:r>
          <w:tab/>
        </w:r>
        <w:r>
          <w:fldChar w:fldCharType="begin"/>
        </w:r>
        <w:r>
          <w:instrText xml:space="preserve"> PAGEREF _Toc8279 \h </w:instrText>
        </w:r>
        <w:r>
          <w:fldChar w:fldCharType="separate"/>
        </w:r>
        <w:r>
          <w:t>9</w:t>
        </w:r>
        <w:r>
          <w:fldChar w:fldCharType="end"/>
        </w:r>
      </w:hyperlink>
    </w:p>
    <w:p>
      <w:pPr>
        <w:pStyle w:val="TOC2"/>
        <w:tabs>
          <w:tab w:val="right" w:leader="dot" w:pos="8306"/>
        </w:tabs>
      </w:pPr>
      <w:hyperlink w:anchor="_Toc16998" w:history="1">
        <w:r>
          <w:rPr>
            <w:rFonts w:ascii="仿宋" w:eastAsia="仿宋" w:hAnsi="仿宋" w:cs="仿宋" w:hint="eastAsia"/>
            <w:lang w:eastAsia="zh-CN"/>
          </w:rPr>
          <w:t>(二)、危机应对与恢复</w:t>
        </w:r>
        <w:r>
          <w:tab/>
        </w:r>
        <w:r>
          <w:fldChar w:fldCharType="begin"/>
        </w:r>
        <w:r>
          <w:instrText xml:space="preserve"> PAGEREF _Toc16998 \h </w:instrText>
        </w:r>
        <w:r>
          <w:fldChar w:fldCharType="separate"/>
        </w:r>
        <w:r>
          <w:t>10</w:t>
        </w:r>
        <w:r>
          <w:fldChar w:fldCharType="end"/>
        </w:r>
      </w:hyperlink>
    </w:p>
    <w:p>
      <w:pPr>
        <w:pStyle w:val="TOC1"/>
        <w:tabs>
          <w:tab w:val="right" w:leader="dot" w:pos="8306"/>
        </w:tabs>
      </w:pPr>
      <w:hyperlink w:anchor="_Toc21521" w:history="1">
        <w:r>
          <w:rPr>
            <w:rFonts w:ascii="仿宋" w:eastAsia="仿宋" w:hAnsi="仿宋" w:cs="仿宋" w:hint="eastAsia"/>
            <w:lang w:eastAsia="zh-CN"/>
          </w:rPr>
          <w:t>五、CAB项目可持续发展</w:t>
        </w:r>
        <w:r>
          <w:tab/>
        </w:r>
        <w:r>
          <w:fldChar w:fldCharType="begin"/>
        </w:r>
        <w:r>
          <w:instrText xml:space="preserve"> PAGEREF _Toc21521 \h </w:instrText>
        </w:r>
        <w:r>
          <w:fldChar w:fldCharType="separate"/>
        </w:r>
        <w:r>
          <w:t>12</w:t>
        </w:r>
        <w:r>
          <w:fldChar w:fldCharType="end"/>
        </w:r>
      </w:hyperlink>
    </w:p>
    <w:p>
      <w:pPr>
        <w:pStyle w:val="TOC2"/>
        <w:tabs>
          <w:tab w:val="right" w:leader="dot" w:pos="8306"/>
        </w:tabs>
      </w:pPr>
      <w:hyperlink w:anchor="_Toc1982" w:history="1">
        <w:r>
          <w:rPr>
            <w:rFonts w:ascii="仿宋" w:eastAsia="仿宋" w:hAnsi="仿宋" w:cs="仿宋" w:hint="eastAsia"/>
            <w:lang w:eastAsia="zh-CN"/>
          </w:rPr>
          <w:t>(一)、可持续战略与实践</w:t>
        </w:r>
        <w:r>
          <w:tab/>
        </w:r>
        <w:r>
          <w:fldChar w:fldCharType="begin"/>
        </w:r>
        <w:r>
          <w:instrText xml:space="preserve"> PAGEREF _Toc1982 \h </w:instrText>
        </w:r>
        <w:r>
          <w:fldChar w:fldCharType="separate"/>
        </w:r>
        <w:r>
          <w:t>12</w:t>
        </w:r>
        <w:r>
          <w:fldChar w:fldCharType="end"/>
        </w:r>
      </w:hyperlink>
    </w:p>
    <w:p>
      <w:pPr>
        <w:pStyle w:val="TOC2"/>
        <w:tabs>
          <w:tab w:val="right" w:leader="dot" w:pos="8306"/>
        </w:tabs>
      </w:pPr>
      <w:hyperlink w:anchor="_Toc543" w:history="1">
        <w:r>
          <w:rPr>
            <w:rFonts w:ascii="仿宋" w:eastAsia="仿宋" w:hAnsi="仿宋" w:cs="仿宋" w:hint="eastAsia"/>
            <w:lang w:eastAsia="zh-CN"/>
          </w:rPr>
          <w:t>(二)、环保与社会责任</w:t>
        </w:r>
        <w:r>
          <w:tab/>
        </w:r>
        <w:r>
          <w:fldChar w:fldCharType="begin"/>
        </w:r>
        <w:r>
          <w:instrText xml:space="preserve"> PAGEREF _Toc543 \h </w:instrText>
        </w:r>
        <w:r>
          <w:fldChar w:fldCharType="separate"/>
        </w:r>
        <w:r>
          <w:t>12</w:t>
        </w:r>
        <w:r>
          <w:fldChar w:fldCharType="end"/>
        </w:r>
      </w:hyperlink>
    </w:p>
    <w:p>
      <w:pPr>
        <w:pStyle w:val="TOC1"/>
        <w:tabs>
          <w:tab w:val="right" w:leader="dot" w:pos="8306"/>
        </w:tabs>
      </w:pPr>
      <w:hyperlink w:anchor="_Toc9329" w:history="1">
        <w:r>
          <w:rPr>
            <w:rFonts w:ascii="仿宋" w:eastAsia="仿宋" w:hAnsi="仿宋" w:cs="仿宋" w:hint="eastAsia"/>
            <w:lang w:eastAsia="zh-CN"/>
          </w:rPr>
          <w:t>六、CAB项目选址可行性分析</w:t>
        </w:r>
        <w:r>
          <w:tab/>
        </w:r>
        <w:r>
          <w:fldChar w:fldCharType="begin"/>
        </w:r>
        <w:r>
          <w:instrText xml:space="preserve"> PAGEREF _Toc9329 \h </w:instrText>
        </w:r>
        <w:r>
          <w:fldChar w:fldCharType="separate"/>
        </w:r>
        <w:r>
          <w:t>13</w:t>
        </w:r>
        <w:r>
          <w:fldChar w:fldCharType="end"/>
        </w:r>
      </w:hyperlink>
    </w:p>
    <w:p>
      <w:pPr>
        <w:pStyle w:val="TOC2"/>
        <w:tabs>
          <w:tab w:val="right" w:leader="dot" w:pos="8306"/>
        </w:tabs>
      </w:pPr>
      <w:hyperlink w:anchor="_Toc21515" w:history="1">
        <w:r>
          <w:rPr>
            <w:rFonts w:ascii="仿宋" w:eastAsia="仿宋" w:hAnsi="仿宋" w:cs="仿宋" w:hint="eastAsia"/>
            <w:lang w:eastAsia="zh-CN"/>
          </w:rPr>
          <w:t>(一)、CAB项目选址</w:t>
        </w:r>
        <w:r>
          <w:tab/>
        </w:r>
        <w:r>
          <w:fldChar w:fldCharType="begin"/>
        </w:r>
        <w:r>
          <w:instrText xml:space="preserve"> PAGEREF _Toc21515 \h </w:instrText>
        </w:r>
        <w:r>
          <w:fldChar w:fldCharType="separate"/>
        </w:r>
        <w:r>
          <w:t>13</w:t>
        </w:r>
        <w:r>
          <w:fldChar w:fldCharType="end"/>
        </w:r>
      </w:hyperlink>
    </w:p>
    <w:p>
      <w:pPr>
        <w:pStyle w:val="TOC2"/>
        <w:tabs>
          <w:tab w:val="right" w:leader="dot" w:pos="8306"/>
        </w:tabs>
      </w:pPr>
      <w:hyperlink w:anchor="_Toc24770" w:history="1">
        <w:r>
          <w:rPr>
            <w:rFonts w:ascii="仿宋" w:eastAsia="仿宋" w:hAnsi="仿宋" w:cs="仿宋" w:hint="eastAsia"/>
            <w:lang w:eastAsia="zh-CN"/>
          </w:rPr>
          <w:t>(二)、用地控制指标</w:t>
        </w:r>
        <w:r>
          <w:tab/>
        </w:r>
        <w:r>
          <w:fldChar w:fldCharType="begin"/>
        </w:r>
        <w:r>
          <w:instrText xml:space="preserve"> PAGEREF _Toc24770 \h </w:instrText>
        </w:r>
        <w:r>
          <w:fldChar w:fldCharType="separate"/>
        </w:r>
        <w:r>
          <w:t>13</w:t>
        </w:r>
        <w:r>
          <w:fldChar w:fldCharType="end"/>
        </w:r>
      </w:hyperlink>
    </w:p>
    <w:p>
      <w:pPr>
        <w:pStyle w:val="TOC2"/>
        <w:tabs>
          <w:tab w:val="right" w:leader="dot" w:pos="8306"/>
        </w:tabs>
      </w:pPr>
      <w:hyperlink w:anchor="_Toc2682" w:history="1">
        <w:r>
          <w:rPr>
            <w:rFonts w:ascii="仿宋" w:eastAsia="仿宋" w:hAnsi="仿宋" w:cs="仿宋" w:hint="eastAsia"/>
            <w:lang w:eastAsia="zh-CN"/>
          </w:rPr>
          <w:t>(三)、节约用地措施</w:t>
        </w:r>
        <w:r>
          <w:tab/>
        </w:r>
        <w:r>
          <w:fldChar w:fldCharType="begin"/>
        </w:r>
        <w:r>
          <w:instrText xml:space="preserve"> PAGEREF _Toc2682 \h </w:instrText>
        </w:r>
        <w:r>
          <w:fldChar w:fldCharType="separate"/>
        </w:r>
        <w:r>
          <w:t>15</w:t>
        </w:r>
        <w:r>
          <w:fldChar w:fldCharType="end"/>
        </w:r>
      </w:hyperlink>
    </w:p>
    <w:p>
      <w:pPr>
        <w:pStyle w:val="TOC2"/>
        <w:tabs>
          <w:tab w:val="right" w:leader="dot" w:pos="8306"/>
        </w:tabs>
      </w:pPr>
      <w:hyperlink w:anchor="_Toc30312" w:history="1">
        <w:r>
          <w:rPr>
            <w:rFonts w:ascii="仿宋" w:eastAsia="仿宋" w:hAnsi="仿宋" w:cs="仿宋" w:hint="eastAsia"/>
            <w:lang w:eastAsia="zh-CN"/>
          </w:rPr>
          <w:t>(四)、总图布置方案</w:t>
        </w:r>
        <w:r>
          <w:tab/>
        </w:r>
        <w:r>
          <w:fldChar w:fldCharType="begin"/>
        </w:r>
        <w:r>
          <w:instrText xml:space="preserve"> PAGEREF _Toc30312 \h </w:instrText>
        </w:r>
        <w:r>
          <w:fldChar w:fldCharType="separate"/>
        </w:r>
        <w:r>
          <w:t>16</w:t>
        </w:r>
        <w:r>
          <w:fldChar w:fldCharType="end"/>
        </w:r>
      </w:hyperlink>
    </w:p>
    <w:p>
      <w:pPr>
        <w:pStyle w:val="TOC2"/>
        <w:tabs>
          <w:tab w:val="right" w:leader="dot" w:pos="8306"/>
        </w:tabs>
      </w:pPr>
      <w:hyperlink w:anchor="_Toc11598" w:history="1">
        <w:r>
          <w:rPr>
            <w:rFonts w:ascii="仿宋" w:eastAsia="仿宋" w:hAnsi="仿宋" w:cs="仿宋" w:hint="eastAsia"/>
            <w:lang w:eastAsia="zh-CN"/>
          </w:rPr>
          <w:t>(五)、选址综合评价</w:t>
        </w:r>
        <w:r>
          <w:tab/>
        </w:r>
        <w:r>
          <w:fldChar w:fldCharType="begin"/>
        </w:r>
        <w:r>
          <w:instrText xml:space="preserve"> PAGEREF _Toc11598 \h </w:instrText>
        </w:r>
        <w:r>
          <w:fldChar w:fldCharType="separate"/>
        </w:r>
        <w:r>
          <w:t>17</w:t>
        </w:r>
        <w:r>
          <w:fldChar w:fldCharType="end"/>
        </w:r>
      </w:hyperlink>
    </w:p>
    <w:p>
      <w:pPr>
        <w:pStyle w:val="TOC1"/>
        <w:tabs>
          <w:tab w:val="right" w:leader="dot" w:pos="8306"/>
        </w:tabs>
      </w:pPr>
      <w:hyperlink w:anchor="_Toc14006" w:history="1">
        <w:r>
          <w:rPr>
            <w:rFonts w:ascii="仿宋" w:eastAsia="仿宋" w:hAnsi="仿宋" w:cs="仿宋" w:hint="eastAsia"/>
            <w:lang w:eastAsia="zh-CN"/>
          </w:rPr>
          <w:t>七、CAB项目创新与研发</w:t>
        </w:r>
        <w:r>
          <w:tab/>
        </w:r>
        <w:r>
          <w:fldChar w:fldCharType="begin"/>
        </w:r>
        <w:r>
          <w:instrText xml:space="preserve"> PAGEREF _Toc14006 \h </w:instrText>
        </w:r>
        <w:r>
          <w:fldChar w:fldCharType="separate"/>
        </w:r>
        <w:r>
          <w:t>18</w:t>
        </w:r>
        <w:r>
          <w:fldChar w:fldCharType="end"/>
        </w:r>
      </w:hyperlink>
    </w:p>
    <w:p>
      <w:pPr>
        <w:pStyle w:val="TOC2"/>
        <w:tabs>
          <w:tab w:val="right" w:leader="dot" w:pos="8306"/>
        </w:tabs>
      </w:pPr>
      <w:hyperlink w:anchor="_Toc30110" w:history="1">
        <w:r>
          <w:rPr>
            <w:rFonts w:ascii="仿宋" w:eastAsia="仿宋" w:hAnsi="仿宋" w:cs="仿宋" w:hint="eastAsia"/>
            <w:lang w:eastAsia="zh-CN"/>
          </w:rPr>
          <w:t>(一)、创新策略与方向</w:t>
        </w:r>
        <w:r>
          <w:tab/>
        </w:r>
        <w:r>
          <w:fldChar w:fldCharType="begin"/>
        </w:r>
        <w:r>
          <w:instrText xml:space="preserve"> PAGEREF _Toc30110 \h </w:instrText>
        </w:r>
        <w:r>
          <w:fldChar w:fldCharType="separate"/>
        </w:r>
        <w:r>
          <w:t>18</w:t>
        </w:r>
        <w:r>
          <w:fldChar w:fldCharType="end"/>
        </w:r>
      </w:hyperlink>
    </w:p>
    <w:p>
      <w:pPr>
        <w:pStyle w:val="TOC2"/>
        <w:tabs>
          <w:tab w:val="right" w:leader="dot" w:pos="8306"/>
        </w:tabs>
      </w:pPr>
      <w:hyperlink w:anchor="_Toc14134" w:history="1">
        <w:r>
          <w:rPr>
            <w:rFonts w:ascii="仿宋" w:eastAsia="仿宋" w:hAnsi="仿宋" w:cs="仿宋" w:hint="eastAsia"/>
            <w:lang w:eastAsia="zh-CN"/>
          </w:rPr>
          <w:t>(二)、研发规划与投入</w:t>
        </w:r>
        <w:r>
          <w:tab/>
        </w:r>
        <w:r>
          <w:fldChar w:fldCharType="begin"/>
        </w:r>
        <w:r>
          <w:instrText xml:space="preserve"> PAGEREF _Toc14134 \h </w:instrText>
        </w:r>
        <w:r>
          <w:fldChar w:fldCharType="separate"/>
        </w:r>
        <w:r>
          <w:t>20</w:t>
        </w:r>
        <w:r>
          <w:fldChar w:fldCharType="end"/>
        </w:r>
      </w:hyperlink>
    </w:p>
    <w:p>
      <w:pPr>
        <w:pStyle w:val="TOC1"/>
        <w:tabs>
          <w:tab w:val="right" w:leader="dot" w:pos="8306"/>
        </w:tabs>
      </w:pPr>
      <w:hyperlink w:anchor="_Toc2161" w:history="1">
        <w:r>
          <w:rPr>
            <w:rFonts w:ascii="仿宋" w:eastAsia="仿宋" w:hAnsi="仿宋" w:cs="仿宋" w:hint="eastAsia"/>
            <w:lang w:eastAsia="zh-CN"/>
          </w:rPr>
          <w:t>八、CAB项目财务管理</w:t>
        </w:r>
        <w:r>
          <w:tab/>
        </w:r>
        <w:r>
          <w:fldChar w:fldCharType="begin"/>
        </w:r>
        <w:r>
          <w:instrText xml:space="preserve"> PAGEREF _Toc2161 \h </w:instrText>
        </w:r>
        <w:r>
          <w:fldChar w:fldCharType="separate"/>
        </w:r>
        <w:r>
          <w:t>21</w:t>
        </w:r>
        <w:r>
          <w:fldChar w:fldCharType="end"/>
        </w:r>
      </w:hyperlink>
    </w:p>
    <w:p>
      <w:pPr>
        <w:pStyle w:val="TOC2"/>
        <w:tabs>
          <w:tab w:val="right" w:leader="dot" w:pos="8306"/>
        </w:tabs>
      </w:pPr>
      <w:hyperlink w:anchor="_Toc24556" w:history="1">
        <w:r>
          <w:rPr>
            <w:rFonts w:ascii="仿宋" w:eastAsia="仿宋" w:hAnsi="仿宋" w:cs="仿宋" w:hint="eastAsia"/>
            <w:lang w:eastAsia="zh-CN"/>
          </w:rPr>
          <w:t>(一)、资金需求大</w:t>
        </w:r>
        <w:r>
          <w:tab/>
        </w:r>
        <w:r>
          <w:fldChar w:fldCharType="begin"/>
        </w:r>
        <w:r>
          <w:instrText xml:space="preserve"> PAGEREF _Toc24556 \h </w:instrText>
        </w:r>
        <w:r>
          <w:fldChar w:fldCharType="separate"/>
        </w:r>
        <w:r>
          <w:t>21</w:t>
        </w:r>
        <w:r>
          <w:fldChar w:fldCharType="end"/>
        </w:r>
      </w:hyperlink>
    </w:p>
    <w:p>
      <w:pPr>
        <w:pStyle w:val="TOC2"/>
        <w:tabs>
          <w:tab w:val="right" w:leader="dot" w:pos="8306"/>
        </w:tabs>
      </w:pPr>
      <w:hyperlink w:anchor="_Toc4200" w:history="1">
        <w:r>
          <w:rPr>
            <w:rFonts w:ascii="仿宋" w:eastAsia="仿宋" w:hAnsi="仿宋" w:cs="仿宋" w:hint="eastAsia"/>
            <w:lang w:eastAsia="zh-CN"/>
          </w:rPr>
          <w:t>(二)、研发周期长</w:t>
        </w:r>
        <w:r>
          <w:tab/>
        </w:r>
        <w:r>
          <w:fldChar w:fldCharType="begin"/>
        </w:r>
        <w:r>
          <w:instrText xml:space="preserve"> PAGEREF _Toc4200 \h </w:instrText>
        </w:r>
        <w:r>
          <w:fldChar w:fldCharType="separate"/>
        </w:r>
        <w:r>
          <w:t>22</w:t>
        </w:r>
        <w:r>
          <w:fldChar w:fldCharType="end"/>
        </w:r>
      </w:hyperlink>
    </w:p>
    <w:p>
      <w:pPr>
        <w:pStyle w:val="TOC2"/>
        <w:tabs>
          <w:tab w:val="right" w:leader="dot" w:pos="8306"/>
        </w:tabs>
      </w:pPr>
      <w:hyperlink w:anchor="_Toc20697" w:history="1">
        <w:r>
          <w:rPr>
            <w:rFonts w:ascii="仿宋" w:eastAsia="仿宋" w:hAnsi="仿宋" w:cs="仿宋" w:hint="eastAsia"/>
            <w:lang w:eastAsia="zh-CN"/>
          </w:rPr>
          <w:t>(三)、市场风险大</w:t>
        </w:r>
        <w:r>
          <w:tab/>
        </w:r>
        <w:r>
          <w:fldChar w:fldCharType="begin"/>
        </w:r>
        <w:r>
          <w:instrText xml:space="preserve"> PAGEREF _Toc20697 \h </w:instrText>
        </w:r>
        <w:r>
          <w:fldChar w:fldCharType="separate"/>
        </w:r>
        <w:r>
          <w:t>24</w:t>
        </w:r>
        <w:r>
          <w:fldChar w:fldCharType="end"/>
        </w:r>
      </w:hyperlink>
    </w:p>
    <w:p>
      <w:pPr>
        <w:pStyle w:val="TOC2"/>
        <w:tabs>
          <w:tab w:val="right" w:leader="dot" w:pos="8306"/>
        </w:tabs>
      </w:pPr>
      <w:hyperlink w:anchor="_Toc30148" w:history="1">
        <w:r>
          <w:rPr>
            <w:rFonts w:ascii="仿宋" w:eastAsia="仿宋" w:hAnsi="仿宋" w:cs="仿宋" w:hint="eastAsia"/>
            <w:lang w:eastAsia="zh-CN"/>
          </w:rPr>
          <w:t>(四)、利润率高</w:t>
        </w:r>
        <w:r>
          <w:tab/>
        </w:r>
        <w:r>
          <w:fldChar w:fldCharType="begin"/>
        </w:r>
        <w:r>
          <w:instrText xml:space="preserve"> PAGEREF _Toc30148 \h </w:instrText>
        </w:r>
        <w:r>
          <w:fldChar w:fldCharType="separate"/>
        </w:r>
        <w:r>
          <w:t>26</w:t>
        </w:r>
        <w:r>
          <w:fldChar w:fldCharType="end"/>
        </w:r>
      </w:hyperlink>
    </w:p>
    <w:p>
      <w:pPr>
        <w:pStyle w:val="TOC1"/>
        <w:tabs>
          <w:tab w:val="right" w:leader="dot" w:pos="8306"/>
        </w:tabs>
      </w:pPr>
      <w:hyperlink w:anchor="_Toc125" w:history="1">
        <w:r>
          <w:rPr>
            <w:rFonts w:ascii="仿宋" w:eastAsia="仿宋" w:hAnsi="仿宋" w:cs="仿宋" w:hint="eastAsia"/>
            <w:lang w:eastAsia="zh-CN"/>
          </w:rPr>
          <w:t>九、CAB项目社会影响</w:t>
        </w:r>
        <w:r>
          <w:tab/>
        </w:r>
        <w:r>
          <w:fldChar w:fldCharType="begin"/>
        </w:r>
        <w:r>
          <w:instrText xml:space="preserve"> PAGEREF _Toc125 \h </w:instrText>
        </w:r>
        <w:r>
          <w:fldChar w:fldCharType="separate"/>
        </w:r>
        <w:r>
          <w:t>28</w:t>
        </w:r>
        <w:r>
          <w:fldChar w:fldCharType="end"/>
        </w:r>
      </w:hyperlink>
    </w:p>
    <w:p>
      <w:pPr>
        <w:pStyle w:val="TOC2"/>
        <w:tabs>
          <w:tab w:val="right" w:leader="dot" w:pos="8306"/>
        </w:tabs>
      </w:pPr>
      <w:hyperlink w:anchor="_Toc12122" w:history="1">
        <w:r>
          <w:rPr>
            <w:rFonts w:ascii="仿宋" w:eastAsia="仿宋" w:hAnsi="仿宋" w:cs="仿宋" w:hint="eastAsia"/>
            <w:lang w:eastAsia="zh-CN"/>
          </w:rPr>
          <w:t>(一)、社会责任与义务</w:t>
        </w:r>
        <w:r>
          <w:tab/>
        </w:r>
        <w:r>
          <w:fldChar w:fldCharType="begin"/>
        </w:r>
        <w:r>
          <w:instrText xml:space="preserve"> PAGEREF _Toc12122 \h </w:instrText>
        </w:r>
        <w:r>
          <w:fldChar w:fldCharType="separate"/>
        </w:r>
        <w:r>
          <w:t>28</w:t>
        </w:r>
        <w:r>
          <w:fldChar w:fldCharType="end"/>
        </w:r>
      </w:hyperlink>
    </w:p>
    <w:p>
      <w:pPr>
        <w:pStyle w:val="TOC2"/>
        <w:tabs>
          <w:tab w:val="right" w:leader="dot" w:pos="8306"/>
        </w:tabs>
      </w:pPr>
      <w:hyperlink w:anchor="_Toc17244" w:history="1">
        <w:r>
          <w:rPr>
            <w:rFonts w:ascii="仿宋" w:eastAsia="仿宋" w:hAnsi="仿宋" w:cs="仿宋" w:hint="eastAsia"/>
            <w:lang w:eastAsia="zh-CN"/>
          </w:rPr>
          <w:t>(二)、社会参与与沟通</w:t>
        </w:r>
        <w:r>
          <w:tab/>
        </w:r>
        <w:r>
          <w:fldChar w:fldCharType="begin"/>
        </w:r>
        <w:r>
          <w:instrText xml:space="preserve"> PAGEREF _Toc17244 \h </w:instrText>
        </w:r>
        <w:r>
          <w:fldChar w:fldCharType="separate"/>
        </w:r>
        <w:r>
          <w:t>29</w:t>
        </w:r>
        <w:r>
          <w:fldChar w:fldCharType="end"/>
        </w:r>
      </w:hyperlink>
    </w:p>
    <w:p>
      <w:pPr>
        <w:pStyle w:val="TOC1"/>
        <w:tabs>
          <w:tab w:val="right" w:leader="dot" w:pos="8306"/>
        </w:tabs>
      </w:pPr>
      <w:hyperlink w:anchor="_Toc15483" w:history="1">
        <w:r>
          <w:rPr>
            <w:rFonts w:ascii="仿宋" w:eastAsia="仿宋" w:hAnsi="仿宋" w:cs="仿宋" w:hint="eastAsia"/>
            <w:lang w:eastAsia="zh-CN"/>
          </w:rPr>
          <w:t>十、生产安全保护</w:t>
        </w:r>
        <w:r>
          <w:tab/>
        </w:r>
        <w:r>
          <w:fldChar w:fldCharType="begin"/>
        </w:r>
        <w:r>
          <w:instrText xml:space="preserve"> PAGEREF _Toc15483 \h </w:instrText>
        </w:r>
        <w:r>
          <w:fldChar w:fldCharType="separate"/>
        </w:r>
        <w:r>
          <w:t>30</w:t>
        </w:r>
        <w:r>
          <w:fldChar w:fldCharType="end"/>
        </w:r>
      </w:hyperlink>
    </w:p>
    <w:p>
      <w:pPr>
        <w:pStyle w:val="TOC2"/>
        <w:tabs>
          <w:tab w:val="right" w:leader="dot" w:pos="8306"/>
        </w:tabs>
      </w:pPr>
      <w:hyperlink w:anchor="_Toc11487" w:history="1">
        <w:r>
          <w:rPr>
            <w:rFonts w:ascii="仿宋" w:eastAsia="仿宋" w:hAnsi="仿宋" w:cs="仿宋" w:hint="eastAsia"/>
            <w:lang w:eastAsia="zh-CN"/>
          </w:rPr>
          <w:t>(一)、消防安全</w:t>
        </w:r>
        <w:r>
          <w:tab/>
        </w:r>
        <w:r>
          <w:fldChar w:fldCharType="begin"/>
        </w:r>
        <w:r>
          <w:instrText xml:space="preserve"> PAGEREF _Toc11487 \h </w:instrText>
        </w:r>
        <w:r>
          <w:fldChar w:fldCharType="separate"/>
        </w:r>
        <w:r>
          <w:t>30</w:t>
        </w:r>
        <w:r>
          <w:fldChar w:fldCharType="end"/>
        </w:r>
      </w:hyperlink>
    </w:p>
    <w:p>
      <w:pPr>
        <w:pStyle w:val="TOC2"/>
        <w:tabs>
          <w:tab w:val="right" w:leader="dot" w:pos="8306"/>
        </w:tabs>
      </w:pPr>
      <w:hyperlink w:anchor="_Toc5856" w:history="1">
        <w:r>
          <w:rPr>
            <w:rFonts w:ascii="仿宋" w:eastAsia="仿宋" w:hAnsi="仿宋" w:cs="仿宋" w:hint="eastAsia"/>
            <w:lang w:eastAsia="zh-CN"/>
          </w:rPr>
          <w:t>(二)、防火防爆总图布置措施</w:t>
        </w:r>
        <w:r>
          <w:tab/>
        </w:r>
        <w:r>
          <w:fldChar w:fldCharType="begin"/>
        </w:r>
        <w:r>
          <w:instrText xml:space="preserve"> PAGEREF _Toc5856 \h </w:instrText>
        </w:r>
        <w:r>
          <w:fldChar w:fldCharType="separate"/>
        </w:r>
        <w:r>
          <w:t>31</w:t>
        </w:r>
        <w:r>
          <w:fldChar w:fldCharType="end"/>
        </w:r>
      </w:hyperlink>
    </w:p>
    <w:p>
      <w:pPr>
        <w:pStyle w:val="TOC2"/>
        <w:tabs>
          <w:tab w:val="right" w:leader="dot" w:pos="8306"/>
        </w:tabs>
      </w:pPr>
      <w:hyperlink w:anchor="_Toc31749" w:history="1">
        <w:r>
          <w:rPr>
            <w:rFonts w:ascii="仿宋" w:eastAsia="仿宋" w:hAnsi="仿宋" w:cs="仿宋" w:hint="eastAsia"/>
            <w:lang w:eastAsia="zh-CN"/>
          </w:rPr>
          <w:t>(三)、自然灾害防范措施</w:t>
        </w:r>
        <w:r>
          <w:tab/>
        </w:r>
        <w:r>
          <w:fldChar w:fldCharType="begin"/>
        </w:r>
        <w:r>
          <w:instrText xml:space="preserve"> PAGEREF _Toc31749 \h </w:instrText>
        </w:r>
        <w:r>
          <w:fldChar w:fldCharType="separate"/>
        </w:r>
        <w:r>
          <w:t>32</w:t>
        </w:r>
        <w:r>
          <w:fldChar w:fldCharType="end"/>
        </w:r>
      </w:hyperlink>
    </w:p>
    <w:p>
      <w:pPr>
        <w:pStyle w:val="TOC2"/>
        <w:tabs>
          <w:tab w:val="right" w:leader="dot" w:pos="8306"/>
        </w:tabs>
      </w:pPr>
      <w:hyperlink w:anchor="_Toc9486" w:history="1">
        <w:r>
          <w:rPr>
            <w:rFonts w:ascii="仿宋" w:eastAsia="仿宋" w:hAnsi="仿宋" w:cs="仿宋" w:hint="eastAsia"/>
            <w:lang w:eastAsia="zh-CN"/>
          </w:rPr>
          <w:t>(四)、安全色及安全标志使用要求</w:t>
        </w:r>
        <w:r>
          <w:tab/>
        </w:r>
        <w:r>
          <w:fldChar w:fldCharType="begin"/>
        </w:r>
        <w:r>
          <w:instrText xml:space="preserve"> PAGEREF _Toc9486 \h </w:instrText>
        </w:r>
        <w:r>
          <w:fldChar w:fldCharType="separate"/>
        </w:r>
        <w:r>
          <w:t>33</w:t>
        </w:r>
        <w:r>
          <w:fldChar w:fldCharType="end"/>
        </w:r>
      </w:hyperlink>
    </w:p>
    <w:p>
      <w:pPr>
        <w:pStyle w:val="TOC2"/>
        <w:tabs>
          <w:tab w:val="right" w:leader="dot" w:pos="8306"/>
        </w:tabs>
      </w:pPr>
      <w:hyperlink w:anchor="_Toc6841" w:history="1">
        <w:r>
          <w:rPr>
            <w:rFonts w:ascii="仿宋" w:eastAsia="仿宋" w:hAnsi="仿宋" w:cs="仿宋" w:hint="eastAsia"/>
            <w:lang w:eastAsia="zh-CN"/>
          </w:rPr>
          <w:t>(五)、防尘防毒措施</w:t>
        </w:r>
        <w:r>
          <w:tab/>
        </w:r>
        <w:r>
          <w:fldChar w:fldCharType="begin"/>
        </w:r>
        <w:r>
          <w:instrText xml:space="preserve"> PAGEREF _Toc6841 \h </w:instrText>
        </w:r>
        <w:r>
          <w:fldChar w:fldCharType="separate"/>
        </w:r>
        <w:r>
          <w:t>34</w:t>
        </w:r>
        <w:r>
          <w:fldChar w:fldCharType="end"/>
        </w:r>
      </w:hyperlink>
    </w:p>
    <w:p>
      <w:pPr>
        <w:pStyle w:val="TOC2"/>
        <w:tabs>
          <w:tab w:val="right" w:leader="dot" w:pos="8306"/>
        </w:tabs>
      </w:pPr>
      <w:hyperlink w:anchor="_Toc14551" w:history="1">
        <w:r>
          <w:rPr>
            <w:rFonts w:ascii="仿宋" w:eastAsia="仿宋" w:hAnsi="仿宋" w:cs="仿宋" w:hint="eastAsia"/>
            <w:lang w:eastAsia="zh-CN"/>
          </w:rPr>
          <w:t>(六)、防静电、触电防护及防雷措施</w:t>
        </w:r>
        <w:r>
          <w:tab/>
        </w:r>
        <w:r>
          <w:fldChar w:fldCharType="begin"/>
        </w:r>
        <w:r>
          <w:instrText xml:space="preserve"> PAGEREF _Toc14551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71" w:history="1">
        <w:r>
          <w:rPr>
            <w:rFonts w:ascii="仿宋" w:eastAsia="仿宋" w:hAnsi="仿宋" w:cs="仿宋" w:hint="eastAsia"/>
            <w:lang w:eastAsia="zh-CN"/>
          </w:rPr>
          <w:t>(七)、机械设备安全保障措施</w:t>
        </w:r>
        <w:r>
          <w:tab/>
        </w:r>
        <w:r>
          <w:fldChar w:fldCharType="begin"/>
        </w:r>
        <w:r>
          <w:instrText xml:space="preserve"> PAGEREF _Toc11471 \h </w:instrText>
        </w:r>
        <w:r>
          <w:fldChar w:fldCharType="separate"/>
        </w:r>
        <w:r>
          <w:t>36</w:t>
        </w:r>
        <w:r>
          <w:fldChar w:fldCharType="end"/>
        </w:r>
      </w:hyperlink>
    </w:p>
    <w:p>
      <w:pPr>
        <w:pStyle w:val="TOC1"/>
        <w:tabs>
          <w:tab w:val="right" w:leader="dot" w:pos="8306"/>
        </w:tabs>
      </w:pPr>
      <w:hyperlink w:anchor="_Toc17119" w:history="1">
        <w:r>
          <w:rPr>
            <w:rFonts w:ascii="仿宋" w:eastAsia="仿宋" w:hAnsi="仿宋" w:cs="仿宋" w:hint="eastAsia"/>
            <w:lang w:eastAsia="zh-CN"/>
          </w:rPr>
          <w:t>十一、CAB项目投资规划</w:t>
        </w:r>
        <w:r>
          <w:tab/>
        </w:r>
        <w:r>
          <w:fldChar w:fldCharType="begin"/>
        </w:r>
        <w:r>
          <w:instrText xml:space="preserve"> PAGEREF _Toc17119 \h </w:instrText>
        </w:r>
        <w:r>
          <w:fldChar w:fldCharType="separate"/>
        </w:r>
        <w:r>
          <w:t>37</w:t>
        </w:r>
        <w:r>
          <w:fldChar w:fldCharType="end"/>
        </w:r>
      </w:hyperlink>
    </w:p>
    <w:p>
      <w:pPr>
        <w:pStyle w:val="TOC2"/>
        <w:tabs>
          <w:tab w:val="right" w:leader="dot" w:pos="8306"/>
        </w:tabs>
      </w:pPr>
      <w:hyperlink w:anchor="_Toc21493" w:history="1">
        <w:r>
          <w:rPr>
            <w:rFonts w:ascii="仿宋" w:eastAsia="仿宋" w:hAnsi="仿宋" w:cs="仿宋" w:hint="eastAsia"/>
            <w:lang w:eastAsia="zh-CN"/>
          </w:rPr>
          <w:t>(一)、CAB项目总投资估算</w:t>
        </w:r>
        <w:r>
          <w:tab/>
        </w:r>
        <w:r>
          <w:fldChar w:fldCharType="begin"/>
        </w:r>
        <w:r>
          <w:instrText xml:space="preserve"> PAGEREF _Toc21493 \h </w:instrText>
        </w:r>
        <w:r>
          <w:fldChar w:fldCharType="separate"/>
        </w:r>
        <w:r>
          <w:t>37</w:t>
        </w:r>
        <w:r>
          <w:fldChar w:fldCharType="end"/>
        </w:r>
      </w:hyperlink>
    </w:p>
    <w:p>
      <w:pPr>
        <w:pStyle w:val="TOC2"/>
        <w:tabs>
          <w:tab w:val="right" w:leader="dot" w:pos="8306"/>
        </w:tabs>
      </w:pPr>
      <w:hyperlink w:anchor="_Toc27471" w:history="1">
        <w:r>
          <w:rPr>
            <w:rFonts w:ascii="仿宋" w:eastAsia="仿宋" w:hAnsi="仿宋" w:cs="仿宋" w:hint="eastAsia"/>
            <w:lang w:eastAsia="zh-CN"/>
          </w:rPr>
          <w:t>(二)、资金筹措</w:t>
        </w:r>
        <w:r>
          <w:tab/>
        </w:r>
        <w:r>
          <w:fldChar w:fldCharType="begin"/>
        </w:r>
        <w:r>
          <w:instrText xml:space="preserve"> PAGEREF _Toc27471 \h </w:instrText>
        </w:r>
        <w:r>
          <w:fldChar w:fldCharType="separate"/>
        </w:r>
        <w:r>
          <w:t>39</w:t>
        </w:r>
        <w:r>
          <w:fldChar w:fldCharType="end"/>
        </w:r>
      </w:hyperlink>
    </w:p>
    <w:p>
      <w:pPr>
        <w:pStyle w:val="TOC1"/>
        <w:tabs>
          <w:tab w:val="right" w:leader="dot" w:pos="8306"/>
        </w:tabs>
      </w:pPr>
      <w:hyperlink w:anchor="_Toc14362" w:history="1">
        <w:r>
          <w:rPr>
            <w:rFonts w:ascii="仿宋" w:eastAsia="仿宋" w:hAnsi="仿宋" w:cs="仿宋" w:hint="eastAsia"/>
            <w:lang w:eastAsia="zh-CN"/>
          </w:rPr>
          <w:t>十二、CAB项目环境影响分析</w:t>
        </w:r>
        <w:r>
          <w:tab/>
        </w:r>
        <w:r>
          <w:fldChar w:fldCharType="begin"/>
        </w:r>
        <w:r>
          <w:instrText xml:space="preserve"> PAGEREF _Toc14362 \h </w:instrText>
        </w:r>
        <w:r>
          <w:fldChar w:fldCharType="separate"/>
        </w:r>
        <w:r>
          <w:t>39</w:t>
        </w:r>
        <w:r>
          <w:fldChar w:fldCharType="end"/>
        </w:r>
      </w:hyperlink>
    </w:p>
    <w:p>
      <w:pPr>
        <w:pStyle w:val="TOC2"/>
        <w:tabs>
          <w:tab w:val="right" w:leader="dot" w:pos="8306"/>
        </w:tabs>
      </w:pPr>
      <w:hyperlink w:anchor="_Toc286" w:history="1">
        <w:r>
          <w:rPr>
            <w:rFonts w:ascii="仿宋" w:eastAsia="仿宋" w:hAnsi="仿宋" w:cs="仿宋" w:hint="eastAsia"/>
            <w:lang w:eastAsia="zh-CN"/>
          </w:rPr>
          <w:t>(一)、建设区域环境质量现状</w:t>
        </w:r>
        <w:r>
          <w:tab/>
        </w:r>
        <w:r>
          <w:fldChar w:fldCharType="begin"/>
        </w:r>
        <w:r>
          <w:instrText xml:space="preserve"> PAGEREF _Toc286 \h </w:instrText>
        </w:r>
        <w:r>
          <w:fldChar w:fldCharType="separate"/>
        </w:r>
        <w:r>
          <w:t>39</w:t>
        </w:r>
        <w:r>
          <w:fldChar w:fldCharType="end"/>
        </w:r>
      </w:hyperlink>
    </w:p>
    <w:p>
      <w:pPr>
        <w:pStyle w:val="TOC2"/>
        <w:tabs>
          <w:tab w:val="right" w:leader="dot" w:pos="8306"/>
        </w:tabs>
      </w:pPr>
      <w:hyperlink w:anchor="_Toc8215" w:history="1">
        <w:r>
          <w:rPr>
            <w:rFonts w:ascii="仿宋" w:eastAsia="仿宋" w:hAnsi="仿宋" w:cs="仿宋" w:hint="eastAsia"/>
            <w:lang w:eastAsia="zh-CN"/>
          </w:rPr>
          <w:t>(二)、建设期环境保护</w:t>
        </w:r>
        <w:r>
          <w:tab/>
        </w:r>
        <w:r>
          <w:fldChar w:fldCharType="begin"/>
        </w:r>
        <w:r>
          <w:instrText xml:space="preserve"> PAGEREF _Toc8215 \h </w:instrText>
        </w:r>
        <w:r>
          <w:fldChar w:fldCharType="separate"/>
        </w:r>
        <w:r>
          <w:t>41</w:t>
        </w:r>
        <w:r>
          <w:fldChar w:fldCharType="end"/>
        </w:r>
      </w:hyperlink>
    </w:p>
    <w:p>
      <w:pPr>
        <w:pStyle w:val="TOC2"/>
        <w:tabs>
          <w:tab w:val="right" w:leader="dot" w:pos="8306"/>
        </w:tabs>
      </w:pPr>
      <w:hyperlink w:anchor="_Toc31888" w:history="1">
        <w:r>
          <w:rPr>
            <w:rFonts w:ascii="仿宋" w:eastAsia="仿宋" w:hAnsi="仿宋" w:cs="仿宋" w:hint="eastAsia"/>
            <w:lang w:eastAsia="zh-CN"/>
          </w:rPr>
          <w:t>(三)、运营期环境保护</w:t>
        </w:r>
        <w:r>
          <w:tab/>
        </w:r>
        <w:r>
          <w:fldChar w:fldCharType="begin"/>
        </w:r>
        <w:r>
          <w:instrText xml:space="preserve"> PAGEREF _Toc31888 \h </w:instrText>
        </w:r>
        <w:r>
          <w:fldChar w:fldCharType="separate"/>
        </w:r>
        <w:r>
          <w:t>42</w:t>
        </w:r>
        <w:r>
          <w:fldChar w:fldCharType="end"/>
        </w:r>
      </w:hyperlink>
    </w:p>
    <w:p>
      <w:pPr>
        <w:pStyle w:val="TOC2"/>
        <w:tabs>
          <w:tab w:val="right" w:leader="dot" w:pos="8306"/>
        </w:tabs>
      </w:pPr>
      <w:hyperlink w:anchor="_Toc1186" w:history="1">
        <w:r>
          <w:rPr>
            <w:rFonts w:ascii="仿宋" w:eastAsia="仿宋" w:hAnsi="仿宋" w:cs="仿宋" w:hint="eastAsia"/>
            <w:lang w:eastAsia="zh-CN"/>
          </w:rPr>
          <w:t>(四)、CAB项目建设对区域经济的影响</w:t>
        </w:r>
        <w:r>
          <w:tab/>
        </w:r>
        <w:r>
          <w:fldChar w:fldCharType="begin"/>
        </w:r>
        <w:r>
          <w:instrText xml:space="preserve"> PAGEREF _Toc1186 \h </w:instrText>
        </w:r>
        <w:r>
          <w:fldChar w:fldCharType="separate"/>
        </w:r>
        <w:r>
          <w:t>43</w:t>
        </w:r>
        <w:r>
          <w:fldChar w:fldCharType="end"/>
        </w:r>
      </w:hyperlink>
    </w:p>
    <w:p>
      <w:pPr>
        <w:pStyle w:val="TOC2"/>
        <w:tabs>
          <w:tab w:val="right" w:leader="dot" w:pos="8306"/>
        </w:tabs>
      </w:pPr>
      <w:hyperlink w:anchor="_Toc30441" w:history="1">
        <w:r>
          <w:rPr>
            <w:rFonts w:ascii="仿宋" w:eastAsia="仿宋" w:hAnsi="仿宋" w:cs="仿宋" w:hint="eastAsia"/>
            <w:lang w:eastAsia="zh-CN"/>
          </w:rPr>
          <w:t>(五)、废弃物处理</w:t>
        </w:r>
        <w:r>
          <w:tab/>
        </w:r>
        <w:r>
          <w:fldChar w:fldCharType="begin"/>
        </w:r>
        <w:r>
          <w:instrText xml:space="preserve"> PAGEREF _Toc30441 \h </w:instrText>
        </w:r>
        <w:r>
          <w:fldChar w:fldCharType="separate"/>
        </w:r>
        <w:r>
          <w:t>45</w:t>
        </w:r>
        <w:r>
          <w:fldChar w:fldCharType="end"/>
        </w:r>
      </w:hyperlink>
    </w:p>
    <w:p>
      <w:pPr>
        <w:pStyle w:val="TOC2"/>
        <w:tabs>
          <w:tab w:val="right" w:leader="dot" w:pos="8306"/>
        </w:tabs>
      </w:pPr>
      <w:hyperlink w:anchor="_Toc6094" w:history="1">
        <w:r>
          <w:rPr>
            <w:rFonts w:ascii="仿宋" w:eastAsia="仿宋" w:hAnsi="仿宋" w:cs="仿宋" w:hint="eastAsia"/>
            <w:lang w:eastAsia="zh-CN"/>
          </w:rPr>
          <w:t>(六)、特殊环境影响分析</w:t>
        </w:r>
        <w:r>
          <w:tab/>
        </w:r>
        <w:r>
          <w:fldChar w:fldCharType="begin"/>
        </w:r>
        <w:r>
          <w:instrText xml:space="preserve"> PAGEREF _Toc6094 \h </w:instrText>
        </w:r>
        <w:r>
          <w:fldChar w:fldCharType="separate"/>
        </w:r>
        <w:r>
          <w:t>46</w:t>
        </w:r>
        <w:r>
          <w:fldChar w:fldCharType="end"/>
        </w:r>
      </w:hyperlink>
    </w:p>
    <w:p>
      <w:pPr>
        <w:pStyle w:val="TOC2"/>
        <w:tabs>
          <w:tab w:val="right" w:leader="dot" w:pos="8306"/>
        </w:tabs>
      </w:pPr>
      <w:hyperlink w:anchor="_Toc18524" w:history="1">
        <w:r>
          <w:rPr>
            <w:rFonts w:ascii="仿宋" w:eastAsia="仿宋" w:hAnsi="仿宋" w:cs="仿宋" w:hint="eastAsia"/>
            <w:lang w:eastAsia="zh-CN"/>
          </w:rPr>
          <w:t>(七)、清洁生产</w:t>
        </w:r>
        <w:r>
          <w:tab/>
        </w:r>
        <w:r>
          <w:fldChar w:fldCharType="begin"/>
        </w:r>
        <w:r>
          <w:instrText xml:space="preserve"> PAGEREF _Toc18524 \h </w:instrText>
        </w:r>
        <w:r>
          <w:fldChar w:fldCharType="separate"/>
        </w:r>
        <w:r>
          <w:t>47</w:t>
        </w:r>
        <w:r>
          <w:fldChar w:fldCharType="end"/>
        </w:r>
      </w:hyperlink>
    </w:p>
    <w:p>
      <w:pPr>
        <w:pStyle w:val="TOC2"/>
        <w:tabs>
          <w:tab w:val="right" w:leader="dot" w:pos="8306"/>
        </w:tabs>
      </w:pPr>
      <w:hyperlink w:anchor="_Toc19886" w:history="1">
        <w:r>
          <w:rPr>
            <w:rFonts w:ascii="仿宋" w:eastAsia="仿宋" w:hAnsi="仿宋" w:cs="仿宋" w:hint="eastAsia"/>
            <w:lang w:eastAsia="zh-CN"/>
          </w:rPr>
          <w:t>(八)、环境保护综合评价</w:t>
        </w:r>
        <w:r>
          <w:tab/>
        </w:r>
        <w:r>
          <w:fldChar w:fldCharType="begin"/>
        </w:r>
        <w:r>
          <w:instrText xml:space="preserve"> PAGEREF _Toc19886 \h </w:instrText>
        </w:r>
        <w:r>
          <w:fldChar w:fldCharType="separate"/>
        </w:r>
        <w:r>
          <w:t>48</w:t>
        </w:r>
        <w:r>
          <w:fldChar w:fldCharType="end"/>
        </w:r>
      </w:hyperlink>
    </w:p>
    <w:p>
      <w:pPr>
        <w:pStyle w:val="TOC1"/>
        <w:tabs>
          <w:tab w:val="right" w:leader="dot" w:pos="8306"/>
        </w:tabs>
      </w:pPr>
      <w:hyperlink w:anchor="_Toc18104" w:history="1">
        <w:r>
          <w:rPr>
            <w:rFonts w:ascii="仿宋" w:eastAsia="仿宋" w:hAnsi="仿宋" w:cs="仿宋" w:hint="eastAsia"/>
            <w:lang w:eastAsia="zh-CN"/>
          </w:rPr>
          <w:t>十三、营销与推广策略</w:t>
        </w:r>
        <w:r>
          <w:tab/>
        </w:r>
        <w:r>
          <w:fldChar w:fldCharType="begin"/>
        </w:r>
        <w:r>
          <w:instrText xml:space="preserve"> PAGEREF _Toc18104 \h </w:instrText>
        </w:r>
        <w:r>
          <w:fldChar w:fldCharType="separate"/>
        </w:r>
        <w:r>
          <w:t>50</w:t>
        </w:r>
        <w:r>
          <w:fldChar w:fldCharType="end"/>
        </w:r>
      </w:hyperlink>
    </w:p>
    <w:p>
      <w:pPr>
        <w:pStyle w:val="TOC2"/>
        <w:tabs>
          <w:tab w:val="right" w:leader="dot" w:pos="8306"/>
        </w:tabs>
      </w:pPr>
      <w:hyperlink w:anchor="_Toc5833" w:history="1">
        <w:r>
          <w:rPr>
            <w:rFonts w:ascii="仿宋" w:eastAsia="仿宋" w:hAnsi="仿宋" w:cs="仿宋" w:hint="eastAsia"/>
            <w:lang w:eastAsia="zh-CN"/>
          </w:rPr>
          <w:t>(一)、产品/服务定位与特点</w:t>
        </w:r>
        <w:r>
          <w:tab/>
        </w:r>
        <w:r>
          <w:fldChar w:fldCharType="begin"/>
        </w:r>
        <w:r>
          <w:instrText xml:space="preserve"> PAGEREF _Toc5833 \h </w:instrText>
        </w:r>
        <w:r>
          <w:fldChar w:fldCharType="separate"/>
        </w:r>
        <w:r>
          <w:t>50</w:t>
        </w:r>
        <w:r>
          <w:fldChar w:fldCharType="end"/>
        </w:r>
      </w:hyperlink>
    </w:p>
    <w:p>
      <w:pPr>
        <w:pStyle w:val="TOC2"/>
        <w:tabs>
          <w:tab w:val="right" w:leader="dot" w:pos="8306"/>
        </w:tabs>
      </w:pPr>
      <w:hyperlink w:anchor="_Toc12916" w:history="1">
        <w:r>
          <w:rPr>
            <w:rFonts w:ascii="仿宋" w:eastAsia="仿宋" w:hAnsi="仿宋" w:cs="仿宋" w:hint="eastAsia"/>
            <w:lang w:eastAsia="zh-CN"/>
          </w:rPr>
          <w:t>(二)、市场定位与竞争分析</w:t>
        </w:r>
        <w:r>
          <w:tab/>
        </w:r>
        <w:r>
          <w:fldChar w:fldCharType="begin"/>
        </w:r>
        <w:r>
          <w:instrText xml:space="preserve"> PAGEREF _Toc12916 \h </w:instrText>
        </w:r>
        <w:r>
          <w:fldChar w:fldCharType="separate"/>
        </w:r>
        <w:r>
          <w:t>51</w:t>
        </w:r>
        <w:r>
          <w:fldChar w:fldCharType="end"/>
        </w:r>
      </w:hyperlink>
    </w:p>
    <w:p>
      <w:pPr>
        <w:pStyle w:val="TOC2"/>
        <w:tabs>
          <w:tab w:val="right" w:leader="dot" w:pos="8306"/>
        </w:tabs>
      </w:pPr>
      <w:hyperlink w:anchor="_Toc17290" w:history="1">
        <w:r>
          <w:rPr>
            <w:rFonts w:ascii="仿宋" w:eastAsia="仿宋" w:hAnsi="仿宋" w:cs="仿宋" w:hint="eastAsia"/>
            <w:lang w:eastAsia="zh-CN"/>
          </w:rPr>
          <w:t>(三)、营销渠道与策略</w:t>
        </w:r>
        <w:r>
          <w:tab/>
        </w:r>
        <w:r>
          <w:fldChar w:fldCharType="begin"/>
        </w:r>
        <w:r>
          <w:instrText xml:space="preserve"> PAGEREF _Toc17290 \h </w:instrText>
        </w:r>
        <w:r>
          <w:fldChar w:fldCharType="separate"/>
        </w:r>
        <w:r>
          <w:t>52</w:t>
        </w:r>
        <w:r>
          <w:fldChar w:fldCharType="end"/>
        </w:r>
      </w:hyperlink>
    </w:p>
    <w:p>
      <w:pPr>
        <w:pStyle w:val="TOC2"/>
        <w:tabs>
          <w:tab w:val="right" w:leader="dot" w:pos="8306"/>
        </w:tabs>
      </w:pPr>
      <w:hyperlink w:anchor="_Toc3321" w:history="1">
        <w:r>
          <w:rPr>
            <w:rFonts w:ascii="仿宋" w:eastAsia="仿宋" w:hAnsi="仿宋" w:cs="仿宋" w:hint="eastAsia"/>
            <w:lang w:eastAsia="zh-CN"/>
          </w:rPr>
          <w:t>(四)、推广与宣传活动</w:t>
        </w:r>
        <w:r>
          <w:tab/>
        </w:r>
        <w:r>
          <w:fldChar w:fldCharType="begin"/>
        </w:r>
        <w:r>
          <w:instrText xml:space="preserve"> PAGEREF _Toc3321 \h </w:instrText>
        </w:r>
        <w:r>
          <w:fldChar w:fldCharType="separate"/>
        </w:r>
        <w:r>
          <w:t>53</w:t>
        </w:r>
        <w:r>
          <w:fldChar w:fldCharType="end"/>
        </w:r>
      </w:hyperlink>
    </w:p>
    <w:p>
      <w:pPr>
        <w:pStyle w:val="TOC1"/>
        <w:tabs>
          <w:tab w:val="right" w:leader="dot" w:pos="8306"/>
        </w:tabs>
      </w:pPr>
      <w:hyperlink w:anchor="_Toc32716" w:history="1">
        <w:r>
          <w:rPr>
            <w:rFonts w:ascii="仿宋" w:eastAsia="仿宋" w:hAnsi="仿宋" w:cs="仿宋" w:hint="eastAsia"/>
            <w:lang w:eastAsia="zh-CN"/>
          </w:rPr>
          <w:t>十四、供应链管理</w:t>
        </w:r>
        <w:r>
          <w:tab/>
        </w:r>
        <w:r>
          <w:fldChar w:fldCharType="begin"/>
        </w:r>
        <w:r>
          <w:instrText xml:space="preserve"> PAGEREF _Toc32716 \h </w:instrText>
        </w:r>
        <w:r>
          <w:fldChar w:fldCharType="separate"/>
        </w:r>
        <w:r>
          <w:t>59</w:t>
        </w:r>
        <w:r>
          <w:fldChar w:fldCharType="end"/>
        </w:r>
      </w:hyperlink>
    </w:p>
    <w:p>
      <w:pPr>
        <w:pStyle w:val="TOC2"/>
        <w:tabs>
          <w:tab w:val="right" w:leader="dot" w:pos="8306"/>
        </w:tabs>
      </w:pPr>
      <w:hyperlink w:anchor="_Toc10846" w:history="1">
        <w:r>
          <w:rPr>
            <w:rFonts w:ascii="仿宋" w:eastAsia="仿宋" w:hAnsi="仿宋" w:cs="仿宋" w:hint="eastAsia"/>
            <w:lang w:eastAsia="zh-CN"/>
          </w:rPr>
          <w:t>(一)、供应链战略规划</w:t>
        </w:r>
        <w:r>
          <w:tab/>
        </w:r>
        <w:r>
          <w:fldChar w:fldCharType="begin"/>
        </w:r>
        <w:r>
          <w:instrText xml:space="preserve"> PAGEREF _Toc10846 \h </w:instrText>
        </w:r>
        <w:r>
          <w:fldChar w:fldCharType="separate"/>
        </w:r>
        <w:r>
          <w:t>59</w:t>
        </w:r>
        <w:r>
          <w:fldChar w:fldCharType="end"/>
        </w:r>
      </w:hyperlink>
    </w:p>
    <w:p>
      <w:pPr>
        <w:pStyle w:val="TOC2"/>
        <w:tabs>
          <w:tab w:val="right" w:leader="dot" w:pos="8306"/>
        </w:tabs>
      </w:pPr>
      <w:hyperlink w:anchor="_Toc4150" w:history="1">
        <w:r>
          <w:rPr>
            <w:rFonts w:ascii="仿宋" w:eastAsia="仿宋" w:hAnsi="仿宋" w:cs="仿宋" w:hint="eastAsia"/>
            <w:lang w:eastAsia="zh-CN"/>
          </w:rPr>
          <w:t>(二)、供应商选择与合作</w:t>
        </w:r>
        <w:r>
          <w:tab/>
        </w:r>
        <w:r>
          <w:fldChar w:fldCharType="begin"/>
        </w:r>
        <w:r>
          <w:instrText xml:space="preserve"> PAGEREF _Toc4150 \h </w:instrText>
        </w:r>
        <w:r>
          <w:fldChar w:fldCharType="separate"/>
        </w:r>
        <w:r>
          <w:t>60</w:t>
        </w:r>
        <w:r>
          <w:fldChar w:fldCharType="end"/>
        </w:r>
      </w:hyperlink>
    </w:p>
    <w:p>
      <w:pPr>
        <w:pStyle w:val="TOC2"/>
        <w:tabs>
          <w:tab w:val="right" w:leader="dot" w:pos="8306"/>
        </w:tabs>
      </w:pPr>
      <w:hyperlink w:anchor="_Toc8695" w:history="1">
        <w:r>
          <w:rPr>
            <w:rFonts w:ascii="仿宋" w:eastAsia="仿宋" w:hAnsi="仿宋" w:cs="仿宋" w:hint="eastAsia"/>
            <w:lang w:eastAsia="zh-CN"/>
          </w:rPr>
          <w:t>(三)、物流与库存管理</w:t>
        </w:r>
        <w:r>
          <w:tab/>
        </w:r>
        <w:r>
          <w:fldChar w:fldCharType="begin"/>
        </w:r>
        <w:r>
          <w:instrText xml:space="preserve"> PAGEREF _Toc8695 \h </w:instrText>
        </w:r>
        <w:r>
          <w:fldChar w:fldCharType="separate"/>
        </w:r>
        <w:r>
          <w:t>61</w:t>
        </w:r>
        <w:r>
          <w:fldChar w:fldCharType="end"/>
        </w:r>
      </w:hyperlink>
    </w:p>
    <w:p>
      <w:pPr>
        <w:pStyle w:val="TOC1"/>
        <w:tabs>
          <w:tab w:val="right" w:leader="dot" w:pos="8306"/>
        </w:tabs>
      </w:pPr>
      <w:hyperlink w:anchor="_Toc1795" w:history="1">
        <w:r>
          <w:rPr>
            <w:rFonts w:ascii="仿宋" w:eastAsia="仿宋" w:hAnsi="仿宋" w:cs="仿宋" w:hint="eastAsia"/>
            <w:lang w:eastAsia="zh-CN"/>
          </w:rPr>
          <w:t>十五、CAB项目工程方案分析</w:t>
        </w:r>
        <w:r>
          <w:tab/>
        </w:r>
        <w:r>
          <w:fldChar w:fldCharType="begin"/>
        </w:r>
        <w:r>
          <w:instrText xml:space="preserve"> PAGEREF _Toc1795 \h </w:instrText>
        </w:r>
        <w:r>
          <w:fldChar w:fldCharType="separate"/>
        </w:r>
        <w:r>
          <w:t>63</w:t>
        </w:r>
        <w:r>
          <w:fldChar w:fldCharType="end"/>
        </w:r>
      </w:hyperlink>
    </w:p>
    <w:p>
      <w:pPr>
        <w:pStyle w:val="TOC2"/>
        <w:tabs>
          <w:tab w:val="right" w:leader="dot" w:pos="8306"/>
        </w:tabs>
      </w:pPr>
      <w:hyperlink w:anchor="_Toc7268" w:history="1">
        <w:r>
          <w:rPr>
            <w:rFonts w:ascii="仿宋" w:eastAsia="仿宋" w:hAnsi="仿宋" w:cs="仿宋" w:hint="eastAsia"/>
            <w:lang w:eastAsia="zh-CN"/>
          </w:rPr>
          <w:t>(一)、建筑工程设计原则</w:t>
        </w:r>
        <w:r>
          <w:tab/>
        </w:r>
        <w:r>
          <w:fldChar w:fldCharType="begin"/>
        </w:r>
        <w:r>
          <w:instrText xml:space="preserve"> PAGEREF _Toc7268 \h </w:instrText>
        </w:r>
        <w:r>
          <w:fldChar w:fldCharType="separate"/>
        </w:r>
        <w:r>
          <w:t>63</w:t>
        </w:r>
        <w:r>
          <w:fldChar w:fldCharType="end"/>
        </w:r>
      </w:hyperlink>
    </w:p>
    <w:p>
      <w:pPr>
        <w:pStyle w:val="TOC2"/>
        <w:tabs>
          <w:tab w:val="right" w:leader="dot" w:pos="8306"/>
        </w:tabs>
      </w:pPr>
      <w:hyperlink w:anchor="_Toc5216" w:history="1">
        <w:r>
          <w:rPr>
            <w:rFonts w:ascii="仿宋" w:eastAsia="仿宋" w:hAnsi="仿宋" w:cs="仿宋" w:hint="eastAsia"/>
            <w:lang w:eastAsia="zh-CN"/>
          </w:rPr>
          <w:t>(二)、土建工程建设指标</w:t>
        </w:r>
        <w:r>
          <w:tab/>
        </w:r>
        <w:r>
          <w:fldChar w:fldCharType="begin"/>
        </w:r>
        <w:r>
          <w:instrText xml:space="preserve"> PAGEREF _Toc5216 \h </w:instrText>
        </w:r>
        <w:r>
          <w:fldChar w:fldCharType="separate"/>
        </w:r>
        <w:r>
          <w:t>66</w:t>
        </w:r>
        <w:r>
          <w:fldChar w:fldCharType="end"/>
        </w:r>
      </w:hyperlink>
    </w:p>
    <w:p>
      <w:pPr>
        <w:pStyle w:val="TOC1"/>
        <w:tabs>
          <w:tab w:val="right" w:leader="dot" w:pos="8306"/>
        </w:tabs>
      </w:pPr>
      <w:hyperlink w:anchor="_Toc13056" w:history="1">
        <w:r>
          <w:rPr>
            <w:rFonts w:ascii="仿宋" w:eastAsia="仿宋" w:hAnsi="仿宋" w:cs="仿宋" w:hint="eastAsia"/>
            <w:lang w:eastAsia="zh-CN"/>
          </w:rPr>
          <w:t>十六、风险识别与分类</w:t>
        </w:r>
        <w:r>
          <w:tab/>
        </w:r>
        <w:r>
          <w:fldChar w:fldCharType="begin"/>
        </w:r>
        <w:r>
          <w:instrText xml:space="preserve"> PAGEREF _Toc13056 \h </w:instrText>
        </w:r>
        <w:r>
          <w:fldChar w:fldCharType="separate"/>
        </w:r>
        <w:r>
          <w:t>68</w:t>
        </w:r>
        <w:r>
          <w:fldChar w:fldCharType="end"/>
        </w:r>
      </w:hyperlink>
    </w:p>
    <w:p>
      <w:pPr>
        <w:pStyle w:val="TOC2"/>
        <w:tabs>
          <w:tab w:val="right" w:leader="dot" w:pos="8306"/>
        </w:tabs>
      </w:pPr>
      <w:hyperlink w:anchor="_Toc30358" w:history="1">
        <w:r>
          <w:rPr>
            <w:rFonts w:ascii="仿宋" w:eastAsia="仿宋" w:hAnsi="仿宋" w:cs="仿宋" w:hint="eastAsia"/>
            <w:lang w:eastAsia="zh-CN"/>
          </w:rPr>
          <w:t>(一)、风险识别</w:t>
        </w:r>
        <w:r>
          <w:tab/>
        </w:r>
        <w:r>
          <w:fldChar w:fldCharType="begin"/>
        </w:r>
        <w:r>
          <w:instrText xml:space="preserve"> PAGEREF _Toc30358 \h </w:instrText>
        </w:r>
        <w:r>
          <w:fldChar w:fldCharType="separate"/>
        </w:r>
        <w:r>
          <w:t>68</w:t>
        </w:r>
        <w:r>
          <w:fldChar w:fldCharType="end"/>
        </w:r>
      </w:hyperlink>
    </w:p>
    <w:p>
      <w:pPr>
        <w:pStyle w:val="TOC2"/>
        <w:tabs>
          <w:tab w:val="right" w:leader="dot" w:pos="8306"/>
        </w:tabs>
      </w:pPr>
      <w:hyperlink w:anchor="_Toc29664" w:history="1">
        <w:r>
          <w:rPr>
            <w:rFonts w:ascii="仿宋" w:eastAsia="仿宋" w:hAnsi="仿宋" w:cs="仿宋" w:hint="eastAsia"/>
            <w:lang w:eastAsia="zh-CN"/>
          </w:rPr>
          <w:t>(二)、风险分类</w:t>
        </w:r>
        <w:r>
          <w:tab/>
        </w:r>
        <w:r>
          <w:fldChar w:fldCharType="begin"/>
        </w:r>
        <w:r>
          <w:instrText xml:space="preserve"> PAGEREF _Toc29664 \h </w:instrText>
        </w:r>
        <w:r>
          <w:fldChar w:fldCharType="separate"/>
        </w:r>
        <w:r>
          <w:t>69</w:t>
        </w:r>
        <w:r>
          <w:fldChar w:fldCharType="end"/>
        </w:r>
      </w:hyperlink>
    </w:p>
    <w:p>
      <w:pPr>
        <w:pStyle w:val="TOC1"/>
        <w:tabs>
          <w:tab w:val="right" w:leader="dot" w:pos="8306"/>
        </w:tabs>
      </w:pPr>
      <w:hyperlink w:anchor="_Toc28816" w:history="1">
        <w:r>
          <w:rPr>
            <w:rFonts w:ascii="仿宋" w:eastAsia="仿宋" w:hAnsi="仿宋" w:cs="仿宋" w:hint="eastAsia"/>
            <w:lang w:eastAsia="zh-CN"/>
          </w:rPr>
          <w:t>十七、CAB项目变更管理</w:t>
        </w:r>
        <w:r>
          <w:tab/>
        </w:r>
        <w:r>
          <w:fldChar w:fldCharType="begin"/>
        </w:r>
        <w:r>
          <w:instrText xml:space="preserve"> PAGEREF _Toc28816 \h </w:instrText>
        </w:r>
        <w:r>
          <w:fldChar w:fldCharType="separate"/>
        </w:r>
        <w:r>
          <w:t>71</w:t>
        </w:r>
        <w:r>
          <w:fldChar w:fldCharType="end"/>
        </w:r>
      </w:hyperlink>
    </w:p>
    <w:p>
      <w:pPr>
        <w:pStyle w:val="TOC2"/>
        <w:tabs>
          <w:tab w:val="right" w:leader="dot" w:pos="8306"/>
        </w:tabs>
      </w:pPr>
      <w:hyperlink w:anchor="_Toc30407" w:history="1">
        <w:r>
          <w:rPr>
            <w:rFonts w:ascii="仿宋" w:eastAsia="仿宋" w:hAnsi="仿宋" w:cs="仿宋" w:hint="eastAsia"/>
            <w:lang w:eastAsia="zh-CN"/>
          </w:rPr>
          <w:t>(一)、变更申请与评估</w:t>
        </w:r>
        <w:r>
          <w:tab/>
        </w:r>
        <w:r>
          <w:fldChar w:fldCharType="begin"/>
        </w:r>
        <w:r>
          <w:instrText xml:space="preserve"> PAGEREF _Toc30407 \h </w:instrText>
        </w:r>
        <w:r>
          <w:fldChar w:fldCharType="separate"/>
        </w:r>
        <w:r>
          <w:t>71</w:t>
        </w:r>
        <w:r>
          <w:fldChar w:fldCharType="end"/>
        </w:r>
      </w:hyperlink>
    </w:p>
    <w:p>
      <w:pPr>
        <w:pStyle w:val="TOC2"/>
        <w:tabs>
          <w:tab w:val="right" w:leader="dot" w:pos="8306"/>
        </w:tabs>
      </w:pPr>
      <w:hyperlink w:anchor="_Toc8573" w:history="1">
        <w:r>
          <w:rPr>
            <w:rFonts w:ascii="仿宋" w:eastAsia="仿宋" w:hAnsi="仿宋" w:cs="仿宋" w:hint="eastAsia"/>
            <w:lang w:eastAsia="zh-CN"/>
          </w:rPr>
          <w:t>(二)、变更实施与控制</w:t>
        </w:r>
        <w:r>
          <w:tab/>
        </w:r>
        <w:r>
          <w:fldChar w:fldCharType="begin"/>
        </w:r>
        <w:r>
          <w:instrText xml:space="preserve"> PAGEREF _Toc8573 \h </w:instrText>
        </w:r>
        <w:r>
          <w:fldChar w:fldCharType="separate"/>
        </w:r>
        <w:r>
          <w:t>71</w:t>
        </w:r>
        <w:r>
          <w:fldChar w:fldCharType="end"/>
        </w:r>
      </w:hyperlink>
    </w:p>
    <w:p>
      <w:pPr>
        <w:pStyle w:val="TOC1"/>
        <w:tabs>
          <w:tab w:val="right" w:leader="dot" w:pos="8306"/>
        </w:tabs>
      </w:pPr>
      <w:hyperlink w:anchor="_Toc4791" w:history="1">
        <w:r>
          <w:rPr>
            <w:rFonts w:ascii="仿宋" w:eastAsia="仿宋" w:hAnsi="仿宋" w:cs="仿宋" w:hint="eastAsia"/>
            <w:lang w:eastAsia="zh-CN"/>
          </w:rPr>
          <w:t>十八、质量管理体系</w:t>
        </w:r>
        <w:r>
          <w:tab/>
        </w:r>
        <w:r>
          <w:fldChar w:fldCharType="begin"/>
        </w:r>
        <w:r>
          <w:instrText xml:space="preserve"> PAGEREF _Toc4791 \h </w:instrText>
        </w:r>
        <w:r>
          <w:fldChar w:fldCharType="separate"/>
        </w:r>
        <w:r>
          <w:t>72</w:t>
        </w:r>
        <w:r>
          <w:fldChar w:fldCharType="end"/>
        </w:r>
      </w:hyperlink>
    </w:p>
    <w:p>
      <w:pPr>
        <w:pStyle w:val="TOC2"/>
        <w:tabs>
          <w:tab w:val="right" w:leader="dot" w:pos="8306"/>
        </w:tabs>
      </w:pPr>
      <w:hyperlink w:anchor="_Toc11939" w:history="1">
        <w:r>
          <w:rPr>
            <w:rFonts w:ascii="仿宋" w:eastAsia="仿宋" w:hAnsi="仿宋" w:cs="仿宋" w:hint="eastAsia"/>
            <w:lang w:eastAsia="zh-CN"/>
          </w:rPr>
          <w:t>(一)、质量目标与方针</w:t>
        </w:r>
        <w:r>
          <w:tab/>
        </w:r>
        <w:r>
          <w:fldChar w:fldCharType="begin"/>
        </w:r>
        <w:r>
          <w:instrText xml:space="preserve"> PAGEREF _Toc11939 \h </w:instrText>
        </w:r>
        <w:r>
          <w:fldChar w:fldCharType="separate"/>
        </w:r>
        <w:r>
          <w:t>72</w:t>
        </w:r>
        <w:r>
          <w:fldChar w:fldCharType="end"/>
        </w:r>
      </w:hyperlink>
    </w:p>
    <w:p>
      <w:pPr>
        <w:pStyle w:val="TOC2"/>
        <w:tabs>
          <w:tab w:val="right" w:leader="dot" w:pos="8306"/>
        </w:tabs>
      </w:pPr>
      <w:hyperlink w:anchor="_Toc263" w:history="1">
        <w:r>
          <w:rPr>
            <w:rFonts w:ascii="仿宋" w:eastAsia="仿宋" w:hAnsi="仿宋" w:cs="仿宋" w:hint="eastAsia"/>
            <w:lang w:eastAsia="zh-CN"/>
          </w:rPr>
          <w:t>(二)、质量管理责任</w:t>
        </w:r>
        <w:r>
          <w:tab/>
        </w:r>
        <w:r>
          <w:fldChar w:fldCharType="begin"/>
        </w:r>
        <w:r>
          <w:instrText xml:space="preserve"> PAGEREF _Toc263 \h </w:instrText>
        </w:r>
        <w:r>
          <w:fldChar w:fldCharType="separate"/>
        </w:r>
        <w:r>
          <w:t>73</w:t>
        </w:r>
        <w:r>
          <w:fldChar w:fldCharType="end"/>
        </w:r>
      </w:hyperlink>
    </w:p>
    <w:p>
      <w:pPr>
        <w:pStyle w:val="TOC2"/>
        <w:tabs>
          <w:tab w:val="right" w:leader="dot" w:pos="8306"/>
        </w:tabs>
      </w:pPr>
      <w:hyperlink w:anchor="_Toc30870" w:history="1">
        <w:r>
          <w:rPr>
            <w:rFonts w:ascii="仿宋" w:eastAsia="仿宋" w:hAnsi="仿宋" w:cs="仿宋" w:hint="eastAsia"/>
            <w:lang w:eastAsia="zh-CN"/>
          </w:rPr>
          <w:t>(三)、质量管理体系文件</w:t>
        </w:r>
        <w:r>
          <w:tab/>
        </w:r>
        <w:r>
          <w:fldChar w:fldCharType="begin"/>
        </w:r>
        <w:r>
          <w:instrText xml:space="preserve"> PAGEREF _Toc30870 \h </w:instrText>
        </w:r>
        <w:r>
          <w:fldChar w:fldCharType="separate"/>
        </w:r>
        <w:r>
          <w:t>74</w:t>
        </w:r>
        <w:r>
          <w:fldChar w:fldCharType="end"/>
        </w:r>
      </w:hyperlink>
    </w:p>
    <w:p>
      <w:pPr>
        <w:pStyle w:val="TOC2"/>
        <w:tabs>
          <w:tab w:val="right" w:leader="dot" w:pos="8306"/>
        </w:tabs>
      </w:pPr>
      <w:hyperlink w:anchor="_Toc25124" w:history="1">
        <w:r>
          <w:rPr>
            <w:rFonts w:ascii="仿宋" w:eastAsia="仿宋" w:hAnsi="仿宋" w:cs="仿宋" w:hint="eastAsia"/>
            <w:lang w:eastAsia="zh-CN"/>
          </w:rPr>
          <w:t>(四)、质量培训与教育</w:t>
        </w:r>
        <w:r>
          <w:tab/>
        </w:r>
        <w:r>
          <w:fldChar w:fldCharType="begin"/>
        </w:r>
        <w:r>
          <w:instrText xml:space="preserve"> PAGEREF _Toc25124 \h </w:instrText>
        </w:r>
        <w:r>
          <w:fldChar w:fldCharType="separate"/>
        </w:r>
        <w:r>
          <w:t>76</w:t>
        </w:r>
        <w:r>
          <w:fldChar w:fldCharType="end"/>
        </w:r>
      </w:hyperlink>
    </w:p>
    <w:p>
      <w:pPr>
        <w:pStyle w:val="TOC2"/>
        <w:tabs>
          <w:tab w:val="right" w:leader="dot" w:pos="8306"/>
        </w:tabs>
      </w:pPr>
      <w:hyperlink w:anchor="_Toc8058" w:history="1">
        <w:r>
          <w:rPr>
            <w:rFonts w:ascii="仿宋" w:eastAsia="仿宋" w:hAnsi="仿宋" w:cs="仿宋" w:hint="eastAsia"/>
            <w:lang w:eastAsia="zh-CN"/>
          </w:rPr>
          <w:t>(五)、质量审核与评价</w:t>
        </w:r>
        <w:r>
          <w:tab/>
        </w:r>
        <w:r>
          <w:fldChar w:fldCharType="begin"/>
        </w:r>
        <w:r>
          <w:instrText xml:space="preserve"> PAGEREF _Toc8058 \h </w:instrText>
        </w:r>
        <w:r>
          <w:fldChar w:fldCharType="separate"/>
        </w:r>
        <w:r>
          <w:t>77</w:t>
        </w:r>
        <w:r>
          <w:fldChar w:fldCharType="end"/>
        </w:r>
      </w:hyperlink>
    </w:p>
    <w:p>
      <w:pPr>
        <w:pStyle w:val="TOC2"/>
        <w:tabs>
          <w:tab w:val="right" w:leader="dot" w:pos="8306"/>
        </w:tabs>
      </w:pPr>
      <w:hyperlink w:anchor="_Toc31081" w:history="1">
        <w:r>
          <w:rPr>
            <w:rFonts w:ascii="仿宋" w:eastAsia="仿宋" w:hAnsi="仿宋" w:cs="仿宋" w:hint="eastAsia"/>
            <w:lang w:eastAsia="zh-CN"/>
          </w:rPr>
          <w:t>(六)、不符合与纠正措施</w:t>
        </w:r>
        <w:r>
          <w:tab/>
        </w:r>
        <w:r>
          <w:fldChar w:fldCharType="begin"/>
        </w:r>
        <w:r>
          <w:instrText xml:space="preserve"> PAGEREF _Toc31081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971"/>
      <w:r>
        <w:rPr>
          <w:rFonts w:ascii="仿宋" w:eastAsia="仿宋" w:hAnsi="仿宋" w:cs="仿宋" w:hint="eastAsia"/>
          <w:sz w:val="28"/>
          <w:lang w:eastAsia="zh-CN"/>
        </w:rPr>
        <w:t>一、CAB项目建设单位说明</w:t>
      </w:r>
      <w:bookmarkEnd w:id="2"/>
    </w:p>
    <w:p>
      <w:pPr>
        <w:pStyle w:val="Heading2"/>
        <w:rPr>
          <w:rFonts w:ascii="仿宋" w:eastAsia="仿宋" w:hAnsi="仿宋" w:cs="仿宋" w:hint="eastAsia"/>
          <w:lang w:eastAsia="zh-CN"/>
        </w:rPr>
      </w:pPr>
      <w:bookmarkStart w:id="3" w:name="_Toc5937"/>
      <w:r>
        <w:rPr>
          <w:rFonts w:ascii="仿宋" w:eastAsia="仿宋" w:hAnsi="仿宋" w:cs="仿宋" w:hint="eastAsia"/>
          <w:lang w:eastAsia="zh-CN"/>
        </w:rPr>
        <w:t>(一)、CAB项目承办单位基本情况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07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CAB项目承办单位的XXXX，我们着眼于实现可持续的经济效益。通过技术创新和解决方案的提供，公司预计在CAB项目执行期间将获得可观的收入增长。这一收入来源主要包括CAB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同时，我们注重成本控制和效率提升，以确保CAB项目的可持续盈利。透过精细的管理和资源优化，公司期望实现CAB项目利润最大化。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CAB项目实施进行全面的投资评估，包括CAB项目启动阶段的资金投入和后续运营成本。通过对CAB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为确保公司在CAB项目实施过程中具备足够的资金流动性，公司将进行详尽的现金流分析。这包括资金需求的合理预测、CAB项目周期内的资金峰谷分析以及灵活的财务管理策略，以应对各种潜在的经济变动。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56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5851"/>
      <w:r>
        <w:rPr>
          <w:rFonts w:ascii="仿宋" w:eastAsia="仿宋" w:hAnsi="仿宋" w:cs="仿宋" w:hint="eastAsia"/>
          <w:lang w:eastAsia="zh-CN"/>
        </w:rPr>
        <w:t>(一)、CAB行业分析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CAB行业一直以来都是市场的关注焦点。行业内的发展趋势、竞争态势以及潜在机会都对CAB项目的推进产生深远的影响。通过深入研究行业的整体概貌，我们将更好地理解行业的核心特征，为CAB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AB行业，技术一直是推动创新和发展的关键因素。我们将对当前技术趋势进行详尽分析，包括但不限于人工智能、大数据应用、先进制造技术等。这有助于CAB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CAB项目成功的基础。我们将对主要竞争对手进行深入研究，包括其市场份额、产品特点、市场定位等。通过全面了解竞争对手的优势和劣势，CAB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6689"/>
      <w:r>
        <w:rPr>
          <w:rFonts w:ascii="仿宋" w:eastAsia="仿宋" w:hAnsi="仿宋" w:cs="仿宋" w:hint="eastAsia"/>
          <w:sz w:val="28"/>
          <w:lang w:eastAsia="zh-CN"/>
        </w:rPr>
        <w:t>(二)、CAB市场分析预测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通过对市场规模的深入调研，我们将预测CAB市场未来的增长趋势。这包括市场的整体规模、各细分领域的发展趋势等。CAB项目可以根据市场的扩张速度和潜在机会，制定更符合市场需求的发展策略。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了解消费者的需求是市场分析的核心。我们将通过调查研究，深入挖掘目标消费者的需求特点、购买习惯以及对产品和服务的期望。这有助于CAB项目更好地定位目标市场，提供更符合消费者期待的解决方案。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CAB项目实施过程中需要充分考虑的因素。我们将对市场风险进行全面评估，包括但不限于政策法规风险、市场竞争风险、技术变革风险等。通过对潜在风险的深入分析，CAB项目可以制定相应的风险缓解策略，降低不确定性对CAB项目的影响。</w:t>
      </w:r>
    </w:p>
    <w:p>
      <w:pPr>
        <w:pStyle w:val="Heading1"/>
        <w:ind w:firstLine="560" w:firstLineChars="200"/>
        <w:rPr>
          <w:rFonts w:ascii="仿宋" w:eastAsia="仿宋" w:hAnsi="仿宋" w:cs="仿宋" w:hint="eastAsia"/>
          <w:sz w:val="28"/>
          <w:lang w:eastAsia="zh-CN"/>
        </w:rPr>
      </w:pPr>
      <w:bookmarkStart w:id="8" w:name="_Toc11374"/>
      <w:r>
        <w:rPr>
          <w:rFonts w:ascii="仿宋" w:eastAsia="仿宋" w:hAnsi="仿宋" w:cs="仿宋" w:hint="eastAsia"/>
          <w:sz w:val="28"/>
          <w:lang w:eastAsia="zh-CN"/>
        </w:rPr>
        <w:t>三、CAB项目绩效评估</w:t>
      </w:r>
      <w:bookmarkEnd w:id="8"/>
    </w:p>
    <w:p>
      <w:pPr>
        <w:pStyle w:val="Heading2"/>
        <w:rPr>
          <w:rFonts w:ascii="仿宋" w:eastAsia="仿宋" w:hAnsi="仿宋" w:cs="仿宋" w:hint="eastAsia"/>
          <w:lang w:eastAsia="zh-CN"/>
        </w:rPr>
      </w:pPr>
      <w:bookmarkStart w:id="9" w:name="_Toc404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在CAB项目中，我们设计了一套全面的绩效评估指标，以确保CAB项目的可控和成功交付。这些指标跨足CAB项目目标、成本、进度和质量等多个维度，为我们提供了全面洞察CAB项目的健康状况。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CAB项目目标达成率是我们关注的首要指标。我们设定了明确的目标，并通过定期监测和评估，迅速发现并应对潜在的目标偏差。这为CAB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成本绩效是另一个核心关注点。通过实际成本与预算成本的对比分析，我们深入了解成本差异的原因，及时调整资源分配，保持CAB项目在经济效益方面的合理水平。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进度作为关键的绩效指标之一，得到了精心的关注。我们制定了详细的CAB项目进度计划，并设立了进度符合度指标，确保实际进度与计划进度保持一致。这使我们能够快速发现和解决潜在的进度问题，保持CAB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CAB项目绩效的不可或缺的一环。我们引入了一系列的质量标准和客户满意度指标，以确保CAB项目交付的成果在质量上达到或超越预期水平。通过持续监测这些指标，我们努力提升CAB项目整体质量水平，为CAB项目的成功交付提供有力保障。通过这些科学且全面的绩效评估，我们能够更好地引导CAB项目的持续改进，确保CAB项目目标的顺利达成。</w:t>
      </w:r>
    </w:p>
    <w:p>
      <w:pPr>
        <w:pStyle w:val="Heading2"/>
        <w:ind w:firstLine="560" w:firstLineChars="200"/>
        <w:rPr>
          <w:rFonts w:ascii="仿宋" w:eastAsia="仿宋" w:hAnsi="仿宋" w:cs="仿宋" w:hint="eastAsia"/>
          <w:sz w:val="28"/>
          <w:lang w:eastAsia="zh-CN"/>
        </w:rPr>
      </w:pPr>
      <w:bookmarkStart w:id="10" w:name="_Toc1069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绩效评估是CAB项目中的关键环节，为确保CAB项目达到预期目标，我们采用了多层次、多维度的绩效评估方法。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从定性角度来看，我们注重CAB项目的战略目标对齐，确保每个决策和行动都与CAB项目整体目标保持一致。团队会定期召开战略对齐会议，审视当前工作与CAB项目战略是否保持一致，以及是否需要调整战略方向。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CAB项目进度、质量、成本和风险等方面。这些指标通过数据收集和分析，为CAB项目管理团队提供了客观的评估依据。例如，我们通过CAB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绩效评估不仅仅停留在CAB项目内部，还考虑了CAB项目对外部环境的影响。我们定期进行干系人满意度调查，以了解各利益相关方对CAB项目的期望和满意度，并及时做出调整。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这种多层次、多角度的绩效评估方法，使得我们能够全面了解CAB项目的运行状态，及时做出调整，确保CAB项目在不断变化的环境中保持稳健前行。</w:t>
      </w:r>
    </w:p>
    <w:p>
      <w:pPr>
        <w:pStyle w:val="Heading2"/>
        <w:ind w:firstLine="560" w:firstLineChars="200"/>
        <w:rPr>
          <w:rFonts w:ascii="仿宋" w:eastAsia="仿宋" w:hAnsi="仿宋" w:cs="仿宋" w:hint="eastAsia"/>
          <w:sz w:val="28"/>
          <w:lang w:eastAsia="zh-CN"/>
        </w:rPr>
      </w:pPr>
      <w:bookmarkStart w:id="11" w:name="_Toc2166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为了确保CAB项目的有效管理和不断优化，我们采用了精心设计的绩效评估周期。这个周期旨在实现灵活、实时和全面的评估，以适应CAB项目执行中的各种挑战。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CAB项目的不同需求，分为短期、中期和长期。短期评估关注每个迭代或工作周期，以及时发现和解决当前任务中的问题。中期评估涵盖几个迭代，深入了解整体CAB项目的趋势和性能。长期评估则着眼于整个CAB项目阶段，确保CAB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我们强调实时性的信息反馈，通过采用先进的CAB项目管理工具和协作平台，团队成员能够随时更新和分享CAB项目数据。这种实时性的反馈机制使我们能够及时察觉潜在问题，快速调整，保持CAB项目的稳健运作。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CAB项目的决策制定密不可分。每个周期的CAB项目回顾会议成为集体总结经验、识别问题深层次原因并找到创新解决方案的平台。这种定期的反思与调整机制使CAB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3243"/>
      <w:r>
        <w:rPr>
          <w:rFonts w:ascii="仿宋" w:eastAsia="仿宋" w:hAnsi="仿宋" w:cs="仿宋" w:hint="eastAsia"/>
          <w:sz w:val="28"/>
          <w:lang w:eastAsia="zh-CN"/>
        </w:rPr>
        <w:t>四、CAB项目危机管理</w:t>
      </w:r>
      <w:bookmarkEnd w:id="12"/>
    </w:p>
    <w:p>
      <w:pPr>
        <w:pStyle w:val="Heading2"/>
        <w:rPr>
          <w:rFonts w:ascii="仿宋" w:eastAsia="仿宋" w:hAnsi="仿宋" w:cs="仿宋" w:hint="eastAsia"/>
          <w:lang w:eastAsia="zh-CN"/>
        </w:rPr>
      </w:pPr>
      <w:bookmarkStart w:id="13" w:name="_Toc827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CAB项目危机管理中，危机预警与识别是确保CAB项目稳健运行的核心步骤。通过建立全面的监测机制，CAB项目团队旨在及时发现和理解潜在的风险和危机因素，以便采取及时的预防和应对措施，确保CAB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首先，通过深入的风险评估，CAB项目团队全面分析了整个CAB项目和各个阶段可能存在的威胁。这包括准确评估每个潜在风险的发生概率和可能影响的程度，为后续危机预警提供了有力支持。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CAB项目团队着重于明确定义CAB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实时监测作为危机预警的关键手段，通过对CAB项目进展的持续监控，团队能够及时发现潜在问题并作出迅速反应。CAB项目管理工具、定期进度报告以及团队会议等方式都被纳入监测体系，确保信息能够流畅传递。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在这一阶段，团队的专业素养和反应速度将发挥至关重要的作用，以确保潜在危机能够在初期得到有效的处理，最大程度地减轻负面影响。通过危机预警与识别，CAB项目得以更有序、可控地推进。</w:t>
      </w:r>
    </w:p>
    <w:p>
      <w:pPr>
        <w:pStyle w:val="Heading2"/>
        <w:ind w:firstLine="560" w:firstLineChars="200"/>
        <w:rPr>
          <w:rFonts w:ascii="仿宋" w:eastAsia="仿宋" w:hAnsi="仿宋" w:cs="仿宋" w:hint="eastAsia"/>
          <w:sz w:val="28"/>
          <w:lang w:eastAsia="zh-CN"/>
        </w:rPr>
      </w:pPr>
      <w:bookmarkStart w:id="14" w:name="_Toc1699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在危机发生时，CAB项目团队立即行动，成立了应急小组。该小组的任务是迅速制定并实施紧急应对措施，以最小化潜在损失。以下是采取的主要措施：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暂停CAB项目进度：为遏制危机蔓延，CAB项目暂时停止进行，以便全面评估当前状况。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资源重新分配：重新评估CAB项目资源的分配，确保最大限度地减小损失。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实时沟通：与关键利益相关者建立实时沟通机制，向他们传递CAB项目危机的实际状况，保障CAB项目核心利益。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在紧急应对的同时，CAB项目团队强调了团队协作和有效沟通的重要性。以下是团队协作的关键举措：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信息共享机制：建立了信息共享平台，确保团队成员能够及时获取CAB项目危机的实时信息。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领导者沟通：CAB项目领导者通过定期会议和即时沟通工具，指导团队应对危机，保持团队稳定运行。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随着危机得到初步控制，CAB项目团队转向制定恢复计划，以确保CAB项目能够从中迅速恢复。主要恢复计划包括：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修复受损的进度计划：重新评估CAB项目进度，制定修复计划，确保CAB项目尽快回归正常进程。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重新调整资源分配：优化资源分配，确保CAB项目在有限资源下高效运转。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风险管理机制加强：对CAB项目风险进行全面评估，制定更强化的风险管理策略，以预防未来可能的危机。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1521"/>
      <w:r>
        <w:rPr>
          <w:rFonts w:ascii="仿宋" w:eastAsia="仿宋" w:hAnsi="仿宋" w:cs="仿宋" w:hint="eastAsia"/>
          <w:sz w:val="28"/>
          <w:lang w:eastAsia="zh-CN"/>
        </w:rPr>
        <w:t>五、CAB项目可持续发展</w:t>
      </w:r>
      <w:bookmarkEnd w:id="15"/>
    </w:p>
    <w:p>
      <w:pPr>
        <w:pStyle w:val="Heading2"/>
        <w:rPr>
          <w:rFonts w:ascii="仿宋" w:eastAsia="仿宋" w:hAnsi="仿宋" w:cs="仿宋" w:hint="eastAsia"/>
          <w:lang w:eastAsia="zh-CN"/>
        </w:rPr>
      </w:pPr>
      <w:bookmarkStart w:id="16" w:name="_Toc198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CAB项目中，CAB项目团队着眼于未来，明确了可持续发展的战略方向。制定的具体可持续发展目标包括降低资源使用、采用环保技术、最大化社会效益等。这一步骤不仅有助于CAB项目在环保和社会责任方面达到最高标准，也为未来提供了明确的指引，确保CAB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可持续实践的融入CAB项目管理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CAB项目管理周期。从CAB项目规划开始，CAB项目团队就考虑了环境和社会的因素。在执行阶段，CAB项目团队积极推动绿色技术的应用，优化资源利用。此外，关注员工的社会责任，通过培训和沟通活动提高员工对可持续发展的认知，使他们能够在日常工作中践行可持续实践。这些举措不仅为CAB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54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扎根于CAB项目的可持续发展理念，我们深信环保与社会责任是CAB项目成功的关键支柱。在CAB项目的每一步，我们都致力于通过创新和实践，履行对环境和社会的坚定责任。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团队通过引入先进的环保技术、建立高效的废物处理系统以及推动能源节约措施，积极履行环保责任。定期的环保监测和评估确保CAB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CAB项目不仅致力于自身可持续发展，还注重对社会的回馈。通过支持社区CAB项目、参与慈善事业、提供培训机会等方式，CAB项目积极履行社会责任。与当地社区建立积极互动，关注员工的工作与生活平衡，以及员工的身心健康，是CAB项目在社会责任层面的关键举措。这样的实践不仅增强了CAB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9329"/>
      <w:r>
        <w:rPr>
          <w:rFonts w:ascii="仿宋" w:eastAsia="仿宋" w:hAnsi="仿宋" w:cs="仿宋" w:hint="eastAsia"/>
          <w:sz w:val="28"/>
          <w:lang w:eastAsia="zh-CN"/>
        </w:rPr>
        <w:t>六、CAB项目选址可行性分析</w:t>
      </w:r>
      <w:bookmarkEnd w:id="18"/>
    </w:p>
    <w:p>
      <w:pPr>
        <w:pStyle w:val="Heading2"/>
        <w:rPr>
          <w:rFonts w:ascii="仿宋" w:eastAsia="仿宋" w:hAnsi="仿宋" w:cs="仿宋" w:hint="eastAsia"/>
          <w:lang w:eastAsia="zh-CN"/>
        </w:rPr>
      </w:pPr>
      <w:bookmarkStart w:id="19" w:name="_Toc21515"/>
      <w:r>
        <w:rPr>
          <w:rFonts w:ascii="仿宋" w:eastAsia="仿宋" w:hAnsi="仿宋" w:cs="仿宋" w:hint="eastAsia"/>
          <w:lang w:eastAsia="zh-CN"/>
        </w:rPr>
        <w:t>(一)、CAB项目选址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该CAB项目选址位于XX省XX市XX区XXX街道</w:t>
      </w:r>
    </w:p>
    <w:p>
      <w:pPr>
        <w:pStyle w:val="Heading2"/>
        <w:ind w:firstLine="560" w:firstLineChars="200"/>
        <w:rPr>
          <w:rFonts w:ascii="仿宋" w:eastAsia="仿宋" w:hAnsi="仿宋" w:cs="仿宋" w:hint="eastAsia"/>
          <w:sz w:val="28"/>
          <w:lang w:eastAsia="zh-CN"/>
        </w:rPr>
      </w:pPr>
      <w:bookmarkStart w:id="20" w:name="_Toc2477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CAB项目的征地面积将根据CAB项目的实际规模和需求进行精确规划。具体面积XXX平方米，旨在确保CAB项目不仅能够满足当前的发展需求，还能够预留空间以适应未来的扩展。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净用地面积是在征地面积基础上去除不可利用面积后的实际可开发用地。具体面积XXX平方米，考虑到环保、交通、安全等多方面因素，以确保CAB项目在整体利用效率上达到最优。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CAB项目计划建设的建筑总规模具体面积XXX平方米。这一规模的确定综合考虑了CAB项目的性质、规模，以及城市规划的相关要求，确保建筑布局与周边环境协调一致。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绿地率是CAB项目用地中被规划为绿地的比例。具体面积XXX平方米，旨在通过合理规划绿地，改善CAB项目周边环境，提升居民生活质量，并符合城市整体绿化规划。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容积率是用地上可以建设的建筑总体积与用地面积之比。具体面积XXX，通过合理的容积率规划，确保CAB项目建筑规模与周边环境和谐共生。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确保CAB项目选址与当地城市规划相一致，具体面积XXX平方米。通过与城市规划部门深入沟通，确保CAB项目不仅符合城市的整体发展方向，还能够融入城市的发展布局，为城市的长远发展贡献力量。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充分了解并确保CAB项目选址符合当地产业政策，具体面积XXX平方米。这包括CAB项目对当地经济的促进作用，以及对相关产业的带动效应，确保CAB项目与地方政府的产业政策保持一致，促进共赢合作。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用地总体要求必须符合环保和可持续发展的原则，具体面积XXX平方米。通过采用绿色建筑设计、节能减排等措施，确保CAB项目在建设和运营过程中对环境的影响最小化，达到可持续发展的要求。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确保CAB项目选址具备必要的公共设施配套，具体面积XXX平方米。这包括交通便利性、教育、医疗等基础设施，以提高居民生活品质，使得CAB项目选址更具吸引力。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考虑用地总体要求对当地社会稳定性的影响，具体面积XXX平方米。通过深入了解当地社区反馈，确保CAB项目的选址和建设过程对当地社会和谐稳定产生积极作用。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CAB项目选址不仅符合法规和规划，还在实际操作中具有可行性。这一全面规划将为CAB项目的成功实施提供坚实的基础，确保CAB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682"/>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CAB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CAB项目的设备规划和空间设计中，我们将采取灵活设备布局的措施。设备布局将根据实际需求进行灵活设计，避免不必要的浪费。通过合理规划设备摆放位置，我们将提高设备的利用率，减少设备间距，以确保CAB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CAB项目内部引入共享设施的概念，例如共享会议室、办公区等。通过这种方式，我们可以减少对资源的重复建设，提高资源共享效率，从而减小CAB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2" w:name="_Toc30312"/>
      <w:r>
        <w:rPr>
          <w:rFonts w:ascii="仿宋" w:eastAsia="仿宋" w:hAnsi="仿宋" w:cs="仿宋" w:hint="eastAsia"/>
          <w:sz w:val="28"/>
          <w:lang w:eastAsia="zh-CN"/>
        </w:rPr>
        <w:t>(四)、总图布置方案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CAB项目的总图布置中，我们将不同功能区域进行明确的规划，以最大程度满足CAB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https://d.book118.com/105020232012011043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CAB项目规划设计方案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CB43EB"/>
    <w:rsid w:val="7DCB43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0202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2024-01-16T06:22:00Z</dcterms:created>
  <dcterms:modified xsi:type="dcterms:W3CDTF">2024-01-16T06:22:22Z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A5BCAEDCF9DF4DF4919BBB9D48C6A808_11</vt:lpwstr>
  </property>
  <property fmtid="{D5CDD505-2E9C-101B-9397-08002B2CF9AE}" pid="3" name="KSOProductBuildVer">
    <vt:lpwstr>2052-12.1.0.16120</vt:lpwstr>
  </property>
</Properties>
</file>