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水上帆船项目规划设计纲要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61" w:history="1">
        <w:r>
          <w:rPr>
            <w:rFonts w:ascii="仿宋" w:eastAsia="仿宋" w:hAnsi="仿宋" w:cs="仿宋" w:hint="eastAsia"/>
            <w:lang w:eastAsia="zh-CN"/>
          </w:rPr>
          <w:t>序言</w:t>
        </w:r>
        <w:r>
          <w:tab/>
        </w:r>
        <w:r>
          <w:fldChar w:fldCharType="begin"/>
        </w:r>
        <w:r>
          <w:instrText xml:space="preserve"> PAGEREF _Toc22061 \h </w:instrText>
        </w:r>
        <w:r>
          <w:fldChar w:fldCharType="separate"/>
        </w:r>
        <w:r>
          <w:t>3</w:t>
        </w:r>
        <w:r>
          <w:fldChar w:fldCharType="end"/>
        </w:r>
      </w:hyperlink>
    </w:p>
    <w:p>
      <w:pPr>
        <w:pStyle w:val="TOC1"/>
        <w:tabs>
          <w:tab w:val="right" w:leader="dot" w:pos="8306"/>
        </w:tabs>
      </w:pPr>
      <w:hyperlink w:anchor="_Toc24519" w:history="1">
        <w:r>
          <w:rPr>
            <w:rFonts w:ascii="仿宋" w:eastAsia="仿宋" w:hAnsi="仿宋" w:cs="仿宋" w:hint="eastAsia"/>
            <w:lang w:eastAsia="zh-CN"/>
          </w:rPr>
          <w:t>一、工艺说明</w:t>
        </w:r>
        <w:r>
          <w:tab/>
        </w:r>
        <w:r>
          <w:fldChar w:fldCharType="begin"/>
        </w:r>
        <w:r>
          <w:instrText xml:space="preserve"> PAGEREF _Toc24519 \h </w:instrText>
        </w:r>
        <w:r>
          <w:fldChar w:fldCharType="separate"/>
        </w:r>
        <w:r>
          <w:t>3</w:t>
        </w:r>
        <w:r>
          <w:fldChar w:fldCharType="end"/>
        </w:r>
      </w:hyperlink>
    </w:p>
    <w:p>
      <w:pPr>
        <w:pStyle w:val="TOC2"/>
        <w:tabs>
          <w:tab w:val="right" w:leader="dot" w:pos="8306"/>
        </w:tabs>
      </w:pPr>
      <w:hyperlink w:anchor="_Toc29607" w:history="1">
        <w:r>
          <w:rPr>
            <w:rFonts w:ascii="仿宋" w:eastAsia="仿宋" w:hAnsi="仿宋" w:cs="仿宋" w:hint="eastAsia"/>
            <w:lang w:eastAsia="zh-CN"/>
          </w:rPr>
          <w:t>(一)、技术管理特点</w:t>
        </w:r>
        <w:r>
          <w:tab/>
        </w:r>
        <w:r>
          <w:fldChar w:fldCharType="begin"/>
        </w:r>
        <w:r>
          <w:instrText xml:space="preserve"> PAGEREF _Toc29607 \h </w:instrText>
        </w:r>
        <w:r>
          <w:fldChar w:fldCharType="separate"/>
        </w:r>
        <w:r>
          <w:t>3</w:t>
        </w:r>
        <w:r>
          <w:fldChar w:fldCharType="end"/>
        </w:r>
      </w:hyperlink>
    </w:p>
    <w:p>
      <w:pPr>
        <w:pStyle w:val="TOC2"/>
        <w:tabs>
          <w:tab w:val="right" w:leader="dot" w:pos="8306"/>
        </w:tabs>
      </w:pPr>
      <w:hyperlink w:anchor="_Toc9384" w:history="1">
        <w:r>
          <w:rPr>
            <w:rFonts w:ascii="仿宋" w:eastAsia="仿宋" w:hAnsi="仿宋" w:cs="仿宋" w:hint="eastAsia"/>
            <w:lang w:eastAsia="zh-CN"/>
          </w:rPr>
          <w:t>(二)、水上帆船项目工艺技术设计方案</w:t>
        </w:r>
        <w:r>
          <w:tab/>
        </w:r>
        <w:r>
          <w:fldChar w:fldCharType="begin"/>
        </w:r>
        <w:r>
          <w:instrText xml:space="preserve"> PAGEREF _Toc9384 \h </w:instrText>
        </w:r>
        <w:r>
          <w:fldChar w:fldCharType="separate"/>
        </w:r>
        <w:r>
          <w:t>4</w:t>
        </w:r>
        <w:r>
          <w:fldChar w:fldCharType="end"/>
        </w:r>
      </w:hyperlink>
    </w:p>
    <w:p>
      <w:pPr>
        <w:pStyle w:val="TOC2"/>
        <w:tabs>
          <w:tab w:val="right" w:leader="dot" w:pos="8306"/>
        </w:tabs>
      </w:pPr>
      <w:hyperlink w:anchor="_Toc4021" w:history="1">
        <w:r>
          <w:rPr>
            <w:rFonts w:ascii="仿宋" w:eastAsia="仿宋" w:hAnsi="仿宋" w:cs="仿宋" w:hint="eastAsia"/>
            <w:lang w:eastAsia="zh-CN"/>
          </w:rPr>
          <w:t>(三)、设备选型方案</w:t>
        </w:r>
        <w:r>
          <w:tab/>
        </w:r>
        <w:r>
          <w:fldChar w:fldCharType="begin"/>
        </w:r>
        <w:r>
          <w:instrText xml:space="preserve"> PAGEREF _Toc4021 \h </w:instrText>
        </w:r>
        <w:r>
          <w:fldChar w:fldCharType="separate"/>
        </w:r>
        <w:r>
          <w:t>5</w:t>
        </w:r>
        <w:r>
          <w:fldChar w:fldCharType="end"/>
        </w:r>
      </w:hyperlink>
    </w:p>
    <w:p>
      <w:pPr>
        <w:pStyle w:val="TOC1"/>
        <w:tabs>
          <w:tab w:val="right" w:leader="dot" w:pos="8306"/>
        </w:tabs>
      </w:pPr>
      <w:hyperlink w:anchor="_Toc18576" w:history="1">
        <w:r>
          <w:rPr>
            <w:rFonts w:ascii="仿宋" w:eastAsia="仿宋" w:hAnsi="仿宋" w:cs="仿宋" w:hint="eastAsia"/>
            <w:lang w:eastAsia="zh-CN"/>
          </w:rPr>
          <w:t>二、水上帆船项目选址可行性分析</w:t>
        </w:r>
        <w:r>
          <w:tab/>
        </w:r>
        <w:r>
          <w:fldChar w:fldCharType="begin"/>
        </w:r>
        <w:r>
          <w:instrText xml:space="preserve"> PAGEREF _Toc18576 \h </w:instrText>
        </w:r>
        <w:r>
          <w:fldChar w:fldCharType="separate"/>
        </w:r>
        <w:r>
          <w:t>7</w:t>
        </w:r>
        <w:r>
          <w:fldChar w:fldCharType="end"/>
        </w:r>
      </w:hyperlink>
    </w:p>
    <w:p>
      <w:pPr>
        <w:pStyle w:val="TOC2"/>
        <w:tabs>
          <w:tab w:val="right" w:leader="dot" w:pos="8306"/>
        </w:tabs>
      </w:pPr>
      <w:hyperlink w:anchor="_Toc4969" w:history="1">
        <w:r>
          <w:rPr>
            <w:rFonts w:ascii="仿宋" w:eastAsia="仿宋" w:hAnsi="仿宋" w:cs="仿宋" w:hint="eastAsia"/>
            <w:lang w:eastAsia="zh-CN"/>
          </w:rPr>
          <w:t>(一)、水上帆船项目选址</w:t>
        </w:r>
        <w:r>
          <w:tab/>
        </w:r>
        <w:r>
          <w:fldChar w:fldCharType="begin"/>
        </w:r>
        <w:r>
          <w:instrText xml:space="preserve"> PAGEREF _Toc4969 \h </w:instrText>
        </w:r>
        <w:r>
          <w:fldChar w:fldCharType="separate"/>
        </w:r>
        <w:r>
          <w:t>7</w:t>
        </w:r>
        <w:r>
          <w:fldChar w:fldCharType="end"/>
        </w:r>
      </w:hyperlink>
    </w:p>
    <w:p>
      <w:pPr>
        <w:pStyle w:val="TOC2"/>
        <w:tabs>
          <w:tab w:val="right" w:leader="dot" w:pos="8306"/>
        </w:tabs>
      </w:pPr>
      <w:hyperlink w:anchor="_Toc26706" w:history="1">
        <w:r>
          <w:rPr>
            <w:rFonts w:ascii="仿宋" w:eastAsia="仿宋" w:hAnsi="仿宋" w:cs="仿宋" w:hint="eastAsia"/>
            <w:lang w:eastAsia="zh-CN"/>
          </w:rPr>
          <w:t>(二)、用地控制指标</w:t>
        </w:r>
        <w:r>
          <w:tab/>
        </w:r>
        <w:r>
          <w:fldChar w:fldCharType="begin"/>
        </w:r>
        <w:r>
          <w:instrText xml:space="preserve"> PAGEREF _Toc26706 \h </w:instrText>
        </w:r>
        <w:r>
          <w:fldChar w:fldCharType="separate"/>
        </w:r>
        <w:r>
          <w:t>7</w:t>
        </w:r>
        <w:r>
          <w:fldChar w:fldCharType="end"/>
        </w:r>
      </w:hyperlink>
    </w:p>
    <w:p>
      <w:pPr>
        <w:pStyle w:val="TOC2"/>
        <w:tabs>
          <w:tab w:val="right" w:leader="dot" w:pos="8306"/>
        </w:tabs>
      </w:pPr>
      <w:hyperlink w:anchor="_Toc18476" w:history="1">
        <w:r>
          <w:rPr>
            <w:rFonts w:ascii="仿宋" w:eastAsia="仿宋" w:hAnsi="仿宋" w:cs="仿宋" w:hint="eastAsia"/>
            <w:lang w:eastAsia="zh-CN"/>
          </w:rPr>
          <w:t>(三)、节约用地措施</w:t>
        </w:r>
        <w:r>
          <w:tab/>
        </w:r>
        <w:r>
          <w:fldChar w:fldCharType="begin"/>
        </w:r>
        <w:r>
          <w:instrText xml:space="preserve"> PAGEREF _Toc18476 \h </w:instrText>
        </w:r>
        <w:r>
          <w:fldChar w:fldCharType="separate"/>
        </w:r>
        <w:r>
          <w:t>9</w:t>
        </w:r>
        <w:r>
          <w:fldChar w:fldCharType="end"/>
        </w:r>
      </w:hyperlink>
    </w:p>
    <w:p>
      <w:pPr>
        <w:pStyle w:val="TOC2"/>
        <w:tabs>
          <w:tab w:val="right" w:leader="dot" w:pos="8306"/>
        </w:tabs>
      </w:pPr>
      <w:hyperlink w:anchor="_Toc20490" w:history="1">
        <w:r>
          <w:rPr>
            <w:rFonts w:ascii="仿宋" w:eastAsia="仿宋" w:hAnsi="仿宋" w:cs="仿宋" w:hint="eastAsia"/>
            <w:lang w:eastAsia="zh-CN"/>
          </w:rPr>
          <w:t>(四)、总图布置方案</w:t>
        </w:r>
        <w:r>
          <w:tab/>
        </w:r>
        <w:r>
          <w:fldChar w:fldCharType="begin"/>
        </w:r>
        <w:r>
          <w:instrText xml:space="preserve"> PAGEREF _Toc20490 \h </w:instrText>
        </w:r>
        <w:r>
          <w:fldChar w:fldCharType="separate"/>
        </w:r>
        <w:r>
          <w:t>10</w:t>
        </w:r>
        <w:r>
          <w:fldChar w:fldCharType="end"/>
        </w:r>
      </w:hyperlink>
    </w:p>
    <w:p>
      <w:pPr>
        <w:pStyle w:val="TOC2"/>
        <w:tabs>
          <w:tab w:val="right" w:leader="dot" w:pos="8306"/>
        </w:tabs>
      </w:pPr>
      <w:hyperlink w:anchor="_Toc14496" w:history="1">
        <w:r>
          <w:rPr>
            <w:rFonts w:ascii="仿宋" w:eastAsia="仿宋" w:hAnsi="仿宋" w:cs="仿宋" w:hint="eastAsia"/>
            <w:lang w:eastAsia="zh-CN"/>
          </w:rPr>
          <w:t>(五)、选址综合评价</w:t>
        </w:r>
        <w:r>
          <w:tab/>
        </w:r>
        <w:r>
          <w:fldChar w:fldCharType="begin"/>
        </w:r>
        <w:r>
          <w:instrText xml:space="preserve"> PAGEREF _Toc14496 \h </w:instrText>
        </w:r>
        <w:r>
          <w:fldChar w:fldCharType="separate"/>
        </w:r>
        <w:r>
          <w:t>11</w:t>
        </w:r>
        <w:r>
          <w:fldChar w:fldCharType="end"/>
        </w:r>
      </w:hyperlink>
    </w:p>
    <w:p>
      <w:pPr>
        <w:pStyle w:val="TOC1"/>
        <w:tabs>
          <w:tab w:val="right" w:leader="dot" w:pos="8306"/>
        </w:tabs>
      </w:pPr>
      <w:hyperlink w:anchor="_Toc23294" w:history="1">
        <w:r>
          <w:rPr>
            <w:rFonts w:ascii="仿宋" w:eastAsia="仿宋" w:hAnsi="仿宋" w:cs="仿宋" w:hint="eastAsia"/>
            <w:lang w:eastAsia="zh-CN"/>
          </w:rPr>
          <w:t>三、水上帆船项目绩效评估</w:t>
        </w:r>
        <w:r>
          <w:tab/>
        </w:r>
        <w:r>
          <w:fldChar w:fldCharType="begin"/>
        </w:r>
        <w:r>
          <w:instrText xml:space="preserve"> PAGEREF _Toc23294 \h </w:instrText>
        </w:r>
        <w:r>
          <w:fldChar w:fldCharType="separate"/>
        </w:r>
        <w:r>
          <w:t>12</w:t>
        </w:r>
        <w:r>
          <w:fldChar w:fldCharType="end"/>
        </w:r>
      </w:hyperlink>
    </w:p>
    <w:p>
      <w:pPr>
        <w:pStyle w:val="TOC2"/>
        <w:tabs>
          <w:tab w:val="right" w:leader="dot" w:pos="8306"/>
        </w:tabs>
      </w:pPr>
      <w:hyperlink w:anchor="_Toc2416" w:history="1">
        <w:r>
          <w:rPr>
            <w:rFonts w:ascii="仿宋" w:eastAsia="仿宋" w:hAnsi="仿宋" w:cs="仿宋" w:hint="eastAsia"/>
            <w:lang w:eastAsia="zh-CN"/>
          </w:rPr>
          <w:t>(一)、绩效评估指标</w:t>
        </w:r>
        <w:r>
          <w:tab/>
        </w:r>
        <w:r>
          <w:fldChar w:fldCharType="begin"/>
        </w:r>
        <w:r>
          <w:instrText xml:space="preserve"> PAGEREF _Toc2416 \h </w:instrText>
        </w:r>
        <w:r>
          <w:fldChar w:fldCharType="separate"/>
        </w:r>
        <w:r>
          <w:t>12</w:t>
        </w:r>
        <w:r>
          <w:fldChar w:fldCharType="end"/>
        </w:r>
      </w:hyperlink>
    </w:p>
    <w:p>
      <w:pPr>
        <w:pStyle w:val="TOC2"/>
        <w:tabs>
          <w:tab w:val="right" w:leader="dot" w:pos="8306"/>
        </w:tabs>
      </w:pPr>
      <w:hyperlink w:anchor="_Toc32680" w:history="1">
        <w:r>
          <w:rPr>
            <w:rFonts w:ascii="仿宋" w:eastAsia="仿宋" w:hAnsi="仿宋" w:cs="仿宋" w:hint="eastAsia"/>
            <w:lang w:eastAsia="zh-CN"/>
          </w:rPr>
          <w:t>(二)、绩效评估方法</w:t>
        </w:r>
        <w:r>
          <w:tab/>
        </w:r>
        <w:r>
          <w:fldChar w:fldCharType="begin"/>
        </w:r>
        <w:r>
          <w:instrText xml:space="preserve"> PAGEREF _Toc32680 \h </w:instrText>
        </w:r>
        <w:r>
          <w:fldChar w:fldCharType="separate"/>
        </w:r>
        <w:r>
          <w:t>13</w:t>
        </w:r>
        <w:r>
          <w:fldChar w:fldCharType="end"/>
        </w:r>
      </w:hyperlink>
    </w:p>
    <w:p>
      <w:pPr>
        <w:pStyle w:val="TOC2"/>
        <w:tabs>
          <w:tab w:val="right" w:leader="dot" w:pos="8306"/>
        </w:tabs>
      </w:pPr>
      <w:hyperlink w:anchor="_Toc4545" w:history="1">
        <w:r>
          <w:rPr>
            <w:rFonts w:ascii="仿宋" w:eastAsia="仿宋" w:hAnsi="仿宋" w:cs="仿宋" w:hint="eastAsia"/>
            <w:lang w:eastAsia="zh-CN"/>
          </w:rPr>
          <w:t>(三)、绩效评估周期</w:t>
        </w:r>
        <w:r>
          <w:tab/>
        </w:r>
        <w:r>
          <w:fldChar w:fldCharType="begin"/>
        </w:r>
        <w:r>
          <w:instrText xml:space="preserve"> PAGEREF _Toc4545 \h </w:instrText>
        </w:r>
        <w:r>
          <w:fldChar w:fldCharType="separate"/>
        </w:r>
        <w:r>
          <w:t>14</w:t>
        </w:r>
        <w:r>
          <w:fldChar w:fldCharType="end"/>
        </w:r>
      </w:hyperlink>
    </w:p>
    <w:p>
      <w:pPr>
        <w:pStyle w:val="TOC1"/>
        <w:tabs>
          <w:tab w:val="right" w:leader="dot" w:pos="8306"/>
        </w:tabs>
      </w:pPr>
      <w:hyperlink w:anchor="_Toc20707" w:history="1">
        <w:r>
          <w:rPr>
            <w:rFonts w:ascii="仿宋" w:eastAsia="仿宋" w:hAnsi="仿宋" w:cs="仿宋" w:hint="eastAsia"/>
            <w:lang w:eastAsia="zh-CN"/>
          </w:rPr>
          <w:t>四、产品规划分析</w:t>
        </w:r>
        <w:r>
          <w:tab/>
        </w:r>
        <w:r>
          <w:fldChar w:fldCharType="begin"/>
        </w:r>
        <w:r>
          <w:instrText xml:space="preserve"> PAGEREF _Toc20707 \h </w:instrText>
        </w:r>
        <w:r>
          <w:fldChar w:fldCharType="separate"/>
        </w:r>
        <w:r>
          <w:t>15</w:t>
        </w:r>
        <w:r>
          <w:fldChar w:fldCharType="end"/>
        </w:r>
      </w:hyperlink>
    </w:p>
    <w:p>
      <w:pPr>
        <w:pStyle w:val="TOC2"/>
        <w:tabs>
          <w:tab w:val="right" w:leader="dot" w:pos="8306"/>
        </w:tabs>
      </w:pPr>
      <w:hyperlink w:anchor="_Toc30762" w:history="1">
        <w:r>
          <w:rPr>
            <w:rFonts w:ascii="仿宋" w:eastAsia="仿宋" w:hAnsi="仿宋" w:cs="仿宋" w:hint="eastAsia"/>
            <w:lang w:eastAsia="zh-CN"/>
          </w:rPr>
          <w:t>(一)、产品规划</w:t>
        </w:r>
        <w:r>
          <w:tab/>
        </w:r>
        <w:r>
          <w:fldChar w:fldCharType="begin"/>
        </w:r>
        <w:r>
          <w:instrText xml:space="preserve"> PAGEREF _Toc30762 \h </w:instrText>
        </w:r>
        <w:r>
          <w:fldChar w:fldCharType="separate"/>
        </w:r>
        <w:r>
          <w:t>15</w:t>
        </w:r>
        <w:r>
          <w:fldChar w:fldCharType="end"/>
        </w:r>
      </w:hyperlink>
    </w:p>
    <w:p>
      <w:pPr>
        <w:pStyle w:val="TOC2"/>
        <w:tabs>
          <w:tab w:val="right" w:leader="dot" w:pos="8306"/>
        </w:tabs>
      </w:pPr>
      <w:hyperlink w:anchor="_Toc17797" w:history="1">
        <w:r>
          <w:rPr>
            <w:rFonts w:ascii="仿宋" w:eastAsia="仿宋" w:hAnsi="仿宋" w:cs="仿宋" w:hint="eastAsia"/>
            <w:lang w:eastAsia="zh-CN"/>
          </w:rPr>
          <w:t>(二)、建设规模</w:t>
        </w:r>
        <w:r>
          <w:tab/>
        </w:r>
        <w:r>
          <w:fldChar w:fldCharType="begin"/>
        </w:r>
        <w:r>
          <w:instrText xml:space="preserve"> PAGEREF _Toc17797 \h </w:instrText>
        </w:r>
        <w:r>
          <w:fldChar w:fldCharType="separate"/>
        </w:r>
        <w:r>
          <w:t>16</w:t>
        </w:r>
        <w:r>
          <w:fldChar w:fldCharType="end"/>
        </w:r>
      </w:hyperlink>
    </w:p>
    <w:p>
      <w:pPr>
        <w:pStyle w:val="TOC1"/>
        <w:tabs>
          <w:tab w:val="right" w:leader="dot" w:pos="8306"/>
        </w:tabs>
      </w:pPr>
      <w:hyperlink w:anchor="_Toc82" w:history="1">
        <w:r>
          <w:rPr>
            <w:rFonts w:ascii="仿宋" w:eastAsia="仿宋" w:hAnsi="仿宋" w:cs="仿宋" w:hint="eastAsia"/>
            <w:lang w:eastAsia="zh-CN"/>
          </w:rPr>
          <w:t>五、水上帆船项目概论</w:t>
        </w:r>
        <w:r>
          <w:tab/>
        </w:r>
        <w:r>
          <w:fldChar w:fldCharType="begin"/>
        </w:r>
        <w:r>
          <w:instrText xml:space="preserve"> PAGEREF _Toc82 \h </w:instrText>
        </w:r>
        <w:r>
          <w:fldChar w:fldCharType="separate"/>
        </w:r>
        <w:r>
          <w:t>17</w:t>
        </w:r>
        <w:r>
          <w:fldChar w:fldCharType="end"/>
        </w:r>
      </w:hyperlink>
    </w:p>
    <w:p>
      <w:pPr>
        <w:pStyle w:val="TOC2"/>
        <w:tabs>
          <w:tab w:val="right" w:leader="dot" w:pos="8306"/>
        </w:tabs>
      </w:pPr>
      <w:hyperlink w:anchor="_Toc25087" w:history="1">
        <w:r>
          <w:rPr>
            <w:rFonts w:ascii="仿宋" w:eastAsia="仿宋" w:hAnsi="仿宋" w:cs="仿宋" w:hint="eastAsia"/>
            <w:lang w:eastAsia="zh-CN"/>
          </w:rPr>
          <w:t>(一)、水上帆船项目概况</w:t>
        </w:r>
        <w:r>
          <w:tab/>
        </w:r>
        <w:r>
          <w:fldChar w:fldCharType="begin"/>
        </w:r>
        <w:r>
          <w:instrText xml:space="preserve"> PAGEREF _Toc25087 \h </w:instrText>
        </w:r>
        <w:r>
          <w:fldChar w:fldCharType="separate"/>
        </w:r>
        <w:r>
          <w:t>17</w:t>
        </w:r>
        <w:r>
          <w:fldChar w:fldCharType="end"/>
        </w:r>
      </w:hyperlink>
    </w:p>
    <w:p>
      <w:pPr>
        <w:pStyle w:val="TOC2"/>
        <w:tabs>
          <w:tab w:val="right" w:leader="dot" w:pos="8306"/>
        </w:tabs>
      </w:pPr>
      <w:hyperlink w:anchor="_Toc22189" w:history="1">
        <w:r>
          <w:rPr>
            <w:rFonts w:ascii="仿宋" w:eastAsia="仿宋" w:hAnsi="仿宋" w:cs="仿宋" w:hint="eastAsia"/>
            <w:lang w:eastAsia="zh-CN"/>
          </w:rPr>
          <w:t>(二)、水上帆船项目目标</w:t>
        </w:r>
        <w:r>
          <w:tab/>
        </w:r>
        <w:r>
          <w:fldChar w:fldCharType="begin"/>
        </w:r>
        <w:r>
          <w:instrText xml:space="preserve"> PAGEREF _Toc22189 \h </w:instrText>
        </w:r>
        <w:r>
          <w:fldChar w:fldCharType="separate"/>
        </w:r>
        <w:r>
          <w:t>19</w:t>
        </w:r>
        <w:r>
          <w:fldChar w:fldCharType="end"/>
        </w:r>
      </w:hyperlink>
    </w:p>
    <w:p>
      <w:pPr>
        <w:pStyle w:val="TOC2"/>
        <w:tabs>
          <w:tab w:val="right" w:leader="dot" w:pos="8306"/>
        </w:tabs>
      </w:pPr>
      <w:hyperlink w:anchor="_Toc31665" w:history="1">
        <w:r>
          <w:rPr>
            <w:rFonts w:ascii="仿宋" w:eastAsia="仿宋" w:hAnsi="仿宋" w:cs="仿宋" w:hint="eastAsia"/>
            <w:lang w:eastAsia="zh-CN"/>
          </w:rPr>
          <w:t>(三)、水上帆船项目提出的理由</w:t>
        </w:r>
        <w:r>
          <w:tab/>
        </w:r>
        <w:r>
          <w:fldChar w:fldCharType="begin"/>
        </w:r>
        <w:r>
          <w:instrText xml:space="preserve"> PAGEREF _Toc31665 \h </w:instrText>
        </w:r>
        <w:r>
          <w:fldChar w:fldCharType="separate"/>
        </w:r>
        <w:r>
          <w:t>20</w:t>
        </w:r>
        <w:r>
          <w:fldChar w:fldCharType="end"/>
        </w:r>
      </w:hyperlink>
    </w:p>
    <w:p>
      <w:pPr>
        <w:pStyle w:val="TOC2"/>
        <w:tabs>
          <w:tab w:val="right" w:leader="dot" w:pos="8306"/>
        </w:tabs>
      </w:pPr>
      <w:hyperlink w:anchor="_Toc21230" w:history="1">
        <w:r>
          <w:rPr>
            <w:rFonts w:ascii="仿宋" w:eastAsia="仿宋" w:hAnsi="仿宋" w:cs="仿宋" w:hint="eastAsia"/>
            <w:lang w:eastAsia="zh-CN"/>
          </w:rPr>
          <w:t>(四)、水上帆船项目意义</w:t>
        </w:r>
        <w:r>
          <w:tab/>
        </w:r>
        <w:r>
          <w:fldChar w:fldCharType="begin"/>
        </w:r>
        <w:r>
          <w:instrText xml:space="preserve"> PAGEREF _Toc21230 \h </w:instrText>
        </w:r>
        <w:r>
          <w:fldChar w:fldCharType="separate"/>
        </w:r>
        <w:r>
          <w:t>22</w:t>
        </w:r>
        <w:r>
          <w:fldChar w:fldCharType="end"/>
        </w:r>
      </w:hyperlink>
    </w:p>
    <w:p>
      <w:pPr>
        <w:pStyle w:val="TOC2"/>
        <w:tabs>
          <w:tab w:val="right" w:leader="dot" w:pos="8306"/>
        </w:tabs>
      </w:pPr>
      <w:hyperlink w:anchor="_Toc19468" w:history="1">
        <w:r>
          <w:rPr>
            <w:rFonts w:ascii="仿宋" w:eastAsia="仿宋" w:hAnsi="仿宋" w:cs="仿宋" w:hint="eastAsia"/>
            <w:lang w:eastAsia="zh-CN"/>
          </w:rPr>
          <w:t>(五)、水上帆船项目背景</w:t>
        </w:r>
        <w:r>
          <w:tab/>
        </w:r>
        <w:r>
          <w:fldChar w:fldCharType="begin"/>
        </w:r>
        <w:r>
          <w:instrText xml:space="preserve"> PAGEREF _Toc19468 \h </w:instrText>
        </w:r>
        <w:r>
          <w:fldChar w:fldCharType="separate"/>
        </w:r>
        <w:r>
          <w:t>22</w:t>
        </w:r>
        <w:r>
          <w:fldChar w:fldCharType="end"/>
        </w:r>
      </w:hyperlink>
    </w:p>
    <w:p>
      <w:pPr>
        <w:pStyle w:val="TOC1"/>
        <w:tabs>
          <w:tab w:val="right" w:leader="dot" w:pos="8306"/>
        </w:tabs>
      </w:pPr>
      <w:hyperlink w:anchor="_Toc12065" w:history="1">
        <w:r>
          <w:rPr>
            <w:rFonts w:ascii="仿宋" w:eastAsia="仿宋" w:hAnsi="仿宋" w:cs="仿宋" w:hint="eastAsia"/>
            <w:lang w:eastAsia="zh-CN"/>
          </w:rPr>
          <w:t>六、水上帆船项目可持续发展</w:t>
        </w:r>
        <w:r>
          <w:tab/>
        </w:r>
        <w:r>
          <w:fldChar w:fldCharType="begin"/>
        </w:r>
        <w:r>
          <w:instrText xml:space="preserve"> PAGEREF _Toc12065 \h </w:instrText>
        </w:r>
        <w:r>
          <w:fldChar w:fldCharType="separate"/>
        </w:r>
        <w:r>
          <w:t>23</w:t>
        </w:r>
        <w:r>
          <w:fldChar w:fldCharType="end"/>
        </w:r>
      </w:hyperlink>
    </w:p>
    <w:p>
      <w:pPr>
        <w:pStyle w:val="TOC2"/>
        <w:tabs>
          <w:tab w:val="right" w:leader="dot" w:pos="8306"/>
        </w:tabs>
      </w:pPr>
      <w:hyperlink w:anchor="_Toc31176" w:history="1">
        <w:r>
          <w:rPr>
            <w:rFonts w:ascii="仿宋" w:eastAsia="仿宋" w:hAnsi="仿宋" w:cs="仿宋" w:hint="eastAsia"/>
            <w:lang w:eastAsia="zh-CN"/>
          </w:rPr>
          <w:t>(一)、可持续战略与实践</w:t>
        </w:r>
        <w:r>
          <w:tab/>
        </w:r>
        <w:r>
          <w:fldChar w:fldCharType="begin"/>
        </w:r>
        <w:r>
          <w:instrText xml:space="preserve"> PAGEREF _Toc31176 \h </w:instrText>
        </w:r>
        <w:r>
          <w:fldChar w:fldCharType="separate"/>
        </w:r>
        <w:r>
          <w:t>23</w:t>
        </w:r>
        <w:r>
          <w:fldChar w:fldCharType="end"/>
        </w:r>
      </w:hyperlink>
    </w:p>
    <w:p>
      <w:pPr>
        <w:pStyle w:val="TOC2"/>
        <w:tabs>
          <w:tab w:val="right" w:leader="dot" w:pos="8306"/>
        </w:tabs>
      </w:pPr>
      <w:hyperlink w:anchor="_Toc24719" w:history="1">
        <w:r>
          <w:rPr>
            <w:rFonts w:ascii="仿宋" w:eastAsia="仿宋" w:hAnsi="仿宋" w:cs="仿宋" w:hint="eastAsia"/>
            <w:lang w:eastAsia="zh-CN"/>
          </w:rPr>
          <w:t>(二)、环保与社会责任</w:t>
        </w:r>
        <w:r>
          <w:tab/>
        </w:r>
        <w:r>
          <w:fldChar w:fldCharType="begin"/>
        </w:r>
        <w:r>
          <w:instrText xml:space="preserve"> PAGEREF _Toc24719 \h </w:instrText>
        </w:r>
        <w:r>
          <w:fldChar w:fldCharType="separate"/>
        </w:r>
        <w:r>
          <w:t>24</w:t>
        </w:r>
        <w:r>
          <w:fldChar w:fldCharType="end"/>
        </w:r>
      </w:hyperlink>
    </w:p>
    <w:p>
      <w:pPr>
        <w:pStyle w:val="TOC1"/>
        <w:tabs>
          <w:tab w:val="right" w:leader="dot" w:pos="8306"/>
        </w:tabs>
      </w:pPr>
      <w:hyperlink w:anchor="_Toc12464" w:history="1">
        <w:r>
          <w:rPr>
            <w:rFonts w:ascii="仿宋" w:eastAsia="仿宋" w:hAnsi="仿宋" w:cs="仿宋" w:hint="eastAsia"/>
            <w:lang w:eastAsia="zh-CN"/>
          </w:rPr>
          <w:t>七、水上帆船项目投资规划</w:t>
        </w:r>
        <w:r>
          <w:tab/>
        </w:r>
        <w:r>
          <w:fldChar w:fldCharType="begin"/>
        </w:r>
        <w:r>
          <w:instrText xml:space="preserve"> PAGEREF _Toc12464 \h </w:instrText>
        </w:r>
        <w:r>
          <w:fldChar w:fldCharType="separate"/>
        </w:r>
        <w:r>
          <w:t>25</w:t>
        </w:r>
        <w:r>
          <w:fldChar w:fldCharType="end"/>
        </w:r>
      </w:hyperlink>
    </w:p>
    <w:p>
      <w:pPr>
        <w:pStyle w:val="TOC2"/>
        <w:tabs>
          <w:tab w:val="right" w:leader="dot" w:pos="8306"/>
        </w:tabs>
      </w:pPr>
      <w:hyperlink w:anchor="_Toc26848" w:history="1">
        <w:r>
          <w:rPr>
            <w:rFonts w:ascii="仿宋" w:eastAsia="仿宋" w:hAnsi="仿宋" w:cs="仿宋" w:hint="eastAsia"/>
            <w:lang w:eastAsia="zh-CN"/>
          </w:rPr>
          <w:t>(一)、水上帆船项目总投资估算</w:t>
        </w:r>
        <w:r>
          <w:tab/>
        </w:r>
        <w:r>
          <w:fldChar w:fldCharType="begin"/>
        </w:r>
        <w:r>
          <w:instrText xml:space="preserve"> PAGEREF _Toc26848 \h </w:instrText>
        </w:r>
        <w:r>
          <w:fldChar w:fldCharType="separate"/>
        </w:r>
        <w:r>
          <w:t>25</w:t>
        </w:r>
        <w:r>
          <w:fldChar w:fldCharType="end"/>
        </w:r>
      </w:hyperlink>
    </w:p>
    <w:p>
      <w:pPr>
        <w:pStyle w:val="TOC2"/>
        <w:tabs>
          <w:tab w:val="right" w:leader="dot" w:pos="8306"/>
        </w:tabs>
      </w:pPr>
      <w:hyperlink w:anchor="_Toc25802" w:history="1">
        <w:r>
          <w:rPr>
            <w:rFonts w:ascii="仿宋" w:eastAsia="仿宋" w:hAnsi="仿宋" w:cs="仿宋" w:hint="eastAsia"/>
            <w:lang w:eastAsia="zh-CN"/>
          </w:rPr>
          <w:t>(二)、资金筹措</w:t>
        </w:r>
        <w:r>
          <w:tab/>
        </w:r>
        <w:r>
          <w:fldChar w:fldCharType="begin"/>
        </w:r>
        <w:r>
          <w:instrText xml:space="preserve"> PAGEREF _Toc25802 \h </w:instrText>
        </w:r>
        <w:r>
          <w:fldChar w:fldCharType="separate"/>
        </w:r>
        <w:r>
          <w:t>26</w:t>
        </w:r>
        <w:r>
          <w:fldChar w:fldCharType="end"/>
        </w:r>
      </w:hyperlink>
    </w:p>
    <w:p>
      <w:pPr>
        <w:pStyle w:val="TOC1"/>
        <w:tabs>
          <w:tab w:val="right" w:leader="dot" w:pos="8306"/>
        </w:tabs>
      </w:pPr>
      <w:hyperlink w:anchor="_Toc26893" w:history="1">
        <w:r>
          <w:rPr>
            <w:rFonts w:ascii="仿宋" w:eastAsia="仿宋" w:hAnsi="仿宋" w:cs="仿宋" w:hint="eastAsia"/>
            <w:lang w:eastAsia="zh-CN"/>
          </w:rPr>
          <w:t>八、水上帆船项目创新与研发</w:t>
        </w:r>
        <w:r>
          <w:tab/>
        </w:r>
        <w:r>
          <w:fldChar w:fldCharType="begin"/>
        </w:r>
        <w:r>
          <w:instrText xml:space="preserve"> PAGEREF _Toc26893 \h </w:instrText>
        </w:r>
        <w:r>
          <w:fldChar w:fldCharType="separate"/>
        </w:r>
        <w:r>
          <w:t>27</w:t>
        </w:r>
        <w:r>
          <w:fldChar w:fldCharType="end"/>
        </w:r>
      </w:hyperlink>
    </w:p>
    <w:p>
      <w:pPr>
        <w:pStyle w:val="TOC2"/>
        <w:tabs>
          <w:tab w:val="right" w:leader="dot" w:pos="8306"/>
        </w:tabs>
      </w:pPr>
      <w:hyperlink w:anchor="_Toc1012" w:history="1">
        <w:r>
          <w:rPr>
            <w:rFonts w:ascii="仿宋" w:eastAsia="仿宋" w:hAnsi="仿宋" w:cs="仿宋" w:hint="eastAsia"/>
            <w:lang w:eastAsia="zh-CN"/>
          </w:rPr>
          <w:t>(一)、创新策略与方向</w:t>
        </w:r>
        <w:r>
          <w:tab/>
        </w:r>
        <w:r>
          <w:fldChar w:fldCharType="begin"/>
        </w:r>
        <w:r>
          <w:instrText xml:space="preserve"> PAGEREF _Toc1012 \h </w:instrText>
        </w:r>
        <w:r>
          <w:fldChar w:fldCharType="separate"/>
        </w:r>
        <w:r>
          <w:t>27</w:t>
        </w:r>
        <w:r>
          <w:fldChar w:fldCharType="end"/>
        </w:r>
      </w:hyperlink>
    </w:p>
    <w:p>
      <w:pPr>
        <w:pStyle w:val="TOC2"/>
        <w:tabs>
          <w:tab w:val="right" w:leader="dot" w:pos="8306"/>
        </w:tabs>
      </w:pPr>
      <w:hyperlink w:anchor="_Toc19744" w:history="1">
        <w:r>
          <w:rPr>
            <w:rFonts w:ascii="仿宋" w:eastAsia="仿宋" w:hAnsi="仿宋" w:cs="仿宋" w:hint="eastAsia"/>
            <w:lang w:eastAsia="zh-CN"/>
          </w:rPr>
          <w:t>(二)、研发规划与投入</w:t>
        </w:r>
        <w:r>
          <w:tab/>
        </w:r>
        <w:r>
          <w:fldChar w:fldCharType="begin"/>
        </w:r>
        <w:r>
          <w:instrText xml:space="preserve"> PAGEREF _Toc19744 \h </w:instrText>
        </w:r>
        <w:r>
          <w:fldChar w:fldCharType="separate"/>
        </w:r>
        <w:r>
          <w:t>28</w:t>
        </w:r>
        <w:r>
          <w:fldChar w:fldCharType="end"/>
        </w:r>
      </w:hyperlink>
    </w:p>
    <w:p>
      <w:pPr>
        <w:pStyle w:val="TOC1"/>
        <w:tabs>
          <w:tab w:val="right" w:leader="dot" w:pos="8306"/>
        </w:tabs>
      </w:pPr>
      <w:hyperlink w:anchor="_Toc12582" w:history="1">
        <w:r>
          <w:rPr>
            <w:rFonts w:ascii="仿宋" w:eastAsia="仿宋" w:hAnsi="仿宋" w:cs="仿宋" w:hint="eastAsia"/>
            <w:lang w:eastAsia="zh-CN"/>
          </w:rPr>
          <w:t>九、水上帆船项目计划安排</w:t>
        </w:r>
        <w:r>
          <w:tab/>
        </w:r>
        <w:r>
          <w:fldChar w:fldCharType="begin"/>
        </w:r>
        <w:r>
          <w:instrText xml:space="preserve"> PAGEREF _Toc12582 \h </w:instrText>
        </w:r>
        <w:r>
          <w:fldChar w:fldCharType="separate"/>
        </w:r>
        <w:r>
          <w:t>30</w:t>
        </w:r>
        <w:r>
          <w:fldChar w:fldCharType="end"/>
        </w:r>
      </w:hyperlink>
    </w:p>
    <w:p>
      <w:pPr>
        <w:pStyle w:val="TOC2"/>
        <w:tabs>
          <w:tab w:val="right" w:leader="dot" w:pos="8306"/>
        </w:tabs>
      </w:pPr>
      <w:hyperlink w:anchor="_Toc24289" w:history="1">
        <w:r>
          <w:rPr>
            <w:rFonts w:ascii="仿宋" w:eastAsia="仿宋" w:hAnsi="仿宋" w:cs="仿宋" w:hint="eastAsia"/>
            <w:lang w:eastAsia="zh-CN"/>
          </w:rPr>
          <w:t>(一)、建设周期</w:t>
        </w:r>
        <w:r>
          <w:tab/>
        </w:r>
        <w:r>
          <w:fldChar w:fldCharType="begin"/>
        </w:r>
        <w:r>
          <w:instrText xml:space="preserve"> PAGEREF _Toc24289 \h </w:instrText>
        </w:r>
        <w:r>
          <w:fldChar w:fldCharType="separate"/>
        </w:r>
        <w:r>
          <w:t>30</w:t>
        </w:r>
        <w:r>
          <w:fldChar w:fldCharType="end"/>
        </w:r>
      </w:hyperlink>
    </w:p>
    <w:p>
      <w:pPr>
        <w:pStyle w:val="TOC2"/>
        <w:tabs>
          <w:tab w:val="right" w:leader="dot" w:pos="8306"/>
        </w:tabs>
      </w:pPr>
      <w:hyperlink w:anchor="_Toc16119" w:history="1">
        <w:r>
          <w:rPr>
            <w:rFonts w:ascii="仿宋" w:eastAsia="仿宋" w:hAnsi="仿宋" w:cs="仿宋" w:hint="eastAsia"/>
            <w:lang w:eastAsia="zh-CN"/>
          </w:rPr>
          <w:t>(二)、建设进度</w:t>
        </w:r>
        <w:r>
          <w:tab/>
        </w:r>
        <w:r>
          <w:fldChar w:fldCharType="begin"/>
        </w:r>
        <w:r>
          <w:instrText xml:space="preserve"> PAGEREF _Toc16119 \h </w:instrText>
        </w:r>
        <w:r>
          <w:fldChar w:fldCharType="separate"/>
        </w:r>
        <w:r>
          <w:t>31</w:t>
        </w:r>
        <w:r>
          <w:fldChar w:fldCharType="end"/>
        </w:r>
      </w:hyperlink>
    </w:p>
    <w:p>
      <w:pPr>
        <w:pStyle w:val="TOC2"/>
        <w:tabs>
          <w:tab w:val="right" w:leader="dot" w:pos="8306"/>
        </w:tabs>
      </w:pPr>
      <w:hyperlink w:anchor="_Toc16083" w:history="1">
        <w:r>
          <w:rPr>
            <w:rFonts w:ascii="仿宋" w:eastAsia="仿宋" w:hAnsi="仿宋" w:cs="仿宋" w:hint="eastAsia"/>
            <w:lang w:eastAsia="zh-CN"/>
          </w:rPr>
          <w:t>(三)、进度安排注意事项</w:t>
        </w:r>
        <w:r>
          <w:tab/>
        </w:r>
        <w:r>
          <w:fldChar w:fldCharType="begin"/>
        </w:r>
        <w:r>
          <w:instrText xml:space="preserve"> PAGEREF _Toc16083 \h </w:instrText>
        </w:r>
        <w:r>
          <w:fldChar w:fldCharType="separate"/>
        </w:r>
        <w:r>
          <w:t>32</w:t>
        </w:r>
        <w:r>
          <w:fldChar w:fldCharType="end"/>
        </w:r>
      </w:hyperlink>
    </w:p>
    <w:p>
      <w:pPr>
        <w:pStyle w:val="TOC2"/>
        <w:tabs>
          <w:tab w:val="right" w:leader="dot" w:pos="8306"/>
        </w:tabs>
      </w:pPr>
      <w:hyperlink w:anchor="_Toc2840" w:history="1">
        <w:r>
          <w:rPr>
            <w:rFonts w:ascii="仿宋" w:eastAsia="仿宋" w:hAnsi="仿宋" w:cs="仿宋" w:hint="eastAsia"/>
            <w:lang w:eastAsia="zh-CN"/>
          </w:rPr>
          <w:t>(四)、人力资源配置</w:t>
        </w:r>
        <w:r>
          <w:tab/>
        </w:r>
        <w:r>
          <w:fldChar w:fldCharType="begin"/>
        </w:r>
        <w:r>
          <w:instrText xml:space="preserve"> PAGEREF _Toc2840 \h </w:instrText>
        </w:r>
        <w:r>
          <w:fldChar w:fldCharType="separate"/>
        </w:r>
        <w:r>
          <w:t>33</w:t>
        </w:r>
        <w:r>
          <w:fldChar w:fldCharType="end"/>
        </w:r>
      </w:hyperlink>
    </w:p>
    <w:p>
      <w:pPr>
        <w:pStyle w:val="TOC1"/>
        <w:tabs>
          <w:tab w:val="right" w:leader="dot" w:pos="8306"/>
        </w:tabs>
      </w:pPr>
      <w:hyperlink w:anchor="_Toc32303" w:history="1">
        <w:r>
          <w:rPr>
            <w:rFonts w:ascii="仿宋" w:eastAsia="仿宋" w:hAnsi="仿宋" w:cs="仿宋" w:hint="eastAsia"/>
            <w:lang w:eastAsia="zh-CN"/>
          </w:rPr>
          <w:t>十、水上帆船项目经营效益</w:t>
        </w:r>
        <w:r>
          <w:tab/>
        </w:r>
        <w:r>
          <w:fldChar w:fldCharType="begin"/>
        </w:r>
        <w:r>
          <w:instrText xml:space="preserve"> PAGEREF _Toc32303 \h </w:instrText>
        </w:r>
        <w:r>
          <w:fldChar w:fldCharType="separate"/>
        </w:r>
        <w:r>
          <w:t>34</w:t>
        </w:r>
        <w:r>
          <w:fldChar w:fldCharType="end"/>
        </w:r>
      </w:hyperlink>
    </w:p>
    <w:p>
      <w:pPr>
        <w:pStyle w:val="TOC2"/>
        <w:tabs>
          <w:tab w:val="right" w:leader="dot" w:pos="8306"/>
        </w:tabs>
      </w:pPr>
      <w:hyperlink w:anchor="_Toc10980" w:history="1">
        <w:r>
          <w:rPr>
            <w:rFonts w:ascii="仿宋" w:eastAsia="仿宋" w:hAnsi="仿宋" w:cs="仿宋" w:hint="eastAsia"/>
            <w:lang w:eastAsia="zh-CN"/>
          </w:rPr>
          <w:t>(一)、经济评价财务测算</w:t>
        </w:r>
        <w:r>
          <w:tab/>
        </w:r>
        <w:r>
          <w:fldChar w:fldCharType="begin"/>
        </w:r>
        <w:r>
          <w:instrText xml:space="preserve"> PAGEREF _Toc10980 \h </w:instrText>
        </w:r>
        <w:r>
          <w:fldChar w:fldCharType="separate"/>
        </w:r>
        <w:r>
          <w:t>34</w:t>
        </w:r>
        <w:r>
          <w:fldChar w:fldCharType="end"/>
        </w:r>
      </w:hyperlink>
    </w:p>
    <w:p>
      <w:pPr>
        <w:pStyle w:val="TOC2"/>
        <w:tabs>
          <w:tab w:val="right" w:leader="dot" w:pos="8306"/>
        </w:tabs>
      </w:pPr>
      <w:hyperlink w:anchor="_Toc10699" w:history="1">
        <w:r>
          <w:rPr>
            <w:rFonts w:ascii="仿宋" w:eastAsia="仿宋" w:hAnsi="仿宋" w:cs="仿宋" w:hint="eastAsia"/>
            <w:lang w:eastAsia="zh-CN"/>
          </w:rPr>
          <w:t>(二)、水上帆船项目盈利能力分析</w:t>
        </w:r>
        <w:r>
          <w:tab/>
        </w:r>
        <w:r>
          <w:fldChar w:fldCharType="begin"/>
        </w:r>
        <w:r>
          <w:instrText xml:space="preserve"> PAGEREF _Toc10699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53" w:history="1">
        <w:r>
          <w:rPr>
            <w:rFonts w:ascii="仿宋" w:eastAsia="仿宋" w:hAnsi="仿宋" w:cs="仿宋" w:hint="eastAsia"/>
            <w:lang w:eastAsia="zh-CN"/>
          </w:rPr>
          <w:t>十一、水上帆船项目人力资源培养与发展</w:t>
        </w:r>
        <w:r>
          <w:tab/>
        </w:r>
        <w:r>
          <w:fldChar w:fldCharType="begin"/>
        </w:r>
        <w:r>
          <w:instrText xml:space="preserve"> PAGEREF _Toc6453 \h </w:instrText>
        </w:r>
        <w:r>
          <w:fldChar w:fldCharType="separate"/>
        </w:r>
        <w:r>
          <w:t>36</w:t>
        </w:r>
        <w:r>
          <w:fldChar w:fldCharType="end"/>
        </w:r>
      </w:hyperlink>
    </w:p>
    <w:p>
      <w:pPr>
        <w:pStyle w:val="TOC2"/>
        <w:tabs>
          <w:tab w:val="right" w:leader="dot" w:pos="8306"/>
        </w:tabs>
      </w:pPr>
      <w:hyperlink w:anchor="_Toc21764" w:history="1">
        <w:r>
          <w:rPr>
            <w:rFonts w:ascii="仿宋" w:eastAsia="仿宋" w:hAnsi="仿宋" w:cs="仿宋" w:hint="eastAsia"/>
            <w:lang w:eastAsia="zh-CN"/>
          </w:rPr>
          <w:t>(一)、人才需求与规划</w:t>
        </w:r>
        <w:r>
          <w:tab/>
        </w:r>
        <w:r>
          <w:fldChar w:fldCharType="begin"/>
        </w:r>
        <w:r>
          <w:instrText xml:space="preserve"> PAGEREF _Toc21764 \h </w:instrText>
        </w:r>
        <w:r>
          <w:fldChar w:fldCharType="separate"/>
        </w:r>
        <w:r>
          <w:t>36</w:t>
        </w:r>
        <w:r>
          <w:fldChar w:fldCharType="end"/>
        </w:r>
      </w:hyperlink>
    </w:p>
    <w:p>
      <w:pPr>
        <w:pStyle w:val="TOC2"/>
        <w:tabs>
          <w:tab w:val="right" w:leader="dot" w:pos="8306"/>
        </w:tabs>
      </w:pPr>
      <w:hyperlink w:anchor="_Toc22561" w:history="1">
        <w:r>
          <w:rPr>
            <w:rFonts w:ascii="仿宋" w:eastAsia="仿宋" w:hAnsi="仿宋" w:cs="仿宋" w:hint="eastAsia"/>
            <w:lang w:eastAsia="zh-CN"/>
          </w:rPr>
          <w:t>(二)、培训与发展计划</w:t>
        </w:r>
        <w:r>
          <w:tab/>
        </w:r>
        <w:r>
          <w:fldChar w:fldCharType="begin"/>
        </w:r>
        <w:r>
          <w:instrText xml:space="preserve"> PAGEREF _Toc22561 \h </w:instrText>
        </w:r>
        <w:r>
          <w:fldChar w:fldCharType="separate"/>
        </w:r>
        <w:r>
          <w:t>37</w:t>
        </w:r>
        <w:r>
          <w:fldChar w:fldCharType="end"/>
        </w:r>
      </w:hyperlink>
    </w:p>
    <w:p>
      <w:pPr>
        <w:pStyle w:val="TOC1"/>
        <w:tabs>
          <w:tab w:val="right" w:leader="dot" w:pos="8306"/>
        </w:tabs>
      </w:pPr>
      <w:hyperlink w:anchor="_Toc27938" w:history="1">
        <w:r>
          <w:rPr>
            <w:rFonts w:ascii="仿宋" w:eastAsia="仿宋" w:hAnsi="仿宋" w:cs="仿宋" w:hint="eastAsia"/>
            <w:lang w:eastAsia="zh-CN"/>
          </w:rPr>
          <w:t>十二、生产安全保护</w:t>
        </w:r>
        <w:r>
          <w:tab/>
        </w:r>
        <w:r>
          <w:fldChar w:fldCharType="begin"/>
        </w:r>
        <w:r>
          <w:instrText xml:space="preserve"> PAGEREF _Toc27938 \h </w:instrText>
        </w:r>
        <w:r>
          <w:fldChar w:fldCharType="separate"/>
        </w:r>
        <w:r>
          <w:t>37</w:t>
        </w:r>
        <w:r>
          <w:fldChar w:fldCharType="end"/>
        </w:r>
      </w:hyperlink>
    </w:p>
    <w:p>
      <w:pPr>
        <w:pStyle w:val="TOC2"/>
        <w:tabs>
          <w:tab w:val="right" w:leader="dot" w:pos="8306"/>
        </w:tabs>
      </w:pPr>
      <w:hyperlink w:anchor="_Toc19781" w:history="1">
        <w:r>
          <w:rPr>
            <w:rFonts w:ascii="仿宋" w:eastAsia="仿宋" w:hAnsi="仿宋" w:cs="仿宋" w:hint="eastAsia"/>
            <w:lang w:eastAsia="zh-CN"/>
          </w:rPr>
          <w:t>(一)、消防安全</w:t>
        </w:r>
        <w:r>
          <w:tab/>
        </w:r>
        <w:r>
          <w:fldChar w:fldCharType="begin"/>
        </w:r>
        <w:r>
          <w:instrText xml:space="preserve"> PAGEREF _Toc19781 \h </w:instrText>
        </w:r>
        <w:r>
          <w:fldChar w:fldCharType="separate"/>
        </w:r>
        <w:r>
          <w:t>37</w:t>
        </w:r>
        <w:r>
          <w:fldChar w:fldCharType="end"/>
        </w:r>
      </w:hyperlink>
    </w:p>
    <w:p>
      <w:pPr>
        <w:pStyle w:val="TOC2"/>
        <w:tabs>
          <w:tab w:val="right" w:leader="dot" w:pos="8306"/>
        </w:tabs>
      </w:pPr>
      <w:hyperlink w:anchor="_Toc8412" w:history="1">
        <w:r>
          <w:rPr>
            <w:rFonts w:ascii="仿宋" w:eastAsia="仿宋" w:hAnsi="仿宋" w:cs="仿宋" w:hint="eastAsia"/>
            <w:lang w:eastAsia="zh-CN"/>
          </w:rPr>
          <w:t>(二)、防火防爆总图布置措施</w:t>
        </w:r>
        <w:r>
          <w:tab/>
        </w:r>
        <w:r>
          <w:fldChar w:fldCharType="begin"/>
        </w:r>
        <w:r>
          <w:instrText xml:space="preserve"> PAGEREF _Toc8412 \h </w:instrText>
        </w:r>
        <w:r>
          <w:fldChar w:fldCharType="separate"/>
        </w:r>
        <w:r>
          <w:t>39</w:t>
        </w:r>
        <w:r>
          <w:fldChar w:fldCharType="end"/>
        </w:r>
      </w:hyperlink>
    </w:p>
    <w:p>
      <w:pPr>
        <w:pStyle w:val="TOC2"/>
        <w:tabs>
          <w:tab w:val="right" w:leader="dot" w:pos="8306"/>
        </w:tabs>
      </w:pPr>
      <w:hyperlink w:anchor="_Toc5577" w:history="1">
        <w:r>
          <w:rPr>
            <w:rFonts w:ascii="仿宋" w:eastAsia="仿宋" w:hAnsi="仿宋" w:cs="仿宋" w:hint="eastAsia"/>
            <w:lang w:eastAsia="zh-CN"/>
          </w:rPr>
          <w:t>(三)、自然灾害防范措施</w:t>
        </w:r>
        <w:r>
          <w:tab/>
        </w:r>
        <w:r>
          <w:fldChar w:fldCharType="begin"/>
        </w:r>
        <w:r>
          <w:instrText xml:space="preserve"> PAGEREF _Toc5577 \h </w:instrText>
        </w:r>
        <w:r>
          <w:fldChar w:fldCharType="separate"/>
        </w:r>
        <w:r>
          <w:t>39</w:t>
        </w:r>
        <w:r>
          <w:fldChar w:fldCharType="end"/>
        </w:r>
      </w:hyperlink>
    </w:p>
    <w:p>
      <w:pPr>
        <w:pStyle w:val="TOC2"/>
        <w:tabs>
          <w:tab w:val="right" w:leader="dot" w:pos="8306"/>
        </w:tabs>
      </w:pPr>
      <w:hyperlink w:anchor="_Toc17625" w:history="1">
        <w:r>
          <w:rPr>
            <w:rFonts w:ascii="仿宋" w:eastAsia="仿宋" w:hAnsi="仿宋" w:cs="仿宋" w:hint="eastAsia"/>
            <w:lang w:eastAsia="zh-CN"/>
          </w:rPr>
          <w:t>(四)、安全色及安全标志使用要求</w:t>
        </w:r>
        <w:r>
          <w:tab/>
        </w:r>
        <w:r>
          <w:fldChar w:fldCharType="begin"/>
        </w:r>
        <w:r>
          <w:instrText xml:space="preserve"> PAGEREF _Toc17625 \h </w:instrText>
        </w:r>
        <w:r>
          <w:fldChar w:fldCharType="separate"/>
        </w:r>
        <w:r>
          <w:t>40</w:t>
        </w:r>
        <w:r>
          <w:fldChar w:fldCharType="end"/>
        </w:r>
      </w:hyperlink>
    </w:p>
    <w:p>
      <w:pPr>
        <w:pStyle w:val="TOC2"/>
        <w:tabs>
          <w:tab w:val="right" w:leader="dot" w:pos="8306"/>
        </w:tabs>
      </w:pPr>
      <w:hyperlink w:anchor="_Toc14160" w:history="1">
        <w:r>
          <w:rPr>
            <w:rFonts w:ascii="仿宋" w:eastAsia="仿宋" w:hAnsi="仿宋" w:cs="仿宋" w:hint="eastAsia"/>
            <w:lang w:eastAsia="zh-CN"/>
          </w:rPr>
          <w:t>(五)、防尘防毒措施</w:t>
        </w:r>
        <w:r>
          <w:tab/>
        </w:r>
        <w:r>
          <w:fldChar w:fldCharType="begin"/>
        </w:r>
        <w:r>
          <w:instrText xml:space="preserve"> PAGEREF _Toc14160 \h </w:instrText>
        </w:r>
        <w:r>
          <w:fldChar w:fldCharType="separate"/>
        </w:r>
        <w:r>
          <w:t>41</w:t>
        </w:r>
        <w:r>
          <w:fldChar w:fldCharType="end"/>
        </w:r>
      </w:hyperlink>
    </w:p>
    <w:p>
      <w:pPr>
        <w:pStyle w:val="TOC2"/>
        <w:tabs>
          <w:tab w:val="right" w:leader="dot" w:pos="8306"/>
        </w:tabs>
      </w:pPr>
      <w:hyperlink w:anchor="_Toc9575" w:history="1">
        <w:r>
          <w:rPr>
            <w:rFonts w:ascii="仿宋" w:eastAsia="仿宋" w:hAnsi="仿宋" w:cs="仿宋" w:hint="eastAsia"/>
            <w:lang w:eastAsia="zh-CN"/>
          </w:rPr>
          <w:t>(六)、防静电、触电防护及防雷措施</w:t>
        </w:r>
        <w:r>
          <w:tab/>
        </w:r>
        <w:r>
          <w:fldChar w:fldCharType="begin"/>
        </w:r>
        <w:r>
          <w:instrText xml:space="preserve"> PAGEREF _Toc9575 \h </w:instrText>
        </w:r>
        <w:r>
          <w:fldChar w:fldCharType="separate"/>
        </w:r>
        <w:r>
          <w:t>42</w:t>
        </w:r>
        <w:r>
          <w:fldChar w:fldCharType="end"/>
        </w:r>
      </w:hyperlink>
    </w:p>
    <w:p>
      <w:pPr>
        <w:pStyle w:val="TOC2"/>
        <w:tabs>
          <w:tab w:val="right" w:leader="dot" w:pos="8306"/>
        </w:tabs>
      </w:pPr>
      <w:hyperlink w:anchor="_Toc32093" w:history="1">
        <w:r>
          <w:rPr>
            <w:rFonts w:ascii="仿宋" w:eastAsia="仿宋" w:hAnsi="仿宋" w:cs="仿宋" w:hint="eastAsia"/>
            <w:lang w:eastAsia="zh-CN"/>
          </w:rPr>
          <w:t>(七)、机械设备安全保障措施</w:t>
        </w:r>
        <w:r>
          <w:tab/>
        </w:r>
        <w:r>
          <w:fldChar w:fldCharType="begin"/>
        </w:r>
        <w:r>
          <w:instrText xml:space="preserve"> PAGEREF _Toc32093 \h </w:instrText>
        </w:r>
        <w:r>
          <w:fldChar w:fldCharType="separate"/>
        </w:r>
        <w:r>
          <w:t>44</w:t>
        </w:r>
        <w:r>
          <w:fldChar w:fldCharType="end"/>
        </w:r>
      </w:hyperlink>
    </w:p>
    <w:p>
      <w:pPr>
        <w:pStyle w:val="TOC1"/>
        <w:tabs>
          <w:tab w:val="right" w:leader="dot" w:pos="8306"/>
        </w:tabs>
      </w:pPr>
      <w:hyperlink w:anchor="_Toc30399" w:history="1">
        <w:r>
          <w:rPr>
            <w:rFonts w:ascii="仿宋" w:eastAsia="仿宋" w:hAnsi="仿宋" w:cs="仿宋" w:hint="eastAsia"/>
            <w:lang w:eastAsia="zh-CN"/>
          </w:rPr>
          <w:t>十三、供应链管理</w:t>
        </w:r>
        <w:r>
          <w:tab/>
        </w:r>
        <w:r>
          <w:fldChar w:fldCharType="begin"/>
        </w:r>
        <w:r>
          <w:instrText xml:space="preserve"> PAGEREF _Toc30399 \h </w:instrText>
        </w:r>
        <w:r>
          <w:fldChar w:fldCharType="separate"/>
        </w:r>
        <w:r>
          <w:t>45</w:t>
        </w:r>
        <w:r>
          <w:fldChar w:fldCharType="end"/>
        </w:r>
      </w:hyperlink>
    </w:p>
    <w:p>
      <w:pPr>
        <w:pStyle w:val="TOC2"/>
        <w:tabs>
          <w:tab w:val="right" w:leader="dot" w:pos="8306"/>
        </w:tabs>
      </w:pPr>
      <w:hyperlink w:anchor="_Toc3836" w:history="1">
        <w:r>
          <w:rPr>
            <w:rFonts w:ascii="仿宋" w:eastAsia="仿宋" w:hAnsi="仿宋" w:cs="仿宋" w:hint="eastAsia"/>
            <w:lang w:eastAsia="zh-CN"/>
          </w:rPr>
          <w:t>(一)、供应链战略规划</w:t>
        </w:r>
        <w:r>
          <w:tab/>
        </w:r>
        <w:r>
          <w:fldChar w:fldCharType="begin"/>
        </w:r>
        <w:r>
          <w:instrText xml:space="preserve"> PAGEREF _Toc3836 \h </w:instrText>
        </w:r>
        <w:r>
          <w:fldChar w:fldCharType="separate"/>
        </w:r>
        <w:r>
          <w:t>45</w:t>
        </w:r>
        <w:r>
          <w:fldChar w:fldCharType="end"/>
        </w:r>
      </w:hyperlink>
    </w:p>
    <w:p>
      <w:pPr>
        <w:pStyle w:val="TOC2"/>
        <w:tabs>
          <w:tab w:val="right" w:leader="dot" w:pos="8306"/>
        </w:tabs>
      </w:pPr>
      <w:hyperlink w:anchor="_Toc24716" w:history="1">
        <w:r>
          <w:rPr>
            <w:rFonts w:ascii="仿宋" w:eastAsia="仿宋" w:hAnsi="仿宋" w:cs="仿宋" w:hint="eastAsia"/>
            <w:lang w:eastAsia="zh-CN"/>
          </w:rPr>
          <w:t>(二)、供应商选择与合作</w:t>
        </w:r>
        <w:r>
          <w:tab/>
        </w:r>
        <w:r>
          <w:fldChar w:fldCharType="begin"/>
        </w:r>
        <w:r>
          <w:instrText xml:space="preserve"> PAGEREF _Toc24716 \h </w:instrText>
        </w:r>
        <w:r>
          <w:fldChar w:fldCharType="separate"/>
        </w:r>
        <w:r>
          <w:t>47</w:t>
        </w:r>
        <w:r>
          <w:fldChar w:fldCharType="end"/>
        </w:r>
      </w:hyperlink>
    </w:p>
    <w:p>
      <w:pPr>
        <w:pStyle w:val="TOC2"/>
        <w:tabs>
          <w:tab w:val="right" w:leader="dot" w:pos="8306"/>
        </w:tabs>
      </w:pPr>
      <w:hyperlink w:anchor="_Toc26294" w:history="1">
        <w:r>
          <w:rPr>
            <w:rFonts w:ascii="仿宋" w:eastAsia="仿宋" w:hAnsi="仿宋" w:cs="仿宋" w:hint="eastAsia"/>
            <w:lang w:eastAsia="zh-CN"/>
          </w:rPr>
          <w:t>(三)、物流与库存管理</w:t>
        </w:r>
        <w:r>
          <w:tab/>
        </w:r>
        <w:r>
          <w:fldChar w:fldCharType="begin"/>
        </w:r>
        <w:r>
          <w:instrText xml:space="preserve"> PAGEREF _Toc26294 \h </w:instrText>
        </w:r>
        <w:r>
          <w:fldChar w:fldCharType="separate"/>
        </w:r>
        <w:r>
          <w:t>48</w:t>
        </w:r>
        <w:r>
          <w:fldChar w:fldCharType="end"/>
        </w:r>
      </w:hyperlink>
    </w:p>
    <w:p>
      <w:pPr>
        <w:pStyle w:val="TOC1"/>
        <w:tabs>
          <w:tab w:val="right" w:leader="dot" w:pos="8306"/>
        </w:tabs>
      </w:pPr>
      <w:hyperlink w:anchor="_Toc18068" w:history="1">
        <w:r>
          <w:rPr>
            <w:rFonts w:ascii="仿宋" w:eastAsia="仿宋" w:hAnsi="仿宋" w:cs="仿宋" w:hint="eastAsia"/>
            <w:lang w:eastAsia="zh-CN"/>
          </w:rPr>
          <w:t>十四、水上帆船项目实施保障措施</w:t>
        </w:r>
        <w:r>
          <w:tab/>
        </w:r>
        <w:r>
          <w:fldChar w:fldCharType="begin"/>
        </w:r>
        <w:r>
          <w:instrText xml:space="preserve"> PAGEREF _Toc18068 \h </w:instrText>
        </w:r>
        <w:r>
          <w:fldChar w:fldCharType="separate"/>
        </w:r>
        <w:r>
          <w:t>49</w:t>
        </w:r>
        <w:r>
          <w:fldChar w:fldCharType="end"/>
        </w:r>
      </w:hyperlink>
    </w:p>
    <w:p>
      <w:pPr>
        <w:pStyle w:val="TOC2"/>
        <w:tabs>
          <w:tab w:val="right" w:leader="dot" w:pos="8306"/>
        </w:tabs>
      </w:pPr>
      <w:hyperlink w:anchor="_Toc26390" w:history="1">
        <w:r>
          <w:rPr>
            <w:rFonts w:ascii="仿宋" w:eastAsia="仿宋" w:hAnsi="仿宋" w:cs="仿宋" w:hint="eastAsia"/>
            <w:lang w:eastAsia="zh-CN"/>
          </w:rPr>
          <w:t>(一)、水上帆船项目实施保障机制</w:t>
        </w:r>
        <w:r>
          <w:tab/>
        </w:r>
        <w:r>
          <w:fldChar w:fldCharType="begin"/>
        </w:r>
        <w:r>
          <w:instrText xml:space="preserve"> PAGEREF _Toc26390 \h </w:instrText>
        </w:r>
        <w:r>
          <w:fldChar w:fldCharType="separate"/>
        </w:r>
        <w:r>
          <w:t>49</w:t>
        </w:r>
        <w:r>
          <w:fldChar w:fldCharType="end"/>
        </w:r>
      </w:hyperlink>
    </w:p>
    <w:p>
      <w:pPr>
        <w:pStyle w:val="TOC2"/>
        <w:tabs>
          <w:tab w:val="right" w:leader="dot" w:pos="8306"/>
        </w:tabs>
      </w:pPr>
      <w:hyperlink w:anchor="_Toc16303" w:history="1">
        <w:r>
          <w:rPr>
            <w:rFonts w:ascii="仿宋" w:eastAsia="仿宋" w:hAnsi="仿宋" w:cs="仿宋" w:hint="eastAsia"/>
            <w:lang w:eastAsia="zh-CN"/>
          </w:rPr>
          <w:t>(二)、水上帆船项目法律合规要求</w:t>
        </w:r>
        <w:r>
          <w:tab/>
        </w:r>
        <w:r>
          <w:fldChar w:fldCharType="begin"/>
        </w:r>
        <w:r>
          <w:instrText xml:space="preserve"> PAGEREF _Toc16303 \h </w:instrText>
        </w:r>
        <w:r>
          <w:fldChar w:fldCharType="separate"/>
        </w:r>
        <w:r>
          <w:t>53</w:t>
        </w:r>
        <w:r>
          <w:fldChar w:fldCharType="end"/>
        </w:r>
      </w:hyperlink>
    </w:p>
    <w:p>
      <w:pPr>
        <w:pStyle w:val="TOC2"/>
        <w:tabs>
          <w:tab w:val="right" w:leader="dot" w:pos="8306"/>
        </w:tabs>
      </w:pPr>
      <w:hyperlink w:anchor="_Toc22590" w:history="1">
        <w:r>
          <w:rPr>
            <w:rFonts w:ascii="仿宋" w:eastAsia="仿宋" w:hAnsi="仿宋" w:cs="仿宋" w:hint="eastAsia"/>
            <w:lang w:eastAsia="zh-CN"/>
          </w:rPr>
          <w:t>(三)、水上帆船项目合同管理与法律事务</w:t>
        </w:r>
        <w:r>
          <w:tab/>
        </w:r>
        <w:r>
          <w:fldChar w:fldCharType="begin"/>
        </w:r>
        <w:r>
          <w:instrText xml:space="preserve"> PAGEREF _Toc22590 \h </w:instrText>
        </w:r>
        <w:r>
          <w:fldChar w:fldCharType="separate"/>
        </w:r>
        <w:r>
          <w:t>57</w:t>
        </w:r>
        <w:r>
          <w:fldChar w:fldCharType="end"/>
        </w:r>
      </w:hyperlink>
    </w:p>
    <w:p>
      <w:pPr>
        <w:pStyle w:val="TOC2"/>
        <w:tabs>
          <w:tab w:val="right" w:leader="dot" w:pos="8306"/>
        </w:tabs>
      </w:pPr>
      <w:hyperlink w:anchor="_Toc30063" w:history="1">
        <w:r>
          <w:rPr>
            <w:rFonts w:ascii="仿宋" w:eastAsia="仿宋" w:hAnsi="仿宋" w:cs="仿宋" w:hint="eastAsia"/>
            <w:lang w:eastAsia="zh-CN"/>
          </w:rPr>
          <w:t>(四)、水上帆船项目知识产权保护策略</w:t>
        </w:r>
        <w:r>
          <w:tab/>
        </w:r>
        <w:r>
          <w:fldChar w:fldCharType="begin"/>
        </w:r>
        <w:r>
          <w:instrText xml:space="preserve"> PAGEREF _Toc30063 \h </w:instrText>
        </w:r>
        <w:r>
          <w:fldChar w:fldCharType="separate"/>
        </w:r>
        <w:r>
          <w:t>63</w:t>
        </w:r>
        <w:r>
          <w:fldChar w:fldCharType="end"/>
        </w:r>
      </w:hyperlink>
    </w:p>
    <w:p>
      <w:pPr>
        <w:pStyle w:val="TOC1"/>
        <w:tabs>
          <w:tab w:val="right" w:leader="dot" w:pos="8306"/>
        </w:tabs>
      </w:pPr>
      <w:hyperlink w:anchor="_Toc16238" w:history="1">
        <w:r>
          <w:rPr>
            <w:rFonts w:ascii="仿宋" w:eastAsia="仿宋" w:hAnsi="仿宋" w:cs="仿宋" w:hint="eastAsia"/>
            <w:lang w:eastAsia="zh-CN"/>
          </w:rPr>
          <w:t>十五、风险识别与分类</w:t>
        </w:r>
        <w:r>
          <w:tab/>
        </w:r>
        <w:r>
          <w:fldChar w:fldCharType="begin"/>
        </w:r>
        <w:r>
          <w:instrText xml:space="preserve"> PAGEREF _Toc16238 \h </w:instrText>
        </w:r>
        <w:r>
          <w:fldChar w:fldCharType="separate"/>
        </w:r>
        <w:r>
          <w:t>66</w:t>
        </w:r>
        <w:r>
          <w:fldChar w:fldCharType="end"/>
        </w:r>
      </w:hyperlink>
    </w:p>
    <w:p>
      <w:pPr>
        <w:pStyle w:val="TOC2"/>
        <w:tabs>
          <w:tab w:val="right" w:leader="dot" w:pos="8306"/>
        </w:tabs>
      </w:pPr>
      <w:hyperlink w:anchor="_Toc14895" w:history="1">
        <w:r>
          <w:rPr>
            <w:rFonts w:ascii="仿宋" w:eastAsia="仿宋" w:hAnsi="仿宋" w:cs="仿宋" w:hint="eastAsia"/>
            <w:lang w:eastAsia="zh-CN"/>
          </w:rPr>
          <w:t>(一)、风险识别</w:t>
        </w:r>
        <w:r>
          <w:tab/>
        </w:r>
        <w:r>
          <w:fldChar w:fldCharType="begin"/>
        </w:r>
        <w:r>
          <w:instrText xml:space="preserve"> PAGEREF _Toc14895 \h </w:instrText>
        </w:r>
        <w:r>
          <w:fldChar w:fldCharType="separate"/>
        </w:r>
        <w:r>
          <w:t>66</w:t>
        </w:r>
        <w:r>
          <w:fldChar w:fldCharType="end"/>
        </w:r>
      </w:hyperlink>
    </w:p>
    <w:p>
      <w:pPr>
        <w:pStyle w:val="TOC2"/>
        <w:tabs>
          <w:tab w:val="right" w:leader="dot" w:pos="8306"/>
        </w:tabs>
      </w:pPr>
      <w:hyperlink w:anchor="_Toc18272" w:history="1">
        <w:r>
          <w:rPr>
            <w:rFonts w:ascii="仿宋" w:eastAsia="仿宋" w:hAnsi="仿宋" w:cs="仿宋" w:hint="eastAsia"/>
            <w:lang w:eastAsia="zh-CN"/>
          </w:rPr>
          <w:t>(二)、风险分类</w:t>
        </w:r>
        <w:r>
          <w:tab/>
        </w:r>
        <w:r>
          <w:fldChar w:fldCharType="begin"/>
        </w:r>
        <w:r>
          <w:instrText xml:space="preserve"> PAGEREF _Toc18272 \h </w:instrText>
        </w:r>
        <w:r>
          <w:fldChar w:fldCharType="separate"/>
        </w:r>
        <w:r>
          <w:t>67</w:t>
        </w:r>
        <w:r>
          <w:fldChar w:fldCharType="end"/>
        </w:r>
      </w:hyperlink>
    </w:p>
    <w:p>
      <w:pPr>
        <w:pStyle w:val="TOC1"/>
        <w:tabs>
          <w:tab w:val="right" w:leader="dot" w:pos="8306"/>
        </w:tabs>
      </w:pPr>
      <w:hyperlink w:anchor="_Toc20573" w:history="1">
        <w:r>
          <w:rPr>
            <w:rFonts w:ascii="仿宋" w:eastAsia="仿宋" w:hAnsi="仿宋" w:cs="仿宋" w:hint="eastAsia"/>
            <w:lang w:eastAsia="zh-CN"/>
          </w:rPr>
          <w:t>十六、水上帆船项目工程方案分析</w:t>
        </w:r>
        <w:r>
          <w:tab/>
        </w:r>
        <w:r>
          <w:fldChar w:fldCharType="begin"/>
        </w:r>
        <w:r>
          <w:instrText xml:space="preserve"> PAGEREF _Toc20573 \h </w:instrText>
        </w:r>
        <w:r>
          <w:fldChar w:fldCharType="separate"/>
        </w:r>
        <w:r>
          <w:t>69</w:t>
        </w:r>
        <w:r>
          <w:fldChar w:fldCharType="end"/>
        </w:r>
      </w:hyperlink>
    </w:p>
    <w:p>
      <w:pPr>
        <w:pStyle w:val="TOC2"/>
        <w:tabs>
          <w:tab w:val="right" w:leader="dot" w:pos="8306"/>
        </w:tabs>
      </w:pPr>
      <w:hyperlink w:anchor="_Toc26856" w:history="1">
        <w:r>
          <w:rPr>
            <w:rFonts w:ascii="仿宋" w:eastAsia="仿宋" w:hAnsi="仿宋" w:cs="仿宋" w:hint="eastAsia"/>
            <w:lang w:eastAsia="zh-CN"/>
          </w:rPr>
          <w:t>(一)、建筑工程设计原则</w:t>
        </w:r>
        <w:r>
          <w:tab/>
        </w:r>
        <w:r>
          <w:fldChar w:fldCharType="begin"/>
        </w:r>
        <w:r>
          <w:instrText xml:space="preserve"> PAGEREF _Toc26856 \h </w:instrText>
        </w:r>
        <w:r>
          <w:fldChar w:fldCharType="separate"/>
        </w:r>
        <w:r>
          <w:t>69</w:t>
        </w:r>
        <w:r>
          <w:fldChar w:fldCharType="end"/>
        </w:r>
      </w:hyperlink>
    </w:p>
    <w:p>
      <w:pPr>
        <w:pStyle w:val="TOC2"/>
        <w:tabs>
          <w:tab w:val="right" w:leader="dot" w:pos="8306"/>
        </w:tabs>
      </w:pPr>
      <w:hyperlink w:anchor="_Toc30003" w:history="1">
        <w:r>
          <w:rPr>
            <w:rFonts w:ascii="仿宋" w:eastAsia="仿宋" w:hAnsi="仿宋" w:cs="仿宋" w:hint="eastAsia"/>
            <w:lang w:eastAsia="zh-CN"/>
          </w:rPr>
          <w:t>(二)、土建工程建设指标</w:t>
        </w:r>
        <w:r>
          <w:tab/>
        </w:r>
        <w:r>
          <w:fldChar w:fldCharType="begin"/>
        </w:r>
        <w:r>
          <w:instrText xml:space="preserve"> PAGEREF _Toc30003 \h </w:instrText>
        </w:r>
        <w:r>
          <w:fldChar w:fldCharType="separate"/>
        </w:r>
        <w:r>
          <w:t>72</w:t>
        </w:r>
        <w:r>
          <w:fldChar w:fldCharType="end"/>
        </w:r>
      </w:hyperlink>
    </w:p>
    <w:p>
      <w:pPr>
        <w:pStyle w:val="TOC1"/>
        <w:tabs>
          <w:tab w:val="right" w:leader="dot" w:pos="8306"/>
        </w:tabs>
      </w:pPr>
      <w:hyperlink w:anchor="_Toc15677" w:history="1">
        <w:r>
          <w:rPr>
            <w:rFonts w:ascii="仿宋" w:eastAsia="仿宋" w:hAnsi="仿宋" w:cs="仿宋" w:hint="eastAsia"/>
            <w:lang w:eastAsia="zh-CN"/>
          </w:rPr>
          <w:t>十七、利益相关者分析与沟通计划</w:t>
        </w:r>
        <w:r>
          <w:tab/>
        </w:r>
        <w:r>
          <w:fldChar w:fldCharType="begin"/>
        </w:r>
        <w:r>
          <w:instrText xml:space="preserve"> PAGEREF _Toc15677 \h </w:instrText>
        </w:r>
        <w:r>
          <w:fldChar w:fldCharType="separate"/>
        </w:r>
        <w:r>
          <w:t>74</w:t>
        </w:r>
        <w:r>
          <w:fldChar w:fldCharType="end"/>
        </w:r>
      </w:hyperlink>
    </w:p>
    <w:p>
      <w:pPr>
        <w:pStyle w:val="TOC2"/>
        <w:tabs>
          <w:tab w:val="right" w:leader="dot" w:pos="8306"/>
        </w:tabs>
      </w:pPr>
      <w:hyperlink w:anchor="_Toc4683" w:history="1">
        <w:r>
          <w:rPr>
            <w:rFonts w:ascii="仿宋" w:eastAsia="仿宋" w:hAnsi="仿宋" w:cs="仿宋" w:hint="eastAsia"/>
            <w:lang w:eastAsia="zh-CN"/>
          </w:rPr>
          <w:t>(一)、利益相关者分析</w:t>
        </w:r>
        <w:r>
          <w:tab/>
        </w:r>
        <w:r>
          <w:fldChar w:fldCharType="begin"/>
        </w:r>
        <w:r>
          <w:instrText xml:space="preserve"> PAGEREF _Toc4683 \h </w:instrText>
        </w:r>
        <w:r>
          <w:fldChar w:fldCharType="separate"/>
        </w:r>
        <w:r>
          <w:t>74</w:t>
        </w:r>
        <w:r>
          <w:fldChar w:fldCharType="end"/>
        </w:r>
      </w:hyperlink>
    </w:p>
    <w:p>
      <w:pPr>
        <w:pStyle w:val="TOC2"/>
        <w:tabs>
          <w:tab w:val="right" w:leader="dot" w:pos="8306"/>
        </w:tabs>
      </w:pPr>
      <w:hyperlink w:anchor="_Toc28624" w:history="1">
        <w:r>
          <w:rPr>
            <w:rFonts w:ascii="仿宋" w:eastAsia="仿宋" w:hAnsi="仿宋" w:cs="仿宋" w:hint="eastAsia"/>
            <w:lang w:eastAsia="zh-CN"/>
          </w:rPr>
          <w:t>(二)、沟通计划</w:t>
        </w:r>
        <w:r>
          <w:tab/>
        </w:r>
        <w:r>
          <w:fldChar w:fldCharType="begin"/>
        </w:r>
        <w:r>
          <w:instrText xml:space="preserve"> PAGEREF _Toc28624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6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的技术管理特点体现在其创新导向。通过引入最先进的技术趋势和解决方案，水上帆船项目致力于提升科技含量、提高质量和效率水平。这意味着我们将采用最新的工具和方法，确保水上帆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上帆船项目技术管理的显著特征。通过整合不同领域的技术资源，我们实现了跨学科的协同工作。这有助于优化技术架构，提高整体效能。此外，整合性策略还促进了不同技术团队之间的紧密沟通和高效合作，确保水上帆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上帆船项目所采用的技术。通过不断优化技术方案，水上帆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上帆船项目团队将在水上帆船项目初期识别可能的技术风险，并采取相应的预防和应对措施。通过建立健全的风险评估机制，水上帆船项目能够在实施过程中及时发现并解决潜在的技术问题，保障水上帆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上帆船项目中，技术将成为水上帆船项目成功的有力支持。这一深度剖析揭示了技术管理在水上帆船项目实施中的关键作用，为水上帆船项目的技术基础奠定了坚实的基础。</w:t>
      </w:r>
    </w:p>
    <w:p>
      <w:pPr>
        <w:pStyle w:val="Heading2"/>
        <w:ind w:firstLine="560" w:firstLineChars="200"/>
        <w:rPr>
          <w:rFonts w:ascii="仿宋" w:eastAsia="仿宋" w:hAnsi="仿宋" w:cs="仿宋" w:hint="eastAsia"/>
          <w:sz w:val="28"/>
          <w:lang w:eastAsia="zh-CN"/>
        </w:rPr>
      </w:pPr>
      <w:bookmarkStart w:id="4" w:name="_Toc9384"/>
      <w:r>
        <w:rPr>
          <w:rFonts w:ascii="仿宋" w:eastAsia="仿宋" w:hAnsi="仿宋" w:cs="仿宋" w:hint="eastAsia"/>
          <w:sz w:val="28"/>
          <w:lang w:eastAsia="zh-CN"/>
        </w:rPr>
        <w:t>(二)、水上帆船项目工艺技术设计方案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上帆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水上帆船项目将严格按照相关行业规范要求进行组织。通过有效控制产品质量，水上帆船项目将致力于为顾客提供优质的水上帆船项目产品和良好的服务。这体现了水上帆船项目对于生产活动合规性和质量标准的高度重视，为水上帆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上帆船项目注重生态效益和清洁生产原则。水上帆船项目建设将紧密结合地方特色经济发展，与社会经济发展规划和区域环境保护规划方案相协调一致。通过与当地区域自然生态系统的结合，水上帆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上帆船项目产品具有多样化的客户需求和个性化的特点。因此，水上帆船项目产品规格品种多样，且单批生产数量较小。为满足这一特点，水上帆船项目承办单位将建设先进的柔性制造生产线。通过广泛应用柔性制造技术，水上帆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上帆船项目采用的技术具有较高的技术含量和自动化水平，处于国内先进水平。这一技术选用不仅体现了对生产效率、质量和环境友好性的高标准要求，同时为水上帆船项目的可持续发展奠定了坚实的基础。</w:t>
      </w:r>
    </w:p>
    <w:p>
      <w:pPr>
        <w:pStyle w:val="Heading2"/>
        <w:ind w:firstLine="560" w:firstLineChars="200"/>
        <w:rPr>
          <w:rFonts w:ascii="仿宋" w:eastAsia="仿宋" w:hAnsi="仿宋" w:cs="仿宋" w:hint="eastAsia"/>
          <w:sz w:val="28"/>
          <w:lang w:eastAsia="zh-CN"/>
        </w:rPr>
      </w:pPr>
      <w:bookmarkStart w:id="5" w:name="_Toc40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为确保水上帆船项目的高效生产和技术实施，我们制定了一套精心设计的设备选型方案，以满足水上帆船项目生产、质量和环保的要求。该方案的主要特点如下：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上帆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针对水上帆船项目产品的多样性和小批量生产的特点，我们将建设柔性制造生产线。通过在设备选型中考虑柔性制造技术，可以灵活应对不同产品规格和生产需求，实现生产线的高度灵活性和适应性。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576"/>
      <w:r>
        <w:rPr>
          <w:rFonts w:ascii="仿宋" w:eastAsia="仿宋" w:hAnsi="仿宋" w:cs="仿宋" w:hint="eastAsia"/>
          <w:sz w:val="28"/>
          <w:lang w:eastAsia="zh-CN"/>
        </w:rPr>
        <w:t>二、水上帆船项目选址可行性分析</w:t>
      </w:r>
      <w:bookmarkEnd w:id="6"/>
    </w:p>
    <w:p>
      <w:pPr>
        <w:pStyle w:val="Heading2"/>
        <w:rPr>
          <w:rFonts w:ascii="仿宋" w:eastAsia="仿宋" w:hAnsi="仿宋" w:cs="仿宋" w:hint="eastAsia"/>
          <w:lang w:eastAsia="zh-CN"/>
        </w:rPr>
      </w:pPr>
      <w:bookmarkStart w:id="7" w:name="_Toc4969"/>
      <w:r>
        <w:rPr>
          <w:rFonts w:ascii="仿宋" w:eastAsia="仿宋" w:hAnsi="仿宋" w:cs="仿宋" w:hint="eastAsia"/>
          <w:lang w:eastAsia="zh-CN"/>
        </w:rPr>
        <w:t>(一)、水上帆船项目选址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该水上帆船项目选址位于XX省XX市XX区XXX街道</w:t>
      </w:r>
    </w:p>
    <w:p>
      <w:pPr>
        <w:pStyle w:val="Heading2"/>
        <w:ind w:firstLine="560" w:firstLineChars="200"/>
        <w:rPr>
          <w:rFonts w:ascii="仿宋" w:eastAsia="仿宋" w:hAnsi="仿宋" w:cs="仿宋" w:hint="eastAsia"/>
          <w:sz w:val="28"/>
          <w:lang w:eastAsia="zh-CN"/>
        </w:rPr>
      </w:pPr>
      <w:bookmarkStart w:id="8" w:name="_Toc2670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水上帆船项目的征地面积将根据水上帆船项目的实际规模和需求进行精确规划。具体面积XXX平方米，旨在确保水上帆船项目不仅能够满足当前的发展需求，还能够预留空间以适应未来的扩展。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净用地面积是在征地面积基础上去除不可利用面积后的实际可开发用地。具体面积XXX平方米，考虑到环保、交通、安全等多方面因素，以确保水上帆船项目在整体利用效率上达到最优。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水上帆船项目计划建设的建筑总规模具体面积XXX平方米。这一规模的确定综合考虑了水上帆船项目的性质、规模，以及城市规划的相关要求，确保建筑布局与周边环境协调一致。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绿地率是水上帆船项目用地中被规划为绿地的比例。具体面积XXX平方米，旨在通过合理规划绿地，改善水上帆船项目周边环境，提升居民生活质量，并符合城市整体绿化规划。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容积率是用地上可以建设的建筑总体积与用地面积之比。具体面积XXX，通过合理的容积率规划，确保水上帆船项目建筑规模与周边环境和谐共生。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确保水上帆船项目选址与当地城市规划相一致，具体面积XXX平方米。通过与城市规划部门深入沟通，确保水上帆船项目不仅符合城市的整体发展方向，还能够融入城市的发展布局，为城市的长远发展贡献力量。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上帆船项目选址符合当地产业政策，具体面积XXX平方米。这包括水上帆船项目对当地经济的促进作用，以及对相关产业的带动效应，确保水上帆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用地总体要求必须符合环保和可持续发展的原则，具体面积XXX平方米。通过采用绿色建筑设计、节能减排等措施，确保水上帆船项目在建设和运营过程中对环境的影响最小化，达到可持续发展的要求。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确保水上帆船项目选址具备必要的公共设施配套，具体面积XXX平方米。这包括交通便利性、教育、医疗等基础设施，以提高居民生活品质，使得水上帆船项目选址更具吸引力。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考虑用地总体要求对当地社会稳定性的影响，具体面积XXX平方米。通过深入了解当地社区反馈，确保水上帆船项目的选址和建设过程对当地社会和谐稳定产生积极作用。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水上帆船项目选址不仅符合法规和规划，还在实际操作中具有可行性。这一全面规划将为水上帆船项目的成功实施提供坚实的基础，确保水上帆船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47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帆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上帆船项目的设备规划和空间设计中，我们将采取灵活设备布局的措施。设备布局将根据实际需求进行灵活设计，避免不必要的浪费。通过合理规划设备摆放位置，我们将提高设备的利用率，减少设备间距，以确保水上帆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上帆船项目内部引入共享设施的概念，例如共享会议室、办公区等。通过这种方式，我们可以减少对资源的重复建设，提高资源共享效率，从而减小水上帆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49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上帆船项目的总图布置中，我们将不同功能区域进行明确的规划，以最大程度满足水上帆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49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上帆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水上帆船项目对环境的影响是综合评价的重要因素之一。我们将详细考虑选址周边的自然环境、生态保护区、水源地等情况，确保水上帆船项目的建设和运营对环境影响最小化，并符合当地的环保法规标准。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对选址的评价还需充分考虑当地政府的产业政策和法规。我们将详细了解水上帆船项目所在地的相关政策，确保水上帆船项目的规划和运营与当地法规相符，降低不必要的法律风险。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考虑到社会稳定性对企业运营的重要性，我们将评估选址地区的社会安全情况、劳工关系、社区反馈等方面，以确保水上帆船项目的建设和运营不会受到社会稳定性的负面影响。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最后，我们将综合考虑用地成本，包括土地购置费用、土地开发成本等。通过对用地成本的详细评估，我们能够做出更为精确的经济效益分析，为水上帆船项目的投资决策提供有力支持。</w:t>
      </w:r>
    </w:p>
    <w:p>
      <w:pPr>
        <w:pStyle w:val="Heading1"/>
        <w:ind w:firstLine="560" w:firstLineChars="200"/>
        <w:rPr>
          <w:rFonts w:ascii="仿宋" w:eastAsia="仿宋" w:hAnsi="仿宋" w:cs="仿宋" w:hint="eastAsia"/>
          <w:sz w:val="28"/>
          <w:lang w:eastAsia="zh-CN"/>
        </w:rPr>
      </w:pPr>
      <w:bookmarkStart w:id="12" w:name="_Toc23294"/>
      <w:r>
        <w:rPr>
          <w:rFonts w:ascii="仿宋" w:eastAsia="仿宋" w:hAnsi="仿宋" w:cs="仿宋" w:hint="eastAsia"/>
          <w:sz w:val="28"/>
          <w:lang w:eastAsia="zh-CN"/>
        </w:rPr>
        <w:t>三、水上帆船项目绩效评估</w:t>
      </w:r>
      <w:bookmarkEnd w:id="12"/>
    </w:p>
    <w:p>
      <w:pPr>
        <w:pStyle w:val="Heading2"/>
        <w:rPr>
          <w:rFonts w:ascii="仿宋" w:eastAsia="仿宋" w:hAnsi="仿宋" w:cs="仿宋" w:hint="eastAsia"/>
          <w:lang w:eastAsia="zh-CN"/>
        </w:rPr>
      </w:pPr>
      <w:bookmarkStart w:id="13" w:name="_Toc241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帆船项目中，我们设计了一套全面的绩效评估指标，以确保水上帆船项目的可控和成功交付。这些指标跨足水上帆船项目目标、成本、进度和质量等多个维度，为我们提供了全面洞察水上帆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目标达成率是我们关注的首要指标。我们设定了明确的目标，并通过定期监测和评估，迅速发现并应对潜在的目标偏差。这为水上帆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成本绩效是另一个核心关注点。通过实际成本与预算成本的对比分析，我们深入了解成本差异的原因，及时调整资源分配，保持水上帆船项目在经济效益方面的合理水平。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上帆船项目进度作为关键的绩效指标之一，得到了精心的关注。我们制定了详细的水上帆船项目进度计划，并设立了进度符合度指标，确保实际进度与计划进度保持一致。这使我们能够快速发现和解决潜在的进度问题，保持水上帆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上帆船项目绩效的不可或缺的一环。我们引入了一系列的质量标准和客户满意度指标，以确保水上帆船项目交付的成果在质量上达到或超越预期水平。通过持续监测这些指标，我们努力提升水上帆船项目整体质量水平，为水上帆船项目的成功交付提供有力保障。通过这些科学且全面的绩效评估，我们能够更好地引导水上帆船项目的持续改进，确保水上帆船项目目标的顺利达成。</w:t>
      </w:r>
    </w:p>
    <w:p>
      <w:pPr>
        <w:pStyle w:val="Heading2"/>
        <w:ind w:firstLine="560" w:firstLineChars="200"/>
        <w:rPr>
          <w:rFonts w:ascii="仿宋" w:eastAsia="仿宋" w:hAnsi="仿宋" w:cs="仿宋" w:hint="eastAsia"/>
          <w:sz w:val="28"/>
          <w:lang w:eastAsia="zh-CN"/>
        </w:rPr>
      </w:pPr>
      <w:bookmarkStart w:id="14" w:name="_Toc3268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绩效评估是水上帆船项目中的关键环节，为确保水上帆船项目达到预期目标，我们采用了多层次、多维度的绩效评估方法。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上帆船项目的战略目标对齐，确保每个决策和行动都与水上帆船项目整体目标保持一致。团队会定期召开战略对齐会议，审视当前工作与水上帆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上帆船项目进度、质量、成本和风险等方面。这些指标通过数据收集和分析，为水上帆船项目管理团队提供了客观的评估依据。例如，我们通过水上帆船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绩效评估不仅仅停留在水上帆船项目内部，还考虑了水上帆船项目对外部环境的影响。我们定期进行干系人满意度调查，以了解各利益相关方对水上帆船项目的期望和满意度，并及时做出调整。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这种多层次、多角度的绩效评估方法，使得我们能够全面了解水上帆船项目的运行状态，及时做出调整，确保水上帆船项目在不断变化的环境中保持稳健前行。</w:t>
      </w:r>
    </w:p>
    <w:p>
      <w:pPr>
        <w:pStyle w:val="Heading2"/>
        <w:ind w:firstLine="560" w:firstLineChars="200"/>
        <w:rPr>
          <w:rFonts w:ascii="仿宋" w:eastAsia="仿宋" w:hAnsi="仿宋" w:cs="仿宋" w:hint="eastAsia"/>
          <w:sz w:val="28"/>
          <w:lang w:eastAsia="zh-CN"/>
        </w:rPr>
      </w:pPr>
      <w:bookmarkStart w:id="15" w:name="_Toc454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为了确保水上帆船项目的有效管理和不断优化，我们采用了精心设计的绩效评估周期。这个周期旨在实现灵活、实时和全面的评估，以适应水上帆船项目执行中的各种挑战。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上帆船项目的不同需求，分为短期、中期和长期。短期评估关注每个迭代或工作周期，以及时发现和解决当前任务中的问题。中期评估涵盖几个迭代，深入了解整体水上帆船项目的趋势和性能。长期评估则着眼于整个水上帆船项目阶段，确保水上帆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水上帆船项目管理工具和协作平台，团队成员能够随时更新和分享水上帆船项目数据。这种实时性的反馈机制使我们能够及时察觉潜在问题，快速调整，保持水上帆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上帆船项目的决策制定密不可分。每个周期的水上帆船项目回顾会议成为集体总结经验、识别问题深层次原因并找到创新解决方案的平台。这种定期的反思与调整机制使水上帆船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0707"/>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076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水上帆船项目的主要产品是XXXX，预计年产值为XXX万元。这一产品在市场中占据着重要的地位，其广泛的应用范围使得该水上帆船项目的市场前景非常广阔。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上帆船项目的xxx产品作为重要的原材料之一，将在多个领域发挥关键作用。其在建筑、交通、能源等方面的广泛应用将为整个产业链提供强大的支持，形成产业协同效应。水上帆船项目的年产值XXX万XXX万XXX万万元不仅反映了其在市场上的巨大潜力，更预示着它对国民经济的积极贡献。这种关联度高、涉及面广的产业关系，使得该水上帆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79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总征地面积为XXXX平方米，相当于约XX.XX亩，其中净用地面积为XXXX平方米，红线范围内相当于约XX.XX亩。这一用地规模充分考虑了水上帆船项目的建设需求，保障了水上帆船项目在合适的空间内得以充分发展。水上帆船项目规划的总建筑面积为XXXX平方米，其中主体工程建设占XXXX平方米，计容建筑面积达XXXX平方米。预计建筑工程的投资将达到XXXX万元，为水上帆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计划购置的设备共计XXXX台（套），设备购置费用为XXXX万元。这一设备购置计划充分考虑到水上帆船项目的生产需求和技术要求，确保了水上帆船项目在生产运营中具备先进的技术装备和高效的生产能力。设备的合理配置将为水上帆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https://d.book118.com/105033323134011113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水上帆船项目规划设计纲要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0352E"/>
    <w:rsid w:val="0F9035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03332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2024-02-24T09:47:00Z</dcterms:created>
  <dcterms:modified xsi:type="dcterms:W3CDTF">2024-02-24T09:48:10Z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8D30644A3254417EAB5F767DA467444E_11</vt:lpwstr>
  </property>
  <property fmtid="{D5CDD505-2E9C-101B-9397-08002B2CF9AE}" pid="3" name="KSOProductBuildVer">
    <vt:lpwstr>2052-12.1.0.16388</vt:lpwstr>
  </property>
</Properties>
</file>