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位移传感器项目规划设计方案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87" w:history="1">
        <w:r>
          <w:rPr>
            <w:rFonts w:ascii="仿宋" w:eastAsia="仿宋" w:hAnsi="仿宋" w:cs="仿宋" w:hint="eastAsia"/>
            <w:lang w:eastAsia="zh-CN"/>
          </w:rPr>
          <w:t>概论</w:t>
        </w:r>
        <w:r>
          <w:tab/>
        </w:r>
        <w:r>
          <w:fldChar w:fldCharType="begin"/>
        </w:r>
        <w:r>
          <w:instrText xml:space="preserve"> PAGEREF _Toc12287 \h </w:instrText>
        </w:r>
        <w:r>
          <w:fldChar w:fldCharType="separate"/>
        </w:r>
        <w:r>
          <w:t>3</w:t>
        </w:r>
        <w:r>
          <w:fldChar w:fldCharType="end"/>
        </w:r>
      </w:hyperlink>
    </w:p>
    <w:p>
      <w:pPr>
        <w:pStyle w:val="TOC1"/>
        <w:tabs>
          <w:tab w:val="right" w:leader="dot" w:pos="8306"/>
        </w:tabs>
      </w:pPr>
      <w:hyperlink w:anchor="_Toc2509" w:history="1">
        <w:r>
          <w:rPr>
            <w:rFonts w:ascii="仿宋" w:eastAsia="仿宋" w:hAnsi="仿宋" w:cs="仿宋" w:hint="eastAsia"/>
            <w:lang w:eastAsia="zh-CN"/>
          </w:rPr>
          <w:t>一、位移传感器项目建设单位说明</w:t>
        </w:r>
        <w:r>
          <w:tab/>
        </w:r>
        <w:r>
          <w:fldChar w:fldCharType="begin"/>
        </w:r>
        <w:r>
          <w:instrText xml:space="preserve"> PAGEREF _Toc2509 \h </w:instrText>
        </w:r>
        <w:r>
          <w:fldChar w:fldCharType="separate"/>
        </w:r>
        <w:r>
          <w:t>3</w:t>
        </w:r>
        <w:r>
          <w:fldChar w:fldCharType="end"/>
        </w:r>
      </w:hyperlink>
    </w:p>
    <w:p>
      <w:pPr>
        <w:pStyle w:val="TOC2"/>
        <w:tabs>
          <w:tab w:val="right" w:leader="dot" w:pos="8306"/>
        </w:tabs>
      </w:pPr>
      <w:hyperlink w:anchor="_Toc127" w:history="1">
        <w:r>
          <w:rPr>
            <w:rFonts w:ascii="仿宋" w:eastAsia="仿宋" w:hAnsi="仿宋" w:cs="仿宋" w:hint="eastAsia"/>
            <w:lang w:eastAsia="zh-CN"/>
          </w:rPr>
          <w:t>(一)、位移传感器项目承办单位基本情况</w:t>
        </w:r>
        <w:r>
          <w:tab/>
        </w:r>
        <w:r>
          <w:fldChar w:fldCharType="begin"/>
        </w:r>
        <w:r>
          <w:instrText xml:space="preserve"> PAGEREF _Toc127 \h </w:instrText>
        </w:r>
        <w:r>
          <w:fldChar w:fldCharType="separate"/>
        </w:r>
        <w:r>
          <w:t>3</w:t>
        </w:r>
        <w:r>
          <w:fldChar w:fldCharType="end"/>
        </w:r>
      </w:hyperlink>
    </w:p>
    <w:p>
      <w:pPr>
        <w:pStyle w:val="TOC2"/>
        <w:tabs>
          <w:tab w:val="right" w:leader="dot" w:pos="8306"/>
        </w:tabs>
      </w:pPr>
      <w:hyperlink w:anchor="_Toc18757" w:history="1">
        <w:r>
          <w:rPr>
            <w:rFonts w:ascii="仿宋" w:eastAsia="仿宋" w:hAnsi="仿宋" w:cs="仿宋" w:hint="eastAsia"/>
            <w:lang w:eastAsia="zh-CN"/>
          </w:rPr>
          <w:t>(二)、公司经济效益分析</w:t>
        </w:r>
        <w:r>
          <w:tab/>
        </w:r>
        <w:r>
          <w:fldChar w:fldCharType="begin"/>
        </w:r>
        <w:r>
          <w:instrText xml:space="preserve"> PAGEREF _Toc18757 \h </w:instrText>
        </w:r>
        <w:r>
          <w:fldChar w:fldCharType="separate"/>
        </w:r>
        <w:r>
          <w:t>4</w:t>
        </w:r>
        <w:r>
          <w:fldChar w:fldCharType="end"/>
        </w:r>
      </w:hyperlink>
    </w:p>
    <w:p>
      <w:pPr>
        <w:pStyle w:val="TOC1"/>
        <w:tabs>
          <w:tab w:val="right" w:leader="dot" w:pos="8306"/>
        </w:tabs>
      </w:pPr>
      <w:hyperlink w:anchor="_Toc31955" w:history="1">
        <w:r>
          <w:rPr>
            <w:rFonts w:ascii="仿宋" w:eastAsia="仿宋" w:hAnsi="仿宋" w:cs="仿宋" w:hint="eastAsia"/>
            <w:lang w:eastAsia="zh-CN"/>
          </w:rPr>
          <w:t>二、工艺说明</w:t>
        </w:r>
        <w:r>
          <w:tab/>
        </w:r>
        <w:r>
          <w:fldChar w:fldCharType="begin"/>
        </w:r>
        <w:r>
          <w:instrText xml:space="preserve"> PAGEREF _Toc31955 \h </w:instrText>
        </w:r>
        <w:r>
          <w:fldChar w:fldCharType="separate"/>
        </w:r>
        <w:r>
          <w:t>5</w:t>
        </w:r>
        <w:r>
          <w:fldChar w:fldCharType="end"/>
        </w:r>
      </w:hyperlink>
    </w:p>
    <w:p>
      <w:pPr>
        <w:pStyle w:val="TOC2"/>
        <w:tabs>
          <w:tab w:val="right" w:leader="dot" w:pos="8306"/>
        </w:tabs>
      </w:pPr>
      <w:hyperlink w:anchor="_Toc15158" w:history="1">
        <w:r>
          <w:rPr>
            <w:rFonts w:ascii="仿宋" w:eastAsia="仿宋" w:hAnsi="仿宋" w:cs="仿宋" w:hint="eastAsia"/>
            <w:lang w:eastAsia="zh-CN"/>
          </w:rPr>
          <w:t>(一)、技术管理特点</w:t>
        </w:r>
        <w:r>
          <w:tab/>
        </w:r>
        <w:r>
          <w:fldChar w:fldCharType="begin"/>
        </w:r>
        <w:r>
          <w:instrText xml:space="preserve"> PAGEREF _Toc15158 \h </w:instrText>
        </w:r>
        <w:r>
          <w:fldChar w:fldCharType="separate"/>
        </w:r>
        <w:r>
          <w:t>5</w:t>
        </w:r>
        <w:r>
          <w:fldChar w:fldCharType="end"/>
        </w:r>
      </w:hyperlink>
    </w:p>
    <w:p>
      <w:pPr>
        <w:pStyle w:val="TOC2"/>
        <w:tabs>
          <w:tab w:val="right" w:leader="dot" w:pos="8306"/>
        </w:tabs>
      </w:pPr>
      <w:hyperlink w:anchor="_Toc11477" w:history="1">
        <w:r>
          <w:rPr>
            <w:rFonts w:ascii="仿宋" w:eastAsia="仿宋" w:hAnsi="仿宋" w:cs="仿宋" w:hint="eastAsia"/>
            <w:lang w:eastAsia="zh-CN"/>
          </w:rPr>
          <w:t>(二)、位移传感器项目工艺技术设计方案</w:t>
        </w:r>
        <w:r>
          <w:tab/>
        </w:r>
        <w:r>
          <w:fldChar w:fldCharType="begin"/>
        </w:r>
        <w:r>
          <w:instrText xml:space="preserve"> PAGEREF _Toc11477 \h </w:instrText>
        </w:r>
        <w:r>
          <w:fldChar w:fldCharType="separate"/>
        </w:r>
        <w:r>
          <w:t>6</w:t>
        </w:r>
        <w:r>
          <w:fldChar w:fldCharType="end"/>
        </w:r>
      </w:hyperlink>
    </w:p>
    <w:p>
      <w:pPr>
        <w:pStyle w:val="TOC2"/>
        <w:tabs>
          <w:tab w:val="right" w:leader="dot" w:pos="8306"/>
        </w:tabs>
      </w:pPr>
      <w:hyperlink w:anchor="_Toc27087" w:history="1">
        <w:r>
          <w:rPr>
            <w:rFonts w:ascii="仿宋" w:eastAsia="仿宋" w:hAnsi="仿宋" w:cs="仿宋" w:hint="eastAsia"/>
            <w:lang w:eastAsia="zh-CN"/>
          </w:rPr>
          <w:t>(三)、设备选型方案</w:t>
        </w:r>
        <w:r>
          <w:tab/>
        </w:r>
        <w:r>
          <w:fldChar w:fldCharType="begin"/>
        </w:r>
        <w:r>
          <w:instrText xml:space="preserve"> PAGEREF _Toc27087 \h </w:instrText>
        </w:r>
        <w:r>
          <w:fldChar w:fldCharType="separate"/>
        </w:r>
        <w:r>
          <w:t>7</w:t>
        </w:r>
        <w:r>
          <w:fldChar w:fldCharType="end"/>
        </w:r>
      </w:hyperlink>
    </w:p>
    <w:p>
      <w:pPr>
        <w:pStyle w:val="TOC1"/>
        <w:tabs>
          <w:tab w:val="right" w:leader="dot" w:pos="8306"/>
        </w:tabs>
      </w:pPr>
      <w:hyperlink w:anchor="_Toc29899" w:history="1">
        <w:r>
          <w:rPr>
            <w:rFonts w:ascii="仿宋" w:eastAsia="仿宋" w:hAnsi="仿宋" w:cs="仿宋" w:hint="eastAsia"/>
            <w:lang w:eastAsia="zh-CN"/>
          </w:rPr>
          <w:t>三、产品规划分析</w:t>
        </w:r>
        <w:r>
          <w:tab/>
        </w:r>
        <w:r>
          <w:fldChar w:fldCharType="begin"/>
        </w:r>
        <w:r>
          <w:instrText xml:space="preserve"> PAGEREF _Toc29899 \h </w:instrText>
        </w:r>
        <w:r>
          <w:fldChar w:fldCharType="separate"/>
        </w:r>
        <w:r>
          <w:t>8</w:t>
        </w:r>
        <w:r>
          <w:fldChar w:fldCharType="end"/>
        </w:r>
      </w:hyperlink>
    </w:p>
    <w:p>
      <w:pPr>
        <w:pStyle w:val="TOC2"/>
        <w:tabs>
          <w:tab w:val="right" w:leader="dot" w:pos="8306"/>
        </w:tabs>
      </w:pPr>
      <w:hyperlink w:anchor="_Toc26568" w:history="1">
        <w:r>
          <w:rPr>
            <w:rFonts w:ascii="仿宋" w:eastAsia="仿宋" w:hAnsi="仿宋" w:cs="仿宋" w:hint="eastAsia"/>
            <w:lang w:eastAsia="zh-CN"/>
          </w:rPr>
          <w:t>(一)、产品规划</w:t>
        </w:r>
        <w:r>
          <w:tab/>
        </w:r>
        <w:r>
          <w:fldChar w:fldCharType="begin"/>
        </w:r>
        <w:r>
          <w:instrText xml:space="preserve"> PAGEREF _Toc26568 \h </w:instrText>
        </w:r>
        <w:r>
          <w:fldChar w:fldCharType="separate"/>
        </w:r>
        <w:r>
          <w:t>8</w:t>
        </w:r>
        <w:r>
          <w:fldChar w:fldCharType="end"/>
        </w:r>
      </w:hyperlink>
    </w:p>
    <w:p>
      <w:pPr>
        <w:pStyle w:val="TOC2"/>
        <w:tabs>
          <w:tab w:val="right" w:leader="dot" w:pos="8306"/>
        </w:tabs>
      </w:pPr>
      <w:hyperlink w:anchor="_Toc1523" w:history="1">
        <w:r>
          <w:rPr>
            <w:rFonts w:ascii="仿宋" w:eastAsia="仿宋" w:hAnsi="仿宋" w:cs="仿宋" w:hint="eastAsia"/>
            <w:lang w:eastAsia="zh-CN"/>
          </w:rPr>
          <w:t>(二)、建设规模</w:t>
        </w:r>
        <w:r>
          <w:tab/>
        </w:r>
        <w:r>
          <w:fldChar w:fldCharType="begin"/>
        </w:r>
        <w:r>
          <w:instrText xml:space="preserve"> PAGEREF _Toc1523 \h </w:instrText>
        </w:r>
        <w:r>
          <w:fldChar w:fldCharType="separate"/>
        </w:r>
        <w:r>
          <w:t>9</w:t>
        </w:r>
        <w:r>
          <w:fldChar w:fldCharType="end"/>
        </w:r>
      </w:hyperlink>
    </w:p>
    <w:p>
      <w:pPr>
        <w:pStyle w:val="TOC1"/>
        <w:tabs>
          <w:tab w:val="right" w:leader="dot" w:pos="8306"/>
        </w:tabs>
      </w:pPr>
      <w:hyperlink w:anchor="_Toc27969" w:history="1">
        <w:r>
          <w:rPr>
            <w:rFonts w:ascii="仿宋" w:eastAsia="仿宋" w:hAnsi="仿宋" w:cs="仿宋" w:hint="eastAsia"/>
            <w:lang w:eastAsia="zh-CN"/>
          </w:rPr>
          <w:t>四、位移传感器项目危机管理</w:t>
        </w:r>
        <w:r>
          <w:tab/>
        </w:r>
        <w:r>
          <w:fldChar w:fldCharType="begin"/>
        </w:r>
        <w:r>
          <w:instrText xml:space="preserve"> PAGEREF _Toc27969 \h </w:instrText>
        </w:r>
        <w:r>
          <w:fldChar w:fldCharType="separate"/>
        </w:r>
        <w:r>
          <w:t>10</w:t>
        </w:r>
        <w:r>
          <w:fldChar w:fldCharType="end"/>
        </w:r>
      </w:hyperlink>
    </w:p>
    <w:p>
      <w:pPr>
        <w:pStyle w:val="TOC2"/>
        <w:tabs>
          <w:tab w:val="right" w:leader="dot" w:pos="8306"/>
        </w:tabs>
      </w:pPr>
      <w:hyperlink w:anchor="_Toc15446" w:history="1">
        <w:r>
          <w:rPr>
            <w:rFonts w:ascii="仿宋" w:eastAsia="仿宋" w:hAnsi="仿宋" w:cs="仿宋" w:hint="eastAsia"/>
            <w:lang w:eastAsia="zh-CN"/>
          </w:rPr>
          <w:t>(一)、危机预警与识别</w:t>
        </w:r>
        <w:r>
          <w:tab/>
        </w:r>
        <w:r>
          <w:fldChar w:fldCharType="begin"/>
        </w:r>
        <w:r>
          <w:instrText xml:space="preserve"> PAGEREF _Toc15446 \h </w:instrText>
        </w:r>
        <w:r>
          <w:fldChar w:fldCharType="separate"/>
        </w:r>
        <w:r>
          <w:t>10</w:t>
        </w:r>
        <w:r>
          <w:fldChar w:fldCharType="end"/>
        </w:r>
      </w:hyperlink>
    </w:p>
    <w:p>
      <w:pPr>
        <w:pStyle w:val="TOC2"/>
        <w:tabs>
          <w:tab w:val="right" w:leader="dot" w:pos="8306"/>
        </w:tabs>
      </w:pPr>
      <w:hyperlink w:anchor="_Toc8391" w:history="1">
        <w:r>
          <w:rPr>
            <w:rFonts w:ascii="仿宋" w:eastAsia="仿宋" w:hAnsi="仿宋" w:cs="仿宋" w:hint="eastAsia"/>
            <w:lang w:eastAsia="zh-CN"/>
          </w:rPr>
          <w:t>(二)、危机应对与恢复</w:t>
        </w:r>
        <w:r>
          <w:tab/>
        </w:r>
        <w:r>
          <w:fldChar w:fldCharType="begin"/>
        </w:r>
        <w:r>
          <w:instrText xml:space="preserve"> PAGEREF _Toc8391 \h </w:instrText>
        </w:r>
        <w:r>
          <w:fldChar w:fldCharType="separate"/>
        </w:r>
        <w:r>
          <w:t>11</w:t>
        </w:r>
        <w:r>
          <w:fldChar w:fldCharType="end"/>
        </w:r>
      </w:hyperlink>
    </w:p>
    <w:p>
      <w:pPr>
        <w:pStyle w:val="TOC1"/>
        <w:tabs>
          <w:tab w:val="right" w:leader="dot" w:pos="8306"/>
        </w:tabs>
      </w:pPr>
      <w:hyperlink w:anchor="_Toc7257" w:history="1">
        <w:r>
          <w:rPr>
            <w:rFonts w:ascii="仿宋" w:eastAsia="仿宋" w:hAnsi="仿宋" w:cs="仿宋" w:hint="eastAsia"/>
            <w:lang w:eastAsia="zh-CN"/>
          </w:rPr>
          <w:t>五、位移传感器项目土建工程</w:t>
        </w:r>
        <w:r>
          <w:tab/>
        </w:r>
        <w:r>
          <w:fldChar w:fldCharType="begin"/>
        </w:r>
        <w:r>
          <w:instrText xml:space="preserve"> PAGEREF _Toc7257 \h </w:instrText>
        </w:r>
        <w:r>
          <w:fldChar w:fldCharType="separate"/>
        </w:r>
        <w:r>
          <w:t>13</w:t>
        </w:r>
        <w:r>
          <w:fldChar w:fldCharType="end"/>
        </w:r>
      </w:hyperlink>
    </w:p>
    <w:p>
      <w:pPr>
        <w:pStyle w:val="TOC2"/>
        <w:tabs>
          <w:tab w:val="right" w:leader="dot" w:pos="8306"/>
        </w:tabs>
      </w:pPr>
      <w:hyperlink w:anchor="_Toc5414" w:history="1">
        <w:r>
          <w:rPr>
            <w:rFonts w:ascii="仿宋" w:eastAsia="仿宋" w:hAnsi="仿宋" w:cs="仿宋" w:hint="eastAsia"/>
            <w:lang w:eastAsia="zh-CN"/>
          </w:rPr>
          <w:t>(一)、建筑工程设计原则</w:t>
        </w:r>
        <w:r>
          <w:tab/>
        </w:r>
        <w:r>
          <w:fldChar w:fldCharType="begin"/>
        </w:r>
        <w:r>
          <w:instrText xml:space="preserve"> PAGEREF _Toc5414 \h </w:instrText>
        </w:r>
        <w:r>
          <w:fldChar w:fldCharType="separate"/>
        </w:r>
        <w:r>
          <w:t>13</w:t>
        </w:r>
        <w:r>
          <w:fldChar w:fldCharType="end"/>
        </w:r>
      </w:hyperlink>
    </w:p>
    <w:p>
      <w:pPr>
        <w:pStyle w:val="TOC2"/>
        <w:tabs>
          <w:tab w:val="right" w:leader="dot" w:pos="8306"/>
        </w:tabs>
      </w:pPr>
      <w:hyperlink w:anchor="_Toc30113" w:history="1">
        <w:r>
          <w:rPr>
            <w:rFonts w:ascii="仿宋" w:eastAsia="仿宋" w:hAnsi="仿宋" w:cs="仿宋" w:hint="eastAsia"/>
            <w:lang w:eastAsia="zh-CN"/>
          </w:rPr>
          <w:t>(二)、土建工程设计年限及安全等级</w:t>
        </w:r>
        <w:r>
          <w:tab/>
        </w:r>
        <w:r>
          <w:fldChar w:fldCharType="begin"/>
        </w:r>
        <w:r>
          <w:instrText xml:space="preserve"> PAGEREF _Toc30113 \h </w:instrText>
        </w:r>
        <w:r>
          <w:fldChar w:fldCharType="separate"/>
        </w:r>
        <w:r>
          <w:t>14</w:t>
        </w:r>
        <w:r>
          <w:fldChar w:fldCharType="end"/>
        </w:r>
      </w:hyperlink>
    </w:p>
    <w:p>
      <w:pPr>
        <w:pStyle w:val="TOC2"/>
        <w:tabs>
          <w:tab w:val="right" w:leader="dot" w:pos="8306"/>
        </w:tabs>
      </w:pPr>
      <w:hyperlink w:anchor="_Toc2874" w:history="1">
        <w:r>
          <w:rPr>
            <w:rFonts w:ascii="仿宋" w:eastAsia="仿宋" w:hAnsi="仿宋" w:cs="仿宋" w:hint="eastAsia"/>
            <w:lang w:eastAsia="zh-CN"/>
          </w:rPr>
          <w:t>(三)、建筑工程设计总体要求</w:t>
        </w:r>
        <w:r>
          <w:tab/>
        </w:r>
        <w:r>
          <w:fldChar w:fldCharType="begin"/>
        </w:r>
        <w:r>
          <w:instrText xml:space="preserve"> PAGEREF _Toc2874 \h </w:instrText>
        </w:r>
        <w:r>
          <w:fldChar w:fldCharType="separate"/>
        </w:r>
        <w:r>
          <w:t>15</w:t>
        </w:r>
        <w:r>
          <w:fldChar w:fldCharType="end"/>
        </w:r>
      </w:hyperlink>
    </w:p>
    <w:p>
      <w:pPr>
        <w:pStyle w:val="TOC2"/>
        <w:tabs>
          <w:tab w:val="right" w:leader="dot" w:pos="8306"/>
        </w:tabs>
      </w:pPr>
      <w:hyperlink w:anchor="_Toc7747" w:history="1">
        <w:r>
          <w:rPr>
            <w:rFonts w:ascii="仿宋" w:eastAsia="仿宋" w:hAnsi="仿宋" w:cs="仿宋" w:hint="eastAsia"/>
            <w:lang w:eastAsia="zh-CN"/>
          </w:rPr>
          <w:t>(四)、土建工程建设指标</w:t>
        </w:r>
        <w:r>
          <w:tab/>
        </w:r>
        <w:r>
          <w:fldChar w:fldCharType="begin"/>
        </w:r>
        <w:r>
          <w:instrText xml:space="preserve"> PAGEREF _Toc7747 \h </w:instrText>
        </w:r>
        <w:r>
          <w:fldChar w:fldCharType="separate"/>
        </w:r>
        <w:r>
          <w:t>16</w:t>
        </w:r>
        <w:r>
          <w:fldChar w:fldCharType="end"/>
        </w:r>
      </w:hyperlink>
    </w:p>
    <w:p>
      <w:pPr>
        <w:pStyle w:val="TOC1"/>
        <w:tabs>
          <w:tab w:val="right" w:leader="dot" w:pos="8306"/>
        </w:tabs>
      </w:pPr>
      <w:hyperlink w:anchor="_Toc16094" w:history="1">
        <w:r>
          <w:rPr>
            <w:rFonts w:ascii="仿宋" w:eastAsia="仿宋" w:hAnsi="仿宋" w:cs="仿宋" w:hint="eastAsia"/>
            <w:lang w:eastAsia="zh-CN"/>
          </w:rPr>
          <w:t>六、位移传感器项目选址可行性分析</w:t>
        </w:r>
        <w:r>
          <w:tab/>
        </w:r>
        <w:r>
          <w:fldChar w:fldCharType="begin"/>
        </w:r>
        <w:r>
          <w:instrText xml:space="preserve"> PAGEREF _Toc16094 \h </w:instrText>
        </w:r>
        <w:r>
          <w:fldChar w:fldCharType="separate"/>
        </w:r>
        <w:r>
          <w:t>16</w:t>
        </w:r>
        <w:r>
          <w:fldChar w:fldCharType="end"/>
        </w:r>
      </w:hyperlink>
    </w:p>
    <w:p>
      <w:pPr>
        <w:pStyle w:val="TOC2"/>
        <w:tabs>
          <w:tab w:val="right" w:leader="dot" w:pos="8306"/>
        </w:tabs>
      </w:pPr>
      <w:hyperlink w:anchor="_Toc4189" w:history="1">
        <w:r>
          <w:rPr>
            <w:rFonts w:ascii="仿宋" w:eastAsia="仿宋" w:hAnsi="仿宋" w:cs="仿宋" w:hint="eastAsia"/>
            <w:lang w:eastAsia="zh-CN"/>
          </w:rPr>
          <w:t>(一)、位移传感器项目选址</w:t>
        </w:r>
        <w:r>
          <w:tab/>
        </w:r>
        <w:r>
          <w:fldChar w:fldCharType="begin"/>
        </w:r>
        <w:r>
          <w:instrText xml:space="preserve"> PAGEREF _Toc4189 \h </w:instrText>
        </w:r>
        <w:r>
          <w:fldChar w:fldCharType="separate"/>
        </w:r>
        <w:r>
          <w:t>16</w:t>
        </w:r>
        <w:r>
          <w:fldChar w:fldCharType="end"/>
        </w:r>
      </w:hyperlink>
    </w:p>
    <w:p>
      <w:pPr>
        <w:pStyle w:val="TOC2"/>
        <w:tabs>
          <w:tab w:val="right" w:leader="dot" w:pos="8306"/>
        </w:tabs>
      </w:pPr>
      <w:hyperlink w:anchor="_Toc159" w:history="1">
        <w:r>
          <w:rPr>
            <w:rFonts w:ascii="仿宋" w:eastAsia="仿宋" w:hAnsi="仿宋" w:cs="仿宋" w:hint="eastAsia"/>
            <w:lang w:eastAsia="zh-CN"/>
          </w:rPr>
          <w:t>(二)、用地控制指标</w:t>
        </w:r>
        <w:r>
          <w:tab/>
        </w:r>
        <w:r>
          <w:fldChar w:fldCharType="begin"/>
        </w:r>
        <w:r>
          <w:instrText xml:space="preserve"> PAGEREF _Toc159 \h </w:instrText>
        </w:r>
        <w:r>
          <w:fldChar w:fldCharType="separate"/>
        </w:r>
        <w:r>
          <w:t>16</w:t>
        </w:r>
        <w:r>
          <w:fldChar w:fldCharType="end"/>
        </w:r>
      </w:hyperlink>
    </w:p>
    <w:p>
      <w:pPr>
        <w:pStyle w:val="TOC2"/>
        <w:tabs>
          <w:tab w:val="right" w:leader="dot" w:pos="8306"/>
        </w:tabs>
      </w:pPr>
      <w:hyperlink w:anchor="_Toc17800" w:history="1">
        <w:r>
          <w:rPr>
            <w:rFonts w:ascii="仿宋" w:eastAsia="仿宋" w:hAnsi="仿宋" w:cs="仿宋" w:hint="eastAsia"/>
            <w:lang w:eastAsia="zh-CN"/>
          </w:rPr>
          <w:t>(三)、节约用地措施</w:t>
        </w:r>
        <w:r>
          <w:tab/>
        </w:r>
        <w:r>
          <w:fldChar w:fldCharType="begin"/>
        </w:r>
        <w:r>
          <w:instrText xml:space="preserve"> PAGEREF _Toc17800 \h </w:instrText>
        </w:r>
        <w:r>
          <w:fldChar w:fldCharType="separate"/>
        </w:r>
        <w:r>
          <w:t>18</w:t>
        </w:r>
        <w:r>
          <w:fldChar w:fldCharType="end"/>
        </w:r>
      </w:hyperlink>
    </w:p>
    <w:p>
      <w:pPr>
        <w:pStyle w:val="TOC2"/>
        <w:tabs>
          <w:tab w:val="right" w:leader="dot" w:pos="8306"/>
        </w:tabs>
      </w:pPr>
      <w:hyperlink w:anchor="_Toc10736" w:history="1">
        <w:r>
          <w:rPr>
            <w:rFonts w:ascii="仿宋" w:eastAsia="仿宋" w:hAnsi="仿宋" w:cs="仿宋" w:hint="eastAsia"/>
            <w:lang w:eastAsia="zh-CN"/>
          </w:rPr>
          <w:t>(四)、总图布置方案</w:t>
        </w:r>
        <w:r>
          <w:tab/>
        </w:r>
        <w:r>
          <w:fldChar w:fldCharType="begin"/>
        </w:r>
        <w:r>
          <w:instrText xml:space="preserve"> PAGEREF _Toc10736 \h </w:instrText>
        </w:r>
        <w:r>
          <w:fldChar w:fldCharType="separate"/>
        </w:r>
        <w:r>
          <w:t>19</w:t>
        </w:r>
        <w:r>
          <w:fldChar w:fldCharType="end"/>
        </w:r>
      </w:hyperlink>
    </w:p>
    <w:p>
      <w:pPr>
        <w:pStyle w:val="TOC2"/>
        <w:tabs>
          <w:tab w:val="right" w:leader="dot" w:pos="8306"/>
        </w:tabs>
      </w:pPr>
      <w:hyperlink w:anchor="_Toc18114" w:history="1">
        <w:r>
          <w:rPr>
            <w:rFonts w:ascii="仿宋" w:eastAsia="仿宋" w:hAnsi="仿宋" w:cs="仿宋" w:hint="eastAsia"/>
            <w:lang w:eastAsia="zh-CN"/>
          </w:rPr>
          <w:t>(五)、选址综合评价</w:t>
        </w:r>
        <w:r>
          <w:tab/>
        </w:r>
        <w:r>
          <w:fldChar w:fldCharType="begin"/>
        </w:r>
        <w:r>
          <w:instrText xml:space="preserve"> PAGEREF _Toc18114 \h </w:instrText>
        </w:r>
        <w:r>
          <w:fldChar w:fldCharType="separate"/>
        </w:r>
        <w:r>
          <w:t>20</w:t>
        </w:r>
        <w:r>
          <w:fldChar w:fldCharType="end"/>
        </w:r>
      </w:hyperlink>
    </w:p>
    <w:p>
      <w:pPr>
        <w:pStyle w:val="TOC1"/>
        <w:tabs>
          <w:tab w:val="right" w:leader="dot" w:pos="8306"/>
        </w:tabs>
      </w:pPr>
      <w:hyperlink w:anchor="_Toc10206" w:history="1">
        <w:r>
          <w:rPr>
            <w:rFonts w:ascii="仿宋" w:eastAsia="仿宋" w:hAnsi="仿宋" w:cs="仿宋" w:hint="eastAsia"/>
            <w:lang w:eastAsia="zh-CN"/>
          </w:rPr>
          <w:t>七、位移传感器项目创新与研发</w:t>
        </w:r>
        <w:r>
          <w:tab/>
        </w:r>
        <w:r>
          <w:fldChar w:fldCharType="begin"/>
        </w:r>
        <w:r>
          <w:instrText xml:space="preserve"> PAGEREF _Toc10206 \h </w:instrText>
        </w:r>
        <w:r>
          <w:fldChar w:fldCharType="separate"/>
        </w:r>
        <w:r>
          <w:t>21</w:t>
        </w:r>
        <w:r>
          <w:fldChar w:fldCharType="end"/>
        </w:r>
      </w:hyperlink>
    </w:p>
    <w:p>
      <w:pPr>
        <w:pStyle w:val="TOC2"/>
        <w:tabs>
          <w:tab w:val="right" w:leader="dot" w:pos="8306"/>
        </w:tabs>
      </w:pPr>
      <w:hyperlink w:anchor="_Toc23746" w:history="1">
        <w:r>
          <w:rPr>
            <w:rFonts w:ascii="仿宋" w:eastAsia="仿宋" w:hAnsi="仿宋" w:cs="仿宋" w:hint="eastAsia"/>
            <w:lang w:eastAsia="zh-CN"/>
          </w:rPr>
          <w:t>(一)、创新策略与方向</w:t>
        </w:r>
        <w:r>
          <w:tab/>
        </w:r>
        <w:r>
          <w:fldChar w:fldCharType="begin"/>
        </w:r>
        <w:r>
          <w:instrText xml:space="preserve"> PAGEREF _Toc23746 \h </w:instrText>
        </w:r>
        <w:r>
          <w:fldChar w:fldCharType="separate"/>
        </w:r>
        <w:r>
          <w:t>21</w:t>
        </w:r>
        <w:r>
          <w:fldChar w:fldCharType="end"/>
        </w:r>
      </w:hyperlink>
    </w:p>
    <w:p>
      <w:pPr>
        <w:pStyle w:val="TOC2"/>
        <w:tabs>
          <w:tab w:val="right" w:leader="dot" w:pos="8306"/>
        </w:tabs>
      </w:pPr>
      <w:hyperlink w:anchor="_Toc30881" w:history="1">
        <w:r>
          <w:rPr>
            <w:rFonts w:ascii="仿宋" w:eastAsia="仿宋" w:hAnsi="仿宋" w:cs="仿宋" w:hint="eastAsia"/>
            <w:lang w:eastAsia="zh-CN"/>
          </w:rPr>
          <w:t>(二)、研发规划与投入</w:t>
        </w:r>
        <w:r>
          <w:tab/>
        </w:r>
        <w:r>
          <w:fldChar w:fldCharType="begin"/>
        </w:r>
        <w:r>
          <w:instrText xml:space="preserve"> PAGEREF _Toc30881 \h </w:instrText>
        </w:r>
        <w:r>
          <w:fldChar w:fldCharType="separate"/>
        </w:r>
        <w:r>
          <w:t>23</w:t>
        </w:r>
        <w:r>
          <w:fldChar w:fldCharType="end"/>
        </w:r>
      </w:hyperlink>
    </w:p>
    <w:p>
      <w:pPr>
        <w:pStyle w:val="TOC1"/>
        <w:tabs>
          <w:tab w:val="right" w:leader="dot" w:pos="8306"/>
        </w:tabs>
      </w:pPr>
      <w:hyperlink w:anchor="_Toc27604" w:history="1">
        <w:r>
          <w:rPr>
            <w:rFonts w:ascii="仿宋" w:eastAsia="仿宋" w:hAnsi="仿宋" w:cs="仿宋" w:hint="eastAsia"/>
            <w:lang w:eastAsia="zh-CN"/>
          </w:rPr>
          <w:t>八、位移传感器项目环境影响分析</w:t>
        </w:r>
        <w:r>
          <w:tab/>
        </w:r>
        <w:r>
          <w:fldChar w:fldCharType="begin"/>
        </w:r>
        <w:r>
          <w:instrText xml:space="preserve"> PAGEREF _Toc27604 \h </w:instrText>
        </w:r>
        <w:r>
          <w:fldChar w:fldCharType="separate"/>
        </w:r>
        <w:r>
          <w:t>24</w:t>
        </w:r>
        <w:r>
          <w:fldChar w:fldCharType="end"/>
        </w:r>
      </w:hyperlink>
    </w:p>
    <w:p>
      <w:pPr>
        <w:pStyle w:val="TOC2"/>
        <w:tabs>
          <w:tab w:val="right" w:leader="dot" w:pos="8306"/>
        </w:tabs>
      </w:pPr>
      <w:hyperlink w:anchor="_Toc6780" w:history="1">
        <w:r>
          <w:rPr>
            <w:rFonts w:ascii="仿宋" w:eastAsia="仿宋" w:hAnsi="仿宋" w:cs="仿宋" w:hint="eastAsia"/>
            <w:lang w:eastAsia="zh-CN"/>
          </w:rPr>
          <w:t>(一)、建设区域环境质量现状</w:t>
        </w:r>
        <w:r>
          <w:tab/>
        </w:r>
        <w:r>
          <w:fldChar w:fldCharType="begin"/>
        </w:r>
        <w:r>
          <w:instrText xml:space="preserve"> PAGEREF _Toc6780 \h </w:instrText>
        </w:r>
        <w:r>
          <w:fldChar w:fldCharType="separate"/>
        </w:r>
        <w:r>
          <w:t>24</w:t>
        </w:r>
        <w:r>
          <w:fldChar w:fldCharType="end"/>
        </w:r>
      </w:hyperlink>
    </w:p>
    <w:p>
      <w:pPr>
        <w:pStyle w:val="TOC2"/>
        <w:tabs>
          <w:tab w:val="right" w:leader="dot" w:pos="8306"/>
        </w:tabs>
      </w:pPr>
      <w:hyperlink w:anchor="_Toc8111" w:history="1">
        <w:r>
          <w:rPr>
            <w:rFonts w:ascii="仿宋" w:eastAsia="仿宋" w:hAnsi="仿宋" w:cs="仿宋" w:hint="eastAsia"/>
            <w:lang w:eastAsia="zh-CN"/>
          </w:rPr>
          <w:t>(二)、建设期环境保护</w:t>
        </w:r>
        <w:r>
          <w:tab/>
        </w:r>
        <w:r>
          <w:fldChar w:fldCharType="begin"/>
        </w:r>
        <w:r>
          <w:instrText xml:space="preserve"> PAGEREF _Toc8111 \h </w:instrText>
        </w:r>
        <w:r>
          <w:fldChar w:fldCharType="separate"/>
        </w:r>
        <w:r>
          <w:t>26</w:t>
        </w:r>
        <w:r>
          <w:fldChar w:fldCharType="end"/>
        </w:r>
      </w:hyperlink>
    </w:p>
    <w:p>
      <w:pPr>
        <w:pStyle w:val="TOC2"/>
        <w:tabs>
          <w:tab w:val="right" w:leader="dot" w:pos="8306"/>
        </w:tabs>
      </w:pPr>
      <w:hyperlink w:anchor="_Toc7877" w:history="1">
        <w:r>
          <w:rPr>
            <w:rFonts w:ascii="仿宋" w:eastAsia="仿宋" w:hAnsi="仿宋" w:cs="仿宋" w:hint="eastAsia"/>
            <w:lang w:eastAsia="zh-CN"/>
          </w:rPr>
          <w:t>(三)、运营期环境保护</w:t>
        </w:r>
        <w:r>
          <w:tab/>
        </w:r>
        <w:r>
          <w:fldChar w:fldCharType="begin"/>
        </w:r>
        <w:r>
          <w:instrText xml:space="preserve"> PAGEREF _Toc7877 \h </w:instrText>
        </w:r>
        <w:r>
          <w:fldChar w:fldCharType="separate"/>
        </w:r>
        <w:r>
          <w:t>27</w:t>
        </w:r>
        <w:r>
          <w:fldChar w:fldCharType="end"/>
        </w:r>
      </w:hyperlink>
    </w:p>
    <w:p>
      <w:pPr>
        <w:pStyle w:val="TOC2"/>
        <w:tabs>
          <w:tab w:val="right" w:leader="dot" w:pos="8306"/>
        </w:tabs>
      </w:pPr>
      <w:hyperlink w:anchor="_Toc28389" w:history="1">
        <w:r>
          <w:rPr>
            <w:rFonts w:ascii="仿宋" w:eastAsia="仿宋" w:hAnsi="仿宋" w:cs="仿宋" w:hint="eastAsia"/>
            <w:lang w:eastAsia="zh-CN"/>
          </w:rPr>
          <w:t>(四)、位移传感器项目建设对区域经济的影响</w:t>
        </w:r>
        <w:r>
          <w:tab/>
        </w:r>
        <w:r>
          <w:fldChar w:fldCharType="begin"/>
        </w:r>
        <w:r>
          <w:instrText xml:space="preserve"> PAGEREF _Toc28389 \h </w:instrText>
        </w:r>
        <w:r>
          <w:fldChar w:fldCharType="separate"/>
        </w:r>
        <w:r>
          <w:t>28</w:t>
        </w:r>
        <w:r>
          <w:fldChar w:fldCharType="end"/>
        </w:r>
      </w:hyperlink>
    </w:p>
    <w:p>
      <w:pPr>
        <w:pStyle w:val="TOC2"/>
        <w:tabs>
          <w:tab w:val="right" w:leader="dot" w:pos="8306"/>
        </w:tabs>
      </w:pPr>
      <w:hyperlink w:anchor="_Toc27153" w:history="1">
        <w:r>
          <w:rPr>
            <w:rFonts w:ascii="仿宋" w:eastAsia="仿宋" w:hAnsi="仿宋" w:cs="仿宋" w:hint="eastAsia"/>
            <w:lang w:eastAsia="zh-CN"/>
          </w:rPr>
          <w:t>(五)、废弃物处理</w:t>
        </w:r>
        <w:r>
          <w:tab/>
        </w:r>
        <w:r>
          <w:fldChar w:fldCharType="begin"/>
        </w:r>
        <w:r>
          <w:instrText xml:space="preserve"> PAGEREF _Toc27153 \h </w:instrText>
        </w:r>
        <w:r>
          <w:fldChar w:fldCharType="separate"/>
        </w:r>
        <w:r>
          <w:t>30</w:t>
        </w:r>
        <w:r>
          <w:fldChar w:fldCharType="end"/>
        </w:r>
      </w:hyperlink>
    </w:p>
    <w:p>
      <w:pPr>
        <w:pStyle w:val="TOC2"/>
        <w:tabs>
          <w:tab w:val="right" w:leader="dot" w:pos="8306"/>
        </w:tabs>
      </w:pPr>
      <w:hyperlink w:anchor="_Toc31447" w:history="1">
        <w:r>
          <w:rPr>
            <w:rFonts w:ascii="仿宋" w:eastAsia="仿宋" w:hAnsi="仿宋" w:cs="仿宋" w:hint="eastAsia"/>
            <w:lang w:eastAsia="zh-CN"/>
          </w:rPr>
          <w:t>(六)、特殊环境影响分析</w:t>
        </w:r>
        <w:r>
          <w:tab/>
        </w:r>
        <w:r>
          <w:fldChar w:fldCharType="begin"/>
        </w:r>
        <w:r>
          <w:instrText xml:space="preserve"> PAGEREF _Toc31447 \h </w:instrText>
        </w:r>
        <w:r>
          <w:fldChar w:fldCharType="separate"/>
        </w:r>
        <w:r>
          <w:t>31</w:t>
        </w:r>
        <w:r>
          <w:fldChar w:fldCharType="end"/>
        </w:r>
      </w:hyperlink>
    </w:p>
    <w:p>
      <w:pPr>
        <w:pStyle w:val="TOC2"/>
        <w:tabs>
          <w:tab w:val="right" w:leader="dot" w:pos="8306"/>
        </w:tabs>
      </w:pPr>
      <w:hyperlink w:anchor="_Toc13013" w:history="1">
        <w:r>
          <w:rPr>
            <w:rFonts w:ascii="仿宋" w:eastAsia="仿宋" w:hAnsi="仿宋" w:cs="仿宋" w:hint="eastAsia"/>
            <w:lang w:eastAsia="zh-CN"/>
          </w:rPr>
          <w:t>(七)、清洁生产</w:t>
        </w:r>
        <w:r>
          <w:tab/>
        </w:r>
        <w:r>
          <w:fldChar w:fldCharType="begin"/>
        </w:r>
        <w:r>
          <w:instrText xml:space="preserve"> PAGEREF _Toc13013 \h </w:instrText>
        </w:r>
        <w:r>
          <w:fldChar w:fldCharType="separate"/>
        </w:r>
        <w:r>
          <w:t>33</w:t>
        </w:r>
        <w:r>
          <w:fldChar w:fldCharType="end"/>
        </w:r>
      </w:hyperlink>
    </w:p>
    <w:p>
      <w:pPr>
        <w:pStyle w:val="TOC2"/>
        <w:tabs>
          <w:tab w:val="right" w:leader="dot" w:pos="8306"/>
        </w:tabs>
      </w:pPr>
      <w:hyperlink w:anchor="_Toc14427" w:history="1">
        <w:r>
          <w:rPr>
            <w:rFonts w:ascii="仿宋" w:eastAsia="仿宋" w:hAnsi="仿宋" w:cs="仿宋" w:hint="eastAsia"/>
            <w:lang w:eastAsia="zh-CN"/>
          </w:rPr>
          <w:t>(八)、环境保护综合评价</w:t>
        </w:r>
        <w:r>
          <w:tab/>
        </w:r>
        <w:r>
          <w:fldChar w:fldCharType="begin"/>
        </w:r>
        <w:r>
          <w:instrText xml:space="preserve"> PAGEREF _Toc14427 \h </w:instrText>
        </w:r>
        <w:r>
          <w:fldChar w:fldCharType="separate"/>
        </w:r>
        <w:r>
          <w:t>34</w:t>
        </w:r>
        <w:r>
          <w:fldChar w:fldCharType="end"/>
        </w:r>
      </w:hyperlink>
    </w:p>
    <w:p>
      <w:pPr>
        <w:pStyle w:val="TOC1"/>
        <w:tabs>
          <w:tab w:val="right" w:leader="dot" w:pos="8306"/>
        </w:tabs>
      </w:pPr>
      <w:hyperlink w:anchor="_Toc6652" w:history="1">
        <w:r>
          <w:rPr>
            <w:rFonts w:ascii="仿宋" w:eastAsia="仿宋" w:hAnsi="仿宋" w:cs="仿宋" w:hint="eastAsia"/>
            <w:lang w:eastAsia="zh-CN"/>
          </w:rPr>
          <w:t>九、位移传感器项目人力资源管理</w:t>
        </w:r>
        <w:r>
          <w:tab/>
        </w:r>
        <w:r>
          <w:fldChar w:fldCharType="begin"/>
        </w:r>
        <w:r>
          <w:instrText xml:space="preserve"> PAGEREF _Toc6652 \h </w:instrText>
        </w:r>
        <w:r>
          <w:fldChar w:fldCharType="separate"/>
        </w:r>
        <w:r>
          <w:t>35</w:t>
        </w:r>
        <w:r>
          <w:fldChar w:fldCharType="end"/>
        </w:r>
      </w:hyperlink>
    </w:p>
    <w:p>
      <w:pPr>
        <w:pStyle w:val="TOC2"/>
        <w:tabs>
          <w:tab w:val="right" w:leader="dot" w:pos="8306"/>
        </w:tabs>
      </w:pPr>
      <w:hyperlink w:anchor="_Toc28271" w:history="1">
        <w:r>
          <w:rPr>
            <w:rFonts w:ascii="仿宋" w:eastAsia="仿宋" w:hAnsi="仿宋" w:cs="仿宋" w:hint="eastAsia"/>
            <w:lang w:eastAsia="zh-CN"/>
          </w:rPr>
          <w:t>(一)、建立健全的预算管理制度</w:t>
        </w:r>
        <w:r>
          <w:tab/>
        </w:r>
        <w:r>
          <w:fldChar w:fldCharType="begin"/>
        </w:r>
        <w:r>
          <w:instrText xml:space="preserve"> PAGEREF _Toc28271 \h </w:instrText>
        </w:r>
        <w:r>
          <w:fldChar w:fldCharType="separate"/>
        </w:r>
        <w:r>
          <w:t>35</w:t>
        </w:r>
        <w:r>
          <w:fldChar w:fldCharType="end"/>
        </w:r>
      </w:hyperlink>
    </w:p>
    <w:p>
      <w:pPr>
        <w:pStyle w:val="TOC2"/>
        <w:tabs>
          <w:tab w:val="right" w:leader="dot" w:pos="8306"/>
        </w:tabs>
      </w:pPr>
      <w:hyperlink w:anchor="_Toc21826" w:history="1">
        <w:r>
          <w:rPr>
            <w:rFonts w:ascii="仿宋" w:eastAsia="仿宋" w:hAnsi="仿宋" w:cs="仿宋" w:hint="eastAsia"/>
            <w:lang w:eastAsia="zh-CN"/>
          </w:rPr>
          <w:t>(二)、加强资金流动监控</w:t>
        </w:r>
        <w:r>
          <w:tab/>
        </w:r>
        <w:r>
          <w:fldChar w:fldCharType="begin"/>
        </w:r>
        <w:r>
          <w:instrText xml:space="preserve"> PAGEREF _Toc21826 \h </w:instrText>
        </w:r>
        <w:r>
          <w:fldChar w:fldCharType="separate"/>
        </w:r>
        <w:r>
          <w:t>37</w:t>
        </w:r>
        <w:r>
          <w:fldChar w:fldCharType="end"/>
        </w:r>
      </w:hyperlink>
    </w:p>
    <w:p>
      <w:pPr>
        <w:pStyle w:val="TOC2"/>
        <w:tabs>
          <w:tab w:val="right" w:leader="dot" w:pos="8306"/>
        </w:tabs>
      </w:pPr>
      <w:hyperlink w:anchor="_Toc17331" w:history="1">
        <w:r>
          <w:rPr>
            <w:rFonts w:ascii="仿宋" w:eastAsia="仿宋" w:hAnsi="仿宋" w:cs="仿宋" w:hint="eastAsia"/>
            <w:lang w:eastAsia="zh-CN"/>
          </w:rPr>
          <w:t>(三)、制定完善的风险控制机制</w:t>
        </w:r>
        <w:r>
          <w:tab/>
        </w:r>
        <w:r>
          <w:fldChar w:fldCharType="begin"/>
        </w:r>
        <w:r>
          <w:instrText xml:space="preserve"> PAGEREF _Toc17331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17" w:history="1">
        <w:r>
          <w:rPr>
            <w:rFonts w:ascii="仿宋" w:eastAsia="仿宋" w:hAnsi="仿宋" w:cs="仿宋" w:hint="eastAsia"/>
            <w:lang w:eastAsia="zh-CN"/>
          </w:rPr>
          <w:t>(四)、优化成本管理</w:t>
        </w:r>
        <w:r>
          <w:tab/>
        </w:r>
        <w:r>
          <w:fldChar w:fldCharType="begin"/>
        </w:r>
        <w:r>
          <w:instrText xml:space="preserve"> PAGEREF _Toc24917 \h </w:instrText>
        </w:r>
        <w:r>
          <w:fldChar w:fldCharType="separate"/>
        </w:r>
        <w:r>
          <w:t>39</w:t>
        </w:r>
        <w:r>
          <w:fldChar w:fldCharType="end"/>
        </w:r>
      </w:hyperlink>
    </w:p>
    <w:p>
      <w:pPr>
        <w:pStyle w:val="TOC1"/>
        <w:tabs>
          <w:tab w:val="right" w:leader="dot" w:pos="8306"/>
        </w:tabs>
      </w:pPr>
      <w:hyperlink w:anchor="_Toc6270" w:history="1">
        <w:r>
          <w:rPr>
            <w:rFonts w:ascii="仿宋" w:eastAsia="仿宋" w:hAnsi="仿宋" w:cs="仿宋" w:hint="eastAsia"/>
            <w:lang w:eastAsia="zh-CN"/>
          </w:rPr>
          <w:t>十、位移传感器项目人力资源培养与发展</w:t>
        </w:r>
        <w:r>
          <w:tab/>
        </w:r>
        <w:r>
          <w:fldChar w:fldCharType="begin"/>
        </w:r>
        <w:r>
          <w:instrText xml:space="preserve"> PAGEREF _Toc6270 \h </w:instrText>
        </w:r>
        <w:r>
          <w:fldChar w:fldCharType="separate"/>
        </w:r>
        <w:r>
          <w:t>40</w:t>
        </w:r>
        <w:r>
          <w:fldChar w:fldCharType="end"/>
        </w:r>
      </w:hyperlink>
    </w:p>
    <w:p>
      <w:pPr>
        <w:pStyle w:val="TOC2"/>
        <w:tabs>
          <w:tab w:val="right" w:leader="dot" w:pos="8306"/>
        </w:tabs>
      </w:pPr>
      <w:hyperlink w:anchor="_Toc8713" w:history="1">
        <w:r>
          <w:rPr>
            <w:rFonts w:ascii="仿宋" w:eastAsia="仿宋" w:hAnsi="仿宋" w:cs="仿宋" w:hint="eastAsia"/>
            <w:lang w:eastAsia="zh-CN"/>
          </w:rPr>
          <w:t>(一)、人才需求与规划</w:t>
        </w:r>
        <w:r>
          <w:tab/>
        </w:r>
        <w:r>
          <w:fldChar w:fldCharType="begin"/>
        </w:r>
        <w:r>
          <w:instrText xml:space="preserve"> PAGEREF _Toc8713 \h </w:instrText>
        </w:r>
        <w:r>
          <w:fldChar w:fldCharType="separate"/>
        </w:r>
        <w:r>
          <w:t>40</w:t>
        </w:r>
        <w:r>
          <w:fldChar w:fldCharType="end"/>
        </w:r>
      </w:hyperlink>
    </w:p>
    <w:p>
      <w:pPr>
        <w:pStyle w:val="TOC2"/>
        <w:tabs>
          <w:tab w:val="right" w:leader="dot" w:pos="8306"/>
        </w:tabs>
      </w:pPr>
      <w:hyperlink w:anchor="_Toc6854" w:history="1">
        <w:r>
          <w:rPr>
            <w:rFonts w:ascii="仿宋" w:eastAsia="仿宋" w:hAnsi="仿宋" w:cs="仿宋" w:hint="eastAsia"/>
            <w:lang w:eastAsia="zh-CN"/>
          </w:rPr>
          <w:t>(二)、培训与发展计划</w:t>
        </w:r>
        <w:r>
          <w:tab/>
        </w:r>
        <w:r>
          <w:fldChar w:fldCharType="begin"/>
        </w:r>
        <w:r>
          <w:instrText xml:space="preserve"> PAGEREF _Toc6854 \h </w:instrText>
        </w:r>
        <w:r>
          <w:fldChar w:fldCharType="separate"/>
        </w:r>
        <w:r>
          <w:t>41</w:t>
        </w:r>
        <w:r>
          <w:fldChar w:fldCharType="end"/>
        </w:r>
      </w:hyperlink>
    </w:p>
    <w:p>
      <w:pPr>
        <w:pStyle w:val="TOC1"/>
        <w:tabs>
          <w:tab w:val="right" w:leader="dot" w:pos="8306"/>
        </w:tabs>
      </w:pPr>
      <w:hyperlink w:anchor="_Toc18723" w:history="1">
        <w:r>
          <w:rPr>
            <w:rFonts w:ascii="仿宋" w:eastAsia="仿宋" w:hAnsi="仿宋" w:cs="仿宋" w:hint="eastAsia"/>
            <w:lang w:eastAsia="zh-CN"/>
          </w:rPr>
          <w:t>十一、位移传感器项目经营效益</w:t>
        </w:r>
        <w:r>
          <w:tab/>
        </w:r>
        <w:r>
          <w:fldChar w:fldCharType="begin"/>
        </w:r>
        <w:r>
          <w:instrText xml:space="preserve"> PAGEREF _Toc18723 \h </w:instrText>
        </w:r>
        <w:r>
          <w:fldChar w:fldCharType="separate"/>
        </w:r>
        <w:r>
          <w:t>41</w:t>
        </w:r>
        <w:r>
          <w:fldChar w:fldCharType="end"/>
        </w:r>
      </w:hyperlink>
    </w:p>
    <w:p>
      <w:pPr>
        <w:pStyle w:val="TOC2"/>
        <w:tabs>
          <w:tab w:val="right" w:leader="dot" w:pos="8306"/>
        </w:tabs>
      </w:pPr>
      <w:hyperlink w:anchor="_Toc10814" w:history="1">
        <w:r>
          <w:rPr>
            <w:rFonts w:ascii="仿宋" w:eastAsia="仿宋" w:hAnsi="仿宋" w:cs="仿宋" w:hint="eastAsia"/>
            <w:lang w:eastAsia="zh-CN"/>
          </w:rPr>
          <w:t>(一)、经济评价财务测算</w:t>
        </w:r>
        <w:r>
          <w:tab/>
        </w:r>
        <w:r>
          <w:fldChar w:fldCharType="begin"/>
        </w:r>
        <w:r>
          <w:instrText xml:space="preserve"> PAGEREF _Toc10814 \h </w:instrText>
        </w:r>
        <w:r>
          <w:fldChar w:fldCharType="separate"/>
        </w:r>
        <w:r>
          <w:t>41</w:t>
        </w:r>
        <w:r>
          <w:fldChar w:fldCharType="end"/>
        </w:r>
      </w:hyperlink>
    </w:p>
    <w:p>
      <w:pPr>
        <w:pStyle w:val="TOC2"/>
        <w:tabs>
          <w:tab w:val="right" w:leader="dot" w:pos="8306"/>
        </w:tabs>
      </w:pPr>
      <w:hyperlink w:anchor="_Toc24712" w:history="1">
        <w:r>
          <w:rPr>
            <w:rFonts w:ascii="仿宋" w:eastAsia="仿宋" w:hAnsi="仿宋" w:cs="仿宋" w:hint="eastAsia"/>
            <w:lang w:eastAsia="zh-CN"/>
          </w:rPr>
          <w:t>(二)、位移传感器项目盈利能力分析</w:t>
        </w:r>
        <w:r>
          <w:tab/>
        </w:r>
        <w:r>
          <w:fldChar w:fldCharType="begin"/>
        </w:r>
        <w:r>
          <w:instrText xml:space="preserve"> PAGEREF _Toc24712 \h </w:instrText>
        </w:r>
        <w:r>
          <w:fldChar w:fldCharType="separate"/>
        </w:r>
        <w:r>
          <w:t>43</w:t>
        </w:r>
        <w:r>
          <w:fldChar w:fldCharType="end"/>
        </w:r>
      </w:hyperlink>
    </w:p>
    <w:p>
      <w:pPr>
        <w:pStyle w:val="TOC1"/>
        <w:tabs>
          <w:tab w:val="right" w:leader="dot" w:pos="8306"/>
        </w:tabs>
      </w:pPr>
      <w:hyperlink w:anchor="_Toc5707" w:history="1">
        <w:r>
          <w:rPr>
            <w:rFonts w:ascii="仿宋" w:eastAsia="仿宋" w:hAnsi="仿宋" w:cs="仿宋" w:hint="eastAsia"/>
            <w:lang w:eastAsia="zh-CN"/>
          </w:rPr>
          <w:t>十二、位移传感器项目财务管理</w:t>
        </w:r>
        <w:r>
          <w:tab/>
        </w:r>
        <w:r>
          <w:fldChar w:fldCharType="begin"/>
        </w:r>
        <w:r>
          <w:instrText xml:space="preserve"> PAGEREF _Toc5707 \h </w:instrText>
        </w:r>
        <w:r>
          <w:fldChar w:fldCharType="separate"/>
        </w:r>
        <w:r>
          <w:t>43</w:t>
        </w:r>
        <w:r>
          <w:fldChar w:fldCharType="end"/>
        </w:r>
      </w:hyperlink>
    </w:p>
    <w:p>
      <w:pPr>
        <w:pStyle w:val="TOC2"/>
        <w:tabs>
          <w:tab w:val="right" w:leader="dot" w:pos="8306"/>
        </w:tabs>
      </w:pPr>
      <w:hyperlink w:anchor="_Toc31439" w:history="1">
        <w:r>
          <w:rPr>
            <w:rFonts w:ascii="仿宋" w:eastAsia="仿宋" w:hAnsi="仿宋" w:cs="仿宋" w:hint="eastAsia"/>
            <w:lang w:eastAsia="zh-CN"/>
          </w:rPr>
          <w:t>(一)、资金需求大</w:t>
        </w:r>
        <w:r>
          <w:tab/>
        </w:r>
        <w:r>
          <w:fldChar w:fldCharType="begin"/>
        </w:r>
        <w:r>
          <w:instrText xml:space="preserve"> PAGEREF _Toc31439 \h </w:instrText>
        </w:r>
        <w:r>
          <w:fldChar w:fldCharType="separate"/>
        </w:r>
        <w:r>
          <w:t>43</w:t>
        </w:r>
        <w:r>
          <w:fldChar w:fldCharType="end"/>
        </w:r>
      </w:hyperlink>
    </w:p>
    <w:p>
      <w:pPr>
        <w:pStyle w:val="TOC2"/>
        <w:tabs>
          <w:tab w:val="right" w:leader="dot" w:pos="8306"/>
        </w:tabs>
      </w:pPr>
      <w:hyperlink w:anchor="_Toc19653" w:history="1">
        <w:r>
          <w:rPr>
            <w:rFonts w:ascii="仿宋" w:eastAsia="仿宋" w:hAnsi="仿宋" w:cs="仿宋" w:hint="eastAsia"/>
            <w:lang w:eastAsia="zh-CN"/>
          </w:rPr>
          <w:t>(二)、研发周期长</w:t>
        </w:r>
        <w:r>
          <w:tab/>
        </w:r>
        <w:r>
          <w:fldChar w:fldCharType="begin"/>
        </w:r>
        <w:r>
          <w:instrText xml:space="preserve"> PAGEREF _Toc19653 \h </w:instrText>
        </w:r>
        <w:r>
          <w:fldChar w:fldCharType="separate"/>
        </w:r>
        <w:r>
          <w:t>44</w:t>
        </w:r>
        <w:r>
          <w:fldChar w:fldCharType="end"/>
        </w:r>
      </w:hyperlink>
    </w:p>
    <w:p>
      <w:pPr>
        <w:pStyle w:val="TOC2"/>
        <w:tabs>
          <w:tab w:val="right" w:leader="dot" w:pos="8306"/>
        </w:tabs>
      </w:pPr>
      <w:hyperlink w:anchor="_Toc25999" w:history="1">
        <w:r>
          <w:rPr>
            <w:rFonts w:ascii="仿宋" w:eastAsia="仿宋" w:hAnsi="仿宋" w:cs="仿宋" w:hint="eastAsia"/>
            <w:lang w:eastAsia="zh-CN"/>
          </w:rPr>
          <w:t>(三)、市场风险大</w:t>
        </w:r>
        <w:r>
          <w:tab/>
        </w:r>
        <w:r>
          <w:fldChar w:fldCharType="begin"/>
        </w:r>
        <w:r>
          <w:instrText xml:space="preserve"> PAGEREF _Toc25999 \h </w:instrText>
        </w:r>
        <w:r>
          <w:fldChar w:fldCharType="separate"/>
        </w:r>
        <w:r>
          <w:t>46</w:t>
        </w:r>
        <w:r>
          <w:fldChar w:fldCharType="end"/>
        </w:r>
      </w:hyperlink>
    </w:p>
    <w:p>
      <w:pPr>
        <w:pStyle w:val="TOC2"/>
        <w:tabs>
          <w:tab w:val="right" w:leader="dot" w:pos="8306"/>
        </w:tabs>
      </w:pPr>
      <w:hyperlink w:anchor="_Toc1950" w:history="1">
        <w:r>
          <w:rPr>
            <w:rFonts w:ascii="仿宋" w:eastAsia="仿宋" w:hAnsi="仿宋" w:cs="仿宋" w:hint="eastAsia"/>
            <w:lang w:eastAsia="zh-CN"/>
          </w:rPr>
          <w:t>(四)、利润率高</w:t>
        </w:r>
        <w:r>
          <w:tab/>
        </w:r>
        <w:r>
          <w:fldChar w:fldCharType="begin"/>
        </w:r>
        <w:r>
          <w:instrText xml:space="preserve"> PAGEREF _Toc1950 \h </w:instrText>
        </w:r>
        <w:r>
          <w:fldChar w:fldCharType="separate"/>
        </w:r>
        <w:r>
          <w:t>48</w:t>
        </w:r>
        <w:r>
          <w:fldChar w:fldCharType="end"/>
        </w:r>
      </w:hyperlink>
    </w:p>
    <w:p>
      <w:pPr>
        <w:pStyle w:val="TOC1"/>
        <w:tabs>
          <w:tab w:val="right" w:leader="dot" w:pos="8306"/>
        </w:tabs>
      </w:pPr>
      <w:hyperlink w:anchor="_Toc21209" w:history="1">
        <w:r>
          <w:rPr>
            <w:rFonts w:ascii="仿宋" w:eastAsia="仿宋" w:hAnsi="仿宋" w:cs="仿宋" w:hint="eastAsia"/>
            <w:lang w:eastAsia="zh-CN"/>
          </w:rPr>
          <w:t>十三、利益相关者分析与沟通计划</w:t>
        </w:r>
        <w:r>
          <w:tab/>
        </w:r>
        <w:r>
          <w:fldChar w:fldCharType="begin"/>
        </w:r>
        <w:r>
          <w:instrText xml:space="preserve"> PAGEREF _Toc21209 \h </w:instrText>
        </w:r>
        <w:r>
          <w:fldChar w:fldCharType="separate"/>
        </w:r>
        <w:r>
          <w:t>50</w:t>
        </w:r>
        <w:r>
          <w:fldChar w:fldCharType="end"/>
        </w:r>
      </w:hyperlink>
    </w:p>
    <w:p>
      <w:pPr>
        <w:pStyle w:val="TOC2"/>
        <w:tabs>
          <w:tab w:val="right" w:leader="dot" w:pos="8306"/>
        </w:tabs>
      </w:pPr>
      <w:hyperlink w:anchor="_Toc14564" w:history="1">
        <w:r>
          <w:rPr>
            <w:rFonts w:ascii="仿宋" w:eastAsia="仿宋" w:hAnsi="仿宋" w:cs="仿宋" w:hint="eastAsia"/>
            <w:lang w:eastAsia="zh-CN"/>
          </w:rPr>
          <w:t>(一)、利益相关者分析</w:t>
        </w:r>
        <w:r>
          <w:tab/>
        </w:r>
        <w:r>
          <w:fldChar w:fldCharType="begin"/>
        </w:r>
        <w:r>
          <w:instrText xml:space="preserve"> PAGEREF _Toc14564 \h </w:instrText>
        </w:r>
        <w:r>
          <w:fldChar w:fldCharType="separate"/>
        </w:r>
        <w:r>
          <w:t>50</w:t>
        </w:r>
        <w:r>
          <w:fldChar w:fldCharType="end"/>
        </w:r>
      </w:hyperlink>
    </w:p>
    <w:p>
      <w:pPr>
        <w:pStyle w:val="TOC2"/>
        <w:tabs>
          <w:tab w:val="right" w:leader="dot" w:pos="8306"/>
        </w:tabs>
      </w:pPr>
      <w:hyperlink w:anchor="_Toc23483" w:history="1">
        <w:r>
          <w:rPr>
            <w:rFonts w:ascii="仿宋" w:eastAsia="仿宋" w:hAnsi="仿宋" w:cs="仿宋" w:hint="eastAsia"/>
            <w:lang w:eastAsia="zh-CN"/>
          </w:rPr>
          <w:t>(二)、沟通计划</w:t>
        </w:r>
        <w:r>
          <w:tab/>
        </w:r>
        <w:r>
          <w:fldChar w:fldCharType="begin"/>
        </w:r>
        <w:r>
          <w:instrText xml:space="preserve"> PAGEREF _Toc23483 \h </w:instrText>
        </w:r>
        <w:r>
          <w:fldChar w:fldCharType="separate"/>
        </w:r>
        <w:r>
          <w:t>52</w:t>
        </w:r>
        <w:r>
          <w:fldChar w:fldCharType="end"/>
        </w:r>
      </w:hyperlink>
    </w:p>
    <w:p>
      <w:pPr>
        <w:pStyle w:val="TOC1"/>
        <w:tabs>
          <w:tab w:val="right" w:leader="dot" w:pos="8306"/>
        </w:tabs>
      </w:pPr>
      <w:hyperlink w:anchor="_Toc12224" w:history="1">
        <w:r>
          <w:rPr>
            <w:rFonts w:ascii="仿宋" w:eastAsia="仿宋" w:hAnsi="仿宋" w:cs="仿宋" w:hint="eastAsia"/>
            <w:lang w:eastAsia="zh-CN"/>
          </w:rPr>
          <w:t>十四、位移传感器项目实施时间节点</w:t>
        </w:r>
        <w:r>
          <w:tab/>
        </w:r>
        <w:r>
          <w:fldChar w:fldCharType="begin"/>
        </w:r>
        <w:r>
          <w:instrText xml:space="preserve"> PAGEREF _Toc12224 \h </w:instrText>
        </w:r>
        <w:r>
          <w:fldChar w:fldCharType="separate"/>
        </w:r>
        <w:r>
          <w:t>53</w:t>
        </w:r>
        <w:r>
          <w:fldChar w:fldCharType="end"/>
        </w:r>
      </w:hyperlink>
    </w:p>
    <w:p>
      <w:pPr>
        <w:pStyle w:val="TOC2"/>
        <w:tabs>
          <w:tab w:val="right" w:leader="dot" w:pos="8306"/>
        </w:tabs>
      </w:pPr>
      <w:hyperlink w:anchor="_Toc3018" w:history="1">
        <w:r>
          <w:rPr>
            <w:rFonts w:ascii="仿宋" w:eastAsia="仿宋" w:hAnsi="仿宋" w:cs="仿宋" w:hint="eastAsia"/>
            <w:lang w:eastAsia="zh-CN"/>
          </w:rPr>
          <w:t>(一)、位移传感器项目启动阶段时间节点</w:t>
        </w:r>
        <w:r>
          <w:tab/>
        </w:r>
        <w:r>
          <w:fldChar w:fldCharType="begin"/>
        </w:r>
        <w:r>
          <w:instrText xml:space="preserve"> PAGEREF _Toc3018 \h </w:instrText>
        </w:r>
        <w:r>
          <w:fldChar w:fldCharType="separate"/>
        </w:r>
        <w:r>
          <w:t>53</w:t>
        </w:r>
        <w:r>
          <w:fldChar w:fldCharType="end"/>
        </w:r>
      </w:hyperlink>
    </w:p>
    <w:p>
      <w:pPr>
        <w:pStyle w:val="TOC2"/>
        <w:tabs>
          <w:tab w:val="right" w:leader="dot" w:pos="8306"/>
        </w:tabs>
      </w:pPr>
      <w:hyperlink w:anchor="_Toc1616" w:history="1">
        <w:r>
          <w:rPr>
            <w:rFonts w:ascii="仿宋" w:eastAsia="仿宋" w:hAnsi="仿宋" w:cs="仿宋" w:hint="eastAsia"/>
            <w:lang w:eastAsia="zh-CN"/>
          </w:rPr>
          <w:t>(二)、位移传感器项目执行阶段时间节点</w:t>
        </w:r>
        <w:r>
          <w:tab/>
        </w:r>
        <w:r>
          <w:fldChar w:fldCharType="begin"/>
        </w:r>
        <w:r>
          <w:instrText xml:space="preserve"> PAGEREF _Toc1616 \h </w:instrText>
        </w:r>
        <w:r>
          <w:fldChar w:fldCharType="separate"/>
        </w:r>
        <w:r>
          <w:t>54</w:t>
        </w:r>
        <w:r>
          <w:fldChar w:fldCharType="end"/>
        </w:r>
      </w:hyperlink>
    </w:p>
    <w:p>
      <w:pPr>
        <w:pStyle w:val="TOC2"/>
        <w:tabs>
          <w:tab w:val="right" w:leader="dot" w:pos="8306"/>
        </w:tabs>
      </w:pPr>
      <w:hyperlink w:anchor="_Toc26111" w:history="1">
        <w:r>
          <w:rPr>
            <w:rFonts w:ascii="仿宋" w:eastAsia="仿宋" w:hAnsi="仿宋" w:cs="仿宋" w:hint="eastAsia"/>
            <w:lang w:eastAsia="zh-CN"/>
          </w:rPr>
          <w:t>(三)、位移传感器项目完成阶段时间节点</w:t>
        </w:r>
        <w:r>
          <w:tab/>
        </w:r>
        <w:r>
          <w:fldChar w:fldCharType="begin"/>
        </w:r>
        <w:r>
          <w:instrText xml:space="preserve"> PAGEREF _Toc26111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09"/>
      <w:r>
        <w:rPr>
          <w:rFonts w:ascii="仿宋" w:eastAsia="仿宋" w:hAnsi="仿宋" w:cs="仿宋" w:hint="eastAsia"/>
          <w:sz w:val="28"/>
          <w:lang w:eastAsia="zh-CN"/>
        </w:rPr>
        <w:t>一、位移传感器项目建设单位说明</w:t>
      </w:r>
      <w:bookmarkEnd w:id="2"/>
    </w:p>
    <w:p>
      <w:pPr>
        <w:pStyle w:val="Heading2"/>
        <w:rPr>
          <w:rFonts w:ascii="仿宋" w:eastAsia="仿宋" w:hAnsi="仿宋" w:cs="仿宋" w:hint="eastAsia"/>
          <w:lang w:eastAsia="zh-CN"/>
        </w:rPr>
      </w:pPr>
      <w:bookmarkStart w:id="3" w:name="_Toc127"/>
      <w:r>
        <w:rPr>
          <w:rFonts w:ascii="仿宋" w:eastAsia="仿宋" w:hAnsi="仿宋" w:cs="仿宋" w:hint="eastAsia"/>
          <w:lang w:eastAsia="zh-CN"/>
        </w:rPr>
        <w:t>(一)、位移传感器项目承办单位基本情况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75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位移传感器项目承办单位的XXXX，我们着眼于实现可持续的经济效益。通过技术创新和解决方案的提供，公司预计在位移传感器项目执行期间将获得可观的收入增长。这一收入来源主要包括位移传感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同时，我们注重成本控制和效率提升，以确保位移传感器项目的可持续盈利。透过精细的管理和资源优化，公司期望实现位移传感器项目利润最大化。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位移传感器项目实施进行全面的投资评估，包括位移传感器项目启动阶段的资金投入和后续运营成本。通过对位移传感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位移传感器项目实施过程中具备足够的资金流动性，公司将进行详尽的现金流分析。这包括资金需求的合理预测、位移传感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95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515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位移传感器项目的技术管理特点体现在其创新导向。通过引入最先进的技术趋势和解决方案，位移传感器项目致力于提升科技含量、提高质量和效率水平。这意味着我们将采用最新的工具和方法，确保位移传感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位移传感器项目技术管理的显著特征。通过整合不同领域的技术资源，我们实现了跨学科的协同工作。这有助于优化技术架构，提高整体效能。此外，整合性策略还促进了不同技术团队之间的紧密沟通和高效合作，确保位移传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位移传感器项目所采用的技术。通过不断优化技术方案，位移传感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位移传感器项目团队将在位移传感器项目初期识别可能的技术风险，并采取相应的预防和应对措施。通过建立健全的风险评估机制，位移传感器项目能够在实施过程中及时发现并解决潜在的技术问题，保障位移传感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位移传感器项目中，技术将成为位移传感器项目成功的有力支持。这一深度剖析揭示了技术管理在位移传感器项目实施中的关键作用，为位移传感器项目的技术基础奠定了坚实的基础。</w:t>
      </w:r>
    </w:p>
    <w:p>
      <w:pPr>
        <w:pStyle w:val="Heading2"/>
        <w:ind w:firstLine="560" w:firstLineChars="200"/>
        <w:rPr>
          <w:rFonts w:ascii="仿宋" w:eastAsia="仿宋" w:hAnsi="仿宋" w:cs="仿宋" w:hint="eastAsia"/>
          <w:sz w:val="28"/>
          <w:lang w:eastAsia="zh-CN"/>
        </w:rPr>
      </w:pPr>
      <w:bookmarkStart w:id="7" w:name="_Toc11477"/>
      <w:r>
        <w:rPr>
          <w:rFonts w:ascii="仿宋" w:eastAsia="仿宋" w:hAnsi="仿宋" w:cs="仿宋" w:hint="eastAsia"/>
          <w:sz w:val="28"/>
          <w:lang w:eastAsia="zh-CN"/>
        </w:rPr>
        <w:t>(二)、位移传感器项目工艺技术设计方案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位移传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位移传感器项目将严格按照相关行业规范要求进行组织。通过有效控制产品质量，位移传感器项目将致力于为顾客提供优质的位移传感器项目产品和良好的服务。这体现了位移传感器项目对于生产活动合规性和质量标准的高度重视，为位移传感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位移传感器项目注重生态效益和清洁生产原则。位移传感器项目建设将紧密结合地方特色经济发展，与社会经济发展规划和区域环境保护规划方案相协调一致。通过与当地区域自然生态系统的结合，位移传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位移传感器项目产品具有多样化的客户需求和个性化的特点。因此，位移传感器项目产品规格品种多样，且单批生产数量较小。为满足这一特点，位移传感器项目承办单位将建设先进的柔性制造生产线。通过广泛应用柔性制造技术，位移传感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位移传感器项目采用的技术具有较高的技术含量和自动化水平，处于国内先进水平。这一技术选用不仅体现了对生产效率、质量和环境友好性的高标准要求，同时为位移传感器项目的可持续发展奠定了坚实的基础。</w:t>
      </w:r>
    </w:p>
    <w:p>
      <w:pPr>
        <w:pStyle w:val="Heading2"/>
        <w:ind w:firstLine="560" w:firstLineChars="200"/>
        <w:rPr>
          <w:rFonts w:ascii="仿宋" w:eastAsia="仿宋" w:hAnsi="仿宋" w:cs="仿宋" w:hint="eastAsia"/>
          <w:sz w:val="28"/>
          <w:lang w:eastAsia="zh-CN"/>
        </w:rPr>
      </w:pPr>
      <w:bookmarkStart w:id="8" w:name="_Toc2708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为确保位移传感器项目的高效生产和技术实施，我们制定了一套精心设计的设备选型方案，以满足位移传感器项目生产、质量和环保的要求。该方案的主要特点如下：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位移传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针对位移传感器项目产品的多样性和小批量生产的特点，我们将建设柔性制造生产线。通过在设备选型中考虑柔性制造技术，可以灵活应对不同产品规格和生产需求，实现生产线的高度灵活性和适应性。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989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656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位移传感器项目的主要产品是XXXX，预计年产值为XXX万元。这一产品在市场中占据着重要的地位，其广泛的应用范围使得该位移传感器项目的市场前景非常广阔。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位移传感器项目的xxx产品作为重要的原材料之一，将在多个领域发挥关键作用。其在建筑、交通、能源等方面的广泛应用将为整个产业链提供强大的支持，形成产业协同效应。位移传感器项目的年产值XXX万XXX万XXX万万元不仅反映了其在市场上的巨大潜力，更预示着它对国民经济的积极贡献。这种关联度高、涉及面广的产业关系，使得该位移传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52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位移传感器项目总征地面积为XXXX平方米，相当于约XX.XX亩，其中净用地面积为XXXX平方米，红线范围内相当于约XX.XX亩。这一用地规模充分考虑了位移传感器项目的建设需求，保障了位移传感器项目在合适的空间内得以充分发展。位移传感器项目规划的总建筑面积为XXXX平方米，其中主体工程建设占XXXX平方米，计容建筑面积达XXXX平方米。预计建筑工程的投资将达到XXXX万元，为位移传感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位移传感器项目计划购置的设备共计XXXX台（套），设备购置费用为XXXX万元。这一设备购置计划充分考虑到位移传感器项目的生产需求和技术要求，确保了位移传感器项目在生产运营中具备先进的技术装备和高效的生产能力。设备的合理配置将为位移传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位移传感器项目计划总投资为XXXX万元，预计年实现营业收入为XXXX万元。这一产能规模的设定旨在确保位移传感器项目能够在投资与回报之间取得平衡，实现长期可持续的发展。位移传感器项目的总投资充分考虑到各个方面的需求，包括用地建设、设备购置等多个环节，以确保位移传感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7969"/>
      <w:r>
        <w:rPr>
          <w:rFonts w:ascii="仿宋" w:eastAsia="仿宋" w:hAnsi="仿宋" w:cs="仿宋" w:hint="eastAsia"/>
          <w:sz w:val="28"/>
          <w:lang w:eastAsia="zh-CN"/>
        </w:rPr>
        <w:t>四、位移传感器项目危机管理</w:t>
      </w:r>
      <w:bookmarkEnd w:id="12"/>
    </w:p>
    <w:p>
      <w:pPr>
        <w:pStyle w:val="Heading2"/>
        <w:rPr>
          <w:rFonts w:ascii="仿宋" w:eastAsia="仿宋" w:hAnsi="仿宋" w:cs="仿宋" w:hint="eastAsia"/>
          <w:lang w:eastAsia="zh-CN"/>
        </w:rPr>
      </w:pPr>
      <w:bookmarkStart w:id="13" w:name="_Toc1544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位移传感器项目危机管理中，危机预警与识别是确保位移传感器项目稳健运行的核心步骤。通过建立全面的监测机制，位移传感器项目团队旨在及时发现和理解潜在的风险和危机因素，以便采取及时的预防和应对措施，确保位移传感器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首先，通过深入的风险评估，位移传感器项目团队全面分析了整个位移传感器项目和各个阶段可能存在的威胁。这包括准确评估每个潜在风险的发生概率和可能影响的程度，为后续危机预警提供了有力支持。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位移传感器项目团队着重于明确定义位移传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位移传感器项目进展的持续监控，团队能够及时发现潜在问题并作出迅速反应。位移传感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在这一阶段，团队的专业素养和反应速度将发挥至关重要的作用，以确保潜在危机能够在初期得到有效的处理，最大程度地减轻负面影响。通过危机预警与识别，位移传感器项目得以更有序、可控地推进。</w:t>
      </w:r>
    </w:p>
    <w:p>
      <w:pPr>
        <w:pStyle w:val="Heading2"/>
        <w:ind w:firstLine="560" w:firstLineChars="200"/>
        <w:rPr>
          <w:rFonts w:ascii="仿宋" w:eastAsia="仿宋" w:hAnsi="仿宋" w:cs="仿宋" w:hint="eastAsia"/>
          <w:sz w:val="28"/>
          <w:lang w:eastAsia="zh-CN"/>
        </w:rPr>
      </w:pPr>
      <w:bookmarkStart w:id="14" w:name="_Toc839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在危机发生时，位移传感器项目团队立即行动，成立了应急小组。该小组的任务是迅速制定并实施紧急应对措施，以最小化潜在损失。以下是采取的主要措施：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暂停位移传感器项目进度：为遏制危机蔓延，位移传感器项目暂时停止进行，以便全面评估当前状况。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资源重新分配：重新评估位移传感器项目资源的分配，确保最大限度地减小损失。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实时沟通：与关键利益相关者建立实时沟通机制，向他们传递位移传感器项目危机的实际状况，保障位移传感器项目核心利益。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在紧急应对的同时，位移传感器项目团队强调了团队协作和有效沟通的重要性。以下是团队协作的关键举措：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信息共享机制：建立了信息共享平台，确保团队成员能够及时获取位移传感器项目危机的实时信息。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领导者沟通：位移传感器项目领导者通过定期会议和即时沟通工具，指导团队应对危机，保持团队稳定运行。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随着危机得到初步控制，位移传感器项目团队转向制定恢复计划，以确保位移传感器项目能够从中迅速恢复。主要恢复计划包括：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修复受损的进度计划：重新评估位移传感器项目进度，制定修复计划，确保位移传感器项目尽快回归正常进程。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重新调整资源分配：优化资源分配，确保位移传感器项目在有限资源下高效运转。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风险管理机制加强：对位移传感器项目风险进行全面评估，制定更强化的风险管理策略，以预防未来可能的危机。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7257"/>
      <w:r>
        <w:rPr>
          <w:rFonts w:ascii="仿宋" w:eastAsia="仿宋" w:hAnsi="仿宋" w:cs="仿宋" w:hint="eastAsia"/>
          <w:sz w:val="28"/>
          <w:lang w:eastAsia="zh-CN"/>
        </w:rPr>
        <w:t>五、位移传感器项目土建工程</w:t>
      </w:r>
      <w:bookmarkEnd w:id="15"/>
    </w:p>
    <w:p>
      <w:pPr>
        <w:pStyle w:val="Heading2"/>
        <w:rPr>
          <w:rFonts w:ascii="仿宋" w:eastAsia="仿宋" w:hAnsi="仿宋" w:cs="仿宋" w:hint="eastAsia"/>
          <w:lang w:eastAsia="zh-CN"/>
        </w:rPr>
      </w:pPr>
      <w:bookmarkStart w:id="16" w:name="_Toc541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在位移传感器项目的建筑工程设计中，我们将秉承一系列重要的设计原则，以确保位移传感器项目建筑在功能、美观、可持续性等方面达到最佳效果。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首要原则是确保建筑的功能性得到最大化的发挥。我们将充分理解位移传感器项目的实际需求，合理布局各个功能区域，保证建筑在满足业务需求的同时，提供高效的工作环境。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在建筑设计中，我们将综合考虑建设和运营成本。通过精细的经济效益分析，确保设计方案在高效利用资源的同时，对位移传感器项目的长期盈利能力有积极的贡献。</w:t>
      </w:r>
    </w:p>
    <w:p>
      <w:pPr>
        <w:pStyle w:val="Heading2"/>
        <w:ind w:firstLine="560" w:firstLineChars="200"/>
        <w:rPr>
          <w:rFonts w:ascii="仿宋" w:eastAsia="仿宋" w:hAnsi="仿宋" w:cs="仿宋" w:hint="eastAsia"/>
          <w:sz w:val="28"/>
          <w:lang w:eastAsia="zh-CN"/>
        </w:rPr>
      </w:pPr>
      <w:bookmarkStart w:id="17" w:name="_Toc3011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位移传感器项目的土建工程设计中，我们将精准设定设计年限，结合位移传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位移传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87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位移传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位移传感器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位移传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7747"/>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本期工程位移传感器项目预计总建筑面积XXX平方米，其中：计容建筑面积XXX平方米，计划建筑工程投资XX万元，占位移传感器项目总投资的XX%。</w:t>
      </w:r>
    </w:p>
    <w:p>
      <w:pPr>
        <w:pStyle w:val="Heading1"/>
        <w:ind w:firstLine="560" w:firstLineChars="200"/>
        <w:rPr>
          <w:rFonts w:ascii="仿宋" w:eastAsia="仿宋" w:hAnsi="仿宋" w:cs="仿宋" w:hint="eastAsia"/>
          <w:sz w:val="28"/>
          <w:lang w:eastAsia="zh-CN"/>
        </w:rPr>
      </w:pPr>
      <w:bookmarkStart w:id="20" w:name="_Toc16094"/>
      <w:r>
        <w:rPr>
          <w:rFonts w:ascii="仿宋" w:eastAsia="仿宋" w:hAnsi="仿宋" w:cs="仿宋" w:hint="eastAsia"/>
          <w:sz w:val="28"/>
          <w:lang w:eastAsia="zh-CN"/>
        </w:rPr>
        <w:t>六、位移传感器项目选址可行性分析</w:t>
      </w:r>
      <w:bookmarkEnd w:id="20"/>
    </w:p>
    <w:p>
      <w:pPr>
        <w:pStyle w:val="Heading2"/>
        <w:rPr>
          <w:rFonts w:ascii="仿宋" w:eastAsia="仿宋" w:hAnsi="仿宋" w:cs="仿宋" w:hint="eastAsia"/>
          <w:lang w:eastAsia="zh-CN"/>
        </w:rPr>
      </w:pPr>
      <w:bookmarkStart w:id="21" w:name="_Toc4189"/>
      <w:r>
        <w:rPr>
          <w:rFonts w:ascii="仿宋" w:eastAsia="仿宋" w:hAnsi="仿宋" w:cs="仿宋" w:hint="eastAsia"/>
          <w:lang w:eastAsia="zh-CN"/>
        </w:rPr>
        <w:t>(一)、位移传感器项目选址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该位移传感器项目选址位于XX省XX市XX区XXX街道</w:t>
      </w:r>
    </w:p>
    <w:p>
      <w:pPr>
        <w:pStyle w:val="Heading2"/>
        <w:ind w:firstLine="560" w:firstLineChars="200"/>
        <w:rPr>
          <w:rFonts w:ascii="仿宋" w:eastAsia="仿宋" w:hAnsi="仿宋" w:cs="仿宋" w:hint="eastAsia"/>
          <w:sz w:val="28"/>
          <w:lang w:eastAsia="zh-CN"/>
        </w:rPr>
      </w:pPr>
      <w:bookmarkStart w:id="22" w:name="_Toc159"/>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位移传感器项目的征地面积将根据位移传感器项目的实际规模和需求进行精确规划。具体面积XXX平方米，旨在确保位移传感器项目不仅能够满足当前的发展需求，还能够预留空间以适应未来的扩展。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净用地面积是在征地面积基础上去除不可利用面积后的实际可开发用地。具体面积XXX平方米，考虑到环保、交通、安全等多方面因素，以确保位移传感器项目在整体利用效率上达到最优。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https://d.book118.com/105102110134011113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位移传感器项目规划设计方案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C84E7C"/>
    <w:rsid w:val="5DC84E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102110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2024-02-22T17:56:00Z</dcterms:created>
  <dcterms:modified xsi:type="dcterms:W3CDTF">2024-02-22T17:56:49Z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59FB3DFBBDAD4E4BB4AD94B2F31A63B7_11</vt:lpwstr>
  </property>
  <property fmtid="{D5CDD505-2E9C-101B-9397-08002B2CF9AE}" pid="3" name="KSOProductBuildVer">
    <vt:lpwstr>2052-12.1.0.16250</vt:lpwstr>
  </property>
</Properties>
</file>