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PET胶水项目建设总纲及方案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6" w:history="1">
        <w:r>
          <w:rPr>
            <w:rFonts w:ascii="仿宋" w:eastAsia="仿宋" w:hAnsi="仿宋" w:cs="仿宋" w:hint="eastAsia"/>
            <w:lang w:eastAsia="zh-CN"/>
          </w:rPr>
          <w:t>序言</w:t>
        </w:r>
        <w:r>
          <w:tab/>
        </w:r>
        <w:r>
          <w:fldChar w:fldCharType="begin"/>
        </w:r>
        <w:r>
          <w:instrText xml:space="preserve"> PAGEREF _Toc28556 \h </w:instrText>
        </w:r>
        <w:r>
          <w:fldChar w:fldCharType="separate"/>
        </w:r>
        <w:r>
          <w:t>3</w:t>
        </w:r>
        <w:r>
          <w:fldChar w:fldCharType="end"/>
        </w:r>
      </w:hyperlink>
    </w:p>
    <w:p>
      <w:pPr>
        <w:pStyle w:val="TOC1"/>
        <w:tabs>
          <w:tab w:val="right" w:leader="dot" w:pos="8306"/>
        </w:tabs>
      </w:pPr>
      <w:hyperlink w:anchor="_Toc26810" w:history="1">
        <w:r>
          <w:rPr>
            <w:rFonts w:ascii="仿宋" w:eastAsia="仿宋" w:hAnsi="仿宋" w:cs="仿宋" w:hint="eastAsia"/>
            <w:lang w:eastAsia="zh-CN"/>
          </w:rPr>
          <w:t>一、环境和生态影响分析</w:t>
        </w:r>
        <w:r>
          <w:tab/>
        </w:r>
        <w:r>
          <w:fldChar w:fldCharType="begin"/>
        </w:r>
        <w:r>
          <w:instrText xml:space="preserve"> PAGEREF _Toc26810 \h </w:instrText>
        </w:r>
        <w:r>
          <w:fldChar w:fldCharType="separate"/>
        </w:r>
        <w:r>
          <w:t>3</w:t>
        </w:r>
        <w:r>
          <w:fldChar w:fldCharType="end"/>
        </w:r>
      </w:hyperlink>
    </w:p>
    <w:p>
      <w:pPr>
        <w:pStyle w:val="TOC2"/>
        <w:tabs>
          <w:tab w:val="right" w:leader="dot" w:pos="8306"/>
        </w:tabs>
      </w:pPr>
      <w:hyperlink w:anchor="_Toc31996" w:history="1">
        <w:r>
          <w:rPr>
            <w:rFonts w:ascii="仿宋" w:eastAsia="仿宋" w:hAnsi="仿宋" w:cs="仿宋" w:hint="eastAsia"/>
            <w:lang w:eastAsia="zh-CN"/>
          </w:rPr>
          <w:t>(一)、环境和生态现状</w:t>
        </w:r>
        <w:r>
          <w:tab/>
        </w:r>
        <w:r>
          <w:fldChar w:fldCharType="begin"/>
        </w:r>
        <w:r>
          <w:instrText xml:space="preserve"> PAGEREF _Toc31996 \h </w:instrText>
        </w:r>
        <w:r>
          <w:fldChar w:fldCharType="separate"/>
        </w:r>
        <w:r>
          <w:t>3</w:t>
        </w:r>
        <w:r>
          <w:fldChar w:fldCharType="end"/>
        </w:r>
      </w:hyperlink>
    </w:p>
    <w:p>
      <w:pPr>
        <w:pStyle w:val="TOC2"/>
        <w:tabs>
          <w:tab w:val="right" w:leader="dot" w:pos="8306"/>
        </w:tabs>
      </w:pPr>
      <w:hyperlink w:anchor="_Toc12806" w:history="1">
        <w:r>
          <w:rPr>
            <w:rFonts w:ascii="仿宋" w:eastAsia="仿宋" w:hAnsi="仿宋" w:cs="仿宋" w:hint="eastAsia"/>
            <w:lang w:eastAsia="zh-CN"/>
          </w:rPr>
          <w:t>(二)、生态环境影响分析</w:t>
        </w:r>
        <w:r>
          <w:tab/>
        </w:r>
        <w:r>
          <w:fldChar w:fldCharType="begin"/>
        </w:r>
        <w:r>
          <w:instrText xml:space="preserve"> PAGEREF _Toc12806 \h </w:instrText>
        </w:r>
        <w:r>
          <w:fldChar w:fldCharType="separate"/>
        </w:r>
        <w:r>
          <w:t>4</w:t>
        </w:r>
        <w:r>
          <w:fldChar w:fldCharType="end"/>
        </w:r>
      </w:hyperlink>
    </w:p>
    <w:p>
      <w:pPr>
        <w:pStyle w:val="TOC2"/>
        <w:tabs>
          <w:tab w:val="right" w:leader="dot" w:pos="8306"/>
        </w:tabs>
      </w:pPr>
      <w:hyperlink w:anchor="_Toc10727" w:history="1">
        <w:r>
          <w:rPr>
            <w:rFonts w:ascii="仿宋" w:eastAsia="仿宋" w:hAnsi="仿宋" w:cs="仿宋" w:hint="eastAsia"/>
            <w:lang w:eastAsia="zh-CN"/>
          </w:rPr>
          <w:t>(三)、生态环境保护措施</w:t>
        </w:r>
        <w:r>
          <w:tab/>
        </w:r>
        <w:r>
          <w:fldChar w:fldCharType="begin"/>
        </w:r>
        <w:r>
          <w:instrText xml:space="preserve"> PAGEREF _Toc10727 \h </w:instrText>
        </w:r>
        <w:r>
          <w:fldChar w:fldCharType="separate"/>
        </w:r>
        <w:r>
          <w:t>6</w:t>
        </w:r>
        <w:r>
          <w:fldChar w:fldCharType="end"/>
        </w:r>
      </w:hyperlink>
    </w:p>
    <w:p>
      <w:pPr>
        <w:pStyle w:val="TOC2"/>
        <w:tabs>
          <w:tab w:val="right" w:leader="dot" w:pos="8306"/>
        </w:tabs>
      </w:pPr>
      <w:hyperlink w:anchor="_Toc30711" w:history="1">
        <w:r>
          <w:rPr>
            <w:rFonts w:ascii="仿宋" w:eastAsia="仿宋" w:hAnsi="仿宋" w:cs="仿宋" w:hint="eastAsia"/>
            <w:lang w:eastAsia="zh-CN"/>
          </w:rPr>
          <w:t>(四)、地质灾害影响分析</w:t>
        </w:r>
        <w:r>
          <w:tab/>
        </w:r>
        <w:r>
          <w:fldChar w:fldCharType="begin"/>
        </w:r>
        <w:r>
          <w:instrText xml:space="preserve"> PAGEREF _Toc30711 \h </w:instrText>
        </w:r>
        <w:r>
          <w:fldChar w:fldCharType="separate"/>
        </w:r>
        <w:r>
          <w:t>7</w:t>
        </w:r>
        <w:r>
          <w:fldChar w:fldCharType="end"/>
        </w:r>
      </w:hyperlink>
    </w:p>
    <w:p>
      <w:pPr>
        <w:pStyle w:val="TOC2"/>
        <w:tabs>
          <w:tab w:val="right" w:leader="dot" w:pos="8306"/>
        </w:tabs>
      </w:pPr>
      <w:hyperlink w:anchor="_Toc15517" w:history="1">
        <w:r>
          <w:rPr>
            <w:rFonts w:ascii="仿宋" w:eastAsia="仿宋" w:hAnsi="仿宋" w:cs="仿宋" w:hint="eastAsia"/>
            <w:lang w:eastAsia="zh-CN"/>
          </w:rPr>
          <w:t>(五)、特殊环境影响</w:t>
        </w:r>
        <w:r>
          <w:tab/>
        </w:r>
        <w:r>
          <w:fldChar w:fldCharType="begin"/>
        </w:r>
        <w:r>
          <w:instrText xml:space="preserve"> PAGEREF _Toc15517 \h </w:instrText>
        </w:r>
        <w:r>
          <w:fldChar w:fldCharType="separate"/>
        </w:r>
        <w:r>
          <w:t>9</w:t>
        </w:r>
        <w:r>
          <w:fldChar w:fldCharType="end"/>
        </w:r>
      </w:hyperlink>
    </w:p>
    <w:p>
      <w:pPr>
        <w:pStyle w:val="TOC1"/>
        <w:tabs>
          <w:tab w:val="right" w:leader="dot" w:pos="8306"/>
        </w:tabs>
      </w:pPr>
      <w:hyperlink w:anchor="_Toc12890" w:history="1">
        <w:r>
          <w:rPr>
            <w:rFonts w:ascii="仿宋" w:eastAsia="仿宋" w:hAnsi="仿宋" w:cs="仿宋" w:hint="eastAsia"/>
            <w:lang w:eastAsia="zh-CN"/>
          </w:rPr>
          <w:t>二、建设风险评估分析</w:t>
        </w:r>
        <w:r>
          <w:tab/>
        </w:r>
        <w:r>
          <w:fldChar w:fldCharType="begin"/>
        </w:r>
        <w:r>
          <w:instrText xml:space="preserve"> PAGEREF _Toc12890 \h </w:instrText>
        </w:r>
        <w:r>
          <w:fldChar w:fldCharType="separate"/>
        </w:r>
        <w:r>
          <w:t>10</w:t>
        </w:r>
        <w:r>
          <w:fldChar w:fldCharType="end"/>
        </w:r>
      </w:hyperlink>
    </w:p>
    <w:p>
      <w:pPr>
        <w:pStyle w:val="TOC2"/>
        <w:tabs>
          <w:tab w:val="right" w:leader="dot" w:pos="8306"/>
        </w:tabs>
      </w:pPr>
      <w:hyperlink w:anchor="_Toc21900" w:history="1">
        <w:r>
          <w:rPr>
            <w:rFonts w:ascii="仿宋" w:eastAsia="仿宋" w:hAnsi="仿宋" w:cs="仿宋" w:hint="eastAsia"/>
            <w:lang w:eastAsia="zh-CN"/>
          </w:rPr>
          <w:t>(一)、政策风险分析</w:t>
        </w:r>
        <w:r>
          <w:tab/>
        </w:r>
        <w:r>
          <w:fldChar w:fldCharType="begin"/>
        </w:r>
        <w:r>
          <w:instrText xml:space="preserve"> PAGEREF _Toc21900 \h </w:instrText>
        </w:r>
        <w:r>
          <w:fldChar w:fldCharType="separate"/>
        </w:r>
        <w:r>
          <w:t>10</w:t>
        </w:r>
        <w:r>
          <w:fldChar w:fldCharType="end"/>
        </w:r>
      </w:hyperlink>
    </w:p>
    <w:p>
      <w:pPr>
        <w:pStyle w:val="TOC2"/>
        <w:tabs>
          <w:tab w:val="right" w:leader="dot" w:pos="8306"/>
        </w:tabs>
      </w:pPr>
      <w:hyperlink w:anchor="_Toc12395" w:history="1">
        <w:r>
          <w:rPr>
            <w:rFonts w:ascii="仿宋" w:eastAsia="仿宋" w:hAnsi="仿宋" w:cs="仿宋" w:hint="eastAsia"/>
            <w:lang w:eastAsia="zh-CN"/>
          </w:rPr>
          <w:t>(二)、社会风险分析</w:t>
        </w:r>
        <w:r>
          <w:tab/>
        </w:r>
        <w:r>
          <w:fldChar w:fldCharType="begin"/>
        </w:r>
        <w:r>
          <w:instrText xml:space="preserve"> PAGEREF _Toc12395 \h </w:instrText>
        </w:r>
        <w:r>
          <w:fldChar w:fldCharType="separate"/>
        </w:r>
        <w:r>
          <w:t>11</w:t>
        </w:r>
        <w:r>
          <w:fldChar w:fldCharType="end"/>
        </w:r>
      </w:hyperlink>
    </w:p>
    <w:p>
      <w:pPr>
        <w:pStyle w:val="TOC2"/>
        <w:tabs>
          <w:tab w:val="right" w:leader="dot" w:pos="8306"/>
        </w:tabs>
      </w:pPr>
      <w:hyperlink w:anchor="_Toc7516" w:history="1">
        <w:r>
          <w:rPr>
            <w:rFonts w:ascii="仿宋" w:eastAsia="仿宋" w:hAnsi="仿宋" w:cs="仿宋" w:hint="eastAsia"/>
            <w:lang w:eastAsia="zh-CN"/>
          </w:rPr>
          <w:t>(三)、市场风险分析</w:t>
        </w:r>
        <w:r>
          <w:tab/>
        </w:r>
        <w:r>
          <w:fldChar w:fldCharType="begin"/>
        </w:r>
        <w:r>
          <w:instrText xml:space="preserve"> PAGEREF _Toc7516 \h </w:instrText>
        </w:r>
        <w:r>
          <w:fldChar w:fldCharType="separate"/>
        </w:r>
        <w:r>
          <w:t>13</w:t>
        </w:r>
        <w:r>
          <w:fldChar w:fldCharType="end"/>
        </w:r>
      </w:hyperlink>
    </w:p>
    <w:p>
      <w:pPr>
        <w:pStyle w:val="TOC2"/>
        <w:tabs>
          <w:tab w:val="right" w:leader="dot" w:pos="8306"/>
        </w:tabs>
      </w:pPr>
      <w:hyperlink w:anchor="_Toc15631" w:history="1">
        <w:r>
          <w:rPr>
            <w:rFonts w:ascii="仿宋" w:eastAsia="仿宋" w:hAnsi="仿宋" w:cs="仿宋" w:hint="eastAsia"/>
            <w:lang w:eastAsia="zh-CN"/>
          </w:rPr>
          <w:t>(四)、资金风险分析</w:t>
        </w:r>
        <w:r>
          <w:tab/>
        </w:r>
        <w:r>
          <w:fldChar w:fldCharType="begin"/>
        </w:r>
        <w:r>
          <w:instrText xml:space="preserve"> PAGEREF _Toc15631 \h </w:instrText>
        </w:r>
        <w:r>
          <w:fldChar w:fldCharType="separate"/>
        </w:r>
        <w:r>
          <w:t>13</w:t>
        </w:r>
        <w:r>
          <w:fldChar w:fldCharType="end"/>
        </w:r>
      </w:hyperlink>
    </w:p>
    <w:p>
      <w:pPr>
        <w:pStyle w:val="TOC2"/>
        <w:tabs>
          <w:tab w:val="right" w:leader="dot" w:pos="8306"/>
        </w:tabs>
      </w:pPr>
      <w:hyperlink w:anchor="_Toc19667" w:history="1">
        <w:r>
          <w:rPr>
            <w:rFonts w:ascii="仿宋" w:eastAsia="仿宋" w:hAnsi="仿宋" w:cs="仿宋" w:hint="eastAsia"/>
            <w:lang w:eastAsia="zh-CN"/>
          </w:rPr>
          <w:t>(五)、技术风险分析</w:t>
        </w:r>
        <w:r>
          <w:tab/>
        </w:r>
        <w:r>
          <w:fldChar w:fldCharType="begin"/>
        </w:r>
        <w:r>
          <w:instrText xml:space="preserve"> PAGEREF _Toc19667 \h </w:instrText>
        </w:r>
        <w:r>
          <w:fldChar w:fldCharType="separate"/>
        </w:r>
        <w:r>
          <w:t>15</w:t>
        </w:r>
        <w:r>
          <w:fldChar w:fldCharType="end"/>
        </w:r>
      </w:hyperlink>
    </w:p>
    <w:p>
      <w:pPr>
        <w:pStyle w:val="TOC2"/>
        <w:tabs>
          <w:tab w:val="right" w:leader="dot" w:pos="8306"/>
        </w:tabs>
      </w:pPr>
      <w:hyperlink w:anchor="_Toc10652" w:history="1">
        <w:r>
          <w:rPr>
            <w:rFonts w:ascii="仿宋" w:eastAsia="仿宋" w:hAnsi="仿宋" w:cs="仿宋" w:hint="eastAsia"/>
            <w:lang w:eastAsia="zh-CN"/>
          </w:rPr>
          <w:t>(六)、财务风险分析</w:t>
        </w:r>
        <w:r>
          <w:tab/>
        </w:r>
        <w:r>
          <w:fldChar w:fldCharType="begin"/>
        </w:r>
        <w:r>
          <w:instrText xml:space="preserve"> PAGEREF _Toc10652 \h </w:instrText>
        </w:r>
        <w:r>
          <w:fldChar w:fldCharType="separate"/>
        </w:r>
        <w:r>
          <w:t>16</w:t>
        </w:r>
        <w:r>
          <w:fldChar w:fldCharType="end"/>
        </w:r>
      </w:hyperlink>
    </w:p>
    <w:p>
      <w:pPr>
        <w:pStyle w:val="TOC2"/>
        <w:tabs>
          <w:tab w:val="right" w:leader="dot" w:pos="8306"/>
        </w:tabs>
      </w:pPr>
      <w:hyperlink w:anchor="_Toc9460" w:history="1">
        <w:r>
          <w:rPr>
            <w:rFonts w:ascii="仿宋" w:eastAsia="仿宋" w:hAnsi="仿宋" w:cs="仿宋" w:hint="eastAsia"/>
            <w:lang w:eastAsia="zh-CN"/>
          </w:rPr>
          <w:t>(七)、管理风险分析</w:t>
        </w:r>
        <w:r>
          <w:tab/>
        </w:r>
        <w:r>
          <w:fldChar w:fldCharType="begin"/>
        </w:r>
        <w:r>
          <w:instrText xml:space="preserve"> PAGEREF _Toc9460 \h </w:instrText>
        </w:r>
        <w:r>
          <w:fldChar w:fldCharType="separate"/>
        </w:r>
        <w:r>
          <w:t>18</w:t>
        </w:r>
        <w:r>
          <w:fldChar w:fldCharType="end"/>
        </w:r>
      </w:hyperlink>
    </w:p>
    <w:p>
      <w:pPr>
        <w:pStyle w:val="TOC2"/>
        <w:tabs>
          <w:tab w:val="right" w:leader="dot" w:pos="8306"/>
        </w:tabs>
      </w:pPr>
      <w:hyperlink w:anchor="_Toc7172" w:history="1">
        <w:r>
          <w:rPr>
            <w:rFonts w:ascii="仿宋" w:eastAsia="仿宋" w:hAnsi="仿宋" w:cs="仿宋" w:hint="eastAsia"/>
            <w:lang w:eastAsia="zh-CN"/>
          </w:rPr>
          <w:t>(八)、其它风险分析</w:t>
        </w:r>
        <w:r>
          <w:tab/>
        </w:r>
        <w:r>
          <w:fldChar w:fldCharType="begin"/>
        </w:r>
        <w:r>
          <w:instrText xml:space="preserve"> PAGEREF _Toc7172 \h </w:instrText>
        </w:r>
        <w:r>
          <w:fldChar w:fldCharType="separate"/>
        </w:r>
        <w:r>
          <w:t>19</w:t>
        </w:r>
        <w:r>
          <w:fldChar w:fldCharType="end"/>
        </w:r>
      </w:hyperlink>
    </w:p>
    <w:p>
      <w:pPr>
        <w:pStyle w:val="TOC2"/>
        <w:tabs>
          <w:tab w:val="right" w:leader="dot" w:pos="8306"/>
        </w:tabs>
      </w:pPr>
      <w:hyperlink w:anchor="_Toc24821" w:history="1">
        <w:r>
          <w:rPr>
            <w:rFonts w:ascii="仿宋" w:eastAsia="仿宋" w:hAnsi="仿宋" w:cs="仿宋" w:hint="eastAsia"/>
            <w:lang w:eastAsia="zh-CN"/>
          </w:rPr>
          <w:t>(九)、社会影响评估</w:t>
        </w:r>
        <w:r>
          <w:tab/>
        </w:r>
        <w:r>
          <w:fldChar w:fldCharType="begin"/>
        </w:r>
        <w:r>
          <w:instrText xml:space="preserve"> PAGEREF _Toc24821 \h </w:instrText>
        </w:r>
        <w:r>
          <w:fldChar w:fldCharType="separate"/>
        </w:r>
        <w:r>
          <w:t>20</w:t>
        </w:r>
        <w:r>
          <w:fldChar w:fldCharType="end"/>
        </w:r>
      </w:hyperlink>
    </w:p>
    <w:p>
      <w:pPr>
        <w:pStyle w:val="TOC1"/>
        <w:tabs>
          <w:tab w:val="right" w:leader="dot" w:pos="8306"/>
        </w:tabs>
      </w:pPr>
      <w:hyperlink w:anchor="_Toc9074" w:history="1">
        <w:r>
          <w:rPr>
            <w:rFonts w:ascii="仿宋" w:eastAsia="仿宋" w:hAnsi="仿宋" w:cs="仿宋" w:hint="eastAsia"/>
            <w:lang w:eastAsia="zh-CN"/>
          </w:rPr>
          <w:t>三、项目监理与质量保证</w:t>
        </w:r>
        <w:r>
          <w:tab/>
        </w:r>
        <w:r>
          <w:fldChar w:fldCharType="begin"/>
        </w:r>
        <w:r>
          <w:instrText xml:space="preserve"> PAGEREF _Toc9074 \h </w:instrText>
        </w:r>
        <w:r>
          <w:fldChar w:fldCharType="separate"/>
        </w:r>
        <w:r>
          <w:t>22</w:t>
        </w:r>
        <w:r>
          <w:fldChar w:fldCharType="end"/>
        </w:r>
      </w:hyperlink>
    </w:p>
    <w:p>
      <w:pPr>
        <w:pStyle w:val="TOC2"/>
        <w:tabs>
          <w:tab w:val="right" w:leader="dot" w:pos="8306"/>
        </w:tabs>
      </w:pPr>
      <w:hyperlink w:anchor="_Toc14588" w:history="1">
        <w:r>
          <w:rPr>
            <w:rFonts w:ascii="仿宋" w:eastAsia="仿宋" w:hAnsi="仿宋" w:cs="仿宋" w:hint="eastAsia"/>
            <w:lang w:eastAsia="zh-CN"/>
          </w:rPr>
          <w:t>(一)、监理体系构建</w:t>
        </w:r>
        <w:r>
          <w:tab/>
        </w:r>
        <w:r>
          <w:fldChar w:fldCharType="begin"/>
        </w:r>
        <w:r>
          <w:instrText xml:space="preserve"> PAGEREF _Toc14588 \h </w:instrText>
        </w:r>
        <w:r>
          <w:fldChar w:fldCharType="separate"/>
        </w:r>
        <w:r>
          <w:t>22</w:t>
        </w:r>
        <w:r>
          <w:fldChar w:fldCharType="end"/>
        </w:r>
      </w:hyperlink>
    </w:p>
    <w:p>
      <w:pPr>
        <w:pStyle w:val="TOC2"/>
        <w:tabs>
          <w:tab w:val="right" w:leader="dot" w:pos="8306"/>
        </w:tabs>
      </w:pPr>
      <w:hyperlink w:anchor="_Toc28299" w:history="1">
        <w:r>
          <w:rPr>
            <w:rFonts w:ascii="仿宋" w:eastAsia="仿宋" w:hAnsi="仿宋" w:cs="仿宋" w:hint="eastAsia"/>
            <w:lang w:eastAsia="zh-CN"/>
          </w:rPr>
          <w:t>(二)、质量保证体系实施</w:t>
        </w:r>
        <w:r>
          <w:tab/>
        </w:r>
        <w:r>
          <w:fldChar w:fldCharType="begin"/>
        </w:r>
        <w:r>
          <w:instrText xml:space="preserve"> PAGEREF _Toc28299 \h </w:instrText>
        </w:r>
        <w:r>
          <w:fldChar w:fldCharType="separate"/>
        </w:r>
        <w:r>
          <w:t>23</w:t>
        </w:r>
        <w:r>
          <w:fldChar w:fldCharType="end"/>
        </w:r>
      </w:hyperlink>
    </w:p>
    <w:p>
      <w:pPr>
        <w:pStyle w:val="TOC2"/>
        <w:tabs>
          <w:tab w:val="right" w:leader="dot" w:pos="8306"/>
        </w:tabs>
      </w:pPr>
      <w:hyperlink w:anchor="_Toc972" w:history="1">
        <w:r>
          <w:rPr>
            <w:rFonts w:ascii="仿宋" w:eastAsia="仿宋" w:hAnsi="仿宋" w:cs="仿宋" w:hint="eastAsia"/>
            <w:lang w:eastAsia="zh-CN"/>
          </w:rPr>
          <w:t>(三)、监理与质量控制流程</w:t>
        </w:r>
        <w:r>
          <w:tab/>
        </w:r>
        <w:r>
          <w:fldChar w:fldCharType="begin"/>
        </w:r>
        <w:r>
          <w:instrText xml:space="preserve"> PAGEREF _Toc972 \h </w:instrText>
        </w:r>
        <w:r>
          <w:fldChar w:fldCharType="separate"/>
        </w:r>
        <w:r>
          <w:t>24</w:t>
        </w:r>
        <w:r>
          <w:fldChar w:fldCharType="end"/>
        </w:r>
      </w:hyperlink>
    </w:p>
    <w:p>
      <w:pPr>
        <w:pStyle w:val="TOC1"/>
        <w:tabs>
          <w:tab w:val="right" w:leader="dot" w:pos="8306"/>
        </w:tabs>
      </w:pPr>
      <w:hyperlink w:anchor="_Toc6383" w:history="1">
        <w:r>
          <w:rPr>
            <w:rFonts w:ascii="仿宋" w:eastAsia="仿宋" w:hAnsi="仿宋" w:cs="仿宋" w:hint="eastAsia"/>
            <w:lang w:eastAsia="zh-CN"/>
          </w:rPr>
          <w:t>四、资源开发及综合利用分析</w:t>
        </w:r>
        <w:r>
          <w:tab/>
        </w:r>
        <w:r>
          <w:fldChar w:fldCharType="begin"/>
        </w:r>
        <w:r>
          <w:instrText xml:space="preserve"> PAGEREF _Toc6383 \h </w:instrText>
        </w:r>
        <w:r>
          <w:fldChar w:fldCharType="separate"/>
        </w:r>
        <w:r>
          <w:t>24</w:t>
        </w:r>
        <w:r>
          <w:fldChar w:fldCharType="end"/>
        </w:r>
      </w:hyperlink>
    </w:p>
    <w:p>
      <w:pPr>
        <w:pStyle w:val="TOC2"/>
        <w:tabs>
          <w:tab w:val="right" w:leader="dot" w:pos="8306"/>
        </w:tabs>
      </w:pPr>
      <w:hyperlink w:anchor="_Toc14020" w:history="1">
        <w:r>
          <w:rPr>
            <w:rFonts w:ascii="仿宋" w:eastAsia="仿宋" w:hAnsi="仿宋" w:cs="仿宋" w:hint="eastAsia"/>
            <w:lang w:eastAsia="zh-CN"/>
          </w:rPr>
          <w:t>(一)、资源开发方案</w:t>
        </w:r>
        <w:r>
          <w:tab/>
        </w:r>
        <w:r>
          <w:fldChar w:fldCharType="begin"/>
        </w:r>
        <w:r>
          <w:instrText xml:space="preserve"> PAGEREF _Toc14020 \h </w:instrText>
        </w:r>
        <w:r>
          <w:fldChar w:fldCharType="separate"/>
        </w:r>
        <w:r>
          <w:t>24</w:t>
        </w:r>
        <w:r>
          <w:fldChar w:fldCharType="end"/>
        </w:r>
      </w:hyperlink>
    </w:p>
    <w:p>
      <w:pPr>
        <w:pStyle w:val="TOC2"/>
        <w:tabs>
          <w:tab w:val="right" w:leader="dot" w:pos="8306"/>
        </w:tabs>
      </w:pPr>
      <w:hyperlink w:anchor="_Toc29116" w:history="1">
        <w:r>
          <w:rPr>
            <w:rFonts w:ascii="仿宋" w:eastAsia="仿宋" w:hAnsi="仿宋" w:cs="仿宋" w:hint="eastAsia"/>
            <w:lang w:eastAsia="zh-CN"/>
          </w:rPr>
          <w:t>(二)、资源利用方案</w:t>
        </w:r>
        <w:r>
          <w:tab/>
        </w:r>
        <w:r>
          <w:fldChar w:fldCharType="begin"/>
        </w:r>
        <w:r>
          <w:instrText xml:space="preserve"> PAGEREF _Toc29116 \h </w:instrText>
        </w:r>
        <w:r>
          <w:fldChar w:fldCharType="separate"/>
        </w:r>
        <w:r>
          <w:t>26</w:t>
        </w:r>
        <w:r>
          <w:fldChar w:fldCharType="end"/>
        </w:r>
      </w:hyperlink>
    </w:p>
    <w:p>
      <w:pPr>
        <w:pStyle w:val="TOC2"/>
        <w:tabs>
          <w:tab w:val="right" w:leader="dot" w:pos="8306"/>
        </w:tabs>
      </w:pPr>
      <w:hyperlink w:anchor="_Toc16090" w:history="1">
        <w:r>
          <w:rPr>
            <w:rFonts w:ascii="仿宋" w:eastAsia="仿宋" w:hAnsi="仿宋" w:cs="仿宋" w:hint="eastAsia"/>
            <w:lang w:eastAsia="zh-CN"/>
          </w:rPr>
          <w:t>(三)、资源节约措施</w:t>
        </w:r>
        <w:r>
          <w:tab/>
        </w:r>
        <w:r>
          <w:fldChar w:fldCharType="begin"/>
        </w:r>
        <w:r>
          <w:instrText xml:space="preserve"> PAGEREF _Toc16090 \h </w:instrText>
        </w:r>
        <w:r>
          <w:fldChar w:fldCharType="separate"/>
        </w:r>
        <w:r>
          <w:t>27</w:t>
        </w:r>
        <w:r>
          <w:fldChar w:fldCharType="end"/>
        </w:r>
      </w:hyperlink>
    </w:p>
    <w:p>
      <w:pPr>
        <w:pStyle w:val="TOC1"/>
        <w:tabs>
          <w:tab w:val="right" w:leader="dot" w:pos="8306"/>
        </w:tabs>
      </w:pPr>
      <w:hyperlink w:anchor="_Toc27418" w:history="1">
        <w:r>
          <w:rPr>
            <w:rFonts w:ascii="仿宋" w:eastAsia="仿宋" w:hAnsi="仿宋" w:cs="仿宋" w:hint="eastAsia"/>
            <w:lang w:eastAsia="zh-CN"/>
          </w:rPr>
          <w:t>五、PET胶水项目概论</w:t>
        </w:r>
        <w:r>
          <w:tab/>
        </w:r>
        <w:r>
          <w:fldChar w:fldCharType="begin"/>
        </w:r>
        <w:r>
          <w:instrText xml:space="preserve"> PAGEREF _Toc27418 \h </w:instrText>
        </w:r>
        <w:r>
          <w:fldChar w:fldCharType="separate"/>
        </w:r>
        <w:r>
          <w:t>28</w:t>
        </w:r>
        <w:r>
          <w:fldChar w:fldCharType="end"/>
        </w:r>
      </w:hyperlink>
    </w:p>
    <w:p>
      <w:pPr>
        <w:pStyle w:val="TOC2"/>
        <w:tabs>
          <w:tab w:val="right" w:leader="dot" w:pos="8306"/>
        </w:tabs>
      </w:pPr>
      <w:hyperlink w:anchor="_Toc17024" w:history="1">
        <w:r>
          <w:rPr>
            <w:rFonts w:ascii="仿宋" w:eastAsia="仿宋" w:hAnsi="仿宋" w:cs="仿宋" w:hint="eastAsia"/>
            <w:lang w:eastAsia="zh-CN"/>
          </w:rPr>
          <w:t>(一)、项目申报单位概况</w:t>
        </w:r>
        <w:r>
          <w:tab/>
        </w:r>
        <w:r>
          <w:fldChar w:fldCharType="begin"/>
        </w:r>
        <w:r>
          <w:instrText xml:space="preserve"> PAGEREF _Toc17024 \h </w:instrText>
        </w:r>
        <w:r>
          <w:fldChar w:fldCharType="separate"/>
        </w:r>
        <w:r>
          <w:t>28</w:t>
        </w:r>
        <w:r>
          <w:fldChar w:fldCharType="end"/>
        </w:r>
      </w:hyperlink>
    </w:p>
    <w:p>
      <w:pPr>
        <w:pStyle w:val="TOC2"/>
        <w:tabs>
          <w:tab w:val="right" w:leader="dot" w:pos="8306"/>
        </w:tabs>
      </w:pPr>
      <w:hyperlink w:anchor="_Toc8976" w:history="1">
        <w:r>
          <w:rPr>
            <w:rFonts w:ascii="仿宋" w:eastAsia="仿宋" w:hAnsi="仿宋" w:cs="仿宋" w:hint="eastAsia"/>
            <w:lang w:eastAsia="zh-CN"/>
          </w:rPr>
          <w:t>(二)、项目概况</w:t>
        </w:r>
        <w:r>
          <w:tab/>
        </w:r>
        <w:r>
          <w:fldChar w:fldCharType="begin"/>
        </w:r>
        <w:r>
          <w:instrText xml:space="preserve"> PAGEREF _Toc8976 \h </w:instrText>
        </w:r>
        <w:r>
          <w:fldChar w:fldCharType="separate"/>
        </w:r>
        <w:r>
          <w:t>29</w:t>
        </w:r>
        <w:r>
          <w:fldChar w:fldCharType="end"/>
        </w:r>
      </w:hyperlink>
    </w:p>
    <w:p>
      <w:pPr>
        <w:pStyle w:val="TOC1"/>
        <w:tabs>
          <w:tab w:val="right" w:leader="dot" w:pos="8306"/>
        </w:tabs>
      </w:pPr>
      <w:hyperlink w:anchor="_Toc7053" w:history="1">
        <w:r>
          <w:rPr>
            <w:rFonts w:ascii="仿宋" w:eastAsia="仿宋" w:hAnsi="仿宋" w:cs="仿宋" w:hint="eastAsia"/>
            <w:lang w:eastAsia="zh-CN"/>
          </w:rPr>
          <w:t>六、财务管理与成本控制</w:t>
        </w:r>
        <w:r>
          <w:tab/>
        </w:r>
        <w:r>
          <w:fldChar w:fldCharType="begin"/>
        </w:r>
        <w:r>
          <w:instrText xml:space="preserve"> PAGEREF _Toc7053 \h </w:instrText>
        </w:r>
        <w:r>
          <w:fldChar w:fldCharType="separate"/>
        </w:r>
        <w:r>
          <w:t>32</w:t>
        </w:r>
        <w:r>
          <w:fldChar w:fldCharType="end"/>
        </w:r>
      </w:hyperlink>
    </w:p>
    <w:p>
      <w:pPr>
        <w:pStyle w:val="TOC2"/>
        <w:tabs>
          <w:tab w:val="right" w:leader="dot" w:pos="8306"/>
        </w:tabs>
      </w:pPr>
      <w:hyperlink w:anchor="_Toc14396" w:history="1">
        <w:r>
          <w:rPr>
            <w:rFonts w:ascii="仿宋" w:eastAsia="仿宋" w:hAnsi="仿宋" w:cs="仿宋" w:hint="eastAsia"/>
            <w:lang w:eastAsia="zh-CN"/>
          </w:rPr>
          <w:t>(一)、财务管理体系建设</w:t>
        </w:r>
        <w:r>
          <w:tab/>
        </w:r>
        <w:r>
          <w:fldChar w:fldCharType="begin"/>
        </w:r>
        <w:r>
          <w:instrText xml:space="preserve"> PAGEREF _Toc14396 \h </w:instrText>
        </w:r>
        <w:r>
          <w:fldChar w:fldCharType="separate"/>
        </w:r>
        <w:r>
          <w:t>32</w:t>
        </w:r>
        <w:r>
          <w:fldChar w:fldCharType="end"/>
        </w:r>
      </w:hyperlink>
    </w:p>
    <w:p>
      <w:pPr>
        <w:pStyle w:val="TOC2"/>
        <w:tabs>
          <w:tab w:val="right" w:leader="dot" w:pos="8306"/>
        </w:tabs>
      </w:pPr>
      <w:hyperlink w:anchor="_Toc4520" w:history="1">
        <w:r>
          <w:rPr>
            <w:rFonts w:ascii="仿宋" w:eastAsia="仿宋" w:hAnsi="仿宋" w:cs="仿宋" w:hint="eastAsia"/>
            <w:lang w:eastAsia="zh-CN"/>
          </w:rPr>
          <w:t>(二)、成本控制措施</w:t>
        </w:r>
        <w:r>
          <w:tab/>
        </w:r>
        <w:r>
          <w:fldChar w:fldCharType="begin"/>
        </w:r>
        <w:r>
          <w:instrText xml:space="preserve"> PAGEREF _Toc4520 \h </w:instrText>
        </w:r>
        <w:r>
          <w:fldChar w:fldCharType="separate"/>
        </w:r>
        <w:r>
          <w:t>33</w:t>
        </w:r>
        <w:r>
          <w:fldChar w:fldCharType="end"/>
        </w:r>
      </w:hyperlink>
    </w:p>
    <w:p>
      <w:pPr>
        <w:pStyle w:val="TOC1"/>
        <w:tabs>
          <w:tab w:val="right" w:leader="dot" w:pos="8306"/>
        </w:tabs>
      </w:pPr>
      <w:hyperlink w:anchor="_Toc28971" w:history="1">
        <w:r>
          <w:rPr>
            <w:rFonts w:ascii="仿宋" w:eastAsia="仿宋" w:hAnsi="仿宋" w:cs="仿宋" w:hint="eastAsia"/>
            <w:lang w:eastAsia="zh-CN"/>
          </w:rPr>
          <w:t>七、项目进度计划</w:t>
        </w:r>
        <w:r>
          <w:tab/>
        </w:r>
        <w:r>
          <w:fldChar w:fldCharType="begin"/>
        </w:r>
        <w:r>
          <w:instrText xml:space="preserve"> PAGEREF _Toc28971 \h </w:instrText>
        </w:r>
        <w:r>
          <w:fldChar w:fldCharType="separate"/>
        </w:r>
        <w:r>
          <w:t>34</w:t>
        </w:r>
        <w:r>
          <w:fldChar w:fldCharType="end"/>
        </w:r>
      </w:hyperlink>
    </w:p>
    <w:p>
      <w:pPr>
        <w:pStyle w:val="TOC2"/>
        <w:tabs>
          <w:tab w:val="right" w:leader="dot" w:pos="8306"/>
        </w:tabs>
      </w:pPr>
      <w:hyperlink w:anchor="_Toc24769" w:history="1">
        <w:r>
          <w:rPr>
            <w:rFonts w:ascii="仿宋" w:eastAsia="仿宋" w:hAnsi="仿宋" w:cs="仿宋" w:hint="eastAsia"/>
            <w:lang w:eastAsia="zh-CN"/>
          </w:rPr>
          <w:t>(一)、建设周期</w:t>
        </w:r>
        <w:r>
          <w:tab/>
        </w:r>
        <w:r>
          <w:fldChar w:fldCharType="begin"/>
        </w:r>
        <w:r>
          <w:instrText xml:space="preserve"> PAGEREF _Toc24769 \h </w:instrText>
        </w:r>
        <w:r>
          <w:fldChar w:fldCharType="separate"/>
        </w:r>
        <w:r>
          <w:t>34</w:t>
        </w:r>
        <w:r>
          <w:fldChar w:fldCharType="end"/>
        </w:r>
      </w:hyperlink>
    </w:p>
    <w:p>
      <w:pPr>
        <w:pStyle w:val="TOC2"/>
        <w:tabs>
          <w:tab w:val="right" w:leader="dot" w:pos="8306"/>
        </w:tabs>
      </w:pPr>
      <w:hyperlink w:anchor="_Toc13135" w:history="1">
        <w:r>
          <w:rPr>
            <w:rFonts w:ascii="仿宋" w:eastAsia="仿宋" w:hAnsi="仿宋" w:cs="仿宋" w:hint="eastAsia"/>
            <w:lang w:eastAsia="zh-CN"/>
          </w:rPr>
          <w:t>(二)、建设进度</w:t>
        </w:r>
        <w:r>
          <w:tab/>
        </w:r>
        <w:r>
          <w:fldChar w:fldCharType="begin"/>
        </w:r>
        <w:r>
          <w:instrText xml:space="preserve"> PAGEREF _Toc13135 \h </w:instrText>
        </w:r>
        <w:r>
          <w:fldChar w:fldCharType="separate"/>
        </w:r>
        <w:r>
          <w:t>34</w:t>
        </w:r>
        <w:r>
          <w:fldChar w:fldCharType="end"/>
        </w:r>
      </w:hyperlink>
    </w:p>
    <w:p>
      <w:pPr>
        <w:pStyle w:val="TOC2"/>
        <w:tabs>
          <w:tab w:val="right" w:leader="dot" w:pos="8306"/>
        </w:tabs>
      </w:pPr>
      <w:hyperlink w:anchor="_Toc13470" w:history="1">
        <w:r>
          <w:rPr>
            <w:rFonts w:ascii="仿宋" w:eastAsia="仿宋" w:hAnsi="仿宋" w:cs="仿宋" w:hint="eastAsia"/>
            <w:lang w:eastAsia="zh-CN"/>
          </w:rPr>
          <w:t>(三)、进度安排注意事项</w:t>
        </w:r>
        <w:r>
          <w:tab/>
        </w:r>
        <w:r>
          <w:fldChar w:fldCharType="begin"/>
        </w:r>
        <w:r>
          <w:instrText xml:space="preserve"> PAGEREF _Toc13470 \h </w:instrText>
        </w:r>
        <w:r>
          <w:fldChar w:fldCharType="separate"/>
        </w:r>
        <w:r>
          <w:t>36</w:t>
        </w:r>
        <w:r>
          <w:fldChar w:fldCharType="end"/>
        </w:r>
      </w:hyperlink>
    </w:p>
    <w:p>
      <w:pPr>
        <w:pStyle w:val="TOC2"/>
        <w:tabs>
          <w:tab w:val="right" w:leader="dot" w:pos="8306"/>
        </w:tabs>
      </w:pPr>
      <w:hyperlink w:anchor="_Toc28408" w:history="1">
        <w:r>
          <w:rPr>
            <w:rFonts w:ascii="仿宋" w:eastAsia="仿宋" w:hAnsi="仿宋" w:cs="仿宋" w:hint="eastAsia"/>
            <w:lang w:eastAsia="zh-CN"/>
          </w:rPr>
          <w:t>(四)、人力资源配置</w:t>
        </w:r>
        <w:r>
          <w:tab/>
        </w:r>
        <w:r>
          <w:fldChar w:fldCharType="begin"/>
        </w:r>
        <w:r>
          <w:instrText xml:space="preserve"> PAGEREF _Toc28408 \h </w:instrText>
        </w:r>
        <w:r>
          <w:fldChar w:fldCharType="separate"/>
        </w:r>
        <w:r>
          <w:t>37</w:t>
        </w:r>
        <w:r>
          <w:fldChar w:fldCharType="end"/>
        </w:r>
      </w:hyperlink>
    </w:p>
    <w:p>
      <w:pPr>
        <w:pStyle w:val="TOC2"/>
        <w:tabs>
          <w:tab w:val="right" w:leader="dot" w:pos="8306"/>
        </w:tabs>
      </w:pPr>
      <w:hyperlink w:anchor="_Toc18823" w:history="1">
        <w:r>
          <w:rPr>
            <w:rFonts w:ascii="仿宋" w:eastAsia="仿宋" w:hAnsi="仿宋" w:cs="仿宋" w:hint="eastAsia"/>
            <w:lang w:eastAsia="zh-CN"/>
          </w:rPr>
          <w:t>(五)、员工培训</w:t>
        </w:r>
        <w:r>
          <w:tab/>
        </w:r>
        <w:r>
          <w:fldChar w:fldCharType="begin"/>
        </w:r>
        <w:r>
          <w:instrText xml:space="preserve"> PAGEREF _Toc18823 \h </w:instrText>
        </w:r>
        <w:r>
          <w:fldChar w:fldCharType="separate"/>
        </w:r>
        <w:r>
          <w:t>39</w:t>
        </w:r>
        <w:r>
          <w:fldChar w:fldCharType="end"/>
        </w:r>
      </w:hyperlink>
    </w:p>
    <w:p>
      <w:pPr>
        <w:pStyle w:val="TOC2"/>
        <w:tabs>
          <w:tab w:val="right" w:leader="dot" w:pos="8306"/>
        </w:tabs>
      </w:pPr>
      <w:hyperlink w:anchor="_Toc4020" w:history="1">
        <w:r>
          <w:rPr>
            <w:rFonts w:ascii="仿宋" w:eastAsia="仿宋" w:hAnsi="仿宋" w:cs="仿宋" w:hint="eastAsia"/>
            <w:lang w:eastAsia="zh-CN"/>
          </w:rPr>
          <w:t>(六)、项目实施保障</w:t>
        </w:r>
        <w:r>
          <w:tab/>
        </w:r>
        <w:r>
          <w:fldChar w:fldCharType="begin"/>
        </w:r>
        <w:r>
          <w:instrText xml:space="preserve"> PAGEREF _Toc4020 \h </w:instrText>
        </w:r>
        <w:r>
          <w:fldChar w:fldCharType="separate"/>
        </w:r>
        <w:r>
          <w:t>40</w:t>
        </w:r>
        <w:r>
          <w:fldChar w:fldCharType="end"/>
        </w:r>
      </w:hyperlink>
    </w:p>
    <w:p>
      <w:pPr>
        <w:pStyle w:val="TOC2"/>
        <w:tabs>
          <w:tab w:val="right" w:leader="dot" w:pos="8306"/>
        </w:tabs>
      </w:pPr>
      <w:hyperlink w:anchor="_Toc9106" w:history="1">
        <w:r>
          <w:rPr>
            <w:rFonts w:ascii="仿宋" w:eastAsia="仿宋" w:hAnsi="仿宋" w:cs="仿宋" w:hint="eastAsia"/>
            <w:lang w:eastAsia="zh-CN"/>
          </w:rPr>
          <w:t>(七)、安全规范管理</w:t>
        </w:r>
        <w:r>
          <w:tab/>
        </w:r>
        <w:r>
          <w:fldChar w:fldCharType="begin"/>
        </w:r>
        <w:r>
          <w:instrText xml:space="preserve"> PAGEREF _Toc9106 \h </w:instrText>
        </w:r>
        <w:r>
          <w:fldChar w:fldCharType="separate"/>
        </w:r>
        <w:r>
          <w:t>41</w:t>
        </w:r>
        <w:r>
          <w:fldChar w:fldCharType="end"/>
        </w:r>
      </w:hyperlink>
    </w:p>
    <w:p>
      <w:pPr>
        <w:pStyle w:val="TOC1"/>
        <w:tabs>
          <w:tab w:val="right" w:leader="dot" w:pos="8306"/>
        </w:tabs>
      </w:pPr>
      <w:hyperlink w:anchor="_Toc15611" w:history="1">
        <w:r>
          <w:rPr>
            <w:rFonts w:ascii="仿宋" w:eastAsia="仿宋" w:hAnsi="仿宋" w:cs="仿宋" w:hint="eastAsia"/>
            <w:lang w:eastAsia="zh-CN"/>
          </w:rPr>
          <w:t>八、项目质量与标准</w:t>
        </w:r>
        <w:r>
          <w:tab/>
        </w:r>
        <w:r>
          <w:fldChar w:fldCharType="begin"/>
        </w:r>
        <w:r>
          <w:instrText xml:space="preserve"> PAGEREF _Toc15611 \h </w:instrText>
        </w:r>
        <w:r>
          <w:fldChar w:fldCharType="separate"/>
        </w:r>
        <w:r>
          <w:t>42</w:t>
        </w:r>
        <w:r>
          <w:fldChar w:fldCharType="end"/>
        </w:r>
      </w:hyperlink>
    </w:p>
    <w:p>
      <w:pPr>
        <w:pStyle w:val="TOC2"/>
        <w:tabs>
          <w:tab w:val="right" w:leader="dot" w:pos="8306"/>
        </w:tabs>
      </w:pPr>
      <w:hyperlink w:anchor="_Toc6437" w:history="1">
        <w:r>
          <w:rPr>
            <w:rFonts w:ascii="仿宋" w:eastAsia="仿宋" w:hAnsi="仿宋" w:cs="仿宋" w:hint="eastAsia"/>
            <w:lang w:eastAsia="zh-CN"/>
          </w:rPr>
          <w:t>(一)、质量保障体系</w:t>
        </w:r>
        <w:r>
          <w:tab/>
        </w:r>
        <w:r>
          <w:fldChar w:fldCharType="begin"/>
        </w:r>
        <w:r>
          <w:instrText xml:space="preserve"> PAGEREF _Toc6437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6" w:history="1">
        <w:r>
          <w:rPr>
            <w:rFonts w:ascii="仿宋" w:eastAsia="仿宋" w:hAnsi="仿宋" w:cs="仿宋" w:hint="eastAsia"/>
            <w:lang w:eastAsia="zh-CN"/>
          </w:rPr>
          <w:t>(二)、标准化作业流程</w:t>
        </w:r>
        <w:r>
          <w:tab/>
        </w:r>
        <w:r>
          <w:fldChar w:fldCharType="begin"/>
        </w:r>
        <w:r>
          <w:instrText xml:space="preserve"> PAGEREF _Toc21796 \h </w:instrText>
        </w:r>
        <w:r>
          <w:fldChar w:fldCharType="separate"/>
        </w:r>
        <w:r>
          <w:t>43</w:t>
        </w:r>
        <w:r>
          <w:fldChar w:fldCharType="end"/>
        </w:r>
      </w:hyperlink>
    </w:p>
    <w:p>
      <w:pPr>
        <w:pStyle w:val="TOC2"/>
        <w:tabs>
          <w:tab w:val="right" w:leader="dot" w:pos="8306"/>
        </w:tabs>
      </w:pPr>
      <w:hyperlink w:anchor="_Toc4771" w:history="1">
        <w:r>
          <w:rPr>
            <w:rFonts w:ascii="仿宋" w:eastAsia="仿宋" w:hAnsi="仿宋" w:cs="仿宋" w:hint="eastAsia"/>
            <w:lang w:eastAsia="zh-CN"/>
          </w:rPr>
          <w:t>(三)、质量监控与评估</w:t>
        </w:r>
        <w:r>
          <w:tab/>
        </w:r>
        <w:r>
          <w:fldChar w:fldCharType="begin"/>
        </w:r>
        <w:r>
          <w:instrText xml:space="preserve"> PAGEREF _Toc4771 \h </w:instrText>
        </w:r>
        <w:r>
          <w:fldChar w:fldCharType="separate"/>
        </w:r>
        <w:r>
          <w:t>45</w:t>
        </w:r>
        <w:r>
          <w:fldChar w:fldCharType="end"/>
        </w:r>
      </w:hyperlink>
    </w:p>
    <w:p>
      <w:pPr>
        <w:pStyle w:val="TOC2"/>
        <w:tabs>
          <w:tab w:val="right" w:leader="dot" w:pos="8306"/>
        </w:tabs>
      </w:pPr>
      <w:hyperlink w:anchor="_Toc7395" w:history="1">
        <w:r>
          <w:rPr>
            <w:rFonts w:ascii="仿宋" w:eastAsia="仿宋" w:hAnsi="仿宋" w:cs="仿宋" w:hint="eastAsia"/>
            <w:lang w:eastAsia="zh-CN"/>
          </w:rPr>
          <w:t>(四)、质量改进计划</w:t>
        </w:r>
        <w:r>
          <w:tab/>
        </w:r>
        <w:r>
          <w:fldChar w:fldCharType="begin"/>
        </w:r>
        <w:r>
          <w:instrText xml:space="preserve"> PAGEREF _Toc7395 \h </w:instrText>
        </w:r>
        <w:r>
          <w:fldChar w:fldCharType="separate"/>
        </w:r>
        <w:r>
          <w:t>46</w:t>
        </w:r>
        <w:r>
          <w:fldChar w:fldCharType="end"/>
        </w:r>
      </w:hyperlink>
    </w:p>
    <w:p>
      <w:pPr>
        <w:pStyle w:val="TOC1"/>
        <w:tabs>
          <w:tab w:val="right" w:leader="dot" w:pos="8306"/>
        </w:tabs>
      </w:pPr>
      <w:hyperlink w:anchor="_Toc12382" w:history="1">
        <w:r>
          <w:rPr>
            <w:rFonts w:ascii="仿宋" w:eastAsia="仿宋" w:hAnsi="仿宋" w:cs="仿宋" w:hint="eastAsia"/>
            <w:lang w:eastAsia="zh-CN"/>
          </w:rPr>
          <w:t>九、安全与应急管理</w:t>
        </w:r>
        <w:r>
          <w:tab/>
        </w:r>
        <w:r>
          <w:fldChar w:fldCharType="begin"/>
        </w:r>
        <w:r>
          <w:instrText xml:space="preserve"> PAGEREF _Toc12382 \h </w:instrText>
        </w:r>
        <w:r>
          <w:fldChar w:fldCharType="separate"/>
        </w:r>
        <w:r>
          <w:t>47</w:t>
        </w:r>
        <w:r>
          <w:fldChar w:fldCharType="end"/>
        </w:r>
      </w:hyperlink>
    </w:p>
    <w:p>
      <w:pPr>
        <w:pStyle w:val="TOC2"/>
        <w:tabs>
          <w:tab w:val="right" w:leader="dot" w:pos="8306"/>
        </w:tabs>
      </w:pPr>
      <w:hyperlink w:anchor="_Toc12265" w:history="1">
        <w:r>
          <w:rPr>
            <w:rFonts w:ascii="仿宋" w:eastAsia="仿宋" w:hAnsi="仿宋" w:cs="仿宋" w:hint="eastAsia"/>
            <w:lang w:eastAsia="zh-CN"/>
          </w:rPr>
          <w:t>(一)、安全生产管理</w:t>
        </w:r>
        <w:r>
          <w:tab/>
        </w:r>
        <w:r>
          <w:fldChar w:fldCharType="begin"/>
        </w:r>
        <w:r>
          <w:instrText xml:space="preserve"> PAGEREF _Toc12265 \h </w:instrText>
        </w:r>
        <w:r>
          <w:fldChar w:fldCharType="separate"/>
        </w:r>
        <w:r>
          <w:t>47</w:t>
        </w:r>
        <w:r>
          <w:fldChar w:fldCharType="end"/>
        </w:r>
      </w:hyperlink>
    </w:p>
    <w:p>
      <w:pPr>
        <w:pStyle w:val="TOC2"/>
        <w:tabs>
          <w:tab w:val="right" w:leader="dot" w:pos="8306"/>
        </w:tabs>
      </w:pPr>
      <w:hyperlink w:anchor="_Toc20806" w:history="1">
        <w:r>
          <w:rPr>
            <w:rFonts w:ascii="仿宋" w:eastAsia="仿宋" w:hAnsi="仿宋" w:cs="仿宋" w:hint="eastAsia"/>
            <w:lang w:eastAsia="zh-CN"/>
          </w:rPr>
          <w:t>(二)、应急预案与响应</w:t>
        </w:r>
        <w:r>
          <w:tab/>
        </w:r>
        <w:r>
          <w:fldChar w:fldCharType="begin"/>
        </w:r>
        <w:r>
          <w:instrText xml:space="preserve"> PAGEREF _Toc20806 \h </w:instrText>
        </w:r>
        <w:r>
          <w:fldChar w:fldCharType="separate"/>
        </w:r>
        <w:r>
          <w:t>49</w:t>
        </w:r>
        <w:r>
          <w:fldChar w:fldCharType="end"/>
        </w:r>
      </w:hyperlink>
    </w:p>
    <w:p>
      <w:pPr>
        <w:pStyle w:val="TOC1"/>
        <w:tabs>
          <w:tab w:val="right" w:leader="dot" w:pos="8306"/>
        </w:tabs>
      </w:pPr>
      <w:hyperlink w:anchor="_Toc25439" w:history="1">
        <w:r>
          <w:rPr>
            <w:rFonts w:ascii="仿宋" w:eastAsia="仿宋" w:hAnsi="仿宋" w:cs="仿宋" w:hint="eastAsia"/>
            <w:lang w:eastAsia="zh-CN"/>
          </w:rPr>
          <w:t>十、技术创新与产业升级</w:t>
        </w:r>
        <w:r>
          <w:tab/>
        </w:r>
        <w:r>
          <w:fldChar w:fldCharType="begin"/>
        </w:r>
        <w:r>
          <w:instrText xml:space="preserve"> PAGEREF _Toc25439 \h </w:instrText>
        </w:r>
        <w:r>
          <w:fldChar w:fldCharType="separate"/>
        </w:r>
        <w:r>
          <w:t>50</w:t>
        </w:r>
        <w:r>
          <w:fldChar w:fldCharType="end"/>
        </w:r>
      </w:hyperlink>
    </w:p>
    <w:p>
      <w:pPr>
        <w:pStyle w:val="TOC2"/>
        <w:tabs>
          <w:tab w:val="right" w:leader="dot" w:pos="8306"/>
        </w:tabs>
      </w:pPr>
      <w:hyperlink w:anchor="_Toc2035" w:history="1">
        <w:r>
          <w:rPr>
            <w:rFonts w:ascii="仿宋" w:eastAsia="仿宋" w:hAnsi="仿宋" w:cs="仿宋" w:hint="eastAsia"/>
            <w:lang w:eastAsia="zh-CN"/>
          </w:rPr>
          <w:t>(一)、技术创新方向与目标</w:t>
        </w:r>
        <w:r>
          <w:tab/>
        </w:r>
        <w:r>
          <w:fldChar w:fldCharType="begin"/>
        </w:r>
        <w:r>
          <w:instrText xml:space="preserve"> PAGEREF _Toc2035 \h </w:instrText>
        </w:r>
        <w:r>
          <w:fldChar w:fldCharType="separate"/>
        </w:r>
        <w:r>
          <w:t>50</w:t>
        </w:r>
        <w:r>
          <w:fldChar w:fldCharType="end"/>
        </w:r>
      </w:hyperlink>
    </w:p>
    <w:p>
      <w:pPr>
        <w:pStyle w:val="TOC2"/>
        <w:tabs>
          <w:tab w:val="right" w:leader="dot" w:pos="8306"/>
        </w:tabs>
      </w:pPr>
      <w:hyperlink w:anchor="_Toc4430" w:history="1">
        <w:r>
          <w:rPr>
            <w:rFonts w:ascii="仿宋" w:eastAsia="仿宋" w:hAnsi="仿宋" w:cs="仿宋" w:hint="eastAsia"/>
            <w:lang w:eastAsia="zh-CN"/>
          </w:rPr>
          <w:t>(二)、产业升级路径与措施</w:t>
        </w:r>
        <w:r>
          <w:tab/>
        </w:r>
        <w:r>
          <w:fldChar w:fldCharType="begin"/>
        </w:r>
        <w:r>
          <w:instrText xml:space="preserve"> PAGEREF _Toc4430 \h </w:instrText>
        </w:r>
        <w:r>
          <w:fldChar w:fldCharType="separate"/>
        </w:r>
        <w:r>
          <w:t>52</w:t>
        </w:r>
        <w:r>
          <w:fldChar w:fldCharType="end"/>
        </w:r>
      </w:hyperlink>
    </w:p>
    <w:p>
      <w:pPr>
        <w:pStyle w:val="TOC1"/>
        <w:tabs>
          <w:tab w:val="right" w:leader="dot" w:pos="8306"/>
        </w:tabs>
      </w:pPr>
      <w:hyperlink w:anchor="_Toc14572" w:history="1">
        <w:r>
          <w:rPr>
            <w:rFonts w:ascii="仿宋" w:eastAsia="仿宋" w:hAnsi="仿宋" w:cs="仿宋" w:hint="eastAsia"/>
            <w:lang w:eastAsia="zh-CN"/>
          </w:rPr>
          <w:t>十一、土地利用与规划方案</w:t>
        </w:r>
        <w:r>
          <w:tab/>
        </w:r>
        <w:r>
          <w:fldChar w:fldCharType="begin"/>
        </w:r>
        <w:r>
          <w:instrText xml:space="preserve"> PAGEREF _Toc14572 \h </w:instrText>
        </w:r>
        <w:r>
          <w:fldChar w:fldCharType="separate"/>
        </w:r>
        <w:r>
          <w:t>53</w:t>
        </w:r>
        <w:r>
          <w:fldChar w:fldCharType="end"/>
        </w:r>
      </w:hyperlink>
    </w:p>
    <w:p>
      <w:pPr>
        <w:pStyle w:val="TOC2"/>
        <w:tabs>
          <w:tab w:val="right" w:leader="dot" w:pos="8306"/>
        </w:tabs>
      </w:pPr>
      <w:hyperlink w:anchor="_Toc15411" w:history="1">
        <w:r>
          <w:rPr>
            <w:rFonts w:ascii="仿宋" w:eastAsia="仿宋" w:hAnsi="仿宋" w:cs="仿宋" w:hint="eastAsia"/>
            <w:lang w:eastAsia="zh-CN"/>
          </w:rPr>
          <w:t>(一)、项目用地情况分析</w:t>
        </w:r>
        <w:r>
          <w:tab/>
        </w:r>
        <w:r>
          <w:fldChar w:fldCharType="begin"/>
        </w:r>
        <w:r>
          <w:instrText xml:space="preserve"> PAGEREF _Toc15411 \h </w:instrText>
        </w:r>
        <w:r>
          <w:fldChar w:fldCharType="separate"/>
        </w:r>
        <w:r>
          <w:t>53</w:t>
        </w:r>
        <w:r>
          <w:fldChar w:fldCharType="end"/>
        </w:r>
      </w:hyperlink>
    </w:p>
    <w:p>
      <w:pPr>
        <w:pStyle w:val="TOC2"/>
        <w:tabs>
          <w:tab w:val="right" w:leader="dot" w:pos="8306"/>
        </w:tabs>
      </w:pPr>
      <w:hyperlink w:anchor="_Toc13417" w:history="1">
        <w:r>
          <w:rPr>
            <w:rFonts w:ascii="仿宋" w:eastAsia="仿宋" w:hAnsi="仿宋" w:cs="仿宋" w:hint="eastAsia"/>
            <w:lang w:eastAsia="zh-CN"/>
          </w:rPr>
          <w:t>(二)、土地利用规划方案</w:t>
        </w:r>
        <w:r>
          <w:tab/>
        </w:r>
        <w:r>
          <w:fldChar w:fldCharType="begin"/>
        </w:r>
        <w:r>
          <w:instrText xml:space="preserve"> PAGEREF _Toc13417 \h </w:instrText>
        </w:r>
        <w:r>
          <w:fldChar w:fldCharType="separate"/>
        </w:r>
        <w:r>
          <w:t>54</w:t>
        </w:r>
        <w:r>
          <w:fldChar w:fldCharType="end"/>
        </w:r>
      </w:hyperlink>
    </w:p>
    <w:p>
      <w:pPr>
        <w:pStyle w:val="TOC1"/>
        <w:tabs>
          <w:tab w:val="right" w:leader="dot" w:pos="8306"/>
        </w:tabs>
      </w:pPr>
      <w:hyperlink w:anchor="_Toc13396" w:history="1">
        <w:r>
          <w:rPr>
            <w:rFonts w:ascii="仿宋" w:eastAsia="仿宋" w:hAnsi="仿宋" w:cs="仿宋" w:hint="eastAsia"/>
            <w:lang w:eastAsia="zh-CN"/>
          </w:rPr>
          <w:t>十二、经济效益与社会效益优化</w:t>
        </w:r>
        <w:r>
          <w:tab/>
        </w:r>
        <w:r>
          <w:fldChar w:fldCharType="begin"/>
        </w:r>
        <w:r>
          <w:instrText xml:space="preserve"> PAGEREF _Toc13396 \h </w:instrText>
        </w:r>
        <w:r>
          <w:fldChar w:fldCharType="separate"/>
        </w:r>
        <w:r>
          <w:t>55</w:t>
        </w:r>
        <w:r>
          <w:fldChar w:fldCharType="end"/>
        </w:r>
      </w:hyperlink>
    </w:p>
    <w:p>
      <w:pPr>
        <w:pStyle w:val="TOC2"/>
        <w:tabs>
          <w:tab w:val="right" w:leader="dot" w:pos="8306"/>
        </w:tabs>
      </w:pPr>
      <w:hyperlink w:anchor="_Toc28383" w:history="1">
        <w:r>
          <w:rPr>
            <w:rFonts w:ascii="仿宋" w:eastAsia="仿宋" w:hAnsi="仿宋" w:cs="仿宋" w:hint="eastAsia"/>
            <w:lang w:eastAsia="zh-CN"/>
          </w:rPr>
          <w:t>(一)、经济效益提升策略</w:t>
        </w:r>
        <w:r>
          <w:tab/>
        </w:r>
        <w:r>
          <w:fldChar w:fldCharType="begin"/>
        </w:r>
        <w:r>
          <w:instrText xml:space="preserve"> PAGEREF _Toc28383 \h </w:instrText>
        </w:r>
        <w:r>
          <w:fldChar w:fldCharType="separate"/>
        </w:r>
        <w:r>
          <w:t>55</w:t>
        </w:r>
        <w:r>
          <w:fldChar w:fldCharType="end"/>
        </w:r>
      </w:hyperlink>
    </w:p>
    <w:p>
      <w:pPr>
        <w:pStyle w:val="TOC2"/>
        <w:tabs>
          <w:tab w:val="right" w:leader="dot" w:pos="8306"/>
        </w:tabs>
      </w:pPr>
      <w:hyperlink w:anchor="_Toc29835" w:history="1">
        <w:r>
          <w:rPr>
            <w:rFonts w:ascii="仿宋" w:eastAsia="仿宋" w:hAnsi="仿宋" w:cs="仿宋" w:hint="eastAsia"/>
            <w:lang w:eastAsia="zh-CN"/>
          </w:rPr>
          <w:t>(二)、社会效益增强方案</w:t>
        </w:r>
        <w:r>
          <w:tab/>
        </w:r>
        <w:r>
          <w:fldChar w:fldCharType="begin"/>
        </w:r>
        <w:r>
          <w:instrText xml:space="preserve"> PAGEREF _Toc29835 \h </w:instrText>
        </w:r>
        <w:r>
          <w:fldChar w:fldCharType="separate"/>
        </w:r>
        <w:r>
          <w:t>56</w:t>
        </w:r>
        <w:r>
          <w:fldChar w:fldCharType="end"/>
        </w:r>
      </w:hyperlink>
    </w:p>
    <w:p>
      <w:pPr>
        <w:pStyle w:val="TOC1"/>
        <w:tabs>
          <w:tab w:val="right" w:leader="dot" w:pos="8306"/>
        </w:tabs>
      </w:pPr>
      <w:hyperlink w:anchor="_Toc22285" w:history="1">
        <w:r>
          <w:rPr>
            <w:rFonts w:ascii="仿宋" w:eastAsia="仿宋" w:hAnsi="仿宋" w:cs="仿宋" w:hint="eastAsia"/>
            <w:lang w:eastAsia="zh-CN"/>
          </w:rPr>
          <w:t>十三、创新驱动与持续发展</w:t>
        </w:r>
        <w:r>
          <w:tab/>
        </w:r>
        <w:r>
          <w:fldChar w:fldCharType="begin"/>
        </w:r>
        <w:r>
          <w:instrText xml:space="preserve"> PAGEREF _Toc22285 \h </w:instrText>
        </w:r>
        <w:r>
          <w:fldChar w:fldCharType="separate"/>
        </w:r>
        <w:r>
          <w:t>57</w:t>
        </w:r>
        <w:r>
          <w:fldChar w:fldCharType="end"/>
        </w:r>
      </w:hyperlink>
    </w:p>
    <w:p>
      <w:pPr>
        <w:pStyle w:val="TOC2"/>
        <w:tabs>
          <w:tab w:val="right" w:leader="dot" w:pos="8306"/>
        </w:tabs>
      </w:pPr>
      <w:hyperlink w:anchor="_Toc23206" w:history="1">
        <w:r>
          <w:rPr>
            <w:rFonts w:ascii="仿宋" w:eastAsia="仿宋" w:hAnsi="仿宋" w:cs="仿宋" w:hint="eastAsia"/>
            <w:lang w:eastAsia="zh-CN"/>
          </w:rPr>
          <w:t>(一)、创新驱动战略实施</w:t>
        </w:r>
        <w:r>
          <w:tab/>
        </w:r>
        <w:r>
          <w:fldChar w:fldCharType="begin"/>
        </w:r>
        <w:r>
          <w:instrText xml:space="preserve"> PAGEREF _Toc23206 \h </w:instrText>
        </w:r>
        <w:r>
          <w:fldChar w:fldCharType="separate"/>
        </w:r>
        <w:r>
          <w:t>57</w:t>
        </w:r>
        <w:r>
          <w:fldChar w:fldCharType="end"/>
        </w:r>
      </w:hyperlink>
    </w:p>
    <w:p>
      <w:pPr>
        <w:pStyle w:val="TOC2"/>
        <w:tabs>
          <w:tab w:val="right" w:leader="dot" w:pos="8306"/>
        </w:tabs>
      </w:pPr>
      <w:hyperlink w:anchor="_Toc32109" w:history="1">
        <w:r>
          <w:rPr>
            <w:rFonts w:ascii="仿宋" w:eastAsia="仿宋" w:hAnsi="仿宋" w:cs="仿宋" w:hint="eastAsia"/>
            <w:lang w:eastAsia="zh-CN"/>
          </w:rPr>
          <w:t>(二)、持续发展路径探索</w:t>
        </w:r>
        <w:r>
          <w:tab/>
        </w:r>
        <w:r>
          <w:fldChar w:fldCharType="begin"/>
        </w:r>
        <w:r>
          <w:instrText xml:space="preserve"> PAGEREF _Toc32109 \h </w:instrText>
        </w:r>
        <w:r>
          <w:fldChar w:fldCharType="separate"/>
        </w:r>
        <w:r>
          <w:t>59</w:t>
        </w:r>
        <w:r>
          <w:fldChar w:fldCharType="end"/>
        </w:r>
      </w:hyperlink>
    </w:p>
    <w:p>
      <w:pPr>
        <w:pStyle w:val="TOC1"/>
        <w:tabs>
          <w:tab w:val="right" w:leader="dot" w:pos="8306"/>
        </w:tabs>
      </w:pPr>
      <w:hyperlink w:anchor="_Toc16271" w:history="1">
        <w:r>
          <w:rPr>
            <w:rFonts w:ascii="仿宋" w:eastAsia="仿宋" w:hAnsi="仿宋" w:cs="仿宋" w:hint="eastAsia"/>
            <w:lang w:eastAsia="zh-CN"/>
          </w:rPr>
          <w:t>十四、合作与交流机制建立</w:t>
        </w:r>
        <w:r>
          <w:tab/>
        </w:r>
        <w:r>
          <w:fldChar w:fldCharType="begin"/>
        </w:r>
        <w:r>
          <w:instrText xml:space="preserve"> PAGEREF _Toc16271 \h </w:instrText>
        </w:r>
        <w:r>
          <w:fldChar w:fldCharType="separate"/>
        </w:r>
        <w:r>
          <w:t>63</w:t>
        </w:r>
        <w:r>
          <w:fldChar w:fldCharType="end"/>
        </w:r>
      </w:hyperlink>
    </w:p>
    <w:p>
      <w:pPr>
        <w:pStyle w:val="TOC2"/>
        <w:tabs>
          <w:tab w:val="right" w:leader="dot" w:pos="8306"/>
        </w:tabs>
      </w:pPr>
      <w:hyperlink w:anchor="_Toc8246" w:history="1">
        <w:r>
          <w:rPr>
            <w:rFonts w:ascii="仿宋" w:eastAsia="仿宋" w:hAnsi="仿宋" w:cs="仿宋" w:hint="eastAsia"/>
            <w:lang w:eastAsia="zh-CN"/>
          </w:rPr>
          <w:t>(一)、合作伙伴选择与合作方式</w:t>
        </w:r>
        <w:r>
          <w:tab/>
        </w:r>
        <w:r>
          <w:fldChar w:fldCharType="begin"/>
        </w:r>
        <w:r>
          <w:instrText xml:space="preserve"> PAGEREF _Toc8246 \h </w:instrText>
        </w:r>
        <w:r>
          <w:fldChar w:fldCharType="separate"/>
        </w:r>
        <w:r>
          <w:t>63</w:t>
        </w:r>
        <w:r>
          <w:fldChar w:fldCharType="end"/>
        </w:r>
      </w:hyperlink>
    </w:p>
    <w:p>
      <w:pPr>
        <w:pStyle w:val="TOC2"/>
        <w:tabs>
          <w:tab w:val="right" w:leader="dot" w:pos="8306"/>
        </w:tabs>
      </w:pPr>
      <w:hyperlink w:anchor="_Toc21967" w:history="1">
        <w:r>
          <w:rPr>
            <w:rFonts w:ascii="仿宋" w:eastAsia="仿宋" w:hAnsi="仿宋" w:cs="仿宋" w:hint="eastAsia"/>
            <w:lang w:eastAsia="zh-CN"/>
          </w:rPr>
          <w:t>(二)、交流与合作平台搭建</w:t>
        </w:r>
        <w:r>
          <w:tab/>
        </w:r>
        <w:r>
          <w:fldChar w:fldCharType="begin"/>
        </w:r>
        <w:r>
          <w:instrText xml:space="preserve"> PAGEREF _Toc21967 \h </w:instrText>
        </w:r>
        <w:r>
          <w:fldChar w:fldCharType="separate"/>
        </w:r>
        <w:r>
          <w:t>64</w:t>
        </w:r>
        <w:r>
          <w:fldChar w:fldCharType="end"/>
        </w:r>
      </w:hyperlink>
    </w:p>
    <w:p>
      <w:pPr>
        <w:pStyle w:val="TOC1"/>
        <w:tabs>
          <w:tab w:val="right" w:leader="dot" w:pos="8306"/>
        </w:tabs>
      </w:pPr>
      <w:hyperlink w:anchor="_Toc2121" w:history="1">
        <w:r>
          <w:rPr>
            <w:rFonts w:ascii="仿宋" w:eastAsia="仿宋" w:hAnsi="仿宋" w:cs="仿宋" w:hint="eastAsia"/>
            <w:lang w:eastAsia="zh-CN"/>
          </w:rPr>
          <w:t>十五、产业协同与集群发展</w:t>
        </w:r>
        <w:r>
          <w:tab/>
        </w:r>
        <w:r>
          <w:fldChar w:fldCharType="begin"/>
        </w:r>
        <w:r>
          <w:instrText xml:space="preserve"> PAGEREF _Toc2121 \h </w:instrText>
        </w:r>
        <w:r>
          <w:fldChar w:fldCharType="separate"/>
        </w:r>
        <w:r>
          <w:t>66</w:t>
        </w:r>
        <w:r>
          <w:fldChar w:fldCharType="end"/>
        </w:r>
      </w:hyperlink>
    </w:p>
    <w:p>
      <w:pPr>
        <w:pStyle w:val="TOC2"/>
        <w:tabs>
          <w:tab w:val="right" w:leader="dot" w:pos="8306"/>
        </w:tabs>
      </w:pPr>
      <w:hyperlink w:anchor="_Toc10551" w:history="1">
        <w:r>
          <w:rPr>
            <w:rFonts w:ascii="仿宋" w:eastAsia="仿宋" w:hAnsi="仿宋" w:cs="仿宋" w:hint="eastAsia"/>
            <w:lang w:eastAsia="zh-CN"/>
          </w:rPr>
          <w:t>(一)、产业协同机制建设</w:t>
        </w:r>
        <w:r>
          <w:tab/>
        </w:r>
        <w:r>
          <w:fldChar w:fldCharType="begin"/>
        </w:r>
        <w:r>
          <w:instrText xml:space="preserve"> PAGEREF _Toc10551 \h </w:instrText>
        </w:r>
        <w:r>
          <w:fldChar w:fldCharType="separate"/>
        </w:r>
        <w:r>
          <w:t>66</w:t>
        </w:r>
        <w:r>
          <w:fldChar w:fldCharType="end"/>
        </w:r>
      </w:hyperlink>
    </w:p>
    <w:p>
      <w:pPr>
        <w:pStyle w:val="TOC2"/>
        <w:tabs>
          <w:tab w:val="right" w:leader="dot" w:pos="8306"/>
        </w:tabs>
      </w:pPr>
      <w:hyperlink w:anchor="_Toc18122" w:history="1">
        <w:r>
          <w:rPr>
            <w:rFonts w:ascii="仿宋" w:eastAsia="仿宋" w:hAnsi="仿宋" w:cs="仿宋" w:hint="eastAsia"/>
            <w:lang w:eastAsia="zh-CN"/>
          </w:rPr>
          <w:t>(二)、产业集群培育与发展</w:t>
        </w:r>
        <w:r>
          <w:tab/>
        </w:r>
        <w:r>
          <w:fldChar w:fldCharType="begin"/>
        </w:r>
        <w:r>
          <w:instrText xml:space="preserve"> PAGEREF _Toc18122 \h </w:instrText>
        </w:r>
        <w:r>
          <w:fldChar w:fldCharType="separate"/>
        </w:r>
        <w:r>
          <w:t>67</w:t>
        </w:r>
        <w:r>
          <w:fldChar w:fldCharType="end"/>
        </w:r>
      </w:hyperlink>
    </w:p>
    <w:p>
      <w:pPr>
        <w:pStyle w:val="TOC1"/>
        <w:tabs>
          <w:tab w:val="right" w:leader="dot" w:pos="8306"/>
        </w:tabs>
      </w:pPr>
      <w:hyperlink w:anchor="_Toc12459" w:history="1">
        <w:r>
          <w:rPr>
            <w:rFonts w:ascii="仿宋" w:eastAsia="仿宋" w:hAnsi="仿宋" w:cs="仿宋" w:hint="eastAsia"/>
            <w:lang w:eastAsia="zh-CN"/>
          </w:rPr>
          <w:t>十六、设施与设备管理</w:t>
        </w:r>
        <w:r>
          <w:tab/>
        </w:r>
        <w:r>
          <w:fldChar w:fldCharType="begin"/>
        </w:r>
        <w:r>
          <w:instrText xml:space="preserve"> PAGEREF _Toc12459 \h </w:instrText>
        </w:r>
        <w:r>
          <w:fldChar w:fldCharType="separate"/>
        </w:r>
        <w:r>
          <w:t>68</w:t>
        </w:r>
        <w:r>
          <w:fldChar w:fldCharType="end"/>
        </w:r>
      </w:hyperlink>
    </w:p>
    <w:p>
      <w:pPr>
        <w:pStyle w:val="TOC2"/>
        <w:tabs>
          <w:tab w:val="right" w:leader="dot" w:pos="8306"/>
        </w:tabs>
      </w:pPr>
      <w:hyperlink w:anchor="_Toc8238" w:history="1">
        <w:r>
          <w:rPr>
            <w:rFonts w:ascii="仿宋" w:eastAsia="仿宋" w:hAnsi="仿宋" w:cs="仿宋" w:hint="eastAsia"/>
            <w:lang w:eastAsia="zh-CN"/>
          </w:rPr>
          <w:t>(一)、设施规划与配置</w:t>
        </w:r>
        <w:r>
          <w:tab/>
        </w:r>
        <w:r>
          <w:fldChar w:fldCharType="begin"/>
        </w:r>
        <w:r>
          <w:instrText xml:space="preserve"> PAGEREF _Toc8238 \h </w:instrText>
        </w:r>
        <w:r>
          <w:fldChar w:fldCharType="separate"/>
        </w:r>
        <w:r>
          <w:t>68</w:t>
        </w:r>
        <w:r>
          <w:fldChar w:fldCharType="end"/>
        </w:r>
      </w:hyperlink>
    </w:p>
    <w:p>
      <w:pPr>
        <w:pStyle w:val="TOC2"/>
        <w:tabs>
          <w:tab w:val="right" w:leader="dot" w:pos="8306"/>
        </w:tabs>
      </w:pPr>
      <w:hyperlink w:anchor="_Toc11105" w:history="1">
        <w:r>
          <w:rPr>
            <w:rFonts w:ascii="仿宋" w:eastAsia="仿宋" w:hAnsi="仿宋" w:cs="仿宋" w:hint="eastAsia"/>
            <w:lang w:eastAsia="zh-CN"/>
          </w:rPr>
          <w:t>(二)、设备采购与维护管理</w:t>
        </w:r>
        <w:r>
          <w:tab/>
        </w:r>
        <w:r>
          <w:fldChar w:fldCharType="begin"/>
        </w:r>
        <w:r>
          <w:instrText xml:space="preserve"> PAGEREF _Toc11105 \h </w:instrText>
        </w:r>
        <w:r>
          <w:fldChar w:fldCharType="separate"/>
        </w:r>
        <w:r>
          <w:t>68</w:t>
        </w:r>
        <w:r>
          <w:fldChar w:fldCharType="end"/>
        </w:r>
      </w:hyperlink>
    </w:p>
    <w:p>
      <w:pPr>
        <w:pStyle w:val="TOC2"/>
        <w:tabs>
          <w:tab w:val="right" w:leader="dot" w:pos="8306"/>
        </w:tabs>
      </w:pPr>
      <w:hyperlink w:anchor="_Toc6403" w:history="1">
        <w:r>
          <w:rPr>
            <w:rFonts w:ascii="仿宋" w:eastAsia="仿宋" w:hAnsi="仿宋" w:cs="仿宋" w:hint="eastAsia"/>
            <w:lang w:eastAsia="zh-CN"/>
          </w:rPr>
          <w:t>(三)、设施设备升级策略</w:t>
        </w:r>
        <w:r>
          <w:tab/>
        </w:r>
        <w:r>
          <w:fldChar w:fldCharType="begin"/>
        </w:r>
        <w:r>
          <w:instrText xml:space="preserve"> PAGEREF _Toc6403 \h </w:instrText>
        </w:r>
        <w:r>
          <w:fldChar w:fldCharType="separate"/>
        </w:r>
        <w:r>
          <w:t>69</w:t>
        </w:r>
        <w:r>
          <w:fldChar w:fldCharType="end"/>
        </w:r>
      </w:hyperlink>
    </w:p>
    <w:p>
      <w:pPr>
        <w:pStyle w:val="TOC1"/>
        <w:tabs>
          <w:tab w:val="right" w:leader="dot" w:pos="8306"/>
        </w:tabs>
      </w:pPr>
      <w:hyperlink w:anchor="_Toc3355" w:history="1">
        <w:r>
          <w:rPr>
            <w:rFonts w:ascii="仿宋" w:eastAsia="仿宋" w:hAnsi="仿宋" w:cs="仿宋" w:hint="eastAsia"/>
            <w:lang w:eastAsia="zh-CN"/>
          </w:rPr>
          <w:t>十七、人力资源管理与开发</w:t>
        </w:r>
        <w:r>
          <w:tab/>
        </w:r>
        <w:r>
          <w:fldChar w:fldCharType="begin"/>
        </w:r>
        <w:r>
          <w:instrText xml:space="preserve"> PAGEREF _Toc3355 \h </w:instrText>
        </w:r>
        <w:r>
          <w:fldChar w:fldCharType="separate"/>
        </w:r>
        <w:r>
          <w:t>70</w:t>
        </w:r>
        <w:r>
          <w:fldChar w:fldCharType="end"/>
        </w:r>
      </w:hyperlink>
    </w:p>
    <w:p>
      <w:pPr>
        <w:pStyle w:val="TOC2"/>
        <w:tabs>
          <w:tab w:val="right" w:leader="dot" w:pos="8306"/>
        </w:tabs>
      </w:pPr>
      <w:hyperlink w:anchor="_Toc31173" w:history="1">
        <w:r>
          <w:rPr>
            <w:rFonts w:ascii="仿宋" w:eastAsia="仿宋" w:hAnsi="仿宋" w:cs="仿宋" w:hint="eastAsia"/>
            <w:lang w:eastAsia="zh-CN"/>
          </w:rPr>
          <w:t>(一)、人力资源规划</w:t>
        </w:r>
        <w:r>
          <w:tab/>
        </w:r>
        <w:r>
          <w:fldChar w:fldCharType="begin"/>
        </w:r>
        <w:r>
          <w:instrText xml:space="preserve"> PAGEREF _Toc31173 \h </w:instrText>
        </w:r>
        <w:r>
          <w:fldChar w:fldCharType="separate"/>
        </w:r>
        <w:r>
          <w:t>70</w:t>
        </w:r>
        <w:r>
          <w:fldChar w:fldCharType="end"/>
        </w:r>
      </w:hyperlink>
    </w:p>
    <w:p>
      <w:pPr>
        <w:pStyle w:val="TOC2"/>
        <w:tabs>
          <w:tab w:val="right" w:leader="dot" w:pos="8306"/>
        </w:tabs>
      </w:pPr>
      <w:hyperlink w:anchor="_Toc6433" w:history="1">
        <w:r>
          <w:rPr>
            <w:rFonts w:ascii="仿宋" w:eastAsia="仿宋" w:hAnsi="仿宋" w:cs="仿宋" w:hint="eastAsia"/>
            <w:lang w:eastAsia="zh-CN"/>
          </w:rPr>
          <w:t>(二)、人力资源开发与培训</w:t>
        </w:r>
        <w:r>
          <w:tab/>
        </w:r>
        <w:r>
          <w:fldChar w:fldCharType="begin"/>
        </w:r>
        <w:r>
          <w:instrText xml:space="preserve"> PAGEREF _Toc6433 \h </w:instrText>
        </w:r>
        <w:r>
          <w:fldChar w:fldCharType="separate"/>
        </w:r>
        <w:r>
          <w:t>72</w:t>
        </w:r>
        <w:r>
          <w:fldChar w:fldCharType="end"/>
        </w:r>
      </w:hyperlink>
    </w:p>
    <w:p>
      <w:pPr>
        <w:pStyle w:val="TOC1"/>
        <w:tabs>
          <w:tab w:val="right" w:leader="dot" w:pos="8306"/>
        </w:tabs>
      </w:pPr>
      <w:hyperlink w:anchor="_Toc2675" w:history="1">
        <w:r>
          <w:rPr>
            <w:rFonts w:ascii="仿宋" w:eastAsia="仿宋" w:hAnsi="仿宋" w:cs="仿宋" w:hint="eastAsia"/>
            <w:lang w:eastAsia="zh-CN"/>
          </w:rPr>
          <w:t>十八、成果转化与推广应用</w:t>
        </w:r>
        <w:r>
          <w:tab/>
        </w:r>
        <w:r>
          <w:fldChar w:fldCharType="begin"/>
        </w:r>
        <w:r>
          <w:instrText xml:space="preserve"> PAGEREF _Toc2675 \h </w:instrText>
        </w:r>
        <w:r>
          <w:fldChar w:fldCharType="separate"/>
        </w:r>
        <w:r>
          <w:t>74</w:t>
        </w:r>
        <w:r>
          <w:fldChar w:fldCharType="end"/>
        </w:r>
      </w:hyperlink>
    </w:p>
    <w:p>
      <w:pPr>
        <w:pStyle w:val="TOC2"/>
        <w:tabs>
          <w:tab w:val="right" w:leader="dot" w:pos="8306"/>
        </w:tabs>
      </w:pPr>
      <w:hyperlink w:anchor="_Toc2557" w:history="1">
        <w:r>
          <w:rPr>
            <w:rFonts w:ascii="仿宋" w:eastAsia="仿宋" w:hAnsi="仿宋" w:cs="仿宋" w:hint="eastAsia"/>
            <w:lang w:eastAsia="zh-CN"/>
          </w:rPr>
          <w:t>(一)、成果转化策略制定</w:t>
        </w:r>
        <w:r>
          <w:tab/>
        </w:r>
        <w:r>
          <w:fldChar w:fldCharType="begin"/>
        </w:r>
        <w:r>
          <w:instrText xml:space="preserve"> PAGEREF _Toc2557 \h </w:instrText>
        </w:r>
        <w:r>
          <w:fldChar w:fldCharType="separate"/>
        </w:r>
        <w:r>
          <w:t>74</w:t>
        </w:r>
        <w:r>
          <w:fldChar w:fldCharType="end"/>
        </w:r>
      </w:hyperlink>
    </w:p>
    <w:p>
      <w:pPr>
        <w:pStyle w:val="TOC2"/>
        <w:tabs>
          <w:tab w:val="right" w:leader="dot" w:pos="8306"/>
        </w:tabs>
      </w:pPr>
      <w:hyperlink w:anchor="_Toc3017" w:history="1">
        <w:r>
          <w:rPr>
            <w:rFonts w:ascii="仿宋" w:eastAsia="仿宋" w:hAnsi="仿宋" w:cs="仿宋" w:hint="eastAsia"/>
            <w:lang w:eastAsia="zh-CN"/>
          </w:rPr>
          <w:t>(二)、成果推广应用方案</w:t>
        </w:r>
        <w:r>
          <w:tab/>
        </w:r>
        <w:r>
          <w:fldChar w:fldCharType="begin"/>
        </w:r>
        <w:r>
          <w:instrText xml:space="preserve"> PAGEREF _Toc3017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1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99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胶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8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ET胶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ET胶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PET胶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7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7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在PET胶水项目启动前，将进行一系列深入的地质调查，包括钻探和土壤取样，以深入了解项目区域的地层结构和土壤组成。特别是对于土壤的承载能力和地下水位的深度进行详细评估。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完成初始的地质风险评估后，PET胶水项目将安装长期地质监测设备，如倾斜仪、裂缝计和地下水位计，以持续监测地质条件的变化。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5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890"/>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90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39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https://d.book118.com/105102122043011040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C0482"/>
    <w:rsid w:val="39FC04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0212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2024-01-05T11:48:00Z</dcterms:created>
  <dcterms:modified xsi:type="dcterms:W3CDTF">2024-01-05T11:48:26Z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14F9960F97E74F85B3783F235D0CA0AA_11</vt:lpwstr>
  </property>
  <property fmtid="{D5CDD505-2E9C-101B-9397-08002B2CF9AE}" pid="3" name="KSOProductBuildVer">
    <vt:lpwstr>2052-12.1.0.16120</vt:lpwstr>
  </property>
</Properties>
</file>