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光合细菌菌剂项目可行性研究报告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24" w:history="1">
        <w:r>
          <w:rPr>
            <w:rFonts w:ascii="仿宋" w:eastAsia="仿宋" w:hAnsi="仿宋" w:cs="仿宋" w:hint="eastAsia"/>
            <w:lang w:eastAsia="zh-CN"/>
          </w:rPr>
          <w:t>概论</w:t>
        </w:r>
        <w:r>
          <w:tab/>
        </w:r>
        <w:r>
          <w:fldChar w:fldCharType="begin"/>
        </w:r>
        <w:r>
          <w:instrText xml:space="preserve"> PAGEREF _Toc26124 \h </w:instrText>
        </w:r>
        <w:r>
          <w:fldChar w:fldCharType="separate"/>
        </w:r>
        <w:r>
          <w:t>3</w:t>
        </w:r>
        <w:r>
          <w:fldChar w:fldCharType="end"/>
        </w:r>
      </w:hyperlink>
    </w:p>
    <w:p>
      <w:pPr>
        <w:pStyle w:val="TOC1"/>
        <w:tabs>
          <w:tab w:val="right" w:leader="dot" w:pos="8306"/>
        </w:tabs>
      </w:pPr>
      <w:hyperlink w:anchor="_Toc10101" w:history="1">
        <w:r>
          <w:rPr>
            <w:rFonts w:ascii="仿宋" w:eastAsia="仿宋" w:hAnsi="仿宋" w:cs="仿宋" w:hint="eastAsia"/>
            <w:lang w:eastAsia="zh-CN"/>
          </w:rPr>
          <w:t>一、光合细菌菌剂企业概貌</w:t>
        </w:r>
        <w:r>
          <w:tab/>
        </w:r>
        <w:r>
          <w:fldChar w:fldCharType="begin"/>
        </w:r>
        <w:r>
          <w:instrText xml:space="preserve"> PAGEREF _Toc10101 \h </w:instrText>
        </w:r>
        <w:r>
          <w:fldChar w:fldCharType="separate"/>
        </w:r>
        <w:r>
          <w:t>3</w:t>
        </w:r>
        <w:r>
          <w:fldChar w:fldCharType="end"/>
        </w:r>
      </w:hyperlink>
    </w:p>
    <w:p>
      <w:pPr>
        <w:pStyle w:val="TOC2"/>
        <w:tabs>
          <w:tab w:val="right" w:leader="dot" w:pos="8306"/>
        </w:tabs>
      </w:pPr>
      <w:hyperlink w:anchor="_Toc2221" w:history="1">
        <w:r>
          <w:rPr>
            <w:rFonts w:ascii="仿宋" w:eastAsia="仿宋" w:hAnsi="仿宋" w:cs="仿宋" w:hint="eastAsia"/>
            <w:lang w:eastAsia="zh-CN"/>
          </w:rPr>
          <w:t>(一)、光合细菌菌剂企业基础信息</w:t>
        </w:r>
        <w:r>
          <w:tab/>
        </w:r>
        <w:r>
          <w:fldChar w:fldCharType="begin"/>
        </w:r>
        <w:r>
          <w:instrText xml:space="preserve"> PAGEREF _Toc2221 \h </w:instrText>
        </w:r>
        <w:r>
          <w:fldChar w:fldCharType="separate"/>
        </w:r>
        <w:r>
          <w:t>3</w:t>
        </w:r>
        <w:r>
          <w:fldChar w:fldCharType="end"/>
        </w:r>
      </w:hyperlink>
    </w:p>
    <w:p>
      <w:pPr>
        <w:pStyle w:val="TOC2"/>
        <w:tabs>
          <w:tab w:val="right" w:leader="dot" w:pos="8306"/>
        </w:tabs>
      </w:pPr>
      <w:hyperlink w:anchor="_Toc27554" w:history="1">
        <w:r>
          <w:rPr>
            <w:rFonts w:ascii="仿宋" w:eastAsia="仿宋" w:hAnsi="仿宋" w:cs="仿宋" w:hint="eastAsia"/>
            <w:lang w:eastAsia="zh-CN"/>
          </w:rPr>
          <w:t>(二)、光合细菌菌剂企业简要介绍</w:t>
        </w:r>
        <w:r>
          <w:tab/>
        </w:r>
        <w:r>
          <w:fldChar w:fldCharType="begin"/>
        </w:r>
        <w:r>
          <w:instrText xml:space="preserve"> PAGEREF _Toc27554 \h </w:instrText>
        </w:r>
        <w:r>
          <w:fldChar w:fldCharType="separate"/>
        </w:r>
        <w:r>
          <w:t>4</w:t>
        </w:r>
        <w:r>
          <w:fldChar w:fldCharType="end"/>
        </w:r>
      </w:hyperlink>
    </w:p>
    <w:p>
      <w:pPr>
        <w:pStyle w:val="TOC2"/>
        <w:tabs>
          <w:tab w:val="right" w:leader="dot" w:pos="8306"/>
        </w:tabs>
      </w:pPr>
      <w:hyperlink w:anchor="_Toc2588" w:history="1">
        <w:r>
          <w:rPr>
            <w:rFonts w:ascii="仿宋" w:eastAsia="仿宋" w:hAnsi="仿宋" w:cs="仿宋" w:hint="eastAsia"/>
            <w:lang w:eastAsia="zh-CN"/>
          </w:rPr>
          <w:t>(三)、企业竞争优势概览</w:t>
        </w:r>
        <w:r>
          <w:tab/>
        </w:r>
        <w:r>
          <w:fldChar w:fldCharType="begin"/>
        </w:r>
        <w:r>
          <w:instrText xml:space="preserve"> PAGEREF _Toc2588 \h </w:instrText>
        </w:r>
        <w:r>
          <w:fldChar w:fldCharType="separate"/>
        </w:r>
        <w:r>
          <w:t>4</w:t>
        </w:r>
        <w:r>
          <w:fldChar w:fldCharType="end"/>
        </w:r>
      </w:hyperlink>
    </w:p>
    <w:p>
      <w:pPr>
        <w:pStyle w:val="TOC2"/>
        <w:tabs>
          <w:tab w:val="right" w:leader="dot" w:pos="8306"/>
        </w:tabs>
      </w:pPr>
      <w:hyperlink w:anchor="_Toc1811" w:history="1">
        <w:r>
          <w:rPr>
            <w:rFonts w:ascii="仿宋" w:eastAsia="仿宋" w:hAnsi="仿宋" w:cs="仿宋" w:hint="eastAsia"/>
            <w:lang w:eastAsia="zh-CN"/>
          </w:rPr>
          <w:t>(四)、光合细菌菌剂企业财务数据要略</w:t>
        </w:r>
        <w:r>
          <w:tab/>
        </w:r>
        <w:r>
          <w:fldChar w:fldCharType="begin"/>
        </w:r>
        <w:r>
          <w:instrText xml:space="preserve"> PAGEREF _Toc1811 \h </w:instrText>
        </w:r>
        <w:r>
          <w:fldChar w:fldCharType="separate"/>
        </w:r>
        <w:r>
          <w:t>5</w:t>
        </w:r>
        <w:r>
          <w:fldChar w:fldCharType="end"/>
        </w:r>
      </w:hyperlink>
    </w:p>
    <w:p>
      <w:pPr>
        <w:pStyle w:val="TOC2"/>
        <w:tabs>
          <w:tab w:val="right" w:leader="dot" w:pos="8306"/>
        </w:tabs>
      </w:pPr>
      <w:hyperlink w:anchor="_Toc15277" w:history="1">
        <w:r>
          <w:rPr>
            <w:rFonts w:ascii="仿宋" w:eastAsia="仿宋" w:hAnsi="仿宋" w:cs="仿宋" w:hint="eastAsia"/>
            <w:lang w:eastAsia="zh-CN"/>
          </w:rPr>
          <w:t>(五)、核心团队成员简述</w:t>
        </w:r>
        <w:r>
          <w:tab/>
        </w:r>
        <w:r>
          <w:fldChar w:fldCharType="begin"/>
        </w:r>
        <w:r>
          <w:instrText xml:space="preserve"> PAGEREF _Toc15277 \h </w:instrText>
        </w:r>
        <w:r>
          <w:fldChar w:fldCharType="separate"/>
        </w:r>
        <w:r>
          <w:t>6</w:t>
        </w:r>
        <w:r>
          <w:fldChar w:fldCharType="end"/>
        </w:r>
      </w:hyperlink>
    </w:p>
    <w:p>
      <w:pPr>
        <w:pStyle w:val="TOC2"/>
        <w:tabs>
          <w:tab w:val="right" w:leader="dot" w:pos="8306"/>
        </w:tabs>
      </w:pPr>
      <w:hyperlink w:anchor="_Toc15694" w:history="1">
        <w:r>
          <w:rPr>
            <w:rFonts w:ascii="仿宋" w:eastAsia="仿宋" w:hAnsi="仿宋" w:cs="仿宋" w:hint="eastAsia"/>
            <w:lang w:eastAsia="zh-CN"/>
          </w:rPr>
          <w:t>(六)、光合细菌菌剂企业经营宗旨阐述</w:t>
        </w:r>
        <w:r>
          <w:tab/>
        </w:r>
        <w:r>
          <w:fldChar w:fldCharType="begin"/>
        </w:r>
        <w:r>
          <w:instrText xml:space="preserve"> PAGEREF _Toc15694 \h </w:instrText>
        </w:r>
        <w:r>
          <w:fldChar w:fldCharType="separate"/>
        </w:r>
        <w:r>
          <w:t>7</w:t>
        </w:r>
        <w:r>
          <w:fldChar w:fldCharType="end"/>
        </w:r>
      </w:hyperlink>
    </w:p>
    <w:p>
      <w:pPr>
        <w:pStyle w:val="TOC2"/>
        <w:tabs>
          <w:tab w:val="right" w:leader="dot" w:pos="8306"/>
        </w:tabs>
      </w:pPr>
      <w:hyperlink w:anchor="_Toc13386" w:history="1">
        <w:r>
          <w:rPr>
            <w:rFonts w:ascii="仿宋" w:eastAsia="仿宋" w:hAnsi="仿宋" w:cs="仿宋" w:hint="eastAsia"/>
            <w:lang w:eastAsia="zh-CN"/>
          </w:rPr>
          <w:t>(七)、光合细菌菌剂企业未来发展规划</w:t>
        </w:r>
        <w:r>
          <w:tab/>
        </w:r>
        <w:r>
          <w:fldChar w:fldCharType="begin"/>
        </w:r>
        <w:r>
          <w:instrText xml:space="preserve"> PAGEREF _Toc13386 \h </w:instrText>
        </w:r>
        <w:r>
          <w:fldChar w:fldCharType="separate"/>
        </w:r>
        <w:r>
          <w:t>7</w:t>
        </w:r>
        <w:r>
          <w:fldChar w:fldCharType="end"/>
        </w:r>
      </w:hyperlink>
    </w:p>
    <w:p>
      <w:pPr>
        <w:pStyle w:val="TOC1"/>
        <w:tabs>
          <w:tab w:val="right" w:leader="dot" w:pos="8306"/>
        </w:tabs>
      </w:pPr>
      <w:hyperlink w:anchor="_Toc3375" w:history="1">
        <w:r>
          <w:rPr>
            <w:rFonts w:ascii="仿宋" w:eastAsia="仿宋" w:hAnsi="仿宋" w:cs="仿宋" w:hint="eastAsia"/>
            <w:lang w:eastAsia="zh-CN"/>
          </w:rPr>
          <w:t>二、项目后期运营与拓展</w:t>
        </w:r>
        <w:r>
          <w:tab/>
        </w:r>
        <w:r>
          <w:fldChar w:fldCharType="begin"/>
        </w:r>
        <w:r>
          <w:instrText xml:space="preserve"> PAGEREF _Toc3375 \h </w:instrText>
        </w:r>
        <w:r>
          <w:fldChar w:fldCharType="separate"/>
        </w:r>
        <w:r>
          <w:t>9</w:t>
        </w:r>
        <w:r>
          <w:fldChar w:fldCharType="end"/>
        </w:r>
      </w:hyperlink>
    </w:p>
    <w:p>
      <w:pPr>
        <w:pStyle w:val="TOC2"/>
        <w:tabs>
          <w:tab w:val="right" w:leader="dot" w:pos="8306"/>
        </w:tabs>
      </w:pPr>
      <w:hyperlink w:anchor="_Toc29866" w:history="1">
        <w:r>
          <w:rPr>
            <w:rFonts w:ascii="仿宋" w:eastAsia="仿宋" w:hAnsi="仿宋" w:cs="仿宋" w:hint="eastAsia"/>
            <w:lang w:eastAsia="zh-CN"/>
          </w:rPr>
          <w:t>(一)、后期运营计划</w:t>
        </w:r>
        <w:r>
          <w:tab/>
        </w:r>
        <w:r>
          <w:fldChar w:fldCharType="begin"/>
        </w:r>
        <w:r>
          <w:instrText xml:space="preserve"> PAGEREF _Toc29866 \h </w:instrText>
        </w:r>
        <w:r>
          <w:fldChar w:fldCharType="separate"/>
        </w:r>
        <w:r>
          <w:t>9</w:t>
        </w:r>
        <w:r>
          <w:fldChar w:fldCharType="end"/>
        </w:r>
      </w:hyperlink>
    </w:p>
    <w:p>
      <w:pPr>
        <w:pStyle w:val="TOC2"/>
        <w:tabs>
          <w:tab w:val="right" w:leader="dot" w:pos="8306"/>
        </w:tabs>
      </w:pPr>
      <w:hyperlink w:anchor="_Toc9385" w:history="1">
        <w:r>
          <w:rPr>
            <w:rFonts w:ascii="仿宋" w:eastAsia="仿宋" w:hAnsi="仿宋" w:cs="仿宋" w:hint="eastAsia"/>
            <w:lang w:eastAsia="zh-CN"/>
          </w:rPr>
          <w:t>(二)、市场拓展与多元化发展</w:t>
        </w:r>
        <w:r>
          <w:tab/>
        </w:r>
        <w:r>
          <w:fldChar w:fldCharType="begin"/>
        </w:r>
        <w:r>
          <w:instrText xml:space="preserve"> PAGEREF _Toc9385 \h </w:instrText>
        </w:r>
        <w:r>
          <w:fldChar w:fldCharType="separate"/>
        </w:r>
        <w:r>
          <w:t>11</w:t>
        </w:r>
        <w:r>
          <w:fldChar w:fldCharType="end"/>
        </w:r>
      </w:hyperlink>
    </w:p>
    <w:p>
      <w:pPr>
        <w:pStyle w:val="TOC2"/>
        <w:tabs>
          <w:tab w:val="right" w:leader="dot" w:pos="8306"/>
        </w:tabs>
      </w:pPr>
      <w:hyperlink w:anchor="_Toc27272" w:history="1">
        <w:r>
          <w:rPr>
            <w:rFonts w:ascii="仿宋" w:eastAsia="仿宋" w:hAnsi="仿宋" w:cs="仿宋" w:hint="eastAsia"/>
            <w:lang w:eastAsia="zh-CN"/>
          </w:rPr>
          <w:t>(三)、技术创新与升级计划</w:t>
        </w:r>
        <w:r>
          <w:tab/>
        </w:r>
        <w:r>
          <w:fldChar w:fldCharType="begin"/>
        </w:r>
        <w:r>
          <w:instrText xml:space="preserve"> PAGEREF _Toc27272 \h </w:instrText>
        </w:r>
        <w:r>
          <w:fldChar w:fldCharType="separate"/>
        </w:r>
        <w:r>
          <w:t>12</w:t>
        </w:r>
        <w:r>
          <w:fldChar w:fldCharType="end"/>
        </w:r>
      </w:hyperlink>
    </w:p>
    <w:p>
      <w:pPr>
        <w:pStyle w:val="TOC1"/>
        <w:tabs>
          <w:tab w:val="right" w:leader="dot" w:pos="8306"/>
        </w:tabs>
      </w:pPr>
      <w:hyperlink w:anchor="_Toc15296" w:history="1">
        <w:r>
          <w:rPr>
            <w:rFonts w:ascii="仿宋" w:eastAsia="仿宋" w:hAnsi="仿宋" w:cs="仿宋" w:hint="eastAsia"/>
            <w:lang w:eastAsia="zh-CN"/>
          </w:rPr>
          <w:t>三、人才队伍建设</w:t>
        </w:r>
        <w:r>
          <w:tab/>
        </w:r>
        <w:r>
          <w:fldChar w:fldCharType="begin"/>
        </w:r>
        <w:r>
          <w:instrText xml:space="preserve"> PAGEREF _Toc15296 \h </w:instrText>
        </w:r>
        <w:r>
          <w:fldChar w:fldCharType="separate"/>
        </w:r>
        <w:r>
          <w:t>13</w:t>
        </w:r>
        <w:r>
          <w:fldChar w:fldCharType="end"/>
        </w:r>
      </w:hyperlink>
    </w:p>
    <w:p>
      <w:pPr>
        <w:pStyle w:val="TOC2"/>
        <w:tabs>
          <w:tab w:val="right" w:leader="dot" w:pos="8306"/>
        </w:tabs>
      </w:pPr>
      <w:hyperlink w:anchor="_Toc12874" w:history="1">
        <w:r>
          <w:rPr>
            <w:rFonts w:ascii="仿宋" w:eastAsia="仿宋" w:hAnsi="仿宋" w:cs="仿宋" w:hint="eastAsia"/>
            <w:lang w:eastAsia="zh-CN"/>
          </w:rPr>
          <w:t>(一)、人才引进与培养计划</w:t>
        </w:r>
        <w:r>
          <w:tab/>
        </w:r>
        <w:r>
          <w:fldChar w:fldCharType="begin"/>
        </w:r>
        <w:r>
          <w:instrText xml:space="preserve"> PAGEREF _Toc12874 \h </w:instrText>
        </w:r>
        <w:r>
          <w:fldChar w:fldCharType="separate"/>
        </w:r>
        <w:r>
          <w:t>13</w:t>
        </w:r>
        <w:r>
          <w:fldChar w:fldCharType="end"/>
        </w:r>
      </w:hyperlink>
    </w:p>
    <w:p>
      <w:pPr>
        <w:pStyle w:val="TOC2"/>
        <w:tabs>
          <w:tab w:val="right" w:leader="dot" w:pos="8306"/>
        </w:tabs>
      </w:pPr>
      <w:hyperlink w:anchor="_Toc22538" w:history="1">
        <w:r>
          <w:rPr>
            <w:rFonts w:ascii="仿宋" w:eastAsia="仿宋" w:hAnsi="仿宋" w:cs="仿宋" w:hint="eastAsia"/>
            <w:lang w:eastAsia="zh-CN"/>
          </w:rPr>
          <w:t>(二)、员工激励与福利政策</w:t>
        </w:r>
        <w:r>
          <w:tab/>
        </w:r>
        <w:r>
          <w:fldChar w:fldCharType="begin"/>
        </w:r>
        <w:r>
          <w:instrText xml:space="preserve"> PAGEREF _Toc22538 \h </w:instrText>
        </w:r>
        <w:r>
          <w:fldChar w:fldCharType="separate"/>
        </w:r>
        <w:r>
          <w:t>14</w:t>
        </w:r>
        <w:r>
          <w:fldChar w:fldCharType="end"/>
        </w:r>
      </w:hyperlink>
    </w:p>
    <w:p>
      <w:pPr>
        <w:pStyle w:val="TOC2"/>
        <w:tabs>
          <w:tab w:val="right" w:leader="dot" w:pos="8306"/>
        </w:tabs>
      </w:pPr>
      <w:hyperlink w:anchor="_Toc13027" w:history="1">
        <w:r>
          <w:rPr>
            <w:rFonts w:ascii="仿宋" w:eastAsia="仿宋" w:hAnsi="仿宋" w:cs="仿宋" w:hint="eastAsia"/>
            <w:lang w:eastAsia="zh-CN"/>
          </w:rPr>
          <w:t>(三)、团队建设与管理</w:t>
        </w:r>
        <w:r>
          <w:tab/>
        </w:r>
        <w:r>
          <w:fldChar w:fldCharType="begin"/>
        </w:r>
        <w:r>
          <w:instrText xml:space="preserve"> PAGEREF _Toc13027 \h </w:instrText>
        </w:r>
        <w:r>
          <w:fldChar w:fldCharType="separate"/>
        </w:r>
        <w:r>
          <w:t>15</w:t>
        </w:r>
        <w:r>
          <w:fldChar w:fldCharType="end"/>
        </w:r>
      </w:hyperlink>
    </w:p>
    <w:p>
      <w:pPr>
        <w:pStyle w:val="TOC1"/>
        <w:tabs>
          <w:tab w:val="right" w:leader="dot" w:pos="8306"/>
        </w:tabs>
      </w:pPr>
      <w:hyperlink w:anchor="_Toc17783" w:history="1">
        <w:r>
          <w:rPr>
            <w:rFonts w:ascii="仿宋" w:eastAsia="仿宋" w:hAnsi="仿宋" w:cs="仿宋" w:hint="eastAsia"/>
            <w:lang w:eastAsia="zh-CN"/>
          </w:rPr>
          <w:t>四、运营管理</w:t>
        </w:r>
        <w:r>
          <w:tab/>
        </w:r>
        <w:r>
          <w:fldChar w:fldCharType="begin"/>
        </w:r>
        <w:r>
          <w:instrText xml:space="preserve"> PAGEREF _Toc17783 \h </w:instrText>
        </w:r>
        <w:r>
          <w:fldChar w:fldCharType="separate"/>
        </w:r>
        <w:r>
          <w:t>16</w:t>
        </w:r>
        <w:r>
          <w:fldChar w:fldCharType="end"/>
        </w:r>
      </w:hyperlink>
    </w:p>
    <w:p>
      <w:pPr>
        <w:pStyle w:val="TOC2"/>
        <w:tabs>
          <w:tab w:val="right" w:leader="dot" w:pos="8306"/>
        </w:tabs>
      </w:pPr>
      <w:hyperlink w:anchor="_Toc19984" w:history="1">
        <w:r>
          <w:rPr>
            <w:rFonts w:ascii="仿宋" w:eastAsia="仿宋" w:hAnsi="仿宋" w:cs="仿宋" w:hint="eastAsia"/>
            <w:lang w:eastAsia="zh-CN"/>
          </w:rPr>
          <w:t>(一)、公司经营宗旨</w:t>
        </w:r>
        <w:r>
          <w:tab/>
        </w:r>
        <w:r>
          <w:fldChar w:fldCharType="begin"/>
        </w:r>
        <w:r>
          <w:instrText xml:space="preserve"> PAGEREF _Toc19984 \h </w:instrText>
        </w:r>
        <w:r>
          <w:fldChar w:fldCharType="separate"/>
        </w:r>
        <w:r>
          <w:t>16</w:t>
        </w:r>
        <w:r>
          <w:fldChar w:fldCharType="end"/>
        </w:r>
      </w:hyperlink>
    </w:p>
    <w:p>
      <w:pPr>
        <w:pStyle w:val="TOC2"/>
        <w:tabs>
          <w:tab w:val="right" w:leader="dot" w:pos="8306"/>
        </w:tabs>
      </w:pPr>
      <w:hyperlink w:anchor="_Toc13881" w:history="1">
        <w:r>
          <w:rPr>
            <w:rFonts w:ascii="仿宋" w:eastAsia="仿宋" w:hAnsi="仿宋" w:cs="仿宋" w:hint="eastAsia"/>
            <w:lang w:eastAsia="zh-CN"/>
          </w:rPr>
          <w:t>(二)、公司目标与主职责</w:t>
        </w:r>
        <w:r>
          <w:tab/>
        </w:r>
        <w:r>
          <w:fldChar w:fldCharType="begin"/>
        </w:r>
        <w:r>
          <w:instrText xml:space="preserve"> PAGEREF _Toc13881 \h </w:instrText>
        </w:r>
        <w:r>
          <w:fldChar w:fldCharType="separate"/>
        </w:r>
        <w:r>
          <w:t>16</w:t>
        </w:r>
        <w:r>
          <w:fldChar w:fldCharType="end"/>
        </w:r>
      </w:hyperlink>
    </w:p>
    <w:p>
      <w:pPr>
        <w:pStyle w:val="TOC2"/>
        <w:tabs>
          <w:tab w:val="right" w:leader="dot" w:pos="8306"/>
        </w:tabs>
      </w:pPr>
      <w:hyperlink w:anchor="_Toc28433" w:history="1">
        <w:r>
          <w:rPr>
            <w:rFonts w:ascii="仿宋" w:eastAsia="仿宋" w:hAnsi="仿宋" w:cs="仿宋" w:hint="eastAsia"/>
            <w:lang w:eastAsia="zh-CN"/>
          </w:rPr>
          <w:t>(三)、各部门职责及权限</w:t>
        </w:r>
        <w:r>
          <w:tab/>
        </w:r>
        <w:r>
          <w:fldChar w:fldCharType="begin"/>
        </w:r>
        <w:r>
          <w:instrText xml:space="preserve"> PAGEREF _Toc28433 \h </w:instrText>
        </w:r>
        <w:r>
          <w:fldChar w:fldCharType="separate"/>
        </w:r>
        <w:r>
          <w:t>17</w:t>
        </w:r>
        <w:r>
          <w:fldChar w:fldCharType="end"/>
        </w:r>
      </w:hyperlink>
    </w:p>
    <w:p>
      <w:pPr>
        <w:pStyle w:val="TOC2"/>
        <w:tabs>
          <w:tab w:val="right" w:leader="dot" w:pos="8306"/>
        </w:tabs>
      </w:pPr>
      <w:hyperlink w:anchor="_Toc19197" w:history="1">
        <w:r>
          <w:rPr>
            <w:rFonts w:ascii="仿宋" w:eastAsia="仿宋" w:hAnsi="仿宋" w:cs="仿宋" w:hint="eastAsia"/>
            <w:lang w:eastAsia="zh-CN"/>
          </w:rPr>
          <w:t>(四)、财务会计制度</w:t>
        </w:r>
        <w:r>
          <w:tab/>
        </w:r>
        <w:r>
          <w:fldChar w:fldCharType="begin"/>
        </w:r>
        <w:r>
          <w:instrText xml:space="preserve"> PAGEREF _Toc19197 \h </w:instrText>
        </w:r>
        <w:r>
          <w:fldChar w:fldCharType="separate"/>
        </w:r>
        <w:r>
          <w:t>21</w:t>
        </w:r>
        <w:r>
          <w:fldChar w:fldCharType="end"/>
        </w:r>
      </w:hyperlink>
    </w:p>
    <w:p>
      <w:pPr>
        <w:pStyle w:val="TOC1"/>
        <w:tabs>
          <w:tab w:val="right" w:leader="dot" w:pos="8306"/>
        </w:tabs>
      </w:pPr>
      <w:hyperlink w:anchor="_Toc21645" w:history="1">
        <w:r>
          <w:rPr>
            <w:rFonts w:ascii="仿宋" w:eastAsia="仿宋" w:hAnsi="仿宋" w:cs="仿宋" w:hint="eastAsia"/>
            <w:lang w:eastAsia="zh-CN"/>
          </w:rPr>
          <w:t>五、光合细菌菌剂行业发展分析</w:t>
        </w:r>
        <w:r>
          <w:tab/>
        </w:r>
        <w:r>
          <w:fldChar w:fldCharType="begin"/>
        </w:r>
        <w:r>
          <w:instrText xml:space="preserve"> PAGEREF _Toc21645 \h </w:instrText>
        </w:r>
        <w:r>
          <w:fldChar w:fldCharType="separate"/>
        </w:r>
        <w:r>
          <w:t>23</w:t>
        </w:r>
        <w:r>
          <w:fldChar w:fldCharType="end"/>
        </w:r>
      </w:hyperlink>
    </w:p>
    <w:p>
      <w:pPr>
        <w:pStyle w:val="TOC2"/>
        <w:tabs>
          <w:tab w:val="right" w:leader="dot" w:pos="8306"/>
        </w:tabs>
      </w:pPr>
      <w:hyperlink w:anchor="_Toc3539" w:history="1">
        <w:r>
          <w:rPr>
            <w:rFonts w:ascii="仿宋" w:eastAsia="仿宋" w:hAnsi="仿宋" w:cs="仿宋" w:hint="eastAsia"/>
            <w:lang w:eastAsia="zh-CN"/>
          </w:rPr>
          <w:t>(一)、光合细菌菌剂行业发展总体概况</w:t>
        </w:r>
        <w:r>
          <w:tab/>
        </w:r>
        <w:r>
          <w:fldChar w:fldCharType="begin"/>
        </w:r>
        <w:r>
          <w:instrText xml:space="preserve"> PAGEREF _Toc3539 \h </w:instrText>
        </w:r>
        <w:r>
          <w:fldChar w:fldCharType="separate"/>
        </w:r>
        <w:r>
          <w:t>23</w:t>
        </w:r>
        <w:r>
          <w:fldChar w:fldCharType="end"/>
        </w:r>
      </w:hyperlink>
    </w:p>
    <w:p>
      <w:pPr>
        <w:pStyle w:val="TOC2"/>
        <w:tabs>
          <w:tab w:val="right" w:leader="dot" w:pos="8306"/>
        </w:tabs>
      </w:pPr>
      <w:hyperlink w:anchor="_Toc5706" w:history="1">
        <w:r>
          <w:rPr>
            <w:rFonts w:ascii="仿宋" w:eastAsia="仿宋" w:hAnsi="仿宋" w:cs="仿宋" w:hint="eastAsia"/>
            <w:lang w:eastAsia="zh-CN"/>
          </w:rPr>
          <w:t>(二)、光合细菌菌剂行业发展背景</w:t>
        </w:r>
        <w:r>
          <w:tab/>
        </w:r>
        <w:r>
          <w:fldChar w:fldCharType="begin"/>
        </w:r>
        <w:r>
          <w:instrText xml:space="preserve"> PAGEREF _Toc5706 \h </w:instrText>
        </w:r>
        <w:r>
          <w:fldChar w:fldCharType="separate"/>
        </w:r>
        <w:r>
          <w:t>23</w:t>
        </w:r>
        <w:r>
          <w:fldChar w:fldCharType="end"/>
        </w:r>
      </w:hyperlink>
    </w:p>
    <w:p>
      <w:pPr>
        <w:pStyle w:val="TOC2"/>
        <w:tabs>
          <w:tab w:val="right" w:leader="dot" w:pos="8306"/>
        </w:tabs>
      </w:pPr>
      <w:hyperlink w:anchor="_Toc32124" w:history="1">
        <w:r>
          <w:rPr>
            <w:rFonts w:ascii="仿宋" w:eastAsia="仿宋" w:hAnsi="仿宋" w:cs="仿宋" w:hint="eastAsia"/>
            <w:lang w:eastAsia="zh-CN"/>
          </w:rPr>
          <w:t>(三)、光合细菌菌剂行业发展前景</w:t>
        </w:r>
        <w:r>
          <w:tab/>
        </w:r>
        <w:r>
          <w:fldChar w:fldCharType="begin"/>
        </w:r>
        <w:r>
          <w:instrText xml:space="preserve"> PAGEREF _Toc32124 \h </w:instrText>
        </w:r>
        <w:r>
          <w:fldChar w:fldCharType="separate"/>
        </w:r>
        <w:r>
          <w:t>23</w:t>
        </w:r>
        <w:r>
          <w:fldChar w:fldCharType="end"/>
        </w:r>
      </w:hyperlink>
    </w:p>
    <w:p>
      <w:pPr>
        <w:pStyle w:val="TOC1"/>
        <w:tabs>
          <w:tab w:val="right" w:leader="dot" w:pos="8306"/>
        </w:tabs>
      </w:pPr>
      <w:hyperlink w:anchor="_Toc11733" w:history="1">
        <w:r>
          <w:rPr>
            <w:rFonts w:ascii="仿宋" w:eastAsia="仿宋" w:hAnsi="仿宋" w:cs="仿宋" w:hint="eastAsia"/>
            <w:lang w:eastAsia="zh-CN"/>
          </w:rPr>
          <w:t>六、项目进度计划</w:t>
        </w:r>
        <w:r>
          <w:tab/>
        </w:r>
        <w:r>
          <w:fldChar w:fldCharType="begin"/>
        </w:r>
        <w:r>
          <w:instrText xml:space="preserve"> PAGEREF _Toc11733 \h </w:instrText>
        </w:r>
        <w:r>
          <w:fldChar w:fldCharType="separate"/>
        </w:r>
        <w:r>
          <w:t>24</w:t>
        </w:r>
        <w:r>
          <w:fldChar w:fldCharType="end"/>
        </w:r>
      </w:hyperlink>
    </w:p>
    <w:p>
      <w:pPr>
        <w:pStyle w:val="TOC2"/>
        <w:tabs>
          <w:tab w:val="right" w:leader="dot" w:pos="8306"/>
        </w:tabs>
      </w:pPr>
      <w:hyperlink w:anchor="_Toc29680" w:history="1">
        <w:r>
          <w:rPr>
            <w:rFonts w:ascii="仿宋" w:eastAsia="仿宋" w:hAnsi="仿宋" w:cs="仿宋" w:hint="eastAsia"/>
            <w:lang w:eastAsia="zh-CN"/>
          </w:rPr>
          <w:t>(一)、项目进度安排</w:t>
        </w:r>
        <w:r>
          <w:tab/>
        </w:r>
        <w:r>
          <w:fldChar w:fldCharType="begin"/>
        </w:r>
        <w:r>
          <w:instrText xml:space="preserve"> PAGEREF _Toc29680 \h </w:instrText>
        </w:r>
        <w:r>
          <w:fldChar w:fldCharType="separate"/>
        </w:r>
        <w:r>
          <w:t>24</w:t>
        </w:r>
        <w:r>
          <w:fldChar w:fldCharType="end"/>
        </w:r>
      </w:hyperlink>
    </w:p>
    <w:p>
      <w:pPr>
        <w:pStyle w:val="TOC2"/>
        <w:tabs>
          <w:tab w:val="right" w:leader="dot" w:pos="8306"/>
        </w:tabs>
      </w:pPr>
      <w:hyperlink w:anchor="_Toc16730" w:history="1">
        <w:r>
          <w:rPr>
            <w:rFonts w:ascii="仿宋" w:eastAsia="仿宋" w:hAnsi="仿宋" w:cs="仿宋" w:hint="eastAsia"/>
            <w:lang w:eastAsia="zh-CN"/>
          </w:rPr>
          <w:t>(二)、项目实施保障措施</w:t>
        </w:r>
        <w:r>
          <w:tab/>
        </w:r>
        <w:r>
          <w:fldChar w:fldCharType="begin"/>
        </w:r>
        <w:r>
          <w:instrText xml:space="preserve"> PAGEREF _Toc16730 \h </w:instrText>
        </w:r>
        <w:r>
          <w:fldChar w:fldCharType="separate"/>
        </w:r>
        <w:r>
          <w:t>25</w:t>
        </w:r>
        <w:r>
          <w:fldChar w:fldCharType="end"/>
        </w:r>
      </w:hyperlink>
    </w:p>
    <w:p>
      <w:pPr>
        <w:pStyle w:val="TOC1"/>
        <w:tabs>
          <w:tab w:val="right" w:leader="dot" w:pos="8306"/>
        </w:tabs>
      </w:pPr>
      <w:hyperlink w:anchor="_Toc19040" w:history="1">
        <w:r>
          <w:rPr>
            <w:rFonts w:ascii="仿宋" w:eastAsia="仿宋" w:hAnsi="仿宋" w:cs="仿宋" w:hint="eastAsia"/>
            <w:lang w:eastAsia="zh-CN"/>
          </w:rPr>
          <w:t>七、风险评估</w:t>
        </w:r>
        <w:r>
          <w:tab/>
        </w:r>
        <w:r>
          <w:fldChar w:fldCharType="begin"/>
        </w:r>
        <w:r>
          <w:instrText xml:space="preserve"> PAGEREF _Toc19040 \h </w:instrText>
        </w:r>
        <w:r>
          <w:fldChar w:fldCharType="separate"/>
        </w:r>
        <w:r>
          <w:t>27</w:t>
        </w:r>
        <w:r>
          <w:fldChar w:fldCharType="end"/>
        </w:r>
      </w:hyperlink>
    </w:p>
    <w:p>
      <w:pPr>
        <w:pStyle w:val="TOC2"/>
        <w:tabs>
          <w:tab w:val="right" w:leader="dot" w:pos="8306"/>
        </w:tabs>
      </w:pPr>
      <w:hyperlink w:anchor="_Toc10801" w:history="1">
        <w:r>
          <w:rPr>
            <w:rFonts w:ascii="仿宋" w:eastAsia="仿宋" w:hAnsi="仿宋" w:cs="仿宋" w:hint="eastAsia"/>
            <w:lang w:eastAsia="zh-CN"/>
          </w:rPr>
          <w:t>(一)、项目风险分析</w:t>
        </w:r>
        <w:r>
          <w:tab/>
        </w:r>
        <w:r>
          <w:fldChar w:fldCharType="begin"/>
        </w:r>
        <w:r>
          <w:instrText xml:space="preserve"> PAGEREF _Toc10801 \h </w:instrText>
        </w:r>
        <w:r>
          <w:fldChar w:fldCharType="separate"/>
        </w:r>
        <w:r>
          <w:t>27</w:t>
        </w:r>
        <w:r>
          <w:fldChar w:fldCharType="end"/>
        </w:r>
      </w:hyperlink>
    </w:p>
    <w:p>
      <w:pPr>
        <w:pStyle w:val="TOC2"/>
        <w:tabs>
          <w:tab w:val="right" w:leader="dot" w:pos="8306"/>
        </w:tabs>
      </w:pPr>
      <w:hyperlink w:anchor="_Toc28162" w:history="1">
        <w:r>
          <w:rPr>
            <w:rFonts w:ascii="仿宋" w:eastAsia="仿宋" w:hAnsi="仿宋" w:cs="仿宋" w:hint="eastAsia"/>
            <w:lang w:eastAsia="zh-CN"/>
          </w:rPr>
          <w:t>(二)、项目风险对策</w:t>
        </w:r>
        <w:r>
          <w:tab/>
        </w:r>
        <w:r>
          <w:fldChar w:fldCharType="begin"/>
        </w:r>
        <w:r>
          <w:instrText xml:space="preserve"> PAGEREF _Toc28162 \h </w:instrText>
        </w:r>
        <w:r>
          <w:fldChar w:fldCharType="separate"/>
        </w:r>
        <w:r>
          <w:t>29</w:t>
        </w:r>
        <w:r>
          <w:fldChar w:fldCharType="end"/>
        </w:r>
      </w:hyperlink>
    </w:p>
    <w:p>
      <w:pPr>
        <w:pStyle w:val="TOC1"/>
        <w:tabs>
          <w:tab w:val="right" w:leader="dot" w:pos="8306"/>
        </w:tabs>
      </w:pPr>
      <w:hyperlink w:anchor="_Toc15603" w:history="1">
        <w:r>
          <w:rPr>
            <w:rFonts w:ascii="仿宋" w:eastAsia="仿宋" w:hAnsi="仿宋" w:cs="仿宋" w:hint="eastAsia"/>
            <w:lang w:eastAsia="zh-CN"/>
          </w:rPr>
          <w:t>八、社会效益评价</w:t>
        </w:r>
        <w:r>
          <w:tab/>
        </w:r>
        <w:r>
          <w:fldChar w:fldCharType="begin"/>
        </w:r>
        <w:r>
          <w:instrText xml:space="preserve"> PAGEREF _Toc15603 \h </w:instrText>
        </w:r>
        <w:r>
          <w:fldChar w:fldCharType="separate"/>
        </w:r>
        <w:r>
          <w:t>31</w:t>
        </w:r>
        <w:r>
          <w:fldChar w:fldCharType="end"/>
        </w:r>
      </w:hyperlink>
    </w:p>
    <w:p>
      <w:pPr>
        <w:pStyle w:val="TOC2"/>
        <w:tabs>
          <w:tab w:val="right" w:leader="dot" w:pos="8306"/>
        </w:tabs>
      </w:pPr>
      <w:hyperlink w:anchor="_Toc29791" w:history="1">
        <w:r>
          <w:rPr>
            <w:rFonts w:ascii="仿宋" w:eastAsia="仿宋" w:hAnsi="仿宋" w:cs="仿宋" w:hint="eastAsia"/>
            <w:lang w:eastAsia="zh-CN"/>
          </w:rPr>
          <w:t>(一)、促进当地经济进展</w:t>
        </w:r>
        <w:r>
          <w:tab/>
        </w:r>
        <w:r>
          <w:fldChar w:fldCharType="begin"/>
        </w:r>
        <w:r>
          <w:instrText xml:space="preserve"> PAGEREF _Toc29791 \h </w:instrText>
        </w:r>
        <w:r>
          <w:fldChar w:fldCharType="separate"/>
        </w:r>
        <w:r>
          <w:t>31</w:t>
        </w:r>
        <w:r>
          <w:fldChar w:fldCharType="end"/>
        </w:r>
      </w:hyperlink>
    </w:p>
    <w:p>
      <w:pPr>
        <w:pStyle w:val="TOC2"/>
        <w:tabs>
          <w:tab w:val="right" w:leader="dot" w:pos="8306"/>
        </w:tabs>
      </w:pPr>
      <w:hyperlink w:anchor="_Toc18195" w:history="1">
        <w:r>
          <w:rPr>
            <w:rFonts w:ascii="仿宋" w:eastAsia="仿宋" w:hAnsi="仿宋" w:cs="仿宋" w:hint="eastAsia"/>
            <w:lang w:eastAsia="zh-CN"/>
          </w:rPr>
          <w:t>(二)、带动有关产业进展</w:t>
        </w:r>
        <w:r>
          <w:tab/>
        </w:r>
        <w:r>
          <w:fldChar w:fldCharType="begin"/>
        </w:r>
        <w:r>
          <w:instrText xml:space="preserve"> PAGEREF _Toc18195 \h </w:instrText>
        </w:r>
        <w:r>
          <w:fldChar w:fldCharType="separate"/>
        </w:r>
        <w:r>
          <w:t>32</w:t>
        </w:r>
        <w:r>
          <w:fldChar w:fldCharType="end"/>
        </w:r>
      </w:hyperlink>
    </w:p>
    <w:p>
      <w:pPr>
        <w:pStyle w:val="TOC2"/>
        <w:tabs>
          <w:tab w:val="right" w:leader="dot" w:pos="8306"/>
        </w:tabs>
      </w:pPr>
      <w:hyperlink w:anchor="_Toc29441" w:history="1">
        <w:r>
          <w:rPr>
            <w:rFonts w:ascii="仿宋" w:eastAsia="仿宋" w:hAnsi="仿宋" w:cs="仿宋" w:hint="eastAsia"/>
            <w:lang w:eastAsia="zh-CN"/>
          </w:rPr>
          <w:t>(三)、增加地方财政收入</w:t>
        </w:r>
        <w:r>
          <w:tab/>
        </w:r>
        <w:r>
          <w:fldChar w:fldCharType="begin"/>
        </w:r>
        <w:r>
          <w:instrText xml:space="preserve"> PAGEREF _Toc29441 \h </w:instrText>
        </w:r>
        <w:r>
          <w:fldChar w:fldCharType="separate"/>
        </w:r>
        <w:r>
          <w:t>32</w:t>
        </w:r>
        <w:r>
          <w:fldChar w:fldCharType="end"/>
        </w:r>
      </w:hyperlink>
    </w:p>
    <w:p>
      <w:pPr>
        <w:pStyle w:val="TOC2"/>
        <w:tabs>
          <w:tab w:val="right" w:leader="dot" w:pos="8306"/>
        </w:tabs>
      </w:pPr>
      <w:hyperlink w:anchor="_Toc5703" w:history="1">
        <w:r>
          <w:rPr>
            <w:rFonts w:ascii="仿宋" w:eastAsia="仿宋" w:hAnsi="仿宋" w:cs="仿宋" w:hint="eastAsia"/>
            <w:lang w:eastAsia="zh-CN"/>
          </w:rPr>
          <w:t>(四)、增加就业机会</w:t>
        </w:r>
        <w:r>
          <w:tab/>
        </w:r>
        <w:r>
          <w:fldChar w:fldCharType="begin"/>
        </w:r>
        <w:r>
          <w:instrText xml:space="preserve"> PAGEREF _Toc5703 \h </w:instrText>
        </w:r>
        <w:r>
          <w:fldChar w:fldCharType="separate"/>
        </w:r>
        <w:r>
          <w:t>33</w:t>
        </w:r>
        <w:r>
          <w:fldChar w:fldCharType="end"/>
        </w:r>
      </w:hyperlink>
    </w:p>
    <w:p>
      <w:pPr>
        <w:pStyle w:val="TOC1"/>
        <w:tabs>
          <w:tab w:val="right" w:leader="dot" w:pos="8306"/>
        </w:tabs>
      </w:pPr>
      <w:hyperlink w:anchor="_Toc15798" w:history="1">
        <w:r>
          <w:rPr>
            <w:rFonts w:ascii="仿宋" w:eastAsia="仿宋" w:hAnsi="仿宋" w:cs="仿宋" w:hint="eastAsia"/>
            <w:lang w:eastAsia="zh-CN"/>
          </w:rPr>
          <w:t>九、法规合规与审计</w:t>
        </w:r>
        <w:r>
          <w:tab/>
        </w:r>
        <w:r>
          <w:fldChar w:fldCharType="begin"/>
        </w:r>
        <w:r>
          <w:instrText xml:space="preserve"> PAGEREF _Toc15798 \h </w:instrText>
        </w:r>
        <w:r>
          <w:fldChar w:fldCharType="separate"/>
        </w:r>
        <w:r>
          <w:t>34</w:t>
        </w:r>
        <w:r>
          <w:fldChar w:fldCharType="end"/>
        </w:r>
      </w:hyperlink>
    </w:p>
    <w:p>
      <w:pPr>
        <w:pStyle w:val="TOC2"/>
        <w:tabs>
          <w:tab w:val="right" w:leader="dot" w:pos="8306"/>
        </w:tabs>
      </w:pPr>
      <w:hyperlink w:anchor="_Toc16463" w:history="1">
        <w:r>
          <w:rPr>
            <w:rFonts w:ascii="仿宋" w:eastAsia="仿宋" w:hAnsi="仿宋" w:cs="仿宋" w:hint="eastAsia"/>
            <w:lang w:eastAsia="zh-CN"/>
          </w:rPr>
          <w:t>(一)、法规遵从与合规性</w:t>
        </w:r>
        <w:r>
          <w:tab/>
        </w:r>
        <w:r>
          <w:fldChar w:fldCharType="begin"/>
        </w:r>
        <w:r>
          <w:instrText xml:space="preserve"> PAGEREF _Toc16463 \h </w:instrText>
        </w:r>
        <w:r>
          <w:fldChar w:fldCharType="separate"/>
        </w:r>
        <w:r>
          <w:t>34</w:t>
        </w:r>
        <w:r>
          <w:fldChar w:fldCharType="end"/>
        </w:r>
      </w:hyperlink>
    </w:p>
    <w:p>
      <w:pPr>
        <w:pStyle w:val="TOC2"/>
        <w:tabs>
          <w:tab w:val="right" w:leader="dot" w:pos="8306"/>
        </w:tabs>
      </w:pPr>
      <w:hyperlink w:anchor="_Toc1989" w:history="1">
        <w:r>
          <w:rPr>
            <w:rFonts w:ascii="仿宋" w:eastAsia="仿宋" w:hAnsi="仿宋" w:cs="仿宋" w:hint="eastAsia"/>
            <w:lang w:eastAsia="zh-CN"/>
          </w:rPr>
          <w:t>(二)、内部审计计划</w:t>
        </w:r>
        <w:r>
          <w:tab/>
        </w:r>
        <w:r>
          <w:fldChar w:fldCharType="begin"/>
        </w:r>
        <w:r>
          <w:instrText xml:space="preserve"> PAGEREF _Toc1989 \h </w:instrText>
        </w:r>
        <w:r>
          <w:fldChar w:fldCharType="separate"/>
        </w:r>
        <w:r>
          <w:t>35</w:t>
        </w:r>
        <w:r>
          <w:fldChar w:fldCharType="end"/>
        </w:r>
      </w:hyperlink>
    </w:p>
    <w:p>
      <w:pPr>
        <w:pStyle w:val="TOC2"/>
        <w:tabs>
          <w:tab w:val="right" w:leader="dot" w:pos="8306"/>
        </w:tabs>
      </w:pPr>
      <w:hyperlink w:anchor="_Toc21974" w:history="1">
        <w:r>
          <w:rPr>
            <w:rFonts w:ascii="仿宋" w:eastAsia="仿宋" w:hAnsi="仿宋" w:cs="仿宋" w:hint="eastAsia"/>
            <w:lang w:eastAsia="zh-CN"/>
          </w:rPr>
          <w:t>(三)、外部审计准备</w:t>
        </w:r>
        <w:r>
          <w:tab/>
        </w:r>
        <w:r>
          <w:fldChar w:fldCharType="begin"/>
        </w:r>
        <w:r>
          <w:instrText xml:space="preserve"> PAGEREF _Toc21974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4" w:history="1">
        <w:r>
          <w:rPr>
            <w:rFonts w:ascii="仿宋" w:eastAsia="仿宋" w:hAnsi="仿宋" w:cs="仿宋" w:hint="eastAsia"/>
            <w:lang w:eastAsia="zh-CN"/>
          </w:rPr>
          <w:t>(四)、审计结果整改</w:t>
        </w:r>
        <w:r>
          <w:tab/>
        </w:r>
        <w:r>
          <w:fldChar w:fldCharType="begin"/>
        </w:r>
        <w:r>
          <w:instrText xml:space="preserve"> PAGEREF _Toc1974 \h </w:instrText>
        </w:r>
        <w:r>
          <w:fldChar w:fldCharType="separate"/>
        </w:r>
        <w:r>
          <w:t>36</w:t>
        </w:r>
        <w:r>
          <w:fldChar w:fldCharType="end"/>
        </w:r>
      </w:hyperlink>
    </w:p>
    <w:p>
      <w:pPr>
        <w:pStyle w:val="TOC1"/>
        <w:tabs>
          <w:tab w:val="right" w:leader="dot" w:pos="8306"/>
        </w:tabs>
      </w:pPr>
      <w:hyperlink w:anchor="_Toc16775" w:history="1">
        <w:r>
          <w:rPr>
            <w:rFonts w:ascii="仿宋" w:eastAsia="仿宋" w:hAnsi="仿宋" w:cs="仿宋" w:hint="eastAsia"/>
            <w:lang w:eastAsia="zh-CN"/>
          </w:rPr>
          <w:t>十、环境可持续性管理</w:t>
        </w:r>
        <w:r>
          <w:tab/>
        </w:r>
        <w:r>
          <w:fldChar w:fldCharType="begin"/>
        </w:r>
        <w:r>
          <w:instrText xml:space="preserve"> PAGEREF _Toc16775 \h </w:instrText>
        </w:r>
        <w:r>
          <w:fldChar w:fldCharType="separate"/>
        </w:r>
        <w:r>
          <w:t>36</w:t>
        </w:r>
        <w:r>
          <w:fldChar w:fldCharType="end"/>
        </w:r>
      </w:hyperlink>
    </w:p>
    <w:p>
      <w:pPr>
        <w:pStyle w:val="TOC2"/>
        <w:tabs>
          <w:tab w:val="right" w:leader="dot" w:pos="8306"/>
        </w:tabs>
      </w:pPr>
      <w:hyperlink w:anchor="_Toc31411" w:history="1">
        <w:r>
          <w:rPr>
            <w:rFonts w:ascii="仿宋" w:eastAsia="仿宋" w:hAnsi="仿宋" w:cs="仿宋" w:hint="eastAsia"/>
            <w:lang w:eastAsia="zh-CN"/>
          </w:rPr>
          <w:t>(一)、环境友好型生产策略</w:t>
        </w:r>
        <w:r>
          <w:tab/>
        </w:r>
        <w:r>
          <w:fldChar w:fldCharType="begin"/>
        </w:r>
        <w:r>
          <w:instrText xml:space="preserve"> PAGEREF _Toc31411 \h </w:instrText>
        </w:r>
        <w:r>
          <w:fldChar w:fldCharType="separate"/>
        </w:r>
        <w:r>
          <w:t>36</w:t>
        </w:r>
        <w:r>
          <w:fldChar w:fldCharType="end"/>
        </w:r>
      </w:hyperlink>
    </w:p>
    <w:p>
      <w:pPr>
        <w:pStyle w:val="TOC2"/>
        <w:tabs>
          <w:tab w:val="right" w:leader="dot" w:pos="8306"/>
        </w:tabs>
      </w:pPr>
      <w:hyperlink w:anchor="_Toc23685" w:history="1">
        <w:r>
          <w:rPr>
            <w:rFonts w:ascii="仿宋" w:eastAsia="仿宋" w:hAnsi="仿宋" w:cs="仿宋" w:hint="eastAsia"/>
            <w:lang w:eastAsia="zh-CN"/>
          </w:rPr>
          <w:t>(二)、绿色供应链管理</w:t>
        </w:r>
        <w:r>
          <w:tab/>
        </w:r>
        <w:r>
          <w:fldChar w:fldCharType="begin"/>
        </w:r>
        <w:r>
          <w:instrText xml:space="preserve"> PAGEREF _Toc23685 \h </w:instrText>
        </w:r>
        <w:r>
          <w:fldChar w:fldCharType="separate"/>
        </w:r>
        <w:r>
          <w:t>37</w:t>
        </w:r>
        <w:r>
          <w:fldChar w:fldCharType="end"/>
        </w:r>
      </w:hyperlink>
    </w:p>
    <w:p>
      <w:pPr>
        <w:pStyle w:val="TOC2"/>
        <w:tabs>
          <w:tab w:val="right" w:leader="dot" w:pos="8306"/>
        </w:tabs>
      </w:pPr>
      <w:hyperlink w:anchor="_Toc2944" w:history="1">
        <w:r>
          <w:rPr>
            <w:rFonts w:ascii="仿宋" w:eastAsia="仿宋" w:hAnsi="仿宋" w:cs="仿宋" w:hint="eastAsia"/>
            <w:lang w:eastAsia="zh-CN"/>
          </w:rPr>
          <w:t>(三)、能源与资源节约计划</w:t>
        </w:r>
        <w:r>
          <w:tab/>
        </w:r>
        <w:r>
          <w:fldChar w:fldCharType="begin"/>
        </w:r>
        <w:r>
          <w:instrText xml:space="preserve"> PAGEREF _Toc2944 \h </w:instrText>
        </w:r>
        <w:r>
          <w:fldChar w:fldCharType="separate"/>
        </w:r>
        <w:r>
          <w:t>38</w:t>
        </w:r>
        <w:r>
          <w:fldChar w:fldCharType="end"/>
        </w:r>
      </w:hyperlink>
    </w:p>
    <w:p>
      <w:pPr>
        <w:pStyle w:val="TOC2"/>
        <w:tabs>
          <w:tab w:val="right" w:leader="dot" w:pos="8306"/>
        </w:tabs>
      </w:pPr>
      <w:hyperlink w:anchor="_Toc19431" w:history="1">
        <w:r>
          <w:rPr>
            <w:rFonts w:ascii="仿宋" w:eastAsia="仿宋" w:hAnsi="仿宋" w:cs="仿宋" w:hint="eastAsia"/>
            <w:lang w:eastAsia="zh-CN"/>
          </w:rPr>
          <w:t>(四)、企业社会责任履行</w:t>
        </w:r>
        <w:r>
          <w:tab/>
        </w:r>
        <w:r>
          <w:fldChar w:fldCharType="begin"/>
        </w:r>
        <w:r>
          <w:instrText xml:space="preserve"> PAGEREF _Toc19431 \h </w:instrText>
        </w:r>
        <w:r>
          <w:fldChar w:fldCharType="separate"/>
        </w:r>
        <w:r>
          <w:t>39</w:t>
        </w:r>
        <w:r>
          <w:fldChar w:fldCharType="end"/>
        </w:r>
      </w:hyperlink>
    </w:p>
    <w:p>
      <w:pPr>
        <w:pStyle w:val="TOC1"/>
        <w:tabs>
          <w:tab w:val="right" w:leader="dot" w:pos="8306"/>
        </w:tabs>
      </w:pPr>
      <w:hyperlink w:anchor="_Toc667" w:history="1">
        <w:r>
          <w:rPr>
            <w:rFonts w:ascii="仿宋" w:eastAsia="仿宋" w:hAnsi="仿宋" w:cs="仿宋" w:hint="eastAsia"/>
            <w:lang w:eastAsia="zh-CN"/>
          </w:rPr>
          <w:t>十一、市场营销策略</w:t>
        </w:r>
        <w:r>
          <w:tab/>
        </w:r>
        <w:r>
          <w:fldChar w:fldCharType="begin"/>
        </w:r>
        <w:r>
          <w:instrText xml:space="preserve"> PAGEREF _Toc667 \h </w:instrText>
        </w:r>
        <w:r>
          <w:fldChar w:fldCharType="separate"/>
        </w:r>
        <w:r>
          <w:t>40</w:t>
        </w:r>
        <w:r>
          <w:fldChar w:fldCharType="end"/>
        </w:r>
      </w:hyperlink>
    </w:p>
    <w:p>
      <w:pPr>
        <w:pStyle w:val="TOC2"/>
        <w:tabs>
          <w:tab w:val="right" w:leader="dot" w:pos="8306"/>
        </w:tabs>
      </w:pPr>
      <w:hyperlink w:anchor="_Toc5873" w:history="1">
        <w:r>
          <w:rPr>
            <w:rFonts w:ascii="仿宋" w:eastAsia="仿宋" w:hAnsi="仿宋" w:cs="仿宋" w:hint="eastAsia"/>
            <w:lang w:eastAsia="zh-CN"/>
          </w:rPr>
          <w:t>(一)、市场定位与目标客户</w:t>
        </w:r>
        <w:r>
          <w:tab/>
        </w:r>
        <w:r>
          <w:fldChar w:fldCharType="begin"/>
        </w:r>
        <w:r>
          <w:instrText xml:space="preserve"> PAGEREF _Toc5873 \h </w:instrText>
        </w:r>
        <w:r>
          <w:fldChar w:fldCharType="separate"/>
        </w:r>
        <w:r>
          <w:t>40</w:t>
        </w:r>
        <w:r>
          <w:fldChar w:fldCharType="end"/>
        </w:r>
      </w:hyperlink>
    </w:p>
    <w:p>
      <w:pPr>
        <w:pStyle w:val="TOC2"/>
        <w:tabs>
          <w:tab w:val="right" w:leader="dot" w:pos="8306"/>
        </w:tabs>
      </w:pPr>
      <w:hyperlink w:anchor="_Toc4109" w:history="1">
        <w:r>
          <w:rPr>
            <w:rFonts w:ascii="仿宋" w:eastAsia="仿宋" w:hAnsi="仿宋" w:cs="仿宋" w:hint="eastAsia"/>
            <w:lang w:eastAsia="zh-CN"/>
          </w:rPr>
          <w:t>(二)、产品定位及差异化策略</w:t>
        </w:r>
        <w:r>
          <w:tab/>
        </w:r>
        <w:r>
          <w:fldChar w:fldCharType="begin"/>
        </w:r>
        <w:r>
          <w:instrText xml:space="preserve"> PAGEREF _Toc4109 \h </w:instrText>
        </w:r>
        <w:r>
          <w:fldChar w:fldCharType="separate"/>
        </w:r>
        <w:r>
          <w:t>41</w:t>
        </w:r>
        <w:r>
          <w:fldChar w:fldCharType="end"/>
        </w:r>
      </w:hyperlink>
    </w:p>
    <w:p>
      <w:pPr>
        <w:pStyle w:val="TOC2"/>
        <w:tabs>
          <w:tab w:val="right" w:leader="dot" w:pos="8306"/>
        </w:tabs>
      </w:pPr>
      <w:hyperlink w:anchor="_Toc9235" w:history="1">
        <w:r>
          <w:rPr>
            <w:rFonts w:ascii="仿宋" w:eastAsia="仿宋" w:hAnsi="仿宋" w:cs="仿宋" w:hint="eastAsia"/>
            <w:lang w:eastAsia="zh-CN"/>
          </w:rPr>
          <w:t>(三)、价格策略</w:t>
        </w:r>
        <w:r>
          <w:tab/>
        </w:r>
        <w:r>
          <w:fldChar w:fldCharType="begin"/>
        </w:r>
        <w:r>
          <w:instrText xml:space="preserve"> PAGEREF _Toc9235 \h </w:instrText>
        </w:r>
        <w:r>
          <w:fldChar w:fldCharType="separate"/>
        </w:r>
        <w:r>
          <w:t>42</w:t>
        </w:r>
        <w:r>
          <w:fldChar w:fldCharType="end"/>
        </w:r>
      </w:hyperlink>
    </w:p>
    <w:p>
      <w:pPr>
        <w:pStyle w:val="TOC2"/>
        <w:tabs>
          <w:tab w:val="right" w:leader="dot" w:pos="8306"/>
        </w:tabs>
      </w:pPr>
      <w:hyperlink w:anchor="_Toc17633" w:history="1">
        <w:r>
          <w:rPr>
            <w:rFonts w:ascii="仿宋" w:eastAsia="仿宋" w:hAnsi="仿宋" w:cs="仿宋" w:hint="eastAsia"/>
            <w:lang w:eastAsia="zh-CN"/>
          </w:rPr>
          <w:t>(四)、销售渠道与推广</w:t>
        </w:r>
        <w:r>
          <w:tab/>
        </w:r>
        <w:r>
          <w:fldChar w:fldCharType="begin"/>
        </w:r>
        <w:r>
          <w:instrText xml:space="preserve"> PAGEREF _Toc17633 \h </w:instrText>
        </w:r>
        <w:r>
          <w:fldChar w:fldCharType="separate"/>
        </w:r>
        <w:r>
          <w:t>43</w:t>
        </w:r>
        <w:r>
          <w:fldChar w:fldCharType="end"/>
        </w:r>
      </w:hyperlink>
    </w:p>
    <w:p>
      <w:pPr>
        <w:pStyle w:val="TOC2"/>
        <w:tabs>
          <w:tab w:val="right" w:leader="dot" w:pos="8306"/>
        </w:tabs>
      </w:pPr>
      <w:hyperlink w:anchor="_Toc31490" w:history="1">
        <w:r>
          <w:rPr>
            <w:rFonts w:ascii="仿宋" w:eastAsia="仿宋" w:hAnsi="仿宋" w:cs="仿宋" w:hint="eastAsia"/>
            <w:lang w:eastAsia="zh-CN"/>
          </w:rPr>
          <w:t>(五)、市场营销风险与对策</w:t>
        </w:r>
        <w:r>
          <w:tab/>
        </w:r>
        <w:r>
          <w:fldChar w:fldCharType="begin"/>
        </w:r>
        <w:r>
          <w:instrText xml:space="preserve"> PAGEREF _Toc31490 \h </w:instrText>
        </w:r>
        <w:r>
          <w:fldChar w:fldCharType="separate"/>
        </w:r>
        <w:r>
          <w:t>44</w:t>
        </w:r>
        <w:r>
          <w:fldChar w:fldCharType="end"/>
        </w:r>
      </w:hyperlink>
    </w:p>
    <w:p>
      <w:pPr>
        <w:pStyle w:val="TOC1"/>
        <w:tabs>
          <w:tab w:val="right" w:leader="dot" w:pos="8306"/>
        </w:tabs>
      </w:pPr>
      <w:hyperlink w:anchor="_Toc16753" w:history="1">
        <w:r>
          <w:rPr>
            <w:rFonts w:ascii="仿宋" w:eastAsia="仿宋" w:hAnsi="仿宋" w:cs="仿宋" w:hint="eastAsia"/>
            <w:lang w:eastAsia="zh-CN"/>
          </w:rPr>
          <w:t>十二、合同与法务管理</w:t>
        </w:r>
        <w:r>
          <w:tab/>
        </w:r>
        <w:r>
          <w:fldChar w:fldCharType="begin"/>
        </w:r>
        <w:r>
          <w:instrText xml:space="preserve"> PAGEREF _Toc16753 \h </w:instrText>
        </w:r>
        <w:r>
          <w:fldChar w:fldCharType="separate"/>
        </w:r>
        <w:r>
          <w:t>45</w:t>
        </w:r>
        <w:r>
          <w:fldChar w:fldCharType="end"/>
        </w:r>
      </w:hyperlink>
    </w:p>
    <w:p>
      <w:pPr>
        <w:pStyle w:val="TOC2"/>
        <w:tabs>
          <w:tab w:val="right" w:leader="dot" w:pos="8306"/>
        </w:tabs>
      </w:pPr>
      <w:hyperlink w:anchor="_Toc23646" w:history="1">
        <w:r>
          <w:rPr>
            <w:rFonts w:ascii="仿宋" w:eastAsia="仿宋" w:hAnsi="仿宋" w:cs="仿宋" w:hint="eastAsia"/>
            <w:lang w:eastAsia="zh-CN"/>
          </w:rPr>
          <w:t>(一)、合同管理</w:t>
        </w:r>
        <w:r>
          <w:tab/>
        </w:r>
        <w:r>
          <w:fldChar w:fldCharType="begin"/>
        </w:r>
        <w:r>
          <w:instrText xml:space="preserve"> PAGEREF _Toc23646 \h </w:instrText>
        </w:r>
        <w:r>
          <w:fldChar w:fldCharType="separate"/>
        </w:r>
        <w:r>
          <w:t>45</w:t>
        </w:r>
        <w:r>
          <w:fldChar w:fldCharType="end"/>
        </w:r>
      </w:hyperlink>
    </w:p>
    <w:p>
      <w:pPr>
        <w:pStyle w:val="TOC2"/>
        <w:tabs>
          <w:tab w:val="right" w:leader="dot" w:pos="8306"/>
        </w:tabs>
      </w:pPr>
      <w:hyperlink w:anchor="_Toc1755" w:history="1">
        <w:r>
          <w:rPr>
            <w:rFonts w:ascii="仿宋" w:eastAsia="仿宋" w:hAnsi="仿宋" w:cs="仿宋" w:hint="eastAsia"/>
            <w:lang w:eastAsia="zh-CN"/>
          </w:rPr>
          <w:t>(二)、法务风险分析</w:t>
        </w:r>
        <w:r>
          <w:tab/>
        </w:r>
        <w:r>
          <w:fldChar w:fldCharType="begin"/>
        </w:r>
        <w:r>
          <w:instrText xml:space="preserve"> PAGEREF _Toc1755 \h </w:instrText>
        </w:r>
        <w:r>
          <w:fldChar w:fldCharType="separate"/>
        </w:r>
        <w:r>
          <w:t>46</w:t>
        </w:r>
        <w:r>
          <w:fldChar w:fldCharType="end"/>
        </w:r>
      </w:hyperlink>
    </w:p>
    <w:p>
      <w:pPr>
        <w:pStyle w:val="TOC2"/>
        <w:tabs>
          <w:tab w:val="right" w:leader="dot" w:pos="8306"/>
        </w:tabs>
      </w:pPr>
      <w:hyperlink w:anchor="_Toc963" w:history="1">
        <w:r>
          <w:rPr>
            <w:rFonts w:ascii="仿宋" w:eastAsia="仿宋" w:hAnsi="仿宋" w:cs="仿宋" w:hint="eastAsia"/>
            <w:lang w:eastAsia="zh-CN"/>
          </w:rPr>
          <w:t>(三)、合同纠纷解决机制</w:t>
        </w:r>
        <w:r>
          <w:tab/>
        </w:r>
        <w:r>
          <w:fldChar w:fldCharType="begin"/>
        </w:r>
        <w:r>
          <w:instrText xml:space="preserve"> PAGEREF _Toc963 \h </w:instrText>
        </w:r>
        <w:r>
          <w:fldChar w:fldCharType="separate"/>
        </w:r>
        <w:r>
          <w:t>47</w:t>
        </w:r>
        <w:r>
          <w:fldChar w:fldCharType="end"/>
        </w:r>
      </w:hyperlink>
    </w:p>
    <w:p>
      <w:pPr>
        <w:pStyle w:val="TOC1"/>
        <w:tabs>
          <w:tab w:val="right" w:leader="dot" w:pos="8306"/>
        </w:tabs>
      </w:pPr>
      <w:hyperlink w:anchor="_Toc3424" w:history="1">
        <w:r>
          <w:rPr>
            <w:rFonts w:ascii="仿宋" w:eastAsia="仿宋" w:hAnsi="仿宋" w:cs="仿宋" w:hint="eastAsia"/>
            <w:lang w:eastAsia="zh-CN"/>
          </w:rPr>
          <w:t>十三、项目验收与收尾工作</w:t>
        </w:r>
        <w:r>
          <w:tab/>
        </w:r>
        <w:r>
          <w:fldChar w:fldCharType="begin"/>
        </w:r>
        <w:r>
          <w:instrText xml:space="preserve"> PAGEREF _Toc3424 \h </w:instrText>
        </w:r>
        <w:r>
          <w:fldChar w:fldCharType="separate"/>
        </w:r>
        <w:r>
          <w:t>48</w:t>
        </w:r>
        <w:r>
          <w:fldChar w:fldCharType="end"/>
        </w:r>
      </w:hyperlink>
    </w:p>
    <w:p>
      <w:pPr>
        <w:pStyle w:val="TOC2"/>
        <w:tabs>
          <w:tab w:val="right" w:leader="dot" w:pos="8306"/>
        </w:tabs>
      </w:pPr>
      <w:hyperlink w:anchor="_Toc20285" w:history="1">
        <w:r>
          <w:rPr>
            <w:rFonts w:ascii="仿宋" w:eastAsia="仿宋" w:hAnsi="仿宋" w:cs="仿宋" w:hint="eastAsia"/>
            <w:lang w:eastAsia="zh-CN"/>
          </w:rPr>
          <w:t>(一)、项目竣工验收</w:t>
        </w:r>
        <w:r>
          <w:tab/>
        </w:r>
        <w:r>
          <w:fldChar w:fldCharType="begin"/>
        </w:r>
        <w:r>
          <w:instrText xml:space="preserve"> PAGEREF _Toc20285 \h </w:instrText>
        </w:r>
        <w:r>
          <w:fldChar w:fldCharType="separate"/>
        </w:r>
        <w:r>
          <w:t>48</w:t>
        </w:r>
        <w:r>
          <w:fldChar w:fldCharType="end"/>
        </w:r>
      </w:hyperlink>
    </w:p>
    <w:p>
      <w:pPr>
        <w:pStyle w:val="TOC2"/>
        <w:tabs>
          <w:tab w:val="right" w:leader="dot" w:pos="8306"/>
        </w:tabs>
      </w:pPr>
      <w:hyperlink w:anchor="_Toc3707" w:history="1">
        <w:r>
          <w:rPr>
            <w:rFonts w:ascii="仿宋" w:eastAsia="仿宋" w:hAnsi="仿宋" w:cs="仿宋" w:hint="eastAsia"/>
            <w:lang w:eastAsia="zh-CN"/>
          </w:rPr>
          <w:t>(二)、收尾工作计划</w:t>
        </w:r>
        <w:r>
          <w:tab/>
        </w:r>
        <w:r>
          <w:fldChar w:fldCharType="begin"/>
        </w:r>
        <w:r>
          <w:instrText xml:space="preserve"> PAGEREF _Toc3707 \h </w:instrText>
        </w:r>
        <w:r>
          <w:fldChar w:fldCharType="separate"/>
        </w:r>
        <w:r>
          <w:t>49</w:t>
        </w:r>
        <w:r>
          <w:fldChar w:fldCharType="end"/>
        </w:r>
      </w:hyperlink>
    </w:p>
    <w:p>
      <w:pPr>
        <w:pStyle w:val="TOC2"/>
        <w:tabs>
          <w:tab w:val="right" w:leader="dot" w:pos="8306"/>
        </w:tabs>
      </w:pPr>
      <w:hyperlink w:anchor="_Toc8049" w:history="1">
        <w:r>
          <w:rPr>
            <w:rFonts w:ascii="仿宋" w:eastAsia="仿宋" w:hAnsi="仿宋" w:cs="仿宋" w:hint="eastAsia"/>
            <w:lang w:eastAsia="zh-CN"/>
          </w:rPr>
          <w:t>(三)、移交与运营</w:t>
        </w:r>
        <w:r>
          <w:tab/>
        </w:r>
        <w:r>
          <w:fldChar w:fldCharType="begin"/>
        </w:r>
        <w:r>
          <w:instrText xml:space="preserve"> PAGEREF _Toc8049 \h </w:instrText>
        </w:r>
        <w:r>
          <w:fldChar w:fldCharType="separate"/>
        </w:r>
        <w:r>
          <w:t>50</w:t>
        </w:r>
        <w:r>
          <w:fldChar w:fldCharType="end"/>
        </w:r>
      </w:hyperlink>
    </w:p>
    <w:p>
      <w:pPr>
        <w:pStyle w:val="TOC1"/>
        <w:tabs>
          <w:tab w:val="right" w:leader="dot" w:pos="8306"/>
        </w:tabs>
      </w:pPr>
      <w:hyperlink w:anchor="_Toc10481" w:history="1">
        <w:r>
          <w:rPr>
            <w:rFonts w:ascii="仿宋" w:eastAsia="仿宋" w:hAnsi="仿宋" w:cs="仿宋" w:hint="eastAsia"/>
            <w:lang w:eastAsia="zh-CN"/>
          </w:rPr>
          <w:t>十四、项目运营管理</w:t>
        </w:r>
        <w:r>
          <w:tab/>
        </w:r>
        <w:r>
          <w:fldChar w:fldCharType="begin"/>
        </w:r>
        <w:r>
          <w:instrText xml:space="preserve"> PAGEREF _Toc10481 \h </w:instrText>
        </w:r>
        <w:r>
          <w:fldChar w:fldCharType="separate"/>
        </w:r>
        <w:r>
          <w:t>52</w:t>
        </w:r>
        <w:r>
          <w:fldChar w:fldCharType="end"/>
        </w:r>
      </w:hyperlink>
    </w:p>
    <w:p>
      <w:pPr>
        <w:pStyle w:val="TOC2"/>
        <w:tabs>
          <w:tab w:val="right" w:leader="dot" w:pos="8306"/>
        </w:tabs>
      </w:pPr>
      <w:hyperlink w:anchor="_Toc7675" w:history="1">
        <w:r>
          <w:rPr>
            <w:rFonts w:ascii="仿宋" w:eastAsia="仿宋" w:hAnsi="仿宋" w:cs="仿宋" w:hint="eastAsia"/>
            <w:lang w:eastAsia="zh-CN"/>
          </w:rPr>
          <w:t>(一)、项目管理体系建设</w:t>
        </w:r>
        <w:r>
          <w:tab/>
        </w:r>
        <w:r>
          <w:fldChar w:fldCharType="begin"/>
        </w:r>
        <w:r>
          <w:instrText xml:space="preserve"> PAGEREF _Toc7675 \h </w:instrText>
        </w:r>
        <w:r>
          <w:fldChar w:fldCharType="separate"/>
        </w:r>
        <w:r>
          <w:t>52</w:t>
        </w:r>
        <w:r>
          <w:fldChar w:fldCharType="end"/>
        </w:r>
      </w:hyperlink>
    </w:p>
    <w:p>
      <w:pPr>
        <w:pStyle w:val="TOC2"/>
        <w:tabs>
          <w:tab w:val="right" w:leader="dot" w:pos="8306"/>
        </w:tabs>
      </w:pPr>
      <w:hyperlink w:anchor="_Toc30254" w:history="1">
        <w:r>
          <w:rPr>
            <w:rFonts w:ascii="仿宋" w:eastAsia="仿宋" w:hAnsi="仿宋" w:cs="仿宋" w:hint="eastAsia"/>
            <w:lang w:eastAsia="zh-CN"/>
          </w:rPr>
          <w:t>(二)、运营计划</w:t>
        </w:r>
        <w:r>
          <w:tab/>
        </w:r>
        <w:r>
          <w:fldChar w:fldCharType="begin"/>
        </w:r>
        <w:r>
          <w:instrText xml:space="preserve"> PAGEREF _Toc30254 \h </w:instrText>
        </w:r>
        <w:r>
          <w:fldChar w:fldCharType="separate"/>
        </w:r>
        <w:r>
          <w:t>53</w:t>
        </w:r>
        <w:r>
          <w:fldChar w:fldCharType="end"/>
        </w:r>
      </w:hyperlink>
    </w:p>
    <w:p>
      <w:pPr>
        <w:pStyle w:val="TOC2"/>
        <w:tabs>
          <w:tab w:val="right" w:leader="dot" w:pos="8306"/>
        </w:tabs>
      </w:pPr>
      <w:hyperlink w:anchor="_Toc17362" w:history="1">
        <w:r>
          <w:rPr>
            <w:rFonts w:ascii="仿宋" w:eastAsia="仿宋" w:hAnsi="仿宋" w:cs="仿宋" w:hint="eastAsia"/>
            <w:lang w:eastAsia="zh-CN"/>
          </w:rPr>
          <w:t>(三)、运营管理措施</w:t>
        </w:r>
        <w:r>
          <w:tab/>
        </w:r>
        <w:r>
          <w:fldChar w:fldCharType="begin"/>
        </w:r>
        <w:r>
          <w:instrText xml:space="preserve"> PAGEREF _Toc17362 \h </w:instrText>
        </w:r>
        <w:r>
          <w:fldChar w:fldCharType="separate"/>
        </w:r>
        <w:r>
          <w:t>54</w:t>
        </w:r>
        <w:r>
          <w:fldChar w:fldCharType="end"/>
        </w:r>
      </w:hyperlink>
    </w:p>
    <w:p>
      <w:pPr>
        <w:pStyle w:val="TOC2"/>
        <w:tabs>
          <w:tab w:val="right" w:leader="dot" w:pos="8306"/>
        </w:tabs>
      </w:pPr>
      <w:hyperlink w:anchor="_Toc9122" w:history="1">
        <w:r>
          <w:rPr>
            <w:rFonts w:ascii="仿宋" w:eastAsia="仿宋" w:hAnsi="仿宋" w:cs="仿宋" w:hint="eastAsia"/>
            <w:lang w:eastAsia="zh-CN"/>
          </w:rPr>
          <w:t>(四)、项目监测与改进</w:t>
        </w:r>
        <w:r>
          <w:tab/>
        </w:r>
        <w:r>
          <w:fldChar w:fldCharType="begin"/>
        </w:r>
        <w:r>
          <w:instrText xml:space="preserve"> PAGEREF _Toc9122 \h </w:instrText>
        </w:r>
        <w:r>
          <w:fldChar w:fldCharType="separate"/>
        </w:r>
        <w:r>
          <w:t>55</w:t>
        </w:r>
        <w:r>
          <w:fldChar w:fldCharType="end"/>
        </w:r>
      </w:hyperlink>
    </w:p>
    <w:p>
      <w:pPr>
        <w:pStyle w:val="TOC1"/>
        <w:tabs>
          <w:tab w:val="right" w:leader="dot" w:pos="8306"/>
        </w:tabs>
      </w:pPr>
      <w:hyperlink w:anchor="_Toc1966" w:history="1">
        <w:r>
          <w:rPr>
            <w:rFonts w:ascii="仿宋" w:eastAsia="仿宋" w:hAnsi="仿宋" w:cs="仿宋" w:hint="eastAsia"/>
            <w:lang w:eastAsia="zh-CN"/>
          </w:rPr>
          <w:t>十五、信息化建设</w:t>
        </w:r>
        <w:r>
          <w:tab/>
        </w:r>
        <w:r>
          <w:fldChar w:fldCharType="begin"/>
        </w:r>
        <w:r>
          <w:instrText xml:space="preserve"> PAGEREF _Toc1966 \h </w:instrText>
        </w:r>
        <w:r>
          <w:fldChar w:fldCharType="separate"/>
        </w:r>
        <w:r>
          <w:t>56</w:t>
        </w:r>
        <w:r>
          <w:fldChar w:fldCharType="end"/>
        </w:r>
      </w:hyperlink>
    </w:p>
    <w:p>
      <w:pPr>
        <w:pStyle w:val="TOC2"/>
        <w:tabs>
          <w:tab w:val="right" w:leader="dot" w:pos="8306"/>
        </w:tabs>
      </w:pPr>
      <w:hyperlink w:anchor="_Toc30723" w:history="1">
        <w:r>
          <w:rPr>
            <w:rFonts w:ascii="仿宋" w:eastAsia="仿宋" w:hAnsi="仿宋" w:cs="仿宋" w:hint="eastAsia"/>
            <w:lang w:eastAsia="zh-CN"/>
          </w:rPr>
          <w:t>(一)、信息化规划</w:t>
        </w:r>
        <w:r>
          <w:tab/>
        </w:r>
        <w:r>
          <w:fldChar w:fldCharType="begin"/>
        </w:r>
        <w:r>
          <w:instrText xml:space="preserve"> PAGEREF _Toc30723 \h </w:instrText>
        </w:r>
        <w:r>
          <w:fldChar w:fldCharType="separate"/>
        </w:r>
        <w:r>
          <w:t>56</w:t>
        </w:r>
        <w:r>
          <w:fldChar w:fldCharType="end"/>
        </w:r>
      </w:hyperlink>
    </w:p>
    <w:p>
      <w:pPr>
        <w:pStyle w:val="TOC2"/>
        <w:tabs>
          <w:tab w:val="right" w:leader="dot" w:pos="8306"/>
        </w:tabs>
      </w:pPr>
      <w:hyperlink w:anchor="_Toc7367" w:history="1">
        <w:r>
          <w:rPr>
            <w:rFonts w:ascii="仿宋" w:eastAsia="仿宋" w:hAnsi="仿宋" w:cs="仿宋" w:hint="eastAsia"/>
            <w:lang w:eastAsia="zh-CN"/>
          </w:rPr>
          <w:t>(二)、信息系统建设</w:t>
        </w:r>
        <w:r>
          <w:tab/>
        </w:r>
        <w:r>
          <w:fldChar w:fldCharType="begin"/>
        </w:r>
        <w:r>
          <w:instrText xml:space="preserve"> PAGEREF _Toc7367 \h </w:instrText>
        </w:r>
        <w:r>
          <w:fldChar w:fldCharType="separate"/>
        </w:r>
        <w:r>
          <w:t>57</w:t>
        </w:r>
        <w:r>
          <w:fldChar w:fldCharType="end"/>
        </w:r>
      </w:hyperlink>
    </w:p>
    <w:p>
      <w:pPr>
        <w:pStyle w:val="TOC2"/>
        <w:tabs>
          <w:tab w:val="right" w:leader="dot" w:pos="8306"/>
        </w:tabs>
      </w:pPr>
      <w:hyperlink w:anchor="_Toc11164" w:history="1">
        <w:r>
          <w:rPr>
            <w:rFonts w:ascii="仿宋" w:eastAsia="仿宋" w:hAnsi="仿宋" w:cs="仿宋" w:hint="eastAsia"/>
            <w:lang w:eastAsia="zh-CN"/>
          </w:rPr>
          <w:t>(三)、数据保护与隐私保护</w:t>
        </w:r>
        <w:r>
          <w:tab/>
        </w:r>
        <w:r>
          <w:fldChar w:fldCharType="begin"/>
        </w:r>
        <w:r>
          <w:instrText xml:space="preserve"> PAGEREF _Toc11164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光合细菌菌剂市场需求，保持技术和管理上的创新。我们明确表示申请的资金将专注于支持和实现组织的核心目标与战略，进而实现长期发展。光合细菌菌剂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0101"/>
      <w:r>
        <w:rPr>
          <w:rFonts w:ascii="仿宋" w:eastAsia="仿宋" w:hAnsi="仿宋" w:cs="仿宋" w:hint="eastAsia"/>
          <w:sz w:val="28"/>
          <w:lang w:eastAsia="zh-CN"/>
        </w:rPr>
        <w:t>一、光合细菌菌剂企业概貌</w:t>
      </w:r>
      <w:bookmarkEnd w:id="2"/>
    </w:p>
    <w:p>
      <w:pPr>
        <w:pStyle w:val="Heading2"/>
        <w:rPr>
          <w:rFonts w:ascii="仿宋" w:eastAsia="仿宋" w:hAnsi="仿宋" w:cs="仿宋" w:hint="eastAsia"/>
          <w:lang w:eastAsia="zh-CN"/>
        </w:rPr>
      </w:pPr>
      <w:bookmarkStart w:id="3" w:name="_Toc2221"/>
      <w:r>
        <w:rPr>
          <w:rFonts w:ascii="仿宋" w:eastAsia="仿宋" w:hAnsi="仿宋" w:cs="仿宋" w:hint="eastAsia"/>
          <w:lang w:eastAsia="zh-CN"/>
        </w:rPr>
        <w:t>(一)、光合细菌菌剂企业基础信息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光合细菌菌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27554"/>
      <w:r>
        <w:rPr>
          <w:rFonts w:ascii="仿宋" w:eastAsia="仿宋" w:hAnsi="仿宋" w:cs="仿宋" w:hint="eastAsia"/>
          <w:sz w:val="28"/>
          <w:lang w:eastAsia="zh-CN"/>
        </w:rPr>
        <w:t>(二)、光合细菌菌剂企业简要介绍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2588"/>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光合细菌菌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光合细菌菌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光合细菌菌剂行业头部客户群体。凭借卓越的技术创新、产品质量和服务水平，公司树立了良好的品牌形象，赢得了高度的客户认可。通过与这些优质客户保持稳定的合作关系，公司更深刻地了解了光合细菌菌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光合细菌菌剂行业中占据着有利的竞争地位。通过多年的深耕，公司在技术、品牌和运营效率等方面积累了竞争优势。随着光合细菌菌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811"/>
      <w:r>
        <w:rPr>
          <w:rFonts w:ascii="仿宋" w:eastAsia="仿宋" w:hAnsi="仿宋" w:cs="仿宋" w:hint="eastAsia"/>
          <w:sz w:val="28"/>
          <w:lang w:eastAsia="zh-CN"/>
        </w:rPr>
        <w:t>(四)、光合细菌菌剂企业财务数据要略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营业收入：光合细菌菌剂公司年度营业收入持续增长，稳健的经营业绩为公司奠定了坚实基础。过去几年，公司营业收入呈现出显著的增长趋势，达到了XX万元，反映了其在市场中的强大竞争力和客户认可度。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净利润：光合细菌菌剂公司实现了可观的净利润，表明其在成本控制、运营效率和财务管理方面取得了显著的成就。净利润的稳步增长显示了公司良好的盈利能力和财务稳健性，达到了XX万元。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现金流：光合细菌菌剂公司现金流状况良好，充足的现金储备为公司提供了灵活性和抵御风险的能力。稳定的现金流是公司可持续经营的重要保障，达到了XX万元。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15277"/>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15694"/>
      <w:r>
        <w:rPr>
          <w:rFonts w:ascii="仿宋" w:eastAsia="仿宋" w:hAnsi="仿宋" w:cs="仿宋" w:hint="eastAsia"/>
          <w:sz w:val="28"/>
          <w:lang w:eastAsia="zh-CN"/>
        </w:rPr>
        <w:t>(六)、光合细菌菌剂企业经营宗旨阐述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光合细菌菌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3386"/>
      <w:r>
        <w:rPr>
          <w:rFonts w:ascii="仿宋" w:eastAsia="仿宋" w:hAnsi="仿宋" w:cs="仿宋" w:hint="eastAsia"/>
          <w:sz w:val="28"/>
          <w:lang w:eastAsia="zh-CN"/>
        </w:rPr>
        <w:t>(七)、光合细菌菌剂企业未来发展规划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光合细菌菌剂公司战略目标与发展规划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公司致力于跨足多个光合细菌菌剂产业领域，为不同客户提供全方位的服务。通过不断拓展业务领域，实现业务的多元化和产业的全方位覆盖。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公司将持续投入研发，提升技术水平，确保产品始终符合日益提升的质量标准和技术进步要求。通过技术创新，为国内外光合细菌菌剂生产商提供领先的产品。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公司将持续投入研发，推动技术和产品的创新，以满足市场不断提升的需求。通过先进技术和高品质产品提升光合细菌菌剂行业标准。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公司倡导创新引领、合作共赢的合作模式，与产业链企业深度融合，建立稳定的合作关系，推动整个光合细菌菌剂行业的发展。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公司在未来三至五年的规划中，将聚焦于光合细菌菌剂产业的研发、智能制造和销售，并积极布局产业结构调整所需的领域。具体措施包括：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公司将利用中国市场的蓬勃发展，通过独立创新、联合开发、并购和收购等手段，迅速拓展国际市场，成为国际领先的光合细菌菌剂创新型企业。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公司将通过与产业链上下游的深度合作，掌握国际领先的技术，实现产业链的深度整合，推动公司成为光合细菌菌剂行业的领军企业。</w:t>
      </w:r>
    </w:p>
    <w:p>
      <w:pPr>
        <w:pStyle w:val="Heading1"/>
        <w:ind w:firstLine="560" w:firstLineChars="200"/>
        <w:rPr>
          <w:rFonts w:ascii="仿宋" w:eastAsia="仿宋" w:hAnsi="仿宋" w:cs="仿宋" w:hint="eastAsia"/>
          <w:sz w:val="28"/>
          <w:lang w:eastAsia="zh-CN"/>
        </w:rPr>
      </w:pPr>
      <w:bookmarkStart w:id="10" w:name="_Toc3375"/>
      <w:r>
        <w:rPr>
          <w:rFonts w:ascii="仿宋" w:eastAsia="仿宋" w:hAnsi="仿宋" w:cs="仿宋" w:hint="eastAsia"/>
          <w:sz w:val="28"/>
          <w:lang w:eastAsia="zh-CN"/>
        </w:rPr>
        <w:t>二、项目后期运营与拓展</w:t>
      </w:r>
      <w:bookmarkEnd w:id="10"/>
    </w:p>
    <w:p>
      <w:pPr>
        <w:pStyle w:val="Heading2"/>
        <w:rPr>
          <w:rFonts w:ascii="仿宋" w:eastAsia="仿宋" w:hAnsi="仿宋" w:cs="仿宋" w:hint="eastAsia"/>
          <w:lang w:eastAsia="zh-CN"/>
        </w:rPr>
      </w:pPr>
      <w:bookmarkStart w:id="11" w:name="_Toc29866"/>
      <w:r>
        <w:rPr>
          <w:rFonts w:ascii="仿宋" w:eastAsia="仿宋" w:hAnsi="仿宋" w:cs="仿宋" w:hint="eastAsia"/>
          <w:lang w:eastAsia="zh-CN"/>
        </w:rPr>
        <w:t>(一)、后期运营计划</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光合细菌菌剂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2" w:name="_Toc9385"/>
      <w:r>
        <w:rPr>
          <w:rFonts w:ascii="仿宋" w:eastAsia="仿宋" w:hAnsi="仿宋" w:cs="仿宋" w:hint="eastAsia"/>
          <w:sz w:val="28"/>
          <w:lang w:eastAsia="zh-CN"/>
        </w:rPr>
        <w:t>(二)、市场拓展与多元化发展</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3" w:name="_Toc27272"/>
      <w:r>
        <w:rPr>
          <w:rFonts w:ascii="仿宋" w:eastAsia="仿宋" w:hAnsi="仿宋" w:cs="仿宋" w:hint="eastAsia"/>
          <w:sz w:val="28"/>
          <w:lang w:eastAsia="zh-CN"/>
        </w:rPr>
        <w:t>(三)、技术创新与升级计划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随着科技的不断进步，技术创新和升级是项目后期运营的关键。我们将制定全面的技术创新与升级计划，以确保项目始终保持在光合细菌菌剂行业的前沿。以下是计划的主要内容：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光合细菌菌剂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光合细菌菌剂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设备升级与智能化改造：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针对项目的生产设备，我们将定期进行检修和维护，并考虑设备的升级和智能化改造。引入先进的传感技术、自动化控制系统等，提高设备的智能化水平，降低能耗，提高生产效率。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绿色技术应用：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我们将关注环保和可持续发展的要求，探索绿色技术的应用。这可能包括废弃物的资源化利用、清洁生产技术的采用等，以减轻项目对环境的影响，提升企业的社会责任感。</w:t>
      </w:r>
    </w:p>
    <w:p>
      <w:pPr>
        <w:pStyle w:val="Heading1"/>
        <w:ind w:firstLine="560" w:firstLineChars="200"/>
        <w:rPr>
          <w:rFonts w:ascii="仿宋" w:eastAsia="仿宋" w:hAnsi="仿宋" w:cs="仿宋" w:hint="eastAsia"/>
          <w:sz w:val="28"/>
          <w:lang w:eastAsia="zh-CN"/>
        </w:rPr>
      </w:pPr>
      <w:bookmarkStart w:id="14" w:name="_Toc15296"/>
      <w:r>
        <w:rPr>
          <w:rFonts w:ascii="仿宋" w:eastAsia="仿宋" w:hAnsi="仿宋" w:cs="仿宋" w:hint="eastAsia"/>
          <w:sz w:val="28"/>
          <w:lang w:eastAsia="zh-CN"/>
        </w:rPr>
        <w:t>三、人才队伍建设</w:t>
      </w:r>
      <w:bookmarkEnd w:id="14"/>
    </w:p>
    <w:p>
      <w:pPr>
        <w:pStyle w:val="Heading2"/>
        <w:rPr>
          <w:rFonts w:ascii="仿宋" w:eastAsia="仿宋" w:hAnsi="仿宋" w:cs="仿宋" w:hint="eastAsia"/>
          <w:lang w:eastAsia="zh-CN"/>
        </w:rPr>
      </w:pPr>
      <w:bookmarkStart w:id="15" w:name="_Toc12874"/>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光合细菌菌剂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22538"/>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https://d.book118.com/105110030031011103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0511003003101110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2024-01-07T08:11:00Z</dcterms:created>
  <dcterms:modified xsi:type="dcterms:W3CDTF">2024-01-07T08:11:43Z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016CC113E3EA4EDE8458A518E62BEB1F_11</vt:lpwstr>
  </property>
  <property fmtid="{D5CDD505-2E9C-101B-9397-08002B2CF9AE}" pid="3" name="KSOProductBuildVer">
    <vt:lpwstr>2052-12.1.0.16120</vt:lpwstr>
  </property>
</Properties>
</file>