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软件开发、评测平台项目计划设计方案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63" w:history="1">
        <w:r>
          <w:rPr>
            <w:rFonts w:ascii="仿宋" w:eastAsia="仿宋" w:hAnsi="仿宋" w:cs="仿宋" w:hint="eastAsia"/>
            <w:lang w:eastAsia="zh-CN"/>
          </w:rPr>
          <w:t>前言</w:t>
        </w:r>
        <w:r>
          <w:tab/>
        </w:r>
        <w:r>
          <w:fldChar w:fldCharType="begin"/>
        </w:r>
        <w:r>
          <w:instrText xml:space="preserve"> PAGEREF _Toc9363 \h </w:instrText>
        </w:r>
        <w:r>
          <w:fldChar w:fldCharType="separate"/>
        </w:r>
        <w:r>
          <w:t>3</w:t>
        </w:r>
        <w:r>
          <w:fldChar w:fldCharType="end"/>
        </w:r>
      </w:hyperlink>
    </w:p>
    <w:p>
      <w:pPr>
        <w:pStyle w:val="TOC1"/>
        <w:tabs>
          <w:tab w:val="right" w:leader="dot" w:pos="8306"/>
        </w:tabs>
      </w:pPr>
      <w:hyperlink w:anchor="_Toc8203" w:history="1">
        <w:r>
          <w:rPr>
            <w:rFonts w:ascii="仿宋" w:eastAsia="仿宋" w:hAnsi="仿宋" w:cs="仿宋" w:hint="eastAsia"/>
            <w:lang w:eastAsia="zh-CN"/>
          </w:rPr>
          <w:t>一、产品规划分析</w:t>
        </w:r>
        <w:r>
          <w:tab/>
        </w:r>
        <w:r>
          <w:fldChar w:fldCharType="begin"/>
        </w:r>
        <w:r>
          <w:instrText xml:space="preserve"> PAGEREF _Toc8203 \h </w:instrText>
        </w:r>
        <w:r>
          <w:fldChar w:fldCharType="separate"/>
        </w:r>
        <w:r>
          <w:t>3</w:t>
        </w:r>
        <w:r>
          <w:fldChar w:fldCharType="end"/>
        </w:r>
      </w:hyperlink>
    </w:p>
    <w:p>
      <w:pPr>
        <w:pStyle w:val="TOC2"/>
        <w:tabs>
          <w:tab w:val="right" w:leader="dot" w:pos="8306"/>
        </w:tabs>
      </w:pPr>
      <w:hyperlink w:anchor="_Toc12901" w:history="1">
        <w:r>
          <w:rPr>
            <w:rFonts w:ascii="仿宋" w:eastAsia="仿宋" w:hAnsi="仿宋" w:cs="仿宋" w:hint="eastAsia"/>
            <w:lang w:eastAsia="zh-CN"/>
          </w:rPr>
          <w:t>(一)、产品规划</w:t>
        </w:r>
        <w:r>
          <w:tab/>
        </w:r>
        <w:r>
          <w:fldChar w:fldCharType="begin"/>
        </w:r>
        <w:r>
          <w:instrText xml:space="preserve"> PAGEREF _Toc12901 \h </w:instrText>
        </w:r>
        <w:r>
          <w:fldChar w:fldCharType="separate"/>
        </w:r>
        <w:r>
          <w:t>3</w:t>
        </w:r>
        <w:r>
          <w:fldChar w:fldCharType="end"/>
        </w:r>
      </w:hyperlink>
    </w:p>
    <w:p>
      <w:pPr>
        <w:pStyle w:val="TOC2"/>
        <w:tabs>
          <w:tab w:val="right" w:leader="dot" w:pos="8306"/>
        </w:tabs>
      </w:pPr>
      <w:hyperlink w:anchor="_Toc9222" w:history="1">
        <w:r>
          <w:rPr>
            <w:rFonts w:ascii="仿宋" w:eastAsia="仿宋" w:hAnsi="仿宋" w:cs="仿宋" w:hint="eastAsia"/>
            <w:lang w:eastAsia="zh-CN"/>
          </w:rPr>
          <w:t>(二)、建设规模</w:t>
        </w:r>
        <w:r>
          <w:tab/>
        </w:r>
        <w:r>
          <w:fldChar w:fldCharType="begin"/>
        </w:r>
        <w:r>
          <w:instrText xml:space="preserve"> PAGEREF _Toc9222 \h </w:instrText>
        </w:r>
        <w:r>
          <w:fldChar w:fldCharType="separate"/>
        </w:r>
        <w:r>
          <w:t>4</w:t>
        </w:r>
        <w:r>
          <w:fldChar w:fldCharType="end"/>
        </w:r>
      </w:hyperlink>
    </w:p>
    <w:p>
      <w:pPr>
        <w:pStyle w:val="TOC1"/>
        <w:tabs>
          <w:tab w:val="right" w:leader="dot" w:pos="8306"/>
        </w:tabs>
      </w:pPr>
      <w:hyperlink w:anchor="_Toc28747" w:history="1">
        <w:r>
          <w:rPr>
            <w:rFonts w:ascii="仿宋" w:eastAsia="仿宋" w:hAnsi="仿宋" w:cs="仿宋" w:hint="eastAsia"/>
            <w:lang w:eastAsia="zh-CN"/>
          </w:rPr>
          <w:t>二、软件开发、评测平台项目建设单位说明</w:t>
        </w:r>
        <w:r>
          <w:tab/>
        </w:r>
        <w:r>
          <w:fldChar w:fldCharType="begin"/>
        </w:r>
        <w:r>
          <w:instrText xml:space="preserve"> PAGEREF _Toc28747 \h </w:instrText>
        </w:r>
        <w:r>
          <w:fldChar w:fldCharType="separate"/>
        </w:r>
        <w:r>
          <w:t>5</w:t>
        </w:r>
        <w:r>
          <w:fldChar w:fldCharType="end"/>
        </w:r>
      </w:hyperlink>
    </w:p>
    <w:p>
      <w:pPr>
        <w:pStyle w:val="TOC2"/>
        <w:tabs>
          <w:tab w:val="right" w:leader="dot" w:pos="8306"/>
        </w:tabs>
      </w:pPr>
      <w:hyperlink w:anchor="_Toc5744" w:history="1">
        <w:r>
          <w:rPr>
            <w:rFonts w:ascii="仿宋" w:eastAsia="仿宋" w:hAnsi="仿宋" w:cs="仿宋" w:hint="eastAsia"/>
            <w:lang w:eastAsia="zh-CN"/>
          </w:rPr>
          <w:t>(一)、软件开发、评测平台项目承办单位基本情况</w:t>
        </w:r>
        <w:r>
          <w:tab/>
        </w:r>
        <w:r>
          <w:fldChar w:fldCharType="begin"/>
        </w:r>
        <w:r>
          <w:instrText xml:space="preserve"> PAGEREF _Toc5744 \h </w:instrText>
        </w:r>
        <w:r>
          <w:fldChar w:fldCharType="separate"/>
        </w:r>
        <w:r>
          <w:t>5</w:t>
        </w:r>
        <w:r>
          <w:fldChar w:fldCharType="end"/>
        </w:r>
      </w:hyperlink>
    </w:p>
    <w:p>
      <w:pPr>
        <w:pStyle w:val="TOC2"/>
        <w:tabs>
          <w:tab w:val="right" w:leader="dot" w:pos="8306"/>
        </w:tabs>
      </w:pPr>
      <w:hyperlink w:anchor="_Toc30673" w:history="1">
        <w:r>
          <w:rPr>
            <w:rFonts w:ascii="仿宋" w:eastAsia="仿宋" w:hAnsi="仿宋" w:cs="仿宋" w:hint="eastAsia"/>
            <w:lang w:eastAsia="zh-CN"/>
          </w:rPr>
          <w:t>(二)、公司经济效益分析</w:t>
        </w:r>
        <w:r>
          <w:tab/>
        </w:r>
        <w:r>
          <w:fldChar w:fldCharType="begin"/>
        </w:r>
        <w:r>
          <w:instrText xml:space="preserve"> PAGEREF _Toc30673 \h </w:instrText>
        </w:r>
        <w:r>
          <w:fldChar w:fldCharType="separate"/>
        </w:r>
        <w:r>
          <w:t>6</w:t>
        </w:r>
        <w:r>
          <w:fldChar w:fldCharType="end"/>
        </w:r>
      </w:hyperlink>
    </w:p>
    <w:p>
      <w:pPr>
        <w:pStyle w:val="TOC1"/>
        <w:tabs>
          <w:tab w:val="right" w:leader="dot" w:pos="8306"/>
        </w:tabs>
      </w:pPr>
      <w:hyperlink w:anchor="_Toc14895" w:history="1">
        <w:r>
          <w:rPr>
            <w:rFonts w:ascii="仿宋" w:eastAsia="仿宋" w:hAnsi="仿宋" w:cs="仿宋" w:hint="eastAsia"/>
            <w:lang w:eastAsia="zh-CN"/>
          </w:rPr>
          <w:t>三、软件开发、评测平台项目文档管理</w:t>
        </w:r>
        <w:r>
          <w:tab/>
        </w:r>
        <w:r>
          <w:fldChar w:fldCharType="begin"/>
        </w:r>
        <w:r>
          <w:instrText xml:space="preserve"> PAGEREF _Toc14895 \h </w:instrText>
        </w:r>
        <w:r>
          <w:fldChar w:fldCharType="separate"/>
        </w:r>
        <w:r>
          <w:t>7</w:t>
        </w:r>
        <w:r>
          <w:fldChar w:fldCharType="end"/>
        </w:r>
      </w:hyperlink>
    </w:p>
    <w:p>
      <w:pPr>
        <w:pStyle w:val="TOC2"/>
        <w:tabs>
          <w:tab w:val="right" w:leader="dot" w:pos="8306"/>
        </w:tabs>
      </w:pPr>
      <w:hyperlink w:anchor="_Toc22980" w:history="1">
        <w:r>
          <w:rPr>
            <w:rFonts w:ascii="仿宋" w:eastAsia="仿宋" w:hAnsi="仿宋" w:cs="仿宋" w:hint="eastAsia"/>
            <w:lang w:eastAsia="zh-CN"/>
          </w:rPr>
          <w:t>(一)、文档编制与审查</w:t>
        </w:r>
        <w:r>
          <w:tab/>
        </w:r>
        <w:r>
          <w:fldChar w:fldCharType="begin"/>
        </w:r>
        <w:r>
          <w:instrText xml:space="preserve"> PAGEREF _Toc22980 \h </w:instrText>
        </w:r>
        <w:r>
          <w:fldChar w:fldCharType="separate"/>
        </w:r>
        <w:r>
          <w:t>7</w:t>
        </w:r>
        <w:r>
          <w:fldChar w:fldCharType="end"/>
        </w:r>
      </w:hyperlink>
    </w:p>
    <w:p>
      <w:pPr>
        <w:pStyle w:val="TOC2"/>
        <w:tabs>
          <w:tab w:val="right" w:leader="dot" w:pos="8306"/>
        </w:tabs>
      </w:pPr>
      <w:hyperlink w:anchor="_Toc14442" w:history="1">
        <w:r>
          <w:rPr>
            <w:rFonts w:ascii="仿宋" w:eastAsia="仿宋" w:hAnsi="仿宋" w:cs="仿宋" w:hint="eastAsia"/>
            <w:lang w:eastAsia="zh-CN"/>
          </w:rPr>
          <w:t>(二)、文档发布与分发</w:t>
        </w:r>
        <w:r>
          <w:tab/>
        </w:r>
        <w:r>
          <w:fldChar w:fldCharType="begin"/>
        </w:r>
        <w:r>
          <w:instrText xml:space="preserve"> PAGEREF _Toc14442 \h </w:instrText>
        </w:r>
        <w:r>
          <w:fldChar w:fldCharType="separate"/>
        </w:r>
        <w:r>
          <w:t>8</w:t>
        </w:r>
        <w:r>
          <w:fldChar w:fldCharType="end"/>
        </w:r>
      </w:hyperlink>
    </w:p>
    <w:p>
      <w:pPr>
        <w:pStyle w:val="TOC2"/>
        <w:tabs>
          <w:tab w:val="right" w:leader="dot" w:pos="8306"/>
        </w:tabs>
      </w:pPr>
      <w:hyperlink w:anchor="_Toc20468" w:history="1">
        <w:r>
          <w:rPr>
            <w:rFonts w:ascii="仿宋" w:eastAsia="仿宋" w:hAnsi="仿宋" w:cs="仿宋" w:hint="eastAsia"/>
            <w:lang w:eastAsia="zh-CN"/>
          </w:rPr>
          <w:t>(三)、文档存档与归档</w:t>
        </w:r>
        <w:r>
          <w:tab/>
        </w:r>
        <w:r>
          <w:fldChar w:fldCharType="begin"/>
        </w:r>
        <w:r>
          <w:instrText xml:space="preserve"> PAGEREF _Toc20468 \h </w:instrText>
        </w:r>
        <w:r>
          <w:fldChar w:fldCharType="separate"/>
        </w:r>
        <w:r>
          <w:t>9</w:t>
        </w:r>
        <w:r>
          <w:fldChar w:fldCharType="end"/>
        </w:r>
      </w:hyperlink>
    </w:p>
    <w:p>
      <w:pPr>
        <w:pStyle w:val="TOC1"/>
        <w:tabs>
          <w:tab w:val="right" w:leader="dot" w:pos="8306"/>
        </w:tabs>
      </w:pPr>
      <w:hyperlink w:anchor="_Toc27605" w:history="1">
        <w:r>
          <w:rPr>
            <w:rFonts w:ascii="仿宋" w:eastAsia="仿宋" w:hAnsi="仿宋" w:cs="仿宋" w:hint="eastAsia"/>
            <w:lang w:eastAsia="zh-CN"/>
          </w:rPr>
          <w:t>四、软件开发、评测平台项目土建工程</w:t>
        </w:r>
        <w:r>
          <w:tab/>
        </w:r>
        <w:r>
          <w:fldChar w:fldCharType="begin"/>
        </w:r>
        <w:r>
          <w:instrText xml:space="preserve"> PAGEREF _Toc27605 \h </w:instrText>
        </w:r>
        <w:r>
          <w:fldChar w:fldCharType="separate"/>
        </w:r>
        <w:r>
          <w:t>10</w:t>
        </w:r>
        <w:r>
          <w:fldChar w:fldCharType="end"/>
        </w:r>
      </w:hyperlink>
    </w:p>
    <w:p>
      <w:pPr>
        <w:pStyle w:val="TOC2"/>
        <w:tabs>
          <w:tab w:val="right" w:leader="dot" w:pos="8306"/>
        </w:tabs>
      </w:pPr>
      <w:hyperlink w:anchor="_Toc14818" w:history="1">
        <w:r>
          <w:rPr>
            <w:rFonts w:ascii="仿宋" w:eastAsia="仿宋" w:hAnsi="仿宋" w:cs="仿宋" w:hint="eastAsia"/>
            <w:lang w:eastAsia="zh-CN"/>
          </w:rPr>
          <w:t>(一)、建筑工程设计原则</w:t>
        </w:r>
        <w:r>
          <w:tab/>
        </w:r>
        <w:r>
          <w:fldChar w:fldCharType="begin"/>
        </w:r>
        <w:r>
          <w:instrText xml:space="preserve"> PAGEREF _Toc14818 \h </w:instrText>
        </w:r>
        <w:r>
          <w:fldChar w:fldCharType="separate"/>
        </w:r>
        <w:r>
          <w:t>10</w:t>
        </w:r>
        <w:r>
          <w:fldChar w:fldCharType="end"/>
        </w:r>
      </w:hyperlink>
    </w:p>
    <w:p>
      <w:pPr>
        <w:pStyle w:val="TOC2"/>
        <w:tabs>
          <w:tab w:val="right" w:leader="dot" w:pos="8306"/>
        </w:tabs>
      </w:pPr>
      <w:hyperlink w:anchor="_Toc20256" w:history="1">
        <w:r>
          <w:rPr>
            <w:rFonts w:ascii="仿宋" w:eastAsia="仿宋" w:hAnsi="仿宋" w:cs="仿宋" w:hint="eastAsia"/>
            <w:lang w:eastAsia="zh-CN"/>
          </w:rPr>
          <w:t>(二)、土建工程设计年限及安全等级</w:t>
        </w:r>
        <w:r>
          <w:tab/>
        </w:r>
        <w:r>
          <w:fldChar w:fldCharType="begin"/>
        </w:r>
        <w:r>
          <w:instrText xml:space="preserve"> PAGEREF _Toc20256 \h </w:instrText>
        </w:r>
        <w:r>
          <w:fldChar w:fldCharType="separate"/>
        </w:r>
        <w:r>
          <w:t>11</w:t>
        </w:r>
        <w:r>
          <w:fldChar w:fldCharType="end"/>
        </w:r>
      </w:hyperlink>
    </w:p>
    <w:p>
      <w:pPr>
        <w:pStyle w:val="TOC2"/>
        <w:tabs>
          <w:tab w:val="right" w:leader="dot" w:pos="8306"/>
        </w:tabs>
      </w:pPr>
      <w:hyperlink w:anchor="_Toc9190" w:history="1">
        <w:r>
          <w:rPr>
            <w:rFonts w:ascii="仿宋" w:eastAsia="仿宋" w:hAnsi="仿宋" w:cs="仿宋" w:hint="eastAsia"/>
            <w:lang w:eastAsia="zh-CN"/>
          </w:rPr>
          <w:t>(三)、建筑工程设计总体要求</w:t>
        </w:r>
        <w:r>
          <w:tab/>
        </w:r>
        <w:r>
          <w:fldChar w:fldCharType="begin"/>
        </w:r>
        <w:r>
          <w:instrText xml:space="preserve"> PAGEREF _Toc9190 \h </w:instrText>
        </w:r>
        <w:r>
          <w:fldChar w:fldCharType="separate"/>
        </w:r>
        <w:r>
          <w:t>13</w:t>
        </w:r>
        <w:r>
          <w:fldChar w:fldCharType="end"/>
        </w:r>
      </w:hyperlink>
    </w:p>
    <w:p>
      <w:pPr>
        <w:pStyle w:val="TOC2"/>
        <w:tabs>
          <w:tab w:val="right" w:leader="dot" w:pos="8306"/>
        </w:tabs>
      </w:pPr>
      <w:hyperlink w:anchor="_Toc28672" w:history="1">
        <w:r>
          <w:rPr>
            <w:rFonts w:ascii="仿宋" w:eastAsia="仿宋" w:hAnsi="仿宋" w:cs="仿宋" w:hint="eastAsia"/>
            <w:lang w:eastAsia="zh-CN"/>
          </w:rPr>
          <w:t>(四)、土建工程建设指标</w:t>
        </w:r>
        <w:r>
          <w:tab/>
        </w:r>
        <w:r>
          <w:fldChar w:fldCharType="begin"/>
        </w:r>
        <w:r>
          <w:instrText xml:space="preserve"> PAGEREF _Toc28672 \h </w:instrText>
        </w:r>
        <w:r>
          <w:fldChar w:fldCharType="separate"/>
        </w:r>
        <w:r>
          <w:t>13</w:t>
        </w:r>
        <w:r>
          <w:fldChar w:fldCharType="end"/>
        </w:r>
      </w:hyperlink>
    </w:p>
    <w:p>
      <w:pPr>
        <w:pStyle w:val="TOC1"/>
        <w:tabs>
          <w:tab w:val="right" w:leader="dot" w:pos="8306"/>
        </w:tabs>
      </w:pPr>
      <w:hyperlink w:anchor="_Toc21662" w:history="1">
        <w:r>
          <w:rPr>
            <w:rFonts w:ascii="仿宋" w:eastAsia="仿宋" w:hAnsi="仿宋" w:cs="仿宋" w:hint="eastAsia"/>
            <w:lang w:eastAsia="zh-CN"/>
          </w:rPr>
          <w:t>五、软件开发、评测平台项目建设背景及必要性分析</w:t>
        </w:r>
        <w:r>
          <w:tab/>
        </w:r>
        <w:r>
          <w:fldChar w:fldCharType="begin"/>
        </w:r>
        <w:r>
          <w:instrText xml:space="preserve"> PAGEREF _Toc21662 \h </w:instrText>
        </w:r>
        <w:r>
          <w:fldChar w:fldCharType="separate"/>
        </w:r>
        <w:r>
          <w:t>14</w:t>
        </w:r>
        <w:r>
          <w:fldChar w:fldCharType="end"/>
        </w:r>
      </w:hyperlink>
    </w:p>
    <w:p>
      <w:pPr>
        <w:pStyle w:val="TOC2"/>
        <w:tabs>
          <w:tab w:val="right" w:leader="dot" w:pos="8306"/>
        </w:tabs>
      </w:pPr>
      <w:hyperlink w:anchor="_Toc4978" w:history="1">
        <w:r>
          <w:rPr>
            <w:rFonts w:ascii="仿宋" w:eastAsia="仿宋" w:hAnsi="仿宋" w:cs="仿宋" w:hint="eastAsia"/>
            <w:lang w:eastAsia="zh-CN"/>
          </w:rPr>
          <w:t>(一)、软件开发、评测平台项目背景分析</w:t>
        </w:r>
        <w:r>
          <w:tab/>
        </w:r>
        <w:r>
          <w:fldChar w:fldCharType="begin"/>
        </w:r>
        <w:r>
          <w:instrText xml:space="preserve"> PAGEREF _Toc4978 \h </w:instrText>
        </w:r>
        <w:r>
          <w:fldChar w:fldCharType="separate"/>
        </w:r>
        <w:r>
          <w:t>14</w:t>
        </w:r>
        <w:r>
          <w:fldChar w:fldCharType="end"/>
        </w:r>
      </w:hyperlink>
    </w:p>
    <w:p>
      <w:pPr>
        <w:pStyle w:val="TOC2"/>
        <w:tabs>
          <w:tab w:val="right" w:leader="dot" w:pos="8306"/>
        </w:tabs>
      </w:pPr>
      <w:hyperlink w:anchor="_Toc31386" w:history="1">
        <w:r>
          <w:rPr>
            <w:rFonts w:ascii="仿宋" w:eastAsia="仿宋" w:hAnsi="仿宋" w:cs="仿宋" w:hint="eastAsia"/>
            <w:lang w:eastAsia="zh-CN"/>
          </w:rPr>
          <w:t>(二)、软件开发、评测平台项目建设必要性分析</w:t>
        </w:r>
        <w:r>
          <w:tab/>
        </w:r>
        <w:r>
          <w:fldChar w:fldCharType="begin"/>
        </w:r>
        <w:r>
          <w:instrText xml:space="preserve"> PAGEREF _Toc31386 \h </w:instrText>
        </w:r>
        <w:r>
          <w:fldChar w:fldCharType="separate"/>
        </w:r>
        <w:r>
          <w:t>15</w:t>
        </w:r>
        <w:r>
          <w:fldChar w:fldCharType="end"/>
        </w:r>
      </w:hyperlink>
    </w:p>
    <w:p>
      <w:pPr>
        <w:pStyle w:val="TOC1"/>
        <w:tabs>
          <w:tab w:val="right" w:leader="dot" w:pos="8306"/>
        </w:tabs>
      </w:pPr>
      <w:hyperlink w:anchor="_Toc23848" w:history="1">
        <w:r>
          <w:rPr>
            <w:rFonts w:ascii="仿宋" w:eastAsia="仿宋" w:hAnsi="仿宋" w:cs="仿宋" w:hint="eastAsia"/>
            <w:lang w:eastAsia="zh-CN"/>
          </w:rPr>
          <w:t>六、市场分析、调研</w:t>
        </w:r>
        <w:r>
          <w:tab/>
        </w:r>
        <w:r>
          <w:fldChar w:fldCharType="begin"/>
        </w:r>
        <w:r>
          <w:instrText xml:space="preserve"> PAGEREF _Toc23848 \h </w:instrText>
        </w:r>
        <w:r>
          <w:fldChar w:fldCharType="separate"/>
        </w:r>
        <w:r>
          <w:t>17</w:t>
        </w:r>
        <w:r>
          <w:fldChar w:fldCharType="end"/>
        </w:r>
      </w:hyperlink>
    </w:p>
    <w:p>
      <w:pPr>
        <w:pStyle w:val="TOC2"/>
        <w:tabs>
          <w:tab w:val="right" w:leader="dot" w:pos="8306"/>
        </w:tabs>
      </w:pPr>
      <w:hyperlink w:anchor="_Toc9377" w:history="1">
        <w:r>
          <w:rPr>
            <w:rFonts w:ascii="仿宋" w:eastAsia="仿宋" w:hAnsi="仿宋" w:cs="仿宋" w:hint="eastAsia"/>
            <w:lang w:eastAsia="zh-CN"/>
          </w:rPr>
          <w:t>(一)、软件开发、评测平台行业分析</w:t>
        </w:r>
        <w:r>
          <w:tab/>
        </w:r>
        <w:r>
          <w:fldChar w:fldCharType="begin"/>
        </w:r>
        <w:r>
          <w:instrText xml:space="preserve"> PAGEREF _Toc9377 \h </w:instrText>
        </w:r>
        <w:r>
          <w:fldChar w:fldCharType="separate"/>
        </w:r>
        <w:r>
          <w:t>17</w:t>
        </w:r>
        <w:r>
          <w:fldChar w:fldCharType="end"/>
        </w:r>
      </w:hyperlink>
    </w:p>
    <w:p>
      <w:pPr>
        <w:pStyle w:val="TOC2"/>
        <w:tabs>
          <w:tab w:val="right" w:leader="dot" w:pos="8306"/>
        </w:tabs>
      </w:pPr>
      <w:hyperlink w:anchor="_Toc6971" w:history="1">
        <w:r>
          <w:rPr>
            <w:rFonts w:ascii="仿宋" w:eastAsia="仿宋" w:hAnsi="仿宋" w:cs="仿宋" w:hint="eastAsia"/>
            <w:lang w:eastAsia="zh-CN"/>
          </w:rPr>
          <w:t>(二)、软件开发、评测平台市场分析预测</w:t>
        </w:r>
        <w:r>
          <w:tab/>
        </w:r>
        <w:r>
          <w:fldChar w:fldCharType="begin"/>
        </w:r>
        <w:r>
          <w:instrText xml:space="preserve"> PAGEREF _Toc6971 \h </w:instrText>
        </w:r>
        <w:r>
          <w:fldChar w:fldCharType="separate"/>
        </w:r>
        <w:r>
          <w:t>18</w:t>
        </w:r>
        <w:r>
          <w:fldChar w:fldCharType="end"/>
        </w:r>
      </w:hyperlink>
    </w:p>
    <w:p>
      <w:pPr>
        <w:pStyle w:val="TOC1"/>
        <w:tabs>
          <w:tab w:val="right" w:leader="dot" w:pos="8306"/>
        </w:tabs>
      </w:pPr>
      <w:hyperlink w:anchor="_Toc16655" w:history="1">
        <w:r>
          <w:rPr>
            <w:rFonts w:ascii="仿宋" w:eastAsia="仿宋" w:hAnsi="仿宋" w:cs="仿宋" w:hint="eastAsia"/>
            <w:lang w:eastAsia="zh-CN"/>
          </w:rPr>
          <w:t>七、软件开发、评测平台项目经营效益</w:t>
        </w:r>
        <w:r>
          <w:tab/>
        </w:r>
        <w:r>
          <w:fldChar w:fldCharType="begin"/>
        </w:r>
        <w:r>
          <w:instrText xml:space="preserve"> PAGEREF _Toc16655 \h </w:instrText>
        </w:r>
        <w:r>
          <w:fldChar w:fldCharType="separate"/>
        </w:r>
        <w:r>
          <w:t>18</w:t>
        </w:r>
        <w:r>
          <w:fldChar w:fldCharType="end"/>
        </w:r>
      </w:hyperlink>
    </w:p>
    <w:p>
      <w:pPr>
        <w:pStyle w:val="TOC2"/>
        <w:tabs>
          <w:tab w:val="right" w:leader="dot" w:pos="8306"/>
        </w:tabs>
      </w:pPr>
      <w:hyperlink w:anchor="_Toc8346" w:history="1">
        <w:r>
          <w:rPr>
            <w:rFonts w:ascii="仿宋" w:eastAsia="仿宋" w:hAnsi="仿宋" w:cs="仿宋" w:hint="eastAsia"/>
            <w:lang w:eastAsia="zh-CN"/>
          </w:rPr>
          <w:t>(一)、经济评价财务测算</w:t>
        </w:r>
        <w:r>
          <w:tab/>
        </w:r>
        <w:r>
          <w:fldChar w:fldCharType="begin"/>
        </w:r>
        <w:r>
          <w:instrText xml:space="preserve"> PAGEREF _Toc8346 \h </w:instrText>
        </w:r>
        <w:r>
          <w:fldChar w:fldCharType="separate"/>
        </w:r>
        <w:r>
          <w:t>18</w:t>
        </w:r>
        <w:r>
          <w:fldChar w:fldCharType="end"/>
        </w:r>
      </w:hyperlink>
    </w:p>
    <w:p>
      <w:pPr>
        <w:pStyle w:val="TOC2"/>
        <w:tabs>
          <w:tab w:val="right" w:leader="dot" w:pos="8306"/>
        </w:tabs>
      </w:pPr>
      <w:hyperlink w:anchor="_Toc1297" w:history="1">
        <w:r>
          <w:rPr>
            <w:rFonts w:ascii="仿宋" w:eastAsia="仿宋" w:hAnsi="仿宋" w:cs="仿宋" w:hint="eastAsia"/>
            <w:lang w:eastAsia="zh-CN"/>
          </w:rPr>
          <w:t>(二)、软件开发、评测平台项目盈利能力分析</w:t>
        </w:r>
        <w:r>
          <w:tab/>
        </w:r>
        <w:r>
          <w:fldChar w:fldCharType="begin"/>
        </w:r>
        <w:r>
          <w:instrText xml:space="preserve"> PAGEREF _Toc1297 \h </w:instrText>
        </w:r>
        <w:r>
          <w:fldChar w:fldCharType="separate"/>
        </w:r>
        <w:r>
          <w:t>20</w:t>
        </w:r>
        <w:r>
          <w:fldChar w:fldCharType="end"/>
        </w:r>
      </w:hyperlink>
    </w:p>
    <w:p>
      <w:pPr>
        <w:pStyle w:val="TOC1"/>
        <w:tabs>
          <w:tab w:val="right" w:leader="dot" w:pos="8306"/>
        </w:tabs>
      </w:pPr>
      <w:hyperlink w:anchor="_Toc11219" w:history="1">
        <w:r>
          <w:rPr>
            <w:rFonts w:ascii="仿宋" w:eastAsia="仿宋" w:hAnsi="仿宋" w:cs="仿宋" w:hint="eastAsia"/>
            <w:lang w:eastAsia="zh-CN"/>
          </w:rPr>
          <w:t>八、软件开发、评测平台项目社会影响</w:t>
        </w:r>
        <w:r>
          <w:tab/>
        </w:r>
        <w:r>
          <w:fldChar w:fldCharType="begin"/>
        </w:r>
        <w:r>
          <w:instrText xml:space="preserve"> PAGEREF _Toc11219 \h </w:instrText>
        </w:r>
        <w:r>
          <w:fldChar w:fldCharType="separate"/>
        </w:r>
        <w:r>
          <w:t>21</w:t>
        </w:r>
        <w:r>
          <w:fldChar w:fldCharType="end"/>
        </w:r>
      </w:hyperlink>
    </w:p>
    <w:p>
      <w:pPr>
        <w:pStyle w:val="TOC2"/>
        <w:tabs>
          <w:tab w:val="right" w:leader="dot" w:pos="8306"/>
        </w:tabs>
      </w:pPr>
      <w:hyperlink w:anchor="_Toc25290" w:history="1">
        <w:r>
          <w:rPr>
            <w:rFonts w:ascii="仿宋" w:eastAsia="仿宋" w:hAnsi="仿宋" w:cs="仿宋" w:hint="eastAsia"/>
            <w:lang w:eastAsia="zh-CN"/>
          </w:rPr>
          <w:t>(一)、社会责任与义务</w:t>
        </w:r>
        <w:r>
          <w:tab/>
        </w:r>
        <w:r>
          <w:fldChar w:fldCharType="begin"/>
        </w:r>
        <w:r>
          <w:instrText xml:space="preserve"> PAGEREF _Toc25290 \h </w:instrText>
        </w:r>
        <w:r>
          <w:fldChar w:fldCharType="separate"/>
        </w:r>
        <w:r>
          <w:t>21</w:t>
        </w:r>
        <w:r>
          <w:fldChar w:fldCharType="end"/>
        </w:r>
      </w:hyperlink>
    </w:p>
    <w:p>
      <w:pPr>
        <w:pStyle w:val="TOC2"/>
        <w:tabs>
          <w:tab w:val="right" w:leader="dot" w:pos="8306"/>
        </w:tabs>
      </w:pPr>
      <w:hyperlink w:anchor="_Toc1310" w:history="1">
        <w:r>
          <w:rPr>
            <w:rFonts w:ascii="仿宋" w:eastAsia="仿宋" w:hAnsi="仿宋" w:cs="仿宋" w:hint="eastAsia"/>
            <w:lang w:eastAsia="zh-CN"/>
          </w:rPr>
          <w:t>(二)、社会参与与沟通</w:t>
        </w:r>
        <w:r>
          <w:tab/>
        </w:r>
        <w:r>
          <w:fldChar w:fldCharType="begin"/>
        </w:r>
        <w:r>
          <w:instrText xml:space="preserve"> PAGEREF _Toc1310 \h </w:instrText>
        </w:r>
        <w:r>
          <w:fldChar w:fldCharType="separate"/>
        </w:r>
        <w:r>
          <w:t>21</w:t>
        </w:r>
        <w:r>
          <w:fldChar w:fldCharType="end"/>
        </w:r>
      </w:hyperlink>
    </w:p>
    <w:p>
      <w:pPr>
        <w:pStyle w:val="TOC1"/>
        <w:tabs>
          <w:tab w:val="right" w:leader="dot" w:pos="8306"/>
        </w:tabs>
      </w:pPr>
      <w:hyperlink w:anchor="_Toc11691" w:history="1">
        <w:r>
          <w:rPr>
            <w:rFonts w:ascii="仿宋" w:eastAsia="仿宋" w:hAnsi="仿宋" w:cs="仿宋" w:hint="eastAsia"/>
            <w:lang w:eastAsia="zh-CN"/>
          </w:rPr>
          <w:t>九、软件开发、评测平台项目环境影响分析</w:t>
        </w:r>
        <w:r>
          <w:tab/>
        </w:r>
        <w:r>
          <w:fldChar w:fldCharType="begin"/>
        </w:r>
        <w:r>
          <w:instrText xml:space="preserve"> PAGEREF _Toc11691 \h </w:instrText>
        </w:r>
        <w:r>
          <w:fldChar w:fldCharType="separate"/>
        </w:r>
        <w:r>
          <w:t>22</w:t>
        </w:r>
        <w:r>
          <w:fldChar w:fldCharType="end"/>
        </w:r>
      </w:hyperlink>
    </w:p>
    <w:p>
      <w:pPr>
        <w:pStyle w:val="TOC2"/>
        <w:tabs>
          <w:tab w:val="right" w:leader="dot" w:pos="8306"/>
        </w:tabs>
      </w:pPr>
      <w:hyperlink w:anchor="_Toc5593" w:history="1">
        <w:r>
          <w:rPr>
            <w:rFonts w:ascii="仿宋" w:eastAsia="仿宋" w:hAnsi="仿宋" w:cs="仿宋" w:hint="eastAsia"/>
            <w:lang w:eastAsia="zh-CN"/>
          </w:rPr>
          <w:t>(一)、建设区域环境质量现状</w:t>
        </w:r>
        <w:r>
          <w:tab/>
        </w:r>
        <w:r>
          <w:fldChar w:fldCharType="begin"/>
        </w:r>
        <w:r>
          <w:instrText xml:space="preserve"> PAGEREF _Toc5593 \h </w:instrText>
        </w:r>
        <w:r>
          <w:fldChar w:fldCharType="separate"/>
        </w:r>
        <w:r>
          <w:t>22</w:t>
        </w:r>
        <w:r>
          <w:fldChar w:fldCharType="end"/>
        </w:r>
      </w:hyperlink>
    </w:p>
    <w:p>
      <w:pPr>
        <w:pStyle w:val="TOC2"/>
        <w:tabs>
          <w:tab w:val="right" w:leader="dot" w:pos="8306"/>
        </w:tabs>
      </w:pPr>
      <w:hyperlink w:anchor="_Toc18051" w:history="1">
        <w:r>
          <w:rPr>
            <w:rFonts w:ascii="仿宋" w:eastAsia="仿宋" w:hAnsi="仿宋" w:cs="仿宋" w:hint="eastAsia"/>
            <w:lang w:eastAsia="zh-CN"/>
          </w:rPr>
          <w:t>(二)、建设期环境保护</w:t>
        </w:r>
        <w:r>
          <w:tab/>
        </w:r>
        <w:r>
          <w:fldChar w:fldCharType="begin"/>
        </w:r>
        <w:r>
          <w:instrText xml:space="preserve"> PAGEREF _Toc18051 \h </w:instrText>
        </w:r>
        <w:r>
          <w:fldChar w:fldCharType="separate"/>
        </w:r>
        <w:r>
          <w:t>24</w:t>
        </w:r>
        <w:r>
          <w:fldChar w:fldCharType="end"/>
        </w:r>
      </w:hyperlink>
    </w:p>
    <w:p>
      <w:pPr>
        <w:pStyle w:val="TOC2"/>
        <w:tabs>
          <w:tab w:val="right" w:leader="dot" w:pos="8306"/>
        </w:tabs>
      </w:pPr>
      <w:hyperlink w:anchor="_Toc3287" w:history="1">
        <w:r>
          <w:rPr>
            <w:rFonts w:ascii="仿宋" w:eastAsia="仿宋" w:hAnsi="仿宋" w:cs="仿宋" w:hint="eastAsia"/>
            <w:lang w:eastAsia="zh-CN"/>
          </w:rPr>
          <w:t>(三)、运营期环境保护</w:t>
        </w:r>
        <w:r>
          <w:tab/>
        </w:r>
        <w:r>
          <w:fldChar w:fldCharType="begin"/>
        </w:r>
        <w:r>
          <w:instrText xml:space="preserve"> PAGEREF _Toc3287 \h </w:instrText>
        </w:r>
        <w:r>
          <w:fldChar w:fldCharType="separate"/>
        </w:r>
        <w:r>
          <w:t>25</w:t>
        </w:r>
        <w:r>
          <w:fldChar w:fldCharType="end"/>
        </w:r>
      </w:hyperlink>
    </w:p>
    <w:p>
      <w:pPr>
        <w:pStyle w:val="TOC2"/>
        <w:tabs>
          <w:tab w:val="right" w:leader="dot" w:pos="8306"/>
        </w:tabs>
      </w:pPr>
      <w:hyperlink w:anchor="_Toc13586" w:history="1">
        <w:r>
          <w:rPr>
            <w:rFonts w:ascii="仿宋" w:eastAsia="仿宋" w:hAnsi="仿宋" w:cs="仿宋" w:hint="eastAsia"/>
            <w:lang w:eastAsia="zh-CN"/>
          </w:rPr>
          <w:t>(四)、软件开发、评测平台项目建设对区域经济的影响</w:t>
        </w:r>
        <w:r>
          <w:tab/>
        </w:r>
        <w:r>
          <w:fldChar w:fldCharType="begin"/>
        </w:r>
        <w:r>
          <w:instrText xml:space="preserve"> PAGEREF _Toc13586 \h </w:instrText>
        </w:r>
        <w:r>
          <w:fldChar w:fldCharType="separate"/>
        </w:r>
        <w:r>
          <w:t>27</w:t>
        </w:r>
        <w:r>
          <w:fldChar w:fldCharType="end"/>
        </w:r>
      </w:hyperlink>
    </w:p>
    <w:p>
      <w:pPr>
        <w:pStyle w:val="TOC2"/>
        <w:tabs>
          <w:tab w:val="right" w:leader="dot" w:pos="8306"/>
        </w:tabs>
      </w:pPr>
      <w:hyperlink w:anchor="_Toc32303" w:history="1">
        <w:r>
          <w:rPr>
            <w:rFonts w:ascii="仿宋" w:eastAsia="仿宋" w:hAnsi="仿宋" w:cs="仿宋" w:hint="eastAsia"/>
            <w:lang w:eastAsia="zh-CN"/>
          </w:rPr>
          <w:t>(五)、废弃物处理</w:t>
        </w:r>
        <w:r>
          <w:tab/>
        </w:r>
        <w:r>
          <w:fldChar w:fldCharType="begin"/>
        </w:r>
        <w:r>
          <w:instrText xml:space="preserve"> PAGEREF _Toc32303 \h </w:instrText>
        </w:r>
        <w:r>
          <w:fldChar w:fldCharType="separate"/>
        </w:r>
        <w:r>
          <w:t>28</w:t>
        </w:r>
        <w:r>
          <w:fldChar w:fldCharType="end"/>
        </w:r>
      </w:hyperlink>
    </w:p>
    <w:p>
      <w:pPr>
        <w:pStyle w:val="TOC2"/>
        <w:tabs>
          <w:tab w:val="right" w:leader="dot" w:pos="8306"/>
        </w:tabs>
      </w:pPr>
      <w:hyperlink w:anchor="_Toc799" w:history="1">
        <w:r>
          <w:rPr>
            <w:rFonts w:ascii="仿宋" w:eastAsia="仿宋" w:hAnsi="仿宋" w:cs="仿宋" w:hint="eastAsia"/>
            <w:lang w:eastAsia="zh-CN"/>
          </w:rPr>
          <w:t>(六)、特殊环境影响分析</w:t>
        </w:r>
        <w:r>
          <w:tab/>
        </w:r>
        <w:r>
          <w:fldChar w:fldCharType="begin"/>
        </w:r>
        <w:r>
          <w:instrText xml:space="preserve"> PAGEREF _Toc799 \h </w:instrText>
        </w:r>
        <w:r>
          <w:fldChar w:fldCharType="separate"/>
        </w:r>
        <w:r>
          <w:t>30</w:t>
        </w:r>
        <w:r>
          <w:fldChar w:fldCharType="end"/>
        </w:r>
      </w:hyperlink>
    </w:p>
    <w:p>
      <w:pPr>
        <w:pStyle w:val="TOC2"/>
        <w:tabs>
          <w:tab w:val="right" w:leader="dot" w:pos="8306"/>
        </w:tabs>
      </w:pPr>
      <w:hyperlink w:anchor="_Toc8810" w:history="1">
        <w:r>
          <w:rPr>
            <w:rFonts w:ascii="仿宋" w:eastAsia="仿宋" w:hAnsi="仿宋" w:cs="仿宋" w:hint="eastAsia"/>
            <w:lang w:eastAsia="zh-CN"/>
          </w:rPr>
          <w:t>(七)、清洁生产</w:t>
        </w:r>
        <w:r>
          <w:tab/>
        </w:r>
        <w:r>
          <w:fldChar w:fldCharType="begin"/>
        </w:r>
        <w:r>
          <w:instrText xml:space="preserve"> PAGEREF _Toc8810 \h </w:instrText>
        </w:r>
        <w:r>
          <w:fldChar w:fldCharType="separate"/>
        </w:r>
        <w:r>
          <w:t>31</w:t>
        </w:r>
        <w:r>
          <w:fldChar w:fldCharType="end"/>
        </w:r>
      </w:hyperlink>
    </w:p>
    <w:p>
      <w:pPr>
        <w:pStyle w:val="TOC2"/>
        <w:tabs>
          <w:tab w:val="right" w:leader="dot" w:pos="8306"/>
        </w:tabs>
      </w:pPr>
      <w:hyperlink w:anchor="_Toc3430" w:history="1">
        <w:r>
          <w:rPr>
            <w:rFonts w:ascii="仿宋" w:eastAsia="仿宋" w:hAnsi="仿宋" w:cs="仿宋" w:hint="eastAsia"/>
            <w:lang w:eastAsia="zh-CN"/>
          </w:rPr>
          <w:t>(八)、环境保护综合评价</w:t>
        </w:r>
        <w:r>
          <w:tab/>
        </w:r>
        <w:r>
          <w:fldChar w:fldCharType="begin"/>
        </w:r>
        <w:r>
          <w:instrText xml:space="preserve"> PAGEREF _Toc3430 \h </w:instrText>
        </w:r>
        <w:r>
          <w:fldChar w:fldCharType="separate"/>
        </w:r>
        <w:r>
          <w:t>32</w:t>
        </w:r>
        <w:r>
          <w:fldChar w:fldCharType="end"/>
        </w:r>
      </w:hyperlink>
    </w:p>
    <w:p>
      <w:pPr>
        <w:pStyle w:val="TOC1"/>
        <w:tabs>
          <w:tab w:val="right" w:leader="dot" w:pos="8306"/>
        </w:tabs>
      </w:pPr>
      <w:hyperlink w:anchor="_Toc14405" w:history="1">
        <w:r>
          <w:rPr>
            <w:rFonts w:ascii="仿宋" w:eastAsia="仿宋" w:hAnsi="仿宋" w:cs="仿宋" w:hint="eastAsia"/>
            <w:lang w:eastAsia="zh-CN"/>
          </w:rPr>
          <w:t>十、软件开发、评测平台项目计划安排</w:t>
        </w:r>
        <w:r>
          <w:tab/>
        </w:r>
        <w:r>
          <w:fldChar w:fldCharType="begin"/>
        </w:r>
        <w:r>
          <w:instrText xml:space="preserve"> PAGEREF _Toc14405 \h </w:instrText>
        </w:r>
        <w:r>
          <w:fldChar w:fldCharType="separate"/>
        </w:r>
        <w:r>
          <w:t>34</w:t>
        </w:r>
        <w:r>
          <w:fldChar w:fldCharType="end"/>
        </w:r>
      </w:hyperlink>
    </w:p>
    <w:p>
      <w:pPr>
        <w:pStyle w:val="TOC2"/>
        <w:tabs>
          <w:tab w:val="right" w:leader="dot" w:pos="8306"/>
        </w:tabs>
      </w:pPr>
      <w:hyperlink w:anchor="_Toc24798" w:history="1">
        <w:r>
          <w:rPr>
            <w:rFonts w:ascii="仿宋" w:eastAsia="仿宋" w:hAnsi="仿宋" w:cs="仿宋" w:hint="eastAsia"/>
            <w:lang w:eastAsia="zh-CN"/>
          </w:rPr>
          <w:t>(一)、建设周期</w:t>
        </w:r>
        <w:r>
          <w:tab/>
        </w:r>
        <w:r>
          <w:fldChar w:fldCharType="begin"/>
        </w:r>
        <w:r>
          <w:instrText xml:space="preserve"> PAGEREF _Toc24798 \h </w:instrText>
        </w:r>
        <w:r>
          <w:fldChar w:fldCharType="separate"/>
        </w:r>
        <w:r>
          <w:t>34</w:t>
        </w:r>
        <w:r>
          <w:fldChar w:fldCharType="end"/>
        </w:r>
      </w:hyperlink>
    </w:p>
    <w:p>
      <w:pPr>
        <w:pStyle w:val="TOC2"/>
        <w:tabs>
          <w:tab w:val="right" w:leader="dot" w:pos="8306"/>
        </w:tabs>
      </w:pPr>
      <w:hyperlink w:anchor="_Toc25955" w:history="1">
        <w:r>
          <w:rPr>
            <w:rFonts w:ascii="仿宋" w:eastAsia="仿宋" w:hAnsi="仿宋" w:cs="仿宋" w:hint="eastAsia"/>
            <w:lang w:eastAsia="zh-CN"/>
          </w:rPr>
          <w:t>(二)、建设进度</w:t>
        </w:r>
        <w:r>
          <w:tab/>
        </w:r>
        <w:r>
          <w:fldChar w:fldCharType="begin"/>
        </w:r>
        <w:r>
          <w:instrText xml:space="preserve"> PAGEREF _Toc25955 \h </w:instrText>
        </w:r>
        <w:r>
          <w:fldChar w:fldCharType="separate"/>
        </w:r>
        <w:r>
          <w:t>35</w:t>
        </w:r>
        <w:r>
          <w:fldChar w:fldCharType="end"/>
        </w:r>
      </w:hyperlink>
    </w:p>
    <w:p>
      <w:pPr>
        <w:pStyle w:val="TOC2"/>
        <w:tabs>
          <w:tab w:val="right" w:leader="dot" w:pos="8306"/>
        </w:tabs>
      </w:pPr>
      <w:hyperlink w:anchor="_Toc12057" w:history="1">
        <w:r>
          <w:rPr>
            <w:rFonts w:ascii="仿宋" w:eastAsia="仿宋" w:hAnsi="仿宋" w:cs="仿宋" w:hint="eastAsia"/>
            <w:lang w:eastAsia="zh-CN"/>
          </w:rPr>
          <w:t>(三)、进度安排注意事项</w:t>
        </w:r>
        <w:r>
          <w:tab/>
        </w:r>
        <w:r>
          <w:fldChar w:fldCharType="begin"/>
        </w:r>
        <w:r>
          <w:instrText xml:space="preserve"> PAGEREF _Toc12057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31" w:history="1">
        <w:r>
          <w:rPr>
            <w:rFonts w:ascii="仿宋" w:eastAsia="仿宋" w:hAnsi="仿宋" w:cs="仿宋" w:hint="eastAsia"/>
            <w:lang w:eastAsia="zh-CN"/>
          </w:rPr>
          <w:t>(四)、人力资源配置</w:t>
        </w:r>
        <w:r>
          <w:tab/>
        </w:r>
        <w:r>
          <w:fldChar w:fldCharType="begin"/>
        </w:r>
        <w:r>
          <w:instrText xml:space="preserve"> PAGEREF _Toc5531 \h </w:instrText>
        </w:r>
        <w:r>
          <w:fldChar w:fldCharType="separate"/>
        </w:r>
        <w:r>
          <w:t>37</w:t>
        </w:r>
        <w:r>
          <w:fldChar w:fldCharType="end"/>
        </w:r>
      </w:hyperlink>
    </w:p>
    <w:p>
      <w:pPr>
        <w:pStyle w:val="TOC1"/>
        <w:tabs>
          <w:tab w:val="right" w:leader="dot" w:pos="8306"/>
        </w:tabs>
      </w:pPr>
      <w:hyperlink w:anchor="_Toc31446" w:history="1">
        <w:r>
          <w:rPr>
            <w:rFonts w:ascii="仿宋" w:eastAsia="仿宋" w:hAnsi="仿宋" w:cs="仿宋" w:hint="eastAsia"/>
            <w:lang w:eastAsia="zh-CN"/>
          </w:rPr>
          <w:t>十一、生产安全保护</w:t>
        </w:r>
        <w:r>
          <w:tab/>
        </w:r>
        <w:r>
          <w:fldChar w:fldCharType="begin"/>
        </w:r>
        <w:r>
          <w:instrText xml:space="preserve"> PAGEREF _Toc31446 \h </w:instrText>
        </w:r>
        <w:r>
          <w:fldChar w:fldCharType="separate"/>
        </w:r>
        <w:r>
          <w:t>38</w:t>
        </w:r>
        <w:r>
          <w:fldChar w:fldCharType="end"/>
        </w:r>
      </w:hyperlink>
    </w:p>
    <w:p>
      <w:pPr>
        <w:pStyle w:val="TOC2"/>
        <w:tabs>
          <w:tab w:val="right" w:leader="dot" w:pos="8306"/>
        </w:tabs>
      </w:pPr>
      <w:hyperlink w:anchor="_Toc5588" w:history="1">
        <w:r>
          <w:rPr>
            <w:rFonts w:ascii="仿宋" w:eastAsia="仿宋" w:hAnsi="仿宋" w:cs="仿宋" w:hint="eastAsia"/>
            <w:lang w:eastAsia="zh-CN"/>
          </w:rPr>
          <w:t>(一)、消防安全</w:t>
        </w:r>
        <w:r>
          <w:tab/>
        </w:r>
        <w:r>
          <w:fldChar w:fldCharType="begin"/>
        </w:r>
        <w:r>
          <w:instrText xml:space="preserve"> PAGEREF _Toc5588 \h </w:instrText>
        </w:r>
        <w:r>
          <w:fldChar w:fldCharType="separate"/>
        </w:r>
        <w:r>
          <w:t>38</w:t>
        </w:r>
        <w:r>
          <w:fldChar w:fldCharType="end"/>
        </w:r>
      </w:hyperlink>
    </w:p>
    <w:p>
      <w:pPr>
        <w:pStyle w:val="TOC2"/>
        <w:tabs>
          <w:tab w:val="right" w:leader="dot" w:pos="8306"/>
        </w:tabs>
      </w:pPr>
      <w:hyperlink w:anchor="_Toc26110" w:history="1">
        <w:r>
          <w:rPr>
            <w:rFonts w:ascii="仿宋" w:eastAsia="仿宋" w:hAnsi="仿宋" w:cs="仿宋" w:hint="eastAsia"/>
            <w:lang w:eastAsia="zh-CN"/>
          </w:rPr>
          <w:t>(二)、防火防爆总图布置措施</w:t>
        </w:r>
        <w:r>
          <w:tab/>
        </w:r>
        <w:r>
          <w:fldChar w:fldCharType="begin"/>
        </w:r>
        <w:r>
          <w:instrText xml:space="preserve"> PAGEREF _Toc26110 \h </w:instrText>
        </w:r>
        <w:r>
          <w:fldChar w:fldCharType="separate"/>
        </w:r>
        <w:r>
          <w:t>40</w:t>
        </w:r>
        <w:r>
          <w:fldChar w:fldCharType="end"/>
        </w:r>
      </w:hyperlink>
    </w:p>
    <w:p>
      <w:pPr>
        <w:pStyle w:val="TOC2"/>
        <w:tabs>
          <w:tab w:val="right" w:leader="dot" w:pos="8306"/>
        </w:tabs>
      </w:pPr>
      <w:hyperlink w:anchor="_Toc20097" w:history="1">
        <w:r>
          <w:rPr>
            <w:rFonts w:ascii="仿宋" w:eastAsia="仿宋" w:hAnsi="仿宋" w:cs="仿宋" w:hint="eastAsia"/>
            <w:lang w:eastAsia="zh-CN"/>
          </w:rPr>
          <w:t>(三)、自然灾害防范措施</w:t>
        </w:r>
        <w:r>
          <w:tab/>
        </w:r>
        <w:r>
          <w:fldChar w:fldCharType="begin"/>
        </w:r>
        <w:r>
          <w:instrText xml:space="preserve"> PAGEREF _Toc20097 \h </w:instrText>
        </w:r>
        <w:r>
          <w:fldChar w:fldCharType="separate"/>
        </w:r>
        <w:r>
          <w:t>41</w:t>
        </w:r>
        <w:r>
          <w:fldChar w:fldCharType="end"/>
        </w:r>
      </w:hyperlink>
    </w:p>
    <w:p>
      <w:pPr>
        <w:pStyle w:val="TOC2"/>
        <w:tabs>
          <w:tab w:val="right" w:leader="dot" w:pos="8306"/>
        </w:tabs>
      </w:pPr>
      <w:hyperlink w:anchor="_Toc5280" w:history="1">
        <w:r>
          <w:rPr>
            <w:rFonts w:ascii="仿宋" w:eastAsia="仿宋" w:hAnsi="仿宋" w:cs="仿宋" w:hint="eastAsia"/>
            <w:lang w:eastAsia="zh-CN"/>
          </w:rPr>
          <w:t>(四)、安全色及安全标志使用要求</w:t>
        </w:r>
        <w:r>
          <w:tab/>
        </w:r>
        <w:r>
          <w:fldChar w:fldCharType="begin"/>
        </w:r>
        <w:r>
          <w:instrText xml:space="preserve"> PAGEREF _Toc5280 \h </w:instrText>
        </w:r>
        <w:r>
          <w:fldChar w:fldCharType="separate"/>
        </w:r>
        <w:r>
          <w:t>42</w:t>
        </w:r>
        <w:r>
          <w:fldChar w:fldCharType="end"/>
        </w:r>
      </w:hyperlink>
    </w:p>
    <w:p>
      <w:pPr>
        <w:pStyle w:val="TOC2"/>
        <w:tabs>
          <w:tab w:val="right" w:leader="dot" w:pos="8306"/>
        </w:tabs>
      </w:pPr>
      <w:hyperlink w:anchor="_Toc25406" w:history="1">
        <w:r>
          <w:rPr>
            <w:rFonts w:ascii="仿宋" w:eastAsia="仿宋" w:hAnsi="仿宋" w:cs="仿宋" w:hint="eastAsia"/>
            <w:lang w:eastAsia="zh-CN"/>
          </w:rPr>
          <w:t>(五)、防尘防毒措施</w:t>
        </w:r>
        <w:r>
          <w:tab/>
        </w:r>
        <w:r>
          <w:fldChar w:fldCharType="begin"/>
        </w:r>
        <w:r>
          <w:instrText xml:space="preserve"> PAGEREF _Toc25406 \h </w:instrText>
        </w:r>
        <w:r>
          <w:fldChar w:fldCharType="separate"/>
        </w:r>
        <w:r>
          <w:t>43</w:t>
        </w:r>
        <w:r>
          <w:fldChar w:fldCharType="end"/>
        </w:r>
      </w:hyperlink>
    </w:p>
    <w:p>
      <w:pPr>
        <w:pStyle w:val="TOC2"/>
        <w:tabs>
          <w:tab w:val="right" w:leader="dot" w:pos="8306"/>
        </w:tabs>
      </w:pPr>
      <w:hyperlink w:anchor="_Toc29859" w:history="1">
        <w:r>
          <w:rPr>
            <w:rFonts w:ascii="仿宋" w:eastAsia="仿宋" w:hAnsi="仿宋" w:cs="仿宋" w:hint="eastAsia"/>
            <w:lang w:eastAsia="zh-CN"/>
          </w:rPr>
          <w:t>(六)、防静电、触电防护及防雷措施</w:t>
        </w:r>
        <w:r>
          <w:tab/>
        </w:r>
        <w:r>
          <w:fldChar w:fldCharType="begin"/>
        </w:r>
        <w:r>
          <w:instrText xml:space="preserve"> PAGEREF _Toc29859 \h </w:instrText>
        </w:r>
        <w:r>
          <w:fldChar w:fldCharType="separate"/>
        </w:r>
        <w:r>
          <w:t>44</w:t>
        </w:r>
        <w:r>
          <w:fldChar w:fldCharType="end"/>
        </w:r>
      </w:hyperlink>
    </w:p>
    <w:p>
      <w:pPr>
        <w:pStyle w:val="TOC2"/>
        <w:tabs>
          <w:tab w:val="right" w:leader="dot" w:pos="8306"/>
        </w:tabs>
      </w:pPr>
      <w:hyperlink w:anchor="_Toc26658" w:history="1">
        <w:r>
          <w:rPr>
            <w:rFonts w:ascii="仿宋" w:eastAsia="仿宋" w:hAnsi="仿宋" w:cs="仿宋" w:hint="eastAsia"/>
            <w:lang w:eastAsia="zh-CN"/>
          </w:rPr>
          <w:t>(七)、机械设备安全保障措施</w:t>
        </w:r>
        <w:r>
          <w:tab/>
        </w:r>
        <w:r>
          <w:fldChar w:fldCharType="begin"/>
        </w:r>
        <w:r>
          <w:instrText xml:space="preserve"> PAGEREF _Toc26658 \h </w:instrText>
        </w:r>
        <w:r>
          <w:fldChar w:fldCharType="separate"/>
        </w:r>
        <w:r>
          <w:t>45</w:t>
        </w:r>
        <w:r>
          <w:fldChar w:fldCharType="end"/>
        </w:r>
      </w:hyperlink>
    </w:p>
    <w:p>
      <w:pPr>
        <w:pStyle w:val="TOC1"/>
        <w:tabs>
          <w:tab w:val="right" w:leader="dot" w:pos="8306"/>
        </w:tabs>
      </w:pPr>
      <w:hyperlink w:anchor="_Toc30801" w:history="1">
        <w:r>
          <w:rPr>
            <w:rFonts w:ascii="仿宋" w:eastAsia="仿宋" w:hAnsi="仿宋" w:cs="仿宋" w:hint="eastAsia"/>
            <w:lang w:eastAsia="zh-CN"/>
          </w:rPr>
          <w:t>十二、软件开发、评测平台项目创新与研发</w:t>
        </w:r>
        <w:r>
          <w:tab/>
        </w:r>
        <w:r>
          <w:fldChar w:fldCharType="begin"/>
        </w:r>
        <w:r>
          <w:instrText xml:space="preserve"> PAGEREF _Toc30801 \h </w:instrText>
        </w:r>
        <w:r>
          <w:fldChar w:fldCharType="separate"/>
        </w:r>
        <w:r>
          <w:t>47</w:t>
        </w:r>
        <w:r>
          <w:fldChar w:fldCharType="end"/>
        </w:r>
      </w:hyperlink>
    </w:p>
    <w:p>
      <w:pPr>
        <w:pStyle w:val="TOC2"/>
        <w:tabs>
          <w:tab w:val="right" w:leader="dot" w:pos="8306"/>
        </w:tabs>
      </w:pPr>
      <w:hyperlink w:anchor="_Toc8885" w:history="1">
        <w:r>
          <w:rPr>
            <w:rFonts w:ascii="仿宋" w:eastAsia="仿宋" w:hAnsi="仿宋" w:cs="仿宋" w:hint="eastAsia"/>
            <w:lang w:eastAsia="zh-CN"/>
          </w:rPr>
          <w:t>(一)、创新策略与方向</w:t>
        </w:r>
        <w:r>
          <w:tab/>
        </w:r>
        <w:r>
          <w:fldChar w:fldCharType="begin"/>
        </w:r>
        <w:r>
          <w:instrText xml:space="preserve"> PAGEREF _Toc8885 \h </w:instrText>
        </w:r>
        <w:r>
          <w:fldChar w:fldCharType="separate"/>
        </w:r>
        <w:r>
          <w:t>47</w:t>
        </w:r>
        <w:r>
          <w:fldChar w:fldCharType="end"/>
        </w:r>
      </w:hyperlink>
    </w:p>
    <w:p>
      <w:pPr>
        <w:pStyle w:val="TOC2"/>
        <w:tabs>
          <w:tab w:val="right" w:leader="dot" w:pos="8306"/>
        </w:tabs>
      </w:pPr>
      <w:hyperlink w:anchor="_Toc481" w:history="1">
        <w:r>
          <w:rPr>
            <w:rFonts w:ascii="仿宋" w:eastAsia="仿宋" w:hAnsi="仿宋" w:cs="仿宋" w:hint="eastAsia"/>
            <w:lang w:eastAsia="zh-CN"/>
          </w:rPr>
          <w:t>(二)、研发规划与投入</w:t>
        </w:r>
        <w:r>
          <w:tab/>
        </w:r>
        <w:r>
          <w:fldChar w:fldCharType="begin"/>
        </w:r>
        <w:r>
          <w:instrText xml:space="preserve"> PAGEREF _Toc481 \h </w:instrText>
        </w:r>
        <w:r>
          <w:fldChar w:fldCharType="separate"/>
        </w:r>
        <w:r>
          <w:t>48</w:t>
        </w:r>
        <w:r>
          <w:fldChar w:fldCharType="end"/>
        </w:r>
      </w:hyperlink>
    </w:p>
    <w:p>
      <w:pPr>
        <w:pStyle w:val="TOC1"/>
        <w:tabs>
          <w:tab w:val="right" w:leader="dot" w:pos="8306"/>
        </w:tabs>
      </w:pPr>
      <w:hyperlink w:anchor="_Toc15296" w:history="1">
        <w:r>
          <w:rPr>
            <w:rFonts w:ascii="仿宋" w:eastAsia="仿宋" w:hAnsi="仿宋" w:cs="仿宋" w:hint="eastAsia"/>
            <w:lang w:eastAsia="zh-CN"/>
          </w:rPr>
          <w:t>十三、软件开发、评测平台项目工程方案分析</w:t>
        </w:r>
        <w:r>
          <w:tab/>
        </w:r>
        <w:r>
          <w:fldChar w:fldCharType="begin"/>
        </w:r>
        <w:r>
          <w:instrText xml:space="preserve"> PAGEREF _Toc15296 \h </w:instrText>
        </w:r>
        <w:r>
          <w:fldChar w:fldCharType="separate"/>
        </w:r>
        <w:r>
          <w:t>50</w:t>
        </w:r>
        <w:r>
          <w:fldChar w:fldCharType="end"/>
        </w:r>
      </w:hyperlink>
    </w:p>
    <w:p>
      <w:pPr>
        <w:pStyle w:val="TOC2"/>
        <w:tabs>
          <w:tab w:val="right" w:leader="dot" w:pos="8306"/>
        </w:tabs>
      </w:pPr>
      <w:hyperlink w:anchor="_Toc28843" w:history="1">
        <w:r>
          <w:rPr>
            <w:rFonts w:ascii="仿宋" w:eastAsia="仿宋" w:hAnsi="仿宋" w:cs="仿宋" w:hint="eastAsia"/>
            <w:lang w:eastAsia="zh-CN"/>
          </w:rPr>
          <w:t>(一)、建筑工程设计原则</w:t>
        </w:r>
        <w:r>
          <w:tab/>
        </w:r>
        <w:r>
          <w:fldChar w:fldCharType="begin"/>
        </w:r>
        <w:r>
          <w:instrText xml:space="preserve"> PAGEREF _Toc28843 \h </w:instrText>
        </w:r>
        <w:r>
          <w:fldChar w:fldCharType="separate"/>
        </w:r>
        <w:r>
          <w:t>50</w:t>
        </w:r>
        <w:r>
          <w:fldChar w:fldCharType="end"/>
        </w:r>
      </w:hyperlink>
    </w:p>
    <w:p>
      <w:pPr>
        <w:pStyle w:val="TOC2"/>
        <w:tabs>
          <w:tab w:val="right" w:leader="dot" w:pos="8306"/>
        </w:tabs>
      </w:pPr>
      <w:hyperlink w:anchor="_Toc12352" w:history="1">
        <w:r>
          <w:rPr>
            <w:rFonts w:ascii="仿宋" w:eastAsia="仿宋" w:hAnsi="仿宋" w:cs="仿宋" w:hint="eastAsia"/>
            <w:lang w:eastAsia="zh-CN"/>
          </w:rPr>
          <w:t>(二)、土建工程建设指标</w:t>
        </w:r>
        <w:r>
          <w:tab/>
        </w:r>
        <w:r>
          <w:fldChar w:fldCharType="begin"/>
        </w:r>
        <w:r>
          <w:instrText xml:space="preserve"> PAGEREF _Toc12352 \h </w:instrText>
        </w:r>
        <w:r>
          <w:fldChar w:fldCharType="separate"/>
        </w:r>
        <w:r>
          <w:t>53</w:t>
        </w:r>
        <w:r>
          <w:fldChar w:fldCharType="end"/>
        </w:r>
      </w:hyperlink>
    </w:p>
    <w:p>
      <w:pPr>
        <w:pStyle w:val="TOC1"/>
        <w:tabs>
          <w:tab w:val="right" w:leader="dot" w:pos="8306"/>
        </w:tabs>
      </w:pPr>
      <w:hyperlink w:anchor="_Toc1201" w:history="1">
        <w:r>
          <w:rPr>
            <w:rFonts w:ascii="仿宋" w:eastAsia="仿宋" w:hAnsi="仿宋" w:cs="仿宋" w:hint="eastAsia"/>
            <w:lang w:eastAsia="zh-CN"/>
          </w:rPr>
          <w:t>十四、供应链管理</w:t>
        </w:r>
        <w:r>
          <w:tab/>
        </w:r>
        <w:r>
          <w:fldChar w:fldCharType="begin"/>
        </w:r>
        <w:r>
          <w:instrText xml:space="preserve"> PAGEREF _Toc1201 \h </w:instrText>
        </w:r>
        <w:r>
          <w:fldChar w:fldCharType="separate"/>
        </w:r>
        <w:r>
          <w:t>55</w:t>
        </w:r>
        <w:r>
          <w:fldChar w:fldCharType="end"/>
        </w:r>
      </w:hyperlink>
    </w:p>
    <w:p>
      <w:pPr>
        <w:pStyle w:val="TOC2"/>
        <w:tabs>
          <w:tab w:val="right" w:leader="dot" w:pos="8306"/>
        </w:tabs>
      </w:pPr>
      <w:hyperlink w:anchor="_Toc833" w:history="1">
        <w:r>
          <w:rPr>
            <w:rFonts w:ascii="仿宋" w:eastAsia="仿宋" w:hAnsi="仿宋" w:cs="仿宋" w:hint="eastAsia"/>
            <w:lang w:eastAsia="zh-CN"/>
          </w:rPr>
          <w:t>(一)、供应链战略规划</w:t>
        </w:r>
        <w:r>
          <w:tab/>
        </w:r>
        <w:r>
          <w:fldChar w:fldCharType="begin"/>
        </w:r>
        <w:r>
          <w:instrText xml:space="preserve"> PAGEREF _Toc833 \h </w:instrText>
        </w:r>
        <w:r>
          <w:fldChar w:fldCharType="separate"/>
        </w:r>
        <w:r>
          <w:t>55</w:t>
        </w:r>
        <w:r>
          <w:fldChar w:fldCharType="end"/>
        </w:r>
      </w:hyperlink>
    </w:p>
    <w:p>
      <w:pPr>
        <w:pStyle w:val="TOC2"/>
        <w:tabs>
          <w:tab w:val="right" w:leader="dot" w:pos="8306"/>
        </w:tabs>
      </w:pPr>
      <w:hyperlink w:anchor="_Toc13205" w:history="1">
        <w:r>
          <w:rPr>
            <w:rFonts w:ascii="仿宋" w:eastAsia="仿宋" w:hAnsi="仿宋" w:cs="仿宋" w:hint="eastAsia"/>
            <w:lang w:eastAsia="zh-CN"/>
          </w:rPr>
          <w:t>(二)、供应商选择与合作</w:t>
        </w:r>
        <w:r>
          <w:tab/>
        </w:r>
        <w:r>
          <w:fldChar w:fldCharType="begin"/>
        </w:r>
        <w:r>
          <w:instrText xml:space="preserve"> PAGEREF _Toc13205 \h </w:instrText>
        </w:r>
        <w:r>
          <w:fldChar w:fldCharType="separate"/>
        </w:r>
        <w:r>
          <w:t>56</w:t>
        </w:r>
        <w:r>
          <w:fldChar w:fldCharType="end"/>
        </w:r>
      </w:hyperlink>
    </w:p>
    <w:p>
      <w:pPr>
        <w:pStyle w:val="TOC2"/>
        <w:tabs>
          <w:tab w:val="right" w:leader="dot" w:pos="8306"/>
        </w:tabs>
      </w:pPr>
      <w:hyperlink w:anchor="_Toc32639" w:history="1">
        <w:r>
          <w:rPr>
            <w:rFonts w:ascii="仿宋" w:eastAsia="仿宋" w:hAnsi="仿宋" w:cs="仿宋" w:hint="eastAsia"/>
            <w:lang w:eastAsia="zh-CN"/>
          </w:rPr>
          <w:t>(三)、物流与库存管理</w:t>
        </w:r>
        <w:r>
          <w:tab/>
        </w:r>
        <w:r>
          <w:fldChar w:fldCharType="begin"/>
        </w:r>
        <w:r>
          <w:instrText xml:space="preserve"> PAGEREF _Toc32639 \h </w:instrText>
        </w:r>
        <w:r>
          <w:fldChar w:fldCharType="separate"/>
        </w:r>
        <w:r>
          <w:t>58</w:t>
        </w:r>
        <w:r>
          <w:fldChar w:fldCharType="end"/>
        </w:r>
      </w:hyperlink>
    </w:p>
    <w:p>
      <w:pPr>
        <w:pStyle w:val="TOC1"/>
        <w:tabs>
          <w:tab w:val="right" w:leader="dot" w:pos="8306"/>
        </w:tabs>
      </w:pPr>
      <w:hyperlink w:anchor="_Toc8769" w:history="1">
        <w:r>
          <w:rPr>
            <w:rFonts w:ascii="仿宋" w:eastAsia="仿宋" w:hAnsi="仿宋" w:cs="仿宋" w:hint="eastAsia"/>
            <w:lang w:eastAsia="zh-CN"/>
          </w:rPr>
          <w:t>十五、软件开发、评测平台项目治理与监督</w:t>
        </w:r>
        <w:r>
          <w:tab/>
        </w:r>
        <w:r>
          <w:fldChar w:fldCharType="begin"/>
        </w:r>
        <w:r>
          <w:instrText xml:space="preserve"> PAGEREF _Toc8769 \h </w:instrText>
        </w:r>
        <w:r>
          <w:fldChar w:fldCharType="separate"/>
        </w:r>
        <w:r>
          <w:t>59</w:t>
        </w:r>
        <w:r>
          <w:fldChar w:fldCharType="end"/>
        </w:r>
      </w:hyperlink>
    </w:p>
    <w:p>
      <w:pPr>
        <w:pStyle w:val="TOC2"/>
        <w:tabs>
          <w:tab w:val="right" w:leader="dot" w:pos="8306"/>
        </w:tabs>
      </w:pPr>
      <w:hyperlink w:anchor="_Toc3819" w:history="1">
        <w:r>
          <w:rPr>
            <w:rFonts w:ascii="仿宋" w:eastAsia="仿宋" w:hAnsi="仿宋" w:cs="仿宋" w:hint="eastAsia"/>
            <w:lang w:eastAsia="zh-CN"/>
          </w:rPr>
          <w:t>(一)、软件开发、评测平台项目治理结构</w:t>
        </w:r>
        <w:r>
          <w:tab/>
        </w:r>
        <w:r>
          <w:fldChar w:fldCharType="begin"/>
        </w:r>
        <w:r>
          <w:instrText xml:space="preserve"> PAGEREF _Toc3819 \h </w:instrText>
        </w:r>
        <w:r>
          <w:fldChar w:fldCharType="separate"/>
        </w:r>
        <w:r>
          <w:t>59</w:t>
        </w:r>
        <w:r>
          <w:fldChar w:fldCharType="end"/>
        </w:r>
      </w:hyperlink>
    </w:p>
    <w:p>
      <w:pPr>
        <w:pStyle w:val="TOC2"/>
        <w:tabs>
          <w:tab w:val="right" w:leader="dot" w:pos="8306"/>
        </w:tabs>
      </w:pPr>
      <w:hyperlink w:anchor="_Toc20681" w:history="1">
        <w:r>
          <w:rPr>
            <w:rFonts w:ascii="仿宋" w:eastAsia="仿宋" w:hAnsi="仿宋" w:cs="仿宋" w:hint="eastAsia"/>
            <w:lang w:eastAsia="zh-CN"/>
          </w:rPr>
          <w:t>(二)、监督与审计</w:t>
        </w:r>
        <w:r>
          <w:tab/>
        </w:r>
        <w:r>
          <w:fldChar w:fldCharType="begin"/>
        </w:r>
        <w:r>
          <w:instrText xml:space="preserve"> PAGEREF _Toc20681 \h </w:instrText>
        </w:r>
        <w:r>
          <w:fldChar w:fldCharType="separate"/>
        </w:r>
        <w:r>
          <w:t>61</w:t>
        </w:r>
        <w:r>
          <w:fldChar w:fldCharType="end"/>
        </w:r>
      </w:hyperlink>
    </w:p>
    <w:p>
      <w:pPr>
        <w:pStyle w:val="TOC1"/>
        <w:tabs>
          <w:tab w:val="right" w:leader="dot" w:pos="8306"/>
        </w:tabs>
      </w:pPr>
      <w:hyperlink w:anchor="_Toc8080" w:history="1">
        <w:r>
          <w:rPr>
            <w:rFonts w:ascii="仿宋" w:eastAsia="仿宋" w:hAnsi="仿宋" w:cs="仿宋" w:hint="eastAsia"/>
            <w:lang w:eastAsia="zh-CN"/>
          </w:rPr>
          <w:t>十六、风险识别与分类</w:t>
        </w:r>
        <w:r>
          <w:tab/>
        </w:r>
        <w:r>
          <w:fldChar w:fldCharType="begin"/>
        </w:r>
        <w:r>
          <w:instrText xml:space="preserve"> PAGEREF _Toc8080 \h </w:instrText>
        </w:r>
        <w:r>
          <w:fldChar w:fldCharType="separate"/>
        </w:r>
        <w:r>
          <w:t>62</w:t>
        </w:r>
        <w:r>
          <w:fldChar w:fldCharType="end"/>
        </w:r>
      </w:hyperlink>
    </w:p>
    <w:p>
      <w:pPr>
        <w:pStyle w:val="TOC2"/>
        <w:tabs>
          <w:tab w:val="right" w:leader="dot" w:pos="8306"/>
        </w:tabs>
      </w:pPr>
      <w:hyperlink w:anchor="_Toc12872" w:history="1">
        <w:r>
          <w:rPr>
            <w:rFonts w:ascii="仿宋" w:eastAsia="仿宋" w:hAnsi="仿宋" w:cs="仿宋" w:hint="eastAsia"/>
            <w:lang w:eastAsia="zh-CN"/>
          </w:rPr>
          <w:t>(一)、风险识别</w:t>
        </w:r>
        <w:r>
          <w:tab/>
        </w:r>
        <w:r>
          <w:fldChar w:fldCharType="begin"/>
        </w:r>
        <w:r>
          <w:instrText xml:space="preserve"> PAGEREF _Toc12872 \h </w:instrText>
        </w:r>
        <w:r>
          <w:fldChar w:fldCharType="separate"/>
        </w:r>
        <w:r>
          <w:t>62</w:t>
        </w:r>
        <w:r>
          <w:fldChar w:fldCharType="end"/>
        </w:r>
      </w:hyperlink>
    </w:p>
    <w:p>
      <w:pPr>
        <w:pStyle w:val="TOC2"/>
        <w:tabs>
          <w:tab w:val="right" w:leader="dot" w:pos="8306"/>
        </w:tabs>
      </w:pPr>
      <w:hyperlink w:anchor="_Toc2156" w:history="1">
        <w:r>
          <w:rPr>
            <w:rFonts w:ascii="仿宋" w:eastAsia="仿宋" w:hAnsi="仿宋" w:cs="仿宋" w:hint="eastAsia"/>
            <w:lang w:eastAsia="zh-CN"/>
          </w:rPr>
          <w:t>(二)、风险分类</w:t>
        </w:r>
        <w:r>
          <w:tab/>
        </w:r>
        <w:r>
          <w:fldChar w:fldCharType="begin"/>
        </w:r>
        <w:r>
          <w:instrText xml:space="preserve"> PAGEREF _Toc2156 \h </w:instrText>
        </w:r>
        <w:r>
          <w:fldChar w:fldCharType="separate"/>
        </w:r>
        <w:r>
          <w:t>63</w:t>
        </w:r>
        <w:r>
          <w:fldChar w:fldCharType="end"/>
        </w:r>
      </w:hyperlink>
    </w:p>
    <w:p>
      <w:pPr>
        <w:pStyle w:val="TOC1"/>
        <w:tabs>
          <w:tab w:val="right" w:leader="dot" w:pos="8306"/>
        </w:tabs>
      </w:pPr>
      <w:hyperlink w:anchor="_Toc30925" w:history="1">
        <w:r>
          <w:rPr>
            <w:rFonts w:ascii="仿宋" w:eastAsia="仿宋" w:hAnsi="仿宋" w:cs="仿宋" w:hint="eastAsia"/>
            <w:lang w:eastAsia="zh-CN"/>
          </w:rPr>
          <w:t>十七、软件开发、评测平台项目实施保障措施</w:t>
        </w:r>
        <w:r>
          <w:tab/>
        </w:r>
        <w:r>
          <w:fldChar w:fldCharType="begin"/>
        </w:r>
        <w:r>
          <w:instrText xml:space="preserve"> PAGEREF _Toc30925 \h </w:instrText>
        </w:r>
        <w:r>
          <w:fldChar w:fldCharType="separate"/>
        </w:r>
        <w:r>
          <w:t>65</w:t>
        </w:r>
        <w:r>
          <w:fldChar w:fldCharType="end"/>
        </w:r>
      </w:hyperlink>
    </w:p>
    <w:p>
      <w:pPr>
        <w:pStyle w:val="TOC2"/>
        <w:tabs>
          <w:tab w:val="right" w:leader="dot" w:pos="8306"/>
        </w:tabs>
      </w:pPr>
      <w:hyperlink w:anchor="_Toc13874" w:history="1">
        <w:r>
          <w:rPr>
            <w:rFonts w:ascii="仿宋" w:eastAsia="仿宋" w:hAnsi="仿宋" w:cs="仿宋" w:hint="eastAsia"/>
            <w:lang w:eastAsia="zh-CN"/>
          </w:rPr>
          <w:t>(一)、软件开发、评测平台项目实施保障机制</w:t>
        </w:r>
        <w:r>
          <w:tab/>
        </w:r>
        <w:r>
          <w:fldChar w:fldCharType="begin"/>
        </w:r>
        <w:r>
          <w:instrText xml:space="preserve"> PAGEREF _Toc13874 \h </w:instrText>
        </w:r>
        <w:r>
          <w:fldChar w:fldCharType="separate"/>
        </w:r>
        <w:r>
          <w:t>65</w:t>
        </w:r>
        <w:r>
          <w:fldChar w:fldCharType="end"/>
        </w:r>
      </w:hyperlink>
    </w:p>
    <w:p>
      <w:pPr>
        <w:pStyle w:val="TOC2"/>
        <w:tabs>
          <w:tab w:val="right" w:leader="dot" w:pos="8306"/>
        </w:tabs>
      </w:pPr>
      <w:hyperlink w:anchor="_Toc23958" w:history="1">
        <w:r>
          <w:rPr>
            <w:rFonts w:ascii="仿宋" w:eastAsia="仿宋" w:hAnsi="仿宋" w:cs="仿宋" w:hint="eastAsia"/>
            <w:lang w:eastAsia="zh-CN"/>
          </w:rPr>
          <w:t>(二)、软件开发、评测平台项目法律合规要求</w:t>
        </w:r>
        <w:r>
          <w:tab/>
        </w:r>
        <w:r>
          <w:fldChar w:fldCharType="begin"/>
        </w:r>
        <w:r>
          <w:instrText xml:space="preserve"> PAGEREF _Toc23958 \h </w:instrText>
        </w:r>
        <w:r>
          <w:fldChar w:fldCharType="separate"/>
        </w:r>
        <w:r>
          <w:t>69</w:t>
        </w:r>
        <w:r>
          <w:fldChar w:fldCharType="end"/>
        </w:r>
      </w:hyperlink>
    </w:p>
    <w:p>
      <w:pPr>
        <w:pStyle w:val="TOC2"/>
        <w:tabs>
          <w:tab w:val="right" w:leader="dot" w:pos="8306"/>
        </w:tabs>
      </w:pPr>
      <w:hyperlink w:anchor="_Toc26397" w:history="1">
        <w:r>
          <w:rPr>
            <w:rFonts w:ascii="仿宋" w:eastAsia="仿宋" w:hAnsi="仿宋" w:cs="仿宋" w:hint="eastAsia"/>
            <w:lang w:eastAsia="zh-CN"/>
          </w:rPr>
          <w:t>(三)、软件开发、评测平台项目合同管理与法律事务</w:t>
        </w:r>
        <w:r>
          <w:tab/>
        </w:r>
        <w:r>
          <w:fldChar w:fldCharType="begin"/>
        </w:r>
        <w:r>
          <w:instrText xml:space="preserve"> PAGEREF _Toc26397 \h </w:instrText>
        </w:r>
        <w:r>
          <w:fldChar w:fldCharType="separate"/>
        </w:r>
        <w:r>
          <w:t>74</w:t>
        </w:r>
        <w:r>
          <w:fldChar w:fldCharType="end"/>
        </w:r>
      </w:hyperlink>
    </w:p>
    <w:p>
      <w:pPr>
        <w:pStyle w:val="TOC2"/>
        <w:tabs>
          <w:tab w:val="right" w:leader="dot" w:pos="8306"/>
        </w:tabs>
      </w:pPr>
      <w:hyperlink w:anchor="_Toc12324" w:history="1">
        <w:r>
          <w:rPr>
            <w:rFonts w:ascii="仿宋" w:eastAsia="仿宋" w:hAnsi="仿宋" w:cs="仿宋" w:hint="eastAsia"/>
            <w:lang w:eastAsia="zh-CN"/>
          </w:rPr>
          <w:t>(四)、软件开发、评测平台项目知识产权保护策略</w:t>
        </w:r>
        <w:r>
          <w:tab/>
        </w:r>
        <w:r>
          <w:fldChar w:fldCharType="begin"/>
        </w:r>
        <w:r>
          <w:instrText xml:space="preserve"> PAGEREF _Toc12324 \h </w:instrText>
        </w:r>
        <w:r>
          <w:fldChar w:fldCharType="separate"/>
        </w:r>
        <w:r>
          <w:t>80</w:t>
        </w:r>
        <w:r>
          <w:fldChar w:fldCharType="end"/>
        </w:r>
      </w:hyperlink>
    </w:p>
    <w:p>
      <w:pPr>
        <w:pStyle w:val="TOC1"/>
        <w:tabs>
          <w:tab w:val="right" w:leader="dot" w:pos="8306"/>
        </w:tabs>
      </w:pPr>
      <w:hyperlink w:anchor="_Toc13867" w:history="1">
        <w:r>
          <w:rPr>
            <w:rFonts w:ascii="仿宋" w:eastAsia="仿宋" w:hAnsi="仿宋" w:cs="仿宋" w:hint="eastAsia"/>
            <w:lang w:eastAsia="zh-CN"/>
          </w:rPr>
          <w:t>十八、营销与推广策略</w:t>
        </w:r>
        <w:r>
          <w:tab/>
        </w:r>
        <w:r>
          <w:fldChar w:fldCharType="begin"/>
        </w:r>
        <w:r>
          <w:instrText xml:space="preserve"> PAGEREF _Toc13867 \h </w:instrText>
        </w:r>
        <w:r>
          <w:fldChar w:fldCharType="separate"/>
        </w:r>
        <w:r>
          <w:t>83</w:t>
        </w:r>
        <w:r>
          <w:fldChar w:fldCharType="end"/>
        </w:r>
      </w:hyperlink>
    </w:p>
    <w:p>
      <w:pPr>
        <w:pStyle w:val="TOC2"/>
        <w:tabs>
          <w:tab w:val="right" w:leader="dot" w:pos="8306"/>
        </w:tabs>
      </w:pPr>
      <w:hyperlink w:anchor="_Toc2799" w:history="1">
        <w:r>
          <w:rPr>
            <w:rFonts w:ascii="仿宋" w:eastAsia="仿宋" w:hAnsi="仿宋" w:cs="仿宋" w:hint="eastAsia"/>
            <w:lang w:eastAsia="zh-CN"/>
          </w:rPr>
          <w:t>(一)、产品/服务定位与特点</w:t>
        </w:r>
        <w:r>
          <w:tab/>
        </w:r>
        <w:r>
          <w:fldChar w:fldCharType="begin"/>
        </w:r>
        <w:r>
          <w:instrText xml:space="preserve"> PAGEREF _Toc2799 \h </w:instrText>
        </w:r>
        <w:r>
          <w:fldChar w:fldCharType="separate"/>
        </w:r>
        <w:r>
          <w:t>83</w:t>
        </w:r>
        <w:r>
          <w:fldChar w:fldCharType="end"/>
        </w:r>
      </w:hyperlink>
    </w:p>
    <w:p>
      <w:pPr>
        <w:pStyle w:val="TOC2"/>
        <w:tabs>
          <w:tab w:val="right" w:leader="dot" w:pos="8306"/>
        </w:tabs>
      </w:pPr>
      <w:hyperlink w:anchor="_Toc31111" w:history="1">
        <w:r>
          <w:rPr>
            <w:rFonts w:ascii="仿宋" w:eastAsia="仿宋" w:hAnsi="仿宋" w:cs="仿宋" w:hint="eastAsia"/>
            <w:lang w:eastAsia="zh-CN"/>
          </w:rPr>
          <w:t>(二)、市场定位与竞争分析</w:t>
        </w:r>
        <w:r>
          <w:tab/>
        </w:r>
        <w:r>
          <w:fldChar w:fldCharType="begin"/>
        </w:r>
        <w:r>
          <w:instrText xml:space="preserve"> PAGEREF _Toc31111 \h </w:instrText>
        </w:r>
        <w:r>
          <w:fldChar w:fldCharType="separate"/>
        </w:r>
        <w:r>
          <w:t>84</w:t>
        </w:r>
        <w:r>
          <w:fldChar w:fldCharType="end"/>
        </w:r>
      </w:hyperlink>
    </w:p>
    <w:p>
      <w:pPr>
        <w:pStyle w:val="TOC2"/>
        <w:tabs>
          <w:tab w:val="right" w:leader="dot" w:pos="8306"/>
        </w:tabs>
      </w:pPr>
      <w:hyperlink w:anchor="_Toc17093" w:history="1">
        <w:r>
          <w:rPr>
            <w:rFonts w:ascii="仿宋" w:eastAsia="仿宋" w:hAnsi="仿宋" w:cs="仿宋" w:hint="eastAsia"/>
            <w:lang w:eastAsia="zh-CN"/>
          </w:rPr>
          <w:t>(三)、营销渠道与策略</w:t>
        </w:r>
        <w:r>
          <w:tab/>
        </w:r>
        <w:r>
          <w:fldChar w:fldCharType="begin"/>
        </w:r>
        <w:r>
          <w:instrText xml:space="preserve"> PAGEREF _Toc17093 \h </w:instrText>
        </w:r>
        <w:r>
          <w:fldChar w:fldCharType="separate"/>
        </w:r>
        <w:r>
          <w:t>86</w:t>
        </w:r>
        <w:r>
          <w:fldChar w:fldCharType="end"/>
        </w:r>
      </w:hyperlink>
    </w:p>
    <w:p>
      <w:pPr>
        <w:pStyle w:val="TOC2"/>
        <w:tabs>
          <w:tab w:val="right" w:leader="dot" w:pos="8306"/>
        </w:tabs>
      </w:pPr>
      <w:hyperlink w:anchor="_Toc21736" w:history="1">
        <w:r>
          <w:rPr>
            <w:rFonts w:ascii="仿宋" w:eastAsia="仿宋" w:hAnsi="仿宋" w:cs="仿宋" w:hint="eastAsia"/>
            <w:lang w:eastAsia="zh-CN"/>
          </w:rPr>
          <w:t>(四)、推广与宣传活动</w:t>
        </w:r>
        <w:r>
          <w:tab/>
        </w:r>
        <w:r>
          <w:fldChar w:fldCharType="begin"/>
        </w:r>
        <w:r>
          <w:instrText xml:space="preserve"> PAGEREF _Toc21736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20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90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软件开发、评测平台项目的主要产品是XXXX，预计年产值为XXX万元。这一产品在市场中占据着重要的地位，其广泛的应用范围使得该软件开发、评测平台项目的市场前景非常广阔。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软件开发、评测平台项目的xxx产品作为重要的原材料之一，将在多个领域发挥关键作用。其在建筑、交通、能源等方面的广泛应用将为整个产业链提供强大的支持，形成产业协同效应。软件开发、评测平台项目的年产值XXX万XXX万XXX万万元不仅反映了其在市场上的巨大潜力，更预示着它对国民经济的积极贡献。这种关联度高、涉及面广的产业关系，使得该软件开发、评测平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22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开发、评测平台项目总征地面积为XXXX平方米，相当于约XX.XX亩，其中净用地面积为XXXX平方米，红线范围内相当于约XX.XX亩。这一用地规模充分考虑了软件开发、评测平台项目的建设需求，保障了软件开发、评测平台项目在合适的空间内得以充分发展。软件开发、评测平台项目规划的总建筑面积为XXXX平方米，其中主体工程建设占XXXX平方米，计容建筑面积达XXXX平方米。预计建筑工程的投资将达到XXXX万元，为软件开发、评测平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开发、评测平台项目计划购置的设备共计XXXX台（套），设备购置费用为XXXX万元。这一设备购置计划充分考虑到软件开发、评测平台项目的生产需求和技术要求，确保了软件开发、评测平台项目在生产运营中具备先进的技术装备和高效的生产能力。设备的合理配置将为软件开发、评测平台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开发、评测平台项目计划总投资为XXXX万元，预计年实现营业收入为XXXX万元。这一产能规模的设定旨在确保软件开发、评测平台项目能够在投资与回报之间取得平衡，实现长期可持续的发展。软件开发、评测平台项目的总投资充分考虑到各个方面的需求，包括用地建设、设备购置等多个环节，以确保软件开发、评测平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747"/>
      <w:r>
        <w:rPr>
          <w:rFonts w:ascii="仿宋" w:eastAsia="仿宋" w:hAnsi="仿宋" w:cs="仿宋" w:hint="eastAsia"/>
          <w:sz w:val="28"/>
          <w:lang w:eastAsia="zh-CN"/>
        </w:rPr>
        <w:t>二、软件开发、评测平台项目建设单位说明</w:t>
      </w:r>
      <w:bookmarkEnd w:id="5"/>
    </w:p>
    <w:p>
      <w:pPr>
        <w:pStyle w:val="Heading2"/>
        <w:rPr>
          <w:rFonts w:ascii="仿宋" w:eastAsia="仿宋" w:hAnsi="仿宋" w:cs="仿宋" w:hint="eastAsia"/>
          <w:lang w:eastAsia="zh-CN"/>
        </w:rPr>
      </w:pPr>
      <w:bookmarkStart w:id="6" w:name="_Toc5744"/>
      <w:r>
        <w:rPr>
          <w:rFonts w:ascii="仿宋" w:eastAsia="仿宋" w:hAnsi="仿宋" w:cs="仿宋" w:hint="eastAsia"/>
          <w:lang w:eastAsia="zh-CN"/>
        </w:rPr>
        <w:t>(一)、软件开发、评测平台项目承办单位基本情况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067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软件开发、评测平台项目承办单位的XXXX，我们着眼于实现可持续的经济效益。通过技术创新和解决方案的提供，公司预计在软件开发、评测平台项目执行期间将获得可观的收入增长。这一收入来源主要包括软件开发、评测平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同时，我们注重成本控制和效率提升，以确保软件开发、评测平台项目的可持续盈利。透过精细的管理和资源优化，公司期望实现软件开发、评测平台项目利润最大化。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软件开发、评测平台项目实施进行全面的投资评估，包括软件开发、评测平台项目启动阶段的资金投入和后续运营成本。通过对软件开发、评测平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公司在软件开发、评测平台项目实施过程中具备足够的资金流动性，公司将进行详尽的现金流分析。这包括资金需求的合理预测、软件开发、评测平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895"/>
      <w:r>
        <w:rPr>
          <w:rFonts w:ascii="仿宋" w:eastAsia="仿宋" w:hAnsi="仿宋" w:cs="仿宋" w:hint="eastAsia"/>
          <w:sz w:val="28"/>
          <w:lang w:eastAsia="zh-CN"/>
        </w:rPr>
        <w:t>三、软件开发、评测平台项目文档管理</w:t>
      </w:r>
      <w:bookmarkEnd w:id="8"/>
    </w:p>
    <w:p>
      <w:pPr>
        <w:pStyle w:val="Heading2"/>
        <w:rPr>
          <w:rFonts w:ascii="仿宋" w:eastAsia="仿宋" w:hAnsi="仿宋" w:cs="仿宋" w:hint="eastAsia"/>
          <w:lang w:eastAsia="zh-CN"/>
        </w:rPr>
      </w:pPr>
      <w:bookmarkStart w:id="9" w:name="_Toc2298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软件开发、评测平台项目高度重视文档的质量和准确性，以支持软件开发、评测平台项目的各项活动和决策。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开发、评测平台项目文档的编制始于软件开发、评测平台项目计划的初期，我们制定了详细的文档编制计划，明确了每个文档的内容、格式和编写责任人。在软件开发、评测平台项目启动阶段，我们首先编制了软件开发、评测平台项目章程，明确定义了软件开发、评测平台项目的目标、范围、风险等关键要素。随后，软件开发、评测平台项目团队根据计划陆续编制了需求文档、设计文档、测试文档等各类文档，确保软件开发、评测平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软件开发、评测平台项目管理中的重要环节，旨在确保软件开发、评测平台项目文档符合质量标准和软件开发、评测平台项目需求。在软件开发、评测平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软件开发、评测平台项目相关利益方和专业领域的专家对文档进行独立审查。这有助于获取更全面、客观的反馈，确保软件开发、评测平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开发、评测平台项目在文档编制与审查方面建立了严格的管理机制，通过规范的流程和多维度的审查，确保软件开发、评测平台项目文档的质量、准确性和可靠性，为软件开发、评测平台项目的顺利推进提供了有力支持。</w:t>
      </w:r>
    </w:p>
    <w:p>
      <w:pPr>
        <w:pStyle w:val="Heading2"/>
        <w:ind w:firstLine="560" w:firstLineChars="200"/>
        <w:rPr>
          <w:rFonts w:ascii="仿宋" w:eastAsia="仿宋" w:hAnsi="仿宋" w:cs="仿宋" w:hint="eastAsia"/>
          <w:sz w:val="28"/>
          <w:lang w:eastAsia="zh-CN"/>
        </w:rPr>
      </w:pPr>
      <w:bookmarkStart w:id="10" w:name="_Toc1444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在软件开发、评测平台项目中，我们致力于优化文档发布与分发过程，以确保信息的高效传递和团队间协作的顺畅进行。以下是我们采取的关键优化策略：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我们通过多渠道发布文档，包括电子邮件、软件开发、评测平台项目管理平台、内部网站等，以满足不同团队成员的偏好和需求。多渠道发布确保了信息的全面覆盖。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我们采用了精细的权限控制，确保只有授权人员可以访问敏感信息。这种安全措施保护了软件开发、评测平台项目文档的机密性，防止了未经授权的信息泄露。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46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软件开发、评测平台项目生命周期中一个至关重要的环节，直接关系到软件开发、评测平台项目信息的长期保存和历史记录的完整性。在软件开发、评测平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605"/>
      <w:r>
        <w:rPr>
          <w:rFonts w:ascii="仿宋" w:eastAsia="仿宋" w:hAnsi="仿宋" w:cs="仿宋" w:hint="eastAsia"/>
          <w:sz w:val="28"/>
          <w:lang w:eastAsia="zh-CN"/>
        </w:rPr>
        <w:t>四、软件开发、评测平台项目土建工程</w:t>
      </w:r>
      <w:bookmarkEnd w:id="12"/>
    </w:p>
    <w:p>
      <w:pPr>
        <w:pStyle w:val="Heading2"/>
        <w:rPr>
          <w:rFonts w:ascii="仿宋" w:eastAsia="仿宋" w:hAnsi="仿宋" w:cs="仿宋" w:hint="eastAsia"/>
          <w:lang w:eastAsia="zh-CN"/>
        </w:rPr>
      </w:pPr>
      <w:bookmarkStart w:id="13" w:name="_Toc1481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在软件开发、评测平台项目的建筑工程设计中，我们将秉承一系列重要的设计原则，以确保软件开发、评测平台项目建筑在功能、美观、可持续性等方面达到最佳效果。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首要原则是确保建筑的功能性得到最大化的发挥。我们将充分理解软件开发、评测平台项目的实际需求，合理布局各个功能区域，保证建筑在满足业务需求的同时，提供高效的工作环境。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在建筑设计中，我们将综合考虑建设和运营成本。通过精细的经济效益分析，确保设计方案在高效利用资源的同时，对软件开发、评测平台项目的长期盈利能力有积极的贡献。</w:t>
      </w:r>
    </w:p>
    <w:p>
      <w:pPr>
        <w:pStyle w:val="Heading2"/>
        <w:ind w:firstLine="560" w:firstLineChars="200"/>
        <w:rPr>
          <w:rFonts w:ascii="仿宋" w:eastAsia="仿宋" w:hAnsi="仿宋" w:cs="仿宋" w:hint="eastAsia"/>
          <w:sz w:val="28"/>
          <w:lang w:eastAsia="zh-CN"/>
        </w:rPr>
      </w:pPr>
      <w:bookmarkStart w:id="14" w:name="_Toc2025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软件开发、评测平台项目的土建工程设计中，我们将精准设定设计年限，结合软件开发、评测平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软件开发、评测平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19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软件开发、评测平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软件开发、评测平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软件开发、评测平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867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本期工程软件开发、评测平台项目预计总建筑面积XXX平方米，其中：计容建筑面积XXX平方米，计划建筑工程投资XX万元，占软件开发、评测平台项目总投资的XX%。</w:t>
      </w:r>
    </w:p>
    <w:p>
      <w:pPr>
        <w:pStyle w:val="Heading1"/>
        <w:ind w:firstLine="560" w:firstLineChars="200"/>
        <w:rPr>
          <w:rFonts w:ascii="仿宋" w:eastAsia="仿宋" w:hAnsi="仿宋" w:cs="仿宋" w:hint="eastAsia"/>
          <w:sz w:val="28"/>
          <w:lang w:eastAsia="zh-CN"/>
        </w:rPr>
      </w:pPr>
      <w:bookmarkStart w:id="17" w:name="_Toc21662"/>
      <w:r>
        <w:rPr>
          <w:rFonts w:ascii="仿宋" w:eastAsia="仿宋" w:hAnsi="仿宋" w:cs="仿宋" w:hint="eastAsia"/>
          <w:sz w:val="28"/>
          <w:lang w:eastAsia="zh-CN"/>
        </w:rPr>
        <w:t>五、软件开发、评测平台项目建设背景及必要性分析</w:t>
      </w:r>
      <w:bookmarkEnd w:id="17"/>
    </w:p>
    <w:p>
      <w:pPr>
        <w:pStyle w:val="Heading2"/>
        <w:rPr>
          <w:rFonts w:ascii="仿宋" w:eastAsia="仿宋" w:hAnsi="仿宋" w:cs="仿宋" w:hint="eastAsia"/>
          <w:lang w:eastAsia="zh-CN"/>
        </w:rPr>
      </w:pPr>
      <w:bookmarkStart w:id="18" w:name="_Toc4978"/>
      <w:r>
        <w:rPr>
          <w:rFonts w:ascii="仿宋" w:eastAsia="仿宋" w:hAnsi="仿宋" w:cs="仿宋" w:hint="eastAsia"/>
          <w:lang w:eastAsia="zh-CN"/>
        </w:rPr>
        <w:t>(一)、软件开发、评测平台项目背景分析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开发、评测平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软件开发、评测平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软件开发、评测平台项目在这个潮流中的定位。同时，我们将关注行业内涌现的新兴机遇，以便软件开发、评测平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软件开发、评测平台项目提供了强大的发展动力。我们将聚焦于行业内最新的技术发展趋势，包括但不限于人工智能、大数据分析、物联网等领域。通过深度的技术研究，我们将确保软件开发、评测平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软件开发、评测平台项目发展的源泉。我们将投入更多的精力对市场需求进行深入剖析，超越表面的需求，深入挖掘潜在的市场痛点和机遇。通过对市场需求的细致了解，软件开发、评测平台项目将更有针对性地设计解决方案，满足市场的多样化需求，从而更好地促进软件开发、评测平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软件开发、评测平台项目战略至关重要。我们将对竞争态势进行更为深入的分析，包括但不限于市场份额、产品特点、客户满意度等多个维度。通过深度的竞争分析，软件开发、评测平台项目将能够更准确地把握市场脉搏，制定具有竞争力的软件开发、评测平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软件开发、评测平台项目的发展具有直接的影响。我们将进行更为全面的法规和政策分析，了解行业发展中的潜在法律风险和合规挑战。通过充分了解和遵守相关法规，软件开发、评测平台项目将确保在法律框架内合法合规运营，为软件开发、评测平台项目的稳健发展提供有力支持。</w:t>
      </w:r>
    </w:p>
    <w:p>
      <w:pPr>
        <w:pStyle w:val="Heading2"/>
        <w:ind w:firstLine="560" w:firstLineChars="200"/>
        <w:rPr>
          <w:rFonts w:ascii="仿宋" w:eastAsia="仿宋" w:hAnsi="仿宋" w:cs="仿宋" w:hint="eastAsia"/>
          <w:sz w:val="28"/>
          <w:lang w:eastAsia="zh-CN"/>
        </w:rPr>
      </w:pPr>
      <w:bookmarkStart w:id="19" w:name="_Toc31386"/>
      <w:r>
        <w:rPr>
          <w:rFonts w:ascii="仿宋" w:eastAsia="仿宋" w:hAnsi="仿宋" w:cs="仿宋" w:hint="eastAsia"/>
          <w:sz w:val="28"/>
          <w:lang w:eastAsia="zh-CN"/>
        </w:rPr>
        <w:t>(二)、软件开发、评测平台项目建设必要性分析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件开发、评测平台项目建设的迫切性源于对行业发展趋势的深刻洞察。我们正处于一个行业变革的时代，科技创新、数字化转型成为企业发展的关键动力。软件开发、评测平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开发、评测平台项目建设不仅仅是为了跟上潮流，更是为了通过技术创新推动企业的持续发展。通过引入先进的技术和解决方案，软件开发、评测平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软件开发、评测平台项目的建设成为必然选择，通过提高产品质量、拓展服务领域，从而在竞争中获得更多的机会。软件开发、评测平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软件开发、评测平台项目建设的必要性体现在对客户需求更精准的满足。通过软件开发、评测平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https://d.book118.com/105110122340011041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A803C0"/>
    <w:rsid w:val="7DA803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11012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2024-01-12T14:58:00Z</dcterms:created>
  <dcterms:modified xsi:type="dcterms:W3CDTF">2024-01-12T14:59:18Z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D021C13B867542AD9BEF334DB1E80702_11</vt:lpwstr>
  </property>
  <property fmtid="{D5CDD505-2E9C-101B-9397-08002B2CF9AE}" pid="3" name="KSOProductBuildVer">
    <vt:lpwstr>2052-12.1.0.16120</vt:lpwstr>
  </property>
</Properties>
</file>