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1D28" w14:paraId="397E1A9B" w14:textId="77777777">
      <w:pPr>
        <w:widowControl/>
        <w:jc w:val="left"/>
        <w:rPr>
          <w:rFonts w:ascii="仿宋" w:eastAsia="仿宋" w:hAnsi="仿宋"/>
          <w:b/>
          <w:sz w:val="40"/>
        </w:rPr>
      </w:pPr>
    </w:p>
    <w:p w:rsidR="00941D28" w14:paraId="73D622EF" w14:textId="77777777">
      <w:pPr>
        <w:widowControl/>
        <w:jc w:val="left"/>
        <w:rPr>
          <w:rFonts w:ascii="仿宋" w:eastAsia="仿宋" w:hAnsi="仿宋"/>
          <w:b/>
          <w:sz w:val="40"/>
        </w:rPr>
      </w:pPr>
    </w:p>
    <w:p w:rsidR="00941D28" w14:paraId="201C3F1F" w14:textId="77777777">
      <w:pPr>
        <w:widowControl/>
        <w:jc w:val="left"/>
        <w:rPr>
          <w:rFonts w:ascii="仿宋" w:eastAsia="仿宋" w:hAnsi="仿宋"/>
          <w:b/>
          <w:sz w:val="40"/>
        </w:rPr>
      </w:pPr>
    </w:p>
    <w:p w:rsidR="00941D28" w:rsidRPr="00941D28" w14:paraId="70677DB0" w14:textId="10C1B78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1D28">
        <w:rPr>
          <w:rFonts w:ascii="宋体" w:eastAsia="宋体" w:hAnsi="宋体" w:hint="eastAsia"/>
          <w:b/>
          <w:sz w:val="60"/>
        </w:rPr>
        <w:t>口语一对一相关项目实施方案</w:t>
      </w:r>
    </w:p>
    <w:p w:rsidR="00941D28" w:rsidP="00941D28" w14:paraId="27C16278" w14:textId="67A99935">
      <w:pPr>
        <w:widowControl/>
        <w:jc w:val="center"/>
        <w:rPr>
          <w:rFonts w:ascii="仿宋" w:eastAsia="仿宋" w:hAnsi="仿宋" w:hint="eastAsia"/>
          <w:b/>
          <w:sz w:val="40"/>
        </w:rPr>
      </w:pPr>
      <w:r w:rsidRPr="00941D28">
        <w:rPr>
          <w:rFonts w:ascii="仿宋" w:eastAsia="仿宋" w:hAnsi="仿宋" w:hint="eastAsia"/>
          <w:b/>
          <w:sz w:val="40"/>
        </w:rPr>
        <w:t>目录</w:t>
      </w:r>
    </w:p>
    <w:p w:rsidR="00941D28" w14:paraId="2F918240" w14:textId="2114CEA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_Toc153792954 \h </w:instrText>
      </w:r>
      <w:r>
        <w:rPr>
          <w:noProof/>
        </w:rPr>
        <w:fldChar w:fldCharType="separate"/>
      </w:r>
      <w:r>
        <w:rPr>
          <w:noProof/>
        </w:rPr>
        <w:t>3</w:t>
      </w:r>
      <w:r>
        <w:rPr>
          <w:noProof/>
        </w:rPr>
        <w:fldChar w:fldCharType="end"/>
      </w:r>
    </w:p>
    <w:p w:rsidR="00941D28" w14:paraId="7C3E974E" w14:textId="1BD63E8D">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_Toc153792955 \h </w:instrText>
      </w:r>
      <w:r>
        <w:rPr>
          <w:noProof/>
        </w:rPr>
        <w:fldChar w:fldCharType="separate"/>
      </w:r>
      <w:r>
        <w:rPr>
          <w:noProof/>
        </w:rPr>
        <w:t>3</w:t>
      </w:r>
      <w:r>
        <w:rPr>
          <w:noProof/>
        </w:rPr>
        <w:fldChar w:fldCharType="end"/>
      </w:r>
    </w:p>
    <w:p w:rsidR="00941D28" w14:paraId="083F852C" w14:textId="791217CE">
      <w:pPr>
        <w:pStyle w:val="TOC2"/>
        <w:tabs>
          <w:tab w:val="right" w:leader="dot" w:pos="8296"/>
        </w:tabs>
        <w:rPr>
          <w:noProof/>
        </w:rPr>
      </w:pPr>
      <w:r>
        <w:rPr>
          <w:noProof/>
        </w:rPr>
        <w:t>(一)、口语一对一项目承办单位背景分析</w:t>
      </w:r>
      <w:r>
        <w:rPr>
          <w:noProof/>
        </w:rPr>
        <w:tab/>
      </w:r>
      <w:r>
        <w:rPr>
          <w:noProof/>
        </w:rPr>
        <w:fldChar w:fldCharType="begin"/>
      </w:r>
      <w:r>
        <w:rPr>
          <w:noProof/>
        </w:rPr>
        <w:instrText xml:space="preserve"> PAGEREF _Toc153792956 \h </w:instrText>
      </w:r>
      <w:r>
        <w:rPr>
          <w:noProof/>
        </w:rPr>
        <w:fldChar w:fldCharType="separate"/>
      </w:r>
      <w:r>
        <w:rPr>
          <w:noProof/>
        </w:rPr>
        <w:t>3</w:t>
      </w:r>
      <w:r>
        <w:rPr>
          <w:noProof/>
        </w:rPr>
        <w:fldChar w:fldCharType="end"/>
      </w:r>
    </w:p>
    <w:p w:rsidR="00941D28" w14:paraId="07E4A9F3" w14:textId="1478267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_Toc153792957 \h </w:instrText>
      </w:r>
      <w:r>
        <w:rPr>
          <w:noProof/>
        </w:rPr>
        <w:fldChar w:fldCharType="separate"/>
      </w:r>
      <w:r>
        <w:rPr>
          <w:noProof/>
        </w:rPr>
        <w:t>5</w:t>
      </w:r>
      <w:r>
        <w:rPr>
          <w:noProof/>
        </w:rPr>
        <w:fldChar w:fldCharType="end"/>
      </w:r>
    </w:p>
    <w:p w:rsidR="00941D28" w14:paraId="6A589542" w14:textId="32D0DAA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_Toc153792958 \h </w:instrText>
      </w:r>
      <w:r>
        <w:rPr>
          <w:noProof/>
        </w:rPr>
        <w:fldChar w:fldCharType="separate"/>
      </w:r>
      <w:r>
        <w:rPr>
          <w:noProof/>
        </w:rPr>
        <w:t>6</w:t>
      </w:r>
      <w:r>
        <w:rPr>
          <w:noProof/>
        </w:rPr>
        <w:fldChar w:fldCharType="end"/>
      </w:r>
    </w:p>
    <w:p w:rsidR="00941D28" w14:paraId="6362F7D7" w14:textId="2C5B1C5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_Toc153792959 \h </w:instrText>
      </w:r>
      <w:r>
        <w:rPr>
          <w:noProof/>
        </w:rPr>
        <w:fldChar w:fldCharType="separate"/>
      </w:r>
      <w:r>
        <w:rPr>
          <w:noProof/>
        </w:rPr>
        <w:t>7</w:t>
      </w:r>
      <w:r>
        <w:rPr>
          <w:noProof/>
        </w:rPr>
        <w:fldChar w:fldCharType="end"/>
      </w:r>
    </w:p>
    <w:p w:rsidR="00941D28" w14:paraId="66CADE67" w14:textId="25D2B57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_Toc153792960 \h </w:instrText>
      </w:r>
      <w:r>
        <w:rPr>
          <w:noProof/>
        </w:rPr>
        <w:fldChar w:fldCharType="separate"/>
      </w:r>
      <w:r>
        <w:rPr>
          <w:noProof/>
        </w:rPr>
        <w:t>7</w:t>
      </w:r>
      <w:r>
        <w:rPr>
          <w:noProof/>
        </w:rPr>
        <w:fldChar w:fldCharType="end"/>
      </w:r>
    </w:p>
    <w:p w:rsidR="00941D28" w14:paraId="0FC2F375" w14:textId="26A366FA">
      <w:pPr>
        <w:pStyle w:val="TOC2"/>
        <w:tabs>
          <w:tab w:val="right" w:leader="dot" w:pos="8296"/>
        </w:tabs>
        <w:rPr>
          <w:noProof/>
        </w:rPr>
      </w:pPr>
      <w:r>
        <w:rPr>
          <w:noProof/>
        </w:rPr>
        <w:t>(六)、口语一对一项目必要性分析</w:t>
      </w:r>
      <w:r>
        <w:rPr>
          <w:noProof/>
        </w:rPr>
        <w:tab/>
      </w:r>
      <w:r>
        <w:rPr>
          <w:noProof/>
        </w:rPr>
        <w:fldChar w:fldCharType="begin"/>
      </w:r>
      <w:r>
        <w:rPr>
          <w:noProof/>
        </w:rPr>
        <w:instrText xml:space="preserve"> PAGEREF _Toc153792961 \h </w:instrText>
      </w:r>
      <w:r>
        <w:rPr>
          <w:noProof/>
        </w:rPr>
        <w:fldChar w:fldCharType="separate"/>
      </w:r>
      <w:r>
        <w:rPr>
          <w:noProof/>
        </w:rPr>
        <w:t>8</w:t>
      </w:r>
      <w:r>
        <w:rPr>
          <w:noProof/>
        </w:rPr>
        <w:fldChar w:fldCharType="end"/>
      </w:r>
    </w:p>
    <w:p w:rsidR="00941D28" w14:paraId="45028168" w14:textId="565601BD">
      <w:pPr>
        <w:pStyle w:val="TOC1"/>
        <w:tabs>
          <w:tab w:val="right" w:leader="dot" w:pos="8296"/>
        </w:tabs>
        <w:rPr>
          <w:noProof/>
        </w:rPr>
      </w:pPr>
      <w:r>
        <w:rPr>
          <w:noProof/>
        </w:rPr>
        <w:t>二、口语一对一项目建设地方案</w:t>
      </w:r>
      <w:r>
        <w:rPr>
          <w:noProof/>
        </w:rPr>
        <w:tab/>
      </w:r>
      <w:r>
        <w:rPr>
          <w:noProof/>
        </w:rPr>
        <w:fldChar w:fldCharType="begin"/>
      </w:r>
      <w:r>
        <w:rPr>
          <w:noProof/>
        </w:rPr>
        <w:instrText xml:space="preserve"> PAGEREF _Toc153792962 \h </w:instrText>
      </w:r>
      <w:r>
        <w:rPr>
          <w:noProof/>
        </w:rPr>
        <w:fldChar w:fldCharType="separate"/>
      </w:r>
      <w:r>
        <w:rPr>
          <w:noProof/>
        </w:rPr>
        <w:t>9</w:t>
      </w:r>
      <w:r>
        <w:rPr>
          <w:noProof/>
        </w:rPr>
        <w:fldChar w:fldCharType="end"/>
      </w:r>
    </w:p>
    <w:p w:rsidR="00941D28" w14:paraId="0C2B4B93" w14:textId="1C814F92">
      <w:pPr>
        <w:pStyle w:val="TOC2"/>
        <w:tabs>
          <w:tab w:val="right" w:leader="dot" w:pos="8296"/>
        </w:tabs>
        <w:rPr>
          <w:noProof/>
        </w:rPr>
      </w:pPr>
      <w:r>
        <w:rPr>
          <w:noProof/>
        </w:rPr>
        <w:t>(一)、口语一对一项目选址原则</w:t>
      </w:r>
      <w:r>
        <w:rPr>
          <w:noProof/>
        </w:rPr>
        <w:tab/>
      </w:r>
      <w:r>
        <w:rPr>
          <w:noProof/>
        </w:rPr>
        <w:fldChar w:fldCharType="begin"/>
      </w:r>
      <w:r>
        <w:rPr>
          <w:noProof/>
        </w:rPr>
        <w:instrText xml:space="preserve"> PAGEREF _Toc153792963 \h </w:instrText>
      </w:r>
      <w:r>
        <w:rPr>
          <w:noProof/>
        </w:rPr>
        <w:fldChar w:fldCharType="separate"/>
      </w:r>
      <w:r>
        <w:rPr>
          <w:noProof/>
        </w:rPr>
        <w:t>9</w:t>
      </w:r>
      <w:r>
        <w:rPr>
          <w:noProof/>
        </w:rPr>
        <w:fldChar w:fldCharType="end"/>
      </w:r>
    </w:p>
    <w:p w:rsidR="00941D28" w14:paraId="73FF033E" w14:textId="5A58F7BA">
      <w:pPr>
        <w:pStyle w:val="TOC2"/>
        <w:tabs>
          <w:tab w:val="right" w:leader="dot" w:pos="8296"/>
        </w:tabs>
        <w:rPr>
          <w:noProof/>
        </w:rPr>
      </w:pPr>
      <w:r>
        <w:rPr>
          <w:noProof/>
        </w:rPr>
        <w:t>(二)、口语一对一项目选址</w:t>
      </w:r>
      <w:r>
        <w:rPr>
          <w:noProof/>
        </w:rPr>
        <w:tab/>
      </w:r>
      <w:r>
        <w:rPr>
          <w:noProof/>
        </w:rPr>
        <w:fldChar w:fldCharType="begin"/>
      </w:r>
      <w:r>
        <w:rPr>
          <w:noProof/>
        </w:rPr>
        <w:instrText xml:space="preserve"> PAGEREF _Toc153792964 \h </w:instrText>
      </w:r>
      <w:r>
        <w:rPr>
          <w:noProof/>
        </w:rPr>
        <w:fldChar w:fldCharType="separate"/>
      </w:r>
      <w:r>
        <w:rPr>
          <w:noProof/>
        </w:rPr>
        <w:t>10</w:t>
      </w:r>
      <w:r>
        <w:rPr>
          <w:noProof/>
        </w:rPr>
        <w:fldChar w:fldCharType="end"/>
      </w:r>
    </w:p>
    <w:p w:rsidR="00941D28" w14:paraId="192C4E3F" w14:textId="1E67DC4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_Toc153792965 \h </w:instrText>
      </w:r>
      <w:r>
        <w:rPr>
          <w:noProof/>
        </w:rPr>
        <w:fldChar w:fldCharType="separate"/>
      </w:r>
      <w:r>
        <w:rPr>
          <w:noProof/>
        </w:rPr>
        <w:t>10</w:t>
      </w:r>
      <w:r>
        <w:rPr>
          <w:noProof/>
        </w:rPr>
        <w:fldChar w:fldCharType="end"/>
      </w:r>
    </w:p>
    <w:p w:rsidR="00941D28" w14:paraId="53C28FF1" w14:textId="7770E7D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_Toc153792966 \h </w:instrText>
      </w:r>
      <w:r>
        <w:rPr>
          <w:noProof/>
        </w:rPr>
        <w:fldChar w:fldCharType="separate"/>
      </w:r>
      <w:r>
        <w:rPr>
          <w:noProof/>
        </w:rPr>
        <w:t>11</w:t>
      </w:r>
      <w:r>
        <w:rPr>
          <w:noProof/>
        </w:rPr>
        <w:fldChar w:fldCharType="end"/>
      </w:r>
    </w:p>
    <w:p w:rsidR="00941D28" w14:paraId="6A18EE35" w14:textId="75E85F5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_Toc153792967 \h </w:instrText>
      </w:r>
      <w:r>
        <w:rPr>
          <w:noProof/>
        </w:rPr>
        <w:fldChar w:fldCharType="separate"/>
      </w:r>
      <w:r>
        <w:rPr>
          <w:noProof/>
        </w:rPr>
        <w:t>12</w:t>
      </w:r>
      <w:r>
        <w:rPr>
          <w:noProof/>
        </w:rPr>
        <w:fldChar w:fldCharType="end"/>
      </w:r>
    </w:p>
    <w:p w:rsidR="00941D28" w14:paraId="59776967" w14:textId="0044696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_Toc153792968 \h </w:instrText>
      </w:r>
      <w:r>
        <w:rPr>
          <w:noProof/>
        </w:rPr>
        <w:fldChar w:fldCharType="separate"/>
      </w:r>
      <w:r>
        <w:rPr>
          <w:noProof/>
        </w:rPr>
        <w:t>12</w:t>
      </w:r>
      <w:r>
        <w:rPr>
          <w:noProof/>
        </w:rPr>
        <w:fldChar w:fldCharType="end"/>
      </w:r>
    </w:p>
    <w:p w:rsidR="00941D28" w14:paraId="551381D0" w14:textId="5D19423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_Toc153792969 \h </w:instrText>
      </w:r>
      <w:r>
        <w:rPr>
          <w:noProof/>
        </w:rPr>
        <w:fldChar w:fldCharType="separate"/>
      </w:r>
      <w:r>
        <w:rPr>
          <w:noProof/>
        </w:rPr>
        <w:t>12</w:t>
      </w:r>
      <w:r>
        <w:rPr>
          <w:noProof/>
        </w:rPr>
        <w:fldChar w:fldCharType="end"/>
      </w:r>
    </w:p>
    <w:p w:rsidR="00941D28" w14:paraId="6867E9E4" w14:textId="5B7FF6E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_Toc153792970 \h </w:instrText>
      </w:r>
      <w:r>
        <w:rPr>
          <w:noProof/>
        </w:rPr>
        <w:fldChar w:fldCharType="separate"/>
      </w:r>
      <w:r>
        <w:rPr>
          <w:noProof/>
        </w:rPr>
        <w:t>14</w:t>
      </w:r>
      <w:r>
        <w:rPr>
          <w:noProof/>
        </w:rPr>
        <w:fldChar w:fldCharType="end"/>
      </w:r>
    </w:p>
    <w:p w:rsidR="00941D28" w14:paraId="7584CE27" w14:textId="2B8FE17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_Toc153792971 \h </w:instrText>
      </w:r>
      <w:r>
        <w:rPr>
          <w:noProof/>
        </w:rPr>
        <w:fldChar w:fldCharType="separate"/>
      </w:r>
      <w:r>
        <w:rPr>
          <w:noProof/>
        </w:rPr>
        <w:t>15</w:t>
      </w:r>
      <w:r>
        <w:rPr>
          <w:noProof/>
        </w:rPr>
        <w:fldChar w:fldCharType="end"/>
      </w:r>
    </w:p>
    <w:p w:rsidR="00941D28" w14:paraId="02E5B7D1" w14:textId="068DEFCD">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_Toc153792972 \h </w:instrText>
      </w:r>
      <w:r>
        <w:rPr>
          <w:noProof/>
        </w:rPr>
        <w:fldChar w:fldCharType="separate"/>
      </w:r>
      <w:r>
        <w:rPr>
          <w:noProof/>
        </w:rPr>
        <w:t>16</w:t>
      </w:r>
      <w:r>
        <w:rPr>
          <w:noProof/>
        </w:rPr>
        <w:fldChar w:fldCharType="end"/>
      </w:r>
    </w:p>
    <w:p w:rsidR="00941D28" w14:paraId="41C973F7" w14:textId="7BECED8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_Toc153792973 \h </w:instrText>
      </w:r>
      <w:r>
        <w:rPr>
          <w:noProof/>
        </w:rPr>
        <w:fldChar w:fldCharType="separate"/>
      </w:r>
      <w:r>
        <w:rPr>
          <w:noProof/>
        </w:rPr>
        <w:t>16</w:t>
      </w:r>
      <w:r>
        <w:rPr>
          <w:noProof/>
        </w:rPr>
        <w:fldChar w:fldCharType="end"/>
      </w:r>
    </w:p>
    <w:p w:rsidR="00941D28" w14:paraId="6872968F" w14:textId="7F91F0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_Toc153792974 \h </w:instrText>
      </w:r>
      <w:r>
        <w:rPr>
          <w:noProof/>
        </w:rPr>
        <w:fldChar w:fldCharType="separate"/>
      </w:r>
      <w:r>
        <w:rPr>
          <w:noProof/>
        </w:rPr>
        <w:t>18</w:t>
      </w:r>
      <w:r>
        <w:rPr>
          <w:noProof/>
        </w:rPr>
        <w:fldChar w:fldCharType="end"/>
      </w:r>
    </w:p>
    <w:p w:rsidR="00941D28" w14:paraId="0F06D5E7" w14:textId="3CEB7EB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_Toc153792975 \h </w:instrText>
      </w:r>
      <w:r>
        <w:rPr>
          <w:noProof/>
        </w:rPr>
        <w:fldChar w:fldCharType="separate"/>
      </w:r>
      <w:r>
        <w:rPr>
          <w:noProof/>
        </w:rPr>
        <w:t>18</w:t>
      </w:r>
      <w:r>
        <w:rPr>
          <w:noProof/>
        </w:rPr>
        <w:fldChar w:fldCharType="end"/>
      </w:r>
    </w:p>
    <w:p w:rsidR="00941D28" w14:paraId="1448AC41" w14:textId="44ACA67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_Toc153792976 \h </w:instrText>
      </w:r>
      <w:r>
        <w:rPr>
          <w:noProof/>
        </w:rPr>
        <w:fldChar w:fldCharType="separate"/>
      </w:r>
      <w:r>
        <w:rPr>
          <w:noProof/>
        </w:rPr>
        <w:t>19</w:t>
      </w:r>
      <w:r>
        <w:rPr>
          <w:noProof/>
        </w:rPr>
        <w:fldChar w:fldCharType="end"/>
      </w:r>
    </w:p>
    <w:p w:rsidR="00941D28" w14:paraId="4304E8F8" w14:textId="1EDDF43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_Toc153792977 \h </w:instrText>
      </w:r>
      <w:r>
        <w:rPr>
          <w:noProof/>
        </w:rPr>
        <w:fldChar w:fldCharType="separate"/>
      </w:r>
      <w:r>
        <w:rPr>
          <w:noProof/>
        </w:rPr>
        <w:t>20</w:t>
      </w:r>
      <w:r>
        <w:rPr>
          <w:noProof/>
        </w:rPr>
        <w:fldChar w:fldCharType="end"/>
      </w:r>
    </w:p>
    <w:p w:rsidR="00941D28" w14:paraId="2E6A4424" w14:textId="446ABD13">
      <w:pPr>
        <w:pStyle w:val="TOC2"/>
        <w:tabs>
          <w:tab w:val="right" w:leader="dot" w:pos="8296"/>
        </w:tabs>
        <w:rPr>
          <w:noProof/>
        </w:rPr>
      </w:pPr>
      <w:r>
        <w:rPr>
          <w:noProof/>
        </w:rPr>
        <w:t>(六)、口语一对一项目实施保障</w:t>
      </w:r>
      <w:r>
        <w:rPr>
          <w:noProof/>
        </w:rPr>
        <w:tab/>
      </w:r>
      <w:r>
        <w:rPr>
          <w:noProof/>
        </w:rPr>
        <w:fldChar w:fldCharType="begin"/>
      </w:r>
      <w:r>
        <w:rPr>
          <w:noProof/>
        </w:rPr>
        <w:instrText xml:space="preserve"> PAGEREF _Toc153792978 \h </w:instrText>
      </w:r>
      <w:r>
        <w:rPr>
          <w:noProof/>
        </w:rPr>
        <w:fldChar w:fldCharType="separate"/>
      </w:r>
      <w:r>
        <w:rPr>
          <w:noProof/>
        </w:rPr>
        <w:t>21</w:t>
      </w:r>
      <w:r>
        <w:rPr>
          <w:noProof/>
        </w:rPr>
        <w:fldChar w:fldCharType="end"/>
      </w:r>
    </w:p>
    <w:p w:rsidR="00941D28" w14:paraId="3DC4EEF2" w14:textId="11891D69">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_Toc153792979 \h </w:instrText>
      </w:r>
      <w:r>
        <w:rPr>
          <w:noProof/>
        </w:rPr>
        <w:fldChar w:fldCharType="separate"/>
      </w:r>
      <w:r>
        <w:rPr>
          <w:noProof/>
        </w:rPr>
        <w:t>22</w:t>
      </w:r>
      <w:r>
        <w:rPr>
          <w:noProof/>
        </w:rPr>
        <w:fldChar w:fldCharType="end"/>
      </w:r>
    </w:p>
    <w:p w:rsidR="00941D28" w14:paraId="470F99E6" w14:textId="5124E37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_Toc153792980 \h </w:instrText>
      </w:r>
      <w:r>
        <w:rPr>
          <w:noProof/>
        </w:rPr>
        <w:fldChar w:fldCharType="separate"/>
      </w:r>
      <w:r>
        <w:rPr>
          <w:noProof/>
        </w:rPr>
        <w:t>22</w:t>
      </w:r>
      <w:r>
        <w:rPr>
          <w:noProof/>
        </w:rPr>
        <w:fldChar w:fldCharType="end"/>
      </w:r>
    </w:p>
    <w:p w:rsidR="00941D28" w14:paraId="3C8FDA2E" w14:textId="3E1D57C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_Toc153792981 \h </w:instrText>
      </w:r>
      <w:r>
        <w:rPr>
          <w:noProof/>
        </w:rPr>
        <w:fldChar w:fldCharType="separate"/>
      </w:r>
      <w:r>
        <w:rPr>
          <w:noProof/>
        </w:rPr>
        <w:t>23</w:t>
      </w:r>
      <w:r>
        <w:rPr>
          <w:noProof/>
        </w:rPr>
        <w:fldChar w:fldCharType="end"/>
      </w:r>
    </w:p>
    <w:p w:rsidR="00941D28" w14:paraId="75B1F771" w14:textId="6EDE2AF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_Toc153792982 \h </w:instrText>
      </w:r>
      <w:r>
        <w:rPr>
          <w:noProof/>
        </w:rPr>
        <w:fldChar w:fldCharType="separate"/>
      </w:r>
      <w:r>
        <w:rPr>
          <w:noProof/>
        </w:rPr>
        <w:t>25</w:t>
      </w:r>
      <w:r>
        <w:rPr>
          <w:noProof/>
        </w:rPr>
        <w:fldChar w:fldCharType="end"/>
      </w:r>
    </w:p>
    <w:p w:rsidR="00941D28" w14:paraId="476E96FF" w14:textId="5975EF85">
      <w:pPr>
        <w:pStyle w:val="TOC1"/>
        <w:tabs>
          <w:tab w:val="right" w:leader="dot" w:pos="8296"/>
        </w:tabs>
        <w:rPr>
          <w:noProof/>
        </w:rPr>
      </w:pPr>
      <w:r>
        <w:rPr>
          <w:noProof/>
        </w:rPr>
        <w:t>五、口语一对一项目风险概况</w:t>
      </w:r>
      <w:r>
        <w:rPr>
          <w:noProof/>
        </w:rPr>
        <w:tab/>
      </w:r>
      <w:r>
        <w:rPr>
          <w:noProof/>
        </w:rPr>
        <w:fldChar w:fldCharType="begin"/>
      </w:r>
      <w:r>
        <w:rPr>
          <w:noProof/>
        </w:rPr>
        <w:instrText xml:space="preserve"> PAGEREF _Toc153792983 \h </w:instrText>
      </w:r>
      <w:r>
        <w:rPr>
          <w:noProof/>
        </w:rPr>
        <w:fldChar w:fldCharType="separate"/>
      </w:r>
      <w:r>
        <w:rPr>
          <w:noProof/>
        </w:rPr>
        <w:t>27</w:t>
      </w:r>
      <w:r>
        <w:rPr>
          <w:noProof/>
        </w:rPr>
        <w:fldChar w:fldCharType="end"/>
      </w:r>
    </w:p>
    <w:p w:rsidR="00941D28" w14:paraId="78A392AB" w14:textId="33130EC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_Toc153792984 \h </w:instrText>
      </w:r>
      <w:r>
        <w:rPr>
          <w:noProof/>
        </w:rPr>
        <w:fldChar w:fldCharType="separate"/>
      </w:r>
      <w:r>
        <w:rPr>
          <w:noProof/>
        </w:rPr>
        <w:t>27</w:t>
      </w:r>
      <w:r>
        <w:rPr>
          <w:noProof/>
        </w:rPr>
        <w:fldChar w:fldCharType="end"/>
      </w:r>
    </w:p>
    <w:p w:rsidR="00941D28" w14:paraId="363EA8C0" w14:textId="5E48ADD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_Toc153792985 \h </w:instrText>
      </w:r>
      <w:r>
        <w:rPr>
          <w:noProof/>
        </w:rPr>
        <w:fldChar w:fldCharType="separate"/>
      </w:r>
      <w:r>
        <w:rPr>
          <w:noProof/>
        </w:rPr>
        <w:t>28</w:t>
      </w:r>
      <w:r>
        <w:rPr>
          <w:noProof/>
        </w:rPr>
        <w:fldChar w:fldCharType="end"/>
      </w:r>
    </w:p>
    <w:p w:rsidR="00941D28" w14:paraId="1CDCA6B1" w14:textId="6622CC5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_Toc153792986 \h </w:instrText>
      </w:r>
      <w:r>
        <w:rPr>
          <w:noProof/>
        </w:rPr>
        <w:fldChar w:fldCharType="separate"/>
      </w:r>
      <w:r>
        <w:rPr>
          <w:noProof/>
        </w:rPr>
        <w:t>29</w:t>
      </w:r>
      <w:r>
        <w:rPr>
          <w:noProof/>
        </w:rPr>
        <w:fldChar w:fldCharType="end"/>
      </w:r>
    </w:p>
    <w:p w:rsidR="00941D28" w14:paraId="57F39F14" w14:textId="7D46B63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_Toc153792987 \h </w:instrText>
      </w:r>
      <w:r>
        <w:rPr>
          <w:noProof/>
        </w:rPr>
        <w:fldChar w:fldCharType="separate"/>
      </w:r>
      <w:r>
        <w:rPr>
          <w:noProof/>
        </w:rPr>
        <w:t>30</w:t>
      </w:r>
      <w:r>
        <w:rPr>
          <w:noProof/>
        </w:rPr>
        <w:fldChar w:fldCharType="end"/>
      </w:r>
    </w:p>
    <w:p w:rsidR="00941D28" w14:paraId="382AA6BF" w14:textId="3870FD1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_Toc153792988 \h </w:instrText>
      </w:r>
      <w:r>
        <w:rPr>
          <w:noProof/>
        </w:rPr>
        <w:fldChar w:fldCharType="separate"/>
      </w:r>
      <w:r>
        <w:rPr>
          <w:noProof/>
        </w:rPr>
        <w:t>31</w:t>
      </w:r>
      <w:r>
        <w:rPr>
          <w:noProof/>
        </w:rPr>
        <w:fldChar w:fldCharType="end"/>
      </w:r>
    </w:p>
    <w:p w:rsidR="00941D28" w14:paraId="574BB71D" w14:textId="36E68C1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_Toc153792989 \h </w:instrText>
      </w:r>
      <w:r>
        <w:rPr>
          <w:noProof/>
        </w:rPr>
        <w:fldChar w:fldCharType="separate"/>
      </w:r>
      <w:r>
        <w:rPr>
          <w:noProof/>
        </w:rPr>
        <w:t>31</w:t>
      </w:r>
      <w:r>
        <w:rPr>
          <w:noProof/>
        </w:rPr>
        <w:fldChar w:fldCharType="end"/>
      </w:r>
    </w:p>
    <w:p w:rsidR="00941D28" w14:paraId="0EBCC98D" w14:textId="6236BF9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_Toc153792990 \h </w:instrText>
      </w:r>
      <w:r>
        <w:rPr>
          <w:noProof/>
        </w:rPr>
        <w:fldChar w:fldCharType="separate"/>
      </w:r>
      <w:r>
        <w:rPr>
          <w:noProof/>
        </w:rPr>
        <w:t>33</w:t>
      </w:r>
      <w:r>
        <w:rPr>
          <w:noProof/>
        </w:rPr>
        <w:fldChar w:fldCharType="end"/>
      </w:r>
    </w:p>
    <w:p w:rsidR="00941D28" w14:paraId="7B8CDCEB" w14:textId="781D219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_Toc153792991 \h </w:instrText>
      </w:r>
      <w:r>
        <w:rPr>
          <w:noProof/>
        </w:rPr>
        <w:fldChar w:fldCharType="separate"/>
      </w:r>
      <w:r>
        <w:rPr>
          <w:noProof/>
        </w:rPr>
        <w:t>33</w:t>
      </w:r>
      <w:r>
        <w:rPr>
          <w:noProof/>
        </w:rPr>
        <w:fldChar w:fldCharType="end"/>
      </w:r>
    </w:p>
    <w:p w:rsidR="00941D28" w14:paraId="66041423" w14:textId="3B416D9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_Toc153792992 \h </w:instrText>
      </w:r>
      <w:r>
        <w:rPr>
          <w:noProof/>
        </w:rPr>
        <w:fldChar w:fldCharType="separate"/>
      </w:r>
      <w:r>
        <w:rPr>
          <w:noProof/>
        </w:rPr>
        <w:t>34</w:t>
      </w:r>
      <w:r>
        <w:rPr>
          <w:noProof/>
        </w:rPr>
        <w:fldChar w:fldCharType="end"/>
      </w:r>
    </w:p>
    <w:p w:rsidR="00941D28" w14:paraId="45856ACA" w14:textId="797F2CFC">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_Toc153792993 \h </w:instrText>
      </w:r>
      <w:r>
        <w:rPr>
          <w:noProof/>
        </w:rPr>
        <w:fldChar w:fldCharType="separate"/>
      </w:r>
      <w:r>
        <w:rPr>
          <w:noProof/>
        </w:rPr>
        <w:t>37</w:t>
      </w:r>
      <w:r>
        <w:rPr>
          <w:noProof/>
        </w:rPr>
        <w:fldChar w:fldCharType="end"/>
      </w:r>
    </w:p>
    <w:p w:rsidR="00941D28" w14:paraId="2A5EACB0" w14:textId="47FDE2C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_Toc153792994 \h </w:instrText>
      </w:r>
      <w:r>
        <w:rPr>
          <w:noProof/>
        </w:rPr>
        <w:fldChar w:fldCharType="separate"/>
      </w:r>
      <w:r>
        <w:rPr>
          <w:noProof/>
        </w:rPr>
        <w:t>37</w:t>
      </w:r>
      <w:r>
        <w:rPr>
          <w:noProof/>
        </w:rPr>
        <w:fldChar w:fldCharType="end"/>
      </w:r>
    </w:p>
    <w:p w:rsidR="00941D28" w14:paraId="0D13A598" w14:textId="7B91EB2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_Toc153792995 \h </w:instrText>
      </w:r>
      <w:r>
        <w:rPr>
          <w:noProof/>
        </w:rPr>
        <w:fldChar w:fldCharType="separate"/>
      </w:r>
      <w:r>
        <w:rPr>
          <w:noProof/>
        </w:rPr>
        <w:t>38</w:t>
      </w:r>
      <w:r>
        <w:rPr>
          <w:noProof/>
        </w:rPr>
        <w:fldChar w:fldCharType="end"/>
      </w:r>
    </w:p>
    <w:p w:rsidR="00941D28" w14:paraId="45C480E6" w14:textId="034B5E7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_Toc153792996 \h </w:instrText>
      </w:r>
      <w:r>
        <w:rPr>
          <w:noProof/>
        </w:rPr>
        <w:fldChar w:fldCharType="separate"/>
      </w:r>
      <w:r>
        <w:rPr>
          <w:noProof/>
        </w:rPr>
        <w:t>40</w:t>
      </w:r>
      <w:r>
        <w:rPr>
          <w:noProof/>
        </w:rPr>
        <w:fldChar w:fldCharType="end"/>
      </w:r>
    </w:p>
    <w:p w:rsidR="00941D28" w14:paraId="1E91D8BD" w14:textId="4C8F364F">
      <w:pPr>
        <w:pStyle w:val="TOC2"/>
        <w:tabs>
          <w:tab w:val="right" w:leader="dot" w:pos="8296"/>
        </w:tabs>
        <w:rPr>
          <w:noProof/>
        </w:rPr>
      </w:pPr>
      <w:r>
        <w:rPr>
          <w:noProof/>
        </w:rPr>
        <w:t>(四)、口语一对一项目建设对区域经济的影响</w:t>
      </w:r>
      <w:r>
        <w:rPr>
          <w:noProof/>
        </w:rPr>
        <w:tab/>
      </w:r>
      <w:r>
        <w:rPr>
          <w:noProof/>
        </w:rPr>
        <w:fldChar w:fldCharType="begin"/>
      </w:r>
      <w:r>
        <w:rPr>
          <w:noProof/>
        </w:rPr>
        <w:instrText xml:space="preserve"> PAGEREF _Toc153792997 \h </w:instrText>
      </w:r>
      <w:r>
        <w:rPr>
          <w:noProof/>
        </w:rPr>
        <w:fldChar w:fldCharType="separate"/>
      </w:r>
      <w:r>
        <w:rPr>
          <w:noProof/>
        </w:rPr>
        <w:t>42</w:t>
      </w:r>
      <w:r>
        <w:rPr>
          <w:noProof/>
        </w:rPr>
        <w:fldChar w:fldCharType="end"/>
      </w:r>
    </w:p>
    <w:p w:rsidR="00941D28" w14:paraId="5C3494B0" w14:textId="029B7AE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_Toc153792998 \h </w:instrText>
      </w:r>
      <w:r>
        <w:rPr>
          <w:noProof/>
        </w:rPr>
        <w:fldChar w:fldCharType="separate"/>
      </w:r>
      <w:r>
        <w:rPr>
          <w:noProof/>
        </w:rPr>
        <w:t>43</w:t>
      </w:r>
      <w:r>
        <w:rPr>
          <w:noProof/>
        </w:rPr>
        <w:fldChar w:fldCharType="end"/>
      </w:r>
    </w:p>
    <w:p w:rsidR="00941D28" w14:paraId="68390F75" w14:textId="32026AA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_Toc153792999 \h </w:instrText>
      </w:r>
      <w:r>
        <w:rPr>
          <w:noProof/>
        </w:rPr>
        <w:fldChar w:fldCharType="separate"/>
      </w:r>
      <w:r>
        <w:rPr>
          <w:noProof/>
        </w:rPr>
        <w:t>43</w:t>
      </w:r>
      <w:r>
        <w:rPr>
          <w:noProof/>
        </w:rPr>
        <w:fldChar w:fldCharType="end"/>
      </w:r>
    </w:p>
    <w:p w:rsidR="00941D28" w14:paraId="7012EE71" w14:textId="6C4F501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_Toc153793000 \h </w:instrText>
      </w:r>
      <w:r>
        <w:rPr>
          <w:noProof/>
        </w:rPr>
        <w:fldChar w:fldCharType="separate"/>
      </w:r>
      <w:r>
        <w:rPr>
          <w:noProof/>
        </w:rPr>
        <w:t>44</w:t>
      </w:r>
      <w:r>
        <w:rPr>
          <w:noProof/>
        </w:rPr>
        <w:fldChar w:fldCharType="end"/>
      </w:r>
    </w:p>
    <w:p w:rsidR="00941D28" w14:paraId="21525752" w14:textId="6A530A15">
      <w:pPr>
        <w:pStyle w:val="TOC2"/>
        <w:tabs>
          <w:tab w:val="right" w:leader="dot" w:pos="8296"/>
        </w:tabs>
        <w:rPr>
          <w:noProof/>
        </w:rPr>
      </w:pPr>
      <w:r>
        <w:rPr>
          <w:noProof/>
        </w:rPr>
        <w:t>(八)、口语一对一项目建设对区域经济的影响</w:t>
      </w:r>
      <w:r>
        <w:rPr>
          <w:noProof/>
        </w:rPr>
        <w:tab/>
      </w:r>
      <w:r>
        <w:rPr>
          <w:noProof/>
        </w:rPr>
        <w:fldChar w:fldCharType="begin"/>
      </w:r>
      <w:r>
        <w:rPr>
          <w:noProof/>
        </w:rPr>
        <w:instrText xml:space="preserve"> PAGEREF _Toc153793001 \h </w:instrText>
      </w:r>
      <w:r>
        <w:rPr>
          <w:noProof/>
        </w:rPr>
        <w:fldChar w:fldCharType="separate"/>
      </w:r>
      <w:r>
        <w:rPr>
          <w:noProof/>
        </w:rPr>
        <w:t>45</w:t>
      </w:r>
      <w:r>
        <w:rPr>
          <w:noProof/>
        </w:rPr>
        <w:fldChar w:fldCharType="end"/>
      </w:r>
    </w:p>
    <w:p w:rsidR="00941D28" w14:paraId="6EEC986A" w14:textId="6ABBF7A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_Toc153793002 \h </w:instrText>
      </w:r>
      <w:r>
        <w:rPr>
          <w:noProof/>
        </w:rPr>
        <w:fldChar w:fldCharType="separate"/>
      </w:r>
      <w:r>
        <w:rPr>
          <w:noProof/>
        </w:rPr>
        <w:t>46</w:t>
      </w:r>
      <w:r>
        <w:rPr>
          <w:noProof/>
        </w:rPr>
        <w:fldChar w:fldCharType="end"/>
      </w:r>
    </w:p>
    <w:p w:rsidR="00941D28" w14:paraId="059FFA1F" w14:textId="7660447A">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_Toc153793003 \h </w:instrText>
      </w:r>
      <w:r>
        <w:rPr>
          <w:noProof/>
        </w:rPr>
        <w:fldChar w:fldCharType="separate"/>
      </w:r>
      <w:r>
        <w:rPr>
          <w:noProof/>
        </w:rPr>
        <w:t>48</w:t>
      </w:r>
      <w:r>
        <w:rPr>
          <w:noProof/>
        </w:rPr>
        <w:fldChar w:fldCharType="end"/>
      </w:r>
    </w:p>
    <w:p w:rsidR="00941D28" w14:paraId="654B220B" w14:textId="282291F6">
      <w:pPr>
        <w:pStyle w:val="TOC2"/>
        <w:tabs>
          <w:tab w:val="right" w:leader="dot" w:pos="8296"/>
        </w:tabs>
        <w:rPr>
          <w:noProof/>
        </w:rPr>
      </w:pPr>
      <w:r>
        <w:rPr>
          <w:noProof/>
        </w:rPr>
        <w:t>(一)、口语一对一项目建设期原辅材料供应情况</w:t>
      </w:r>
      <w:r>
        <w:rPr>
          <w:noProof/>
        </w:rPr>
        <w:tab/>
      </w:r>
      <w:r>
        <w:rPr>
          <w:noProof/>
        </w:rPr>
        <w:fldChar w:fldCharType="begin"/>
      </w:r>
      <w:r>
        <w:rPr>
          <w:noProof/>
        </w:rPr>
        <w:instrText xml:space="preserve"> PAGEREF _Toc153793004 \h </w:instrText>
      </w:r>
      <w:r>
        <w:rPr>
          <w:noProof/>
        </w:rPr>
        <w:fldChar w:fldCharType="separate"/>
      </w:r>
      <w:r>
        <w:rPr>
          <w:noProof/>
        </w:rPr>
        <w:t>48</w:t>
      </w:r>
      <w:r>
        <w:rPr>
          <w:noProof/>
        </w:rPr>
        <w:fldChar w:fldCharType="end"/>
      </w:r>
    </w:p>
    <w:p w:rsidR="00941D28" w14:paraId="0E65F556" w14:textId="18117075">
      <w:pPr>
        <w:pStyle w:val="TOC2"/>
        <w:tabs>
          <w:tab w:val="right" w:leader="dot" w:pos="8296"/>
        </w:tabs>
        <w:rPr>
          <w:noProof/>
        </w:rPr>
      </w:pPr>
      <w:r>
        <w:rPr>
          <w:noProof/>
        </w:rPr>
        <w:t>(二)、口语一对一项目运营期原辅材料采购及管理</w:t>
      </w:r>
      <w:r>
        <w:rPr>
          <w:noProof/>
        </w:rPr>
        <w:tab/>
      </w:r>
      <w:r>
        <w:rPr>
          <w:noProof/>
        </w:rPr>
        <w:fldChar w:fldCharType="begin"/>
      </w:r>
      <w:r>
        <w:rPr>
          <w:noProof/>
        </w:rPr>
        <w:instrText xml:space="preserve"> PAGEREF _Toc153793005 \h </w:instrText>
      </w:r>
      <w:r>
        <w:rPr>
          <w:noProof/>
        </w:rPr>
        <w:fldChar w:fldCharType="separate"/>
      </w:r>
      <w:r>
        <w:rPr>
          <w:noProof/>
        </w:rPr>
        <w:t>49</w:t>
      </w:r>
      <w:r>
        <w:rPr>
          <w:noProof/>
        </w:rPr>
        <w:fldChar w:fldCharType="end"/>
      </w:r>
    </w:p>
    <w:p w:rsidR="00941D28" w14:paraId="7881A8F3" w14:textId="2D6237D2">
      <w:pPr>
        <w:pStyle w:val="TOC2"/>
        <w:tabs>
          <w:tab w:val="right" w:leader="dot" w:pos="8296"/>
        </w:tabs>
        <w:rPr>
          <w:noProof/>
        </w:rPr>
      </w:pPr>
      <w:r>
        <w:rPr>
          <w:noProof/>
        </w:rPr>
        <w:t>(三)、口语一对一项目工艺技术设计方案</w:t>
      </w:r>
      <w:r>
        <w:rPr>
          <w:noProof/>
        </w:rPr>
        <w:tab/>
      </w:r>
      <w:r>
        <w:rPr>
          <w:noProof/>
        </w:rPr>
        <w:fldChar w:fldCharType="begin"/>
      </w:r>
      <w:r>
        <w:rPr>
          <w:noProof/>
        </w:rPr>
        <w:instrText xml:space="preserve"> PAGEREF _Toc153793006 \h </w:instrText>
      </w:r>
      <w:r>
        <w:rPr>
          <w:noProof/>
        </w:rPr>
        <w:fldChar w:fldCharType="separate"/>
      </w:r>
      <w:r>
        <w:rPr>
          <w:noProof/>
        </w:rPr>
        <w:t>50</w:t>
      </w:r>
      <w:r>
        <w:rPr>
          <w:noProof/>
        </w:rPr>
        <w:fldChar w:fldCharType="end"/>
      </w:r>
    </w:p>
    <w:p w:rsidR="00941D28" w14:paraId="213B61C6" w14:textId="66D4368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_Toc153793007 \h </w:instrText>
      </w:r>
      <w:r>
        <w:rPr>
          <w:noProof/>
        </w:rPr>
        <w:fldChar w:fldCharType="separate"/>
      </w:r>
      <w:r>
        <w:rPr>
          <w:noProof/>
        </w:rPr>
        <w:t>51</w:t>
      </w:r>
      <w:r>
        <w:rPr>
          <w:noProof/>
        </w:rPr>
        <w:fldChar w:fldCharType="end"/>
      </w:r>
    </w:p>
    <w:p w:rsidR="00941D28" w14:paraId="7E22A731" w14:textId="18CA222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_Toc153793008 \h </w:instrText>
      </w:r>
      <w:r>
        <w:rPr>
          <w:noProof/>
        </w:rPr>
        <w:fldChar w:fldCharType="separate"/>
      </w:r>
      <w:r>
        <w:rPr>
          <w:noProof/>
        </w:rPr>
        <w:t>52</w:t>
      </w:r>
      <w:r>
        <w:rPr>
          <w:noProof/>
        </w:rPr>
        <w:fldChar w:fldCharType="end"/>
      </w:r>
    </w:p>
    <w:p w:rsidR="00941D28" w14:paraId="127500D5" w14:textId="6EA2964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_Toc153793009 \h </w:instrText>
      </w:r>
      <w:r>
        <w:rPr>
          <w:noProof/>
        </w:rPr>
        <w:fldChar w:fldCharType="separate"/>
      </w:r>
      <w:r>
        <w:rPr>
          <w:noProof/>
        </w:rPr>
        <w:t>52</w:t>
      </w:r>
      <w:r>
        <w:rPr>
          <w:noProof/>
        </w:rPr>
        <w:fldChar w:fldCharType="end"/>
      </w:r>
    </w:p>
    <w:p w:rsidR="00941D28" w14:paraId="2DADB2F0" w14:textId="10F19D5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_Toc153793010 \h </w:instrText>
      </w:r>
      <w:r>
        <w:rPr>
          <w:noProof/>
        </w:rPr>
        <w:fldChar w:fldCharType="separate"/>
      </w:r>
      <w:r>
        <w:rPr>
          <w:noProof/>
        </w:rPr>
        <w:t>54</w:t>
      </w:r>
      <w:r>
        <w:rPr>
          <w:noProof/>
        </w:rPr>
        <w:fldChar w:fldCharType="end"/>
      </w:r>
    </w:p>
    <w:p w:rsidR="00941D28" w14:paraId="7BB66691" w14:textId="50FC345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_Toc153793011 \h </w:instrText>
      </w:r>
      <w:r>
        <w:rPr>
          <w:noProof/>
        </w:rPr>
        <w:fldChar w:fldCharType="separate"/>
      </w:r>
      <w:r>
        <w:rPr>
          <w:noProof/>
        </w:rPr>
        <w:t>55</w:t>
      </w:r>
      <w:r>
        <w:rPr>
          <w:noProof/>
        </w:rPr>
        <w:fldChar w:fldCharType="end"/>
      </w:r>
    </w:p>
    <w:p w:rsidR="00941D28" w14:paraId="1F89D086" w14:textId="607962A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_Toc153793012 \h </w:instrText>
      </w:r>
      <w:r>
        <w:rPr>
          <w:noProof/>
        </w:rPr>
        <w:fldChar w:fldCharType="separate"/>
      </w:r>
      <w:r>
        <w:rPr>
          <w:noProof/>
        </w:rPr>
        <w:t>56</w:t>
      </w:r>
      <w:r>
        <w:rPr>
          <w:noProof/>
        </w:rPr>
        <w:fldChar w:fldCharType="end"/>
      </w:r>
    </w:p>
    <w:p w:rsidR="00941D28" w14:paraId="0511644C" w14:textId="1DCD3172">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_Toc153793013 \h </w:instrText>
      </w:r>
      <w:r>
        <w:rPr>
          <w:noProof/>
        </w:rPr>
        <w:fldChar w:fldCharType="separate"/>
      </w:r>
      <w:r>
        <w:rPr>
          <w:noProof/>
        </w:rPr>
        <w:t>57</w:t>
      </w:r>
      <w:r>
        <w:rPr>
          <w:noProof/>
        </w:rPr>
        <w:fldChar w:fldCharType="end"/>
      </w:r>
    </w:p>
    <w:p w:rsidR="00941D28" w14:paraId="07417342" w14:textId="76D5009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_Toc153793014 \h </w:instrText>
      </w:r>
      <w:r>
        <w:rPr>
          <w:noProof/>
        </w:rPr>
        <w:fldChar w:fldCharType="separate"/>
      </w:r>
      <w:r>
        <w:rPr>
          <w:noProof/>
        </w:rPr>
        <w:t>57</w:t>
      </w:r>
      <w:r>
        <w:rPr>
          <w:noProof/>
        </w:rPr>
        <w:fldChar w:fldCharType="end"/>
      </w:r>
    </w:p>
    <w:p w:rsidR="00941D28" w14:paraId="74EF4E91" w14:textId="5AA405F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_Toc153793015 \h </w:instrText>
      </w:r>
      <w:r>
        <w:rPr>
          <w:noProof/>
        </w:rPr>
        <w:fldChar w:fldCharType="separate"/>
      </w:r>
      <w:r>
        <w:rPr>
          <w:noProof/>
        </w:rPr>
        <w:t>58</w:t>
      </w:r>
      <w:r>
        <w:rPr>
          <w:noProof/>
        </w:rPr>
        <w:fldChar w:fldCharType="end"/>
      </w:r>
    </w:p>
    <w:p w:rsidR="00941D28" w14:paraId="1BA5F53B" w14:textId="0967A17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_Toc153793016 \h </w:instrText>
      </w:r>
      <w:r>
        <w:rPr>
          <w:noProof/>
        </w:rPr>
        <w:fldChar w:fldCharType="separate"/>
      </w:r>
      <w:r>
        <w:rPr>
          <w:noProof/>
        </w:rPr>
        <w:t>59</w:t>
      </w:r>
      <w:r>
        <w:rPr>
          <w:noProof/>
        </w:rPr>
        <w:fldChar w:fldCharType="end"/>
      </w:r>
    </w:p>
    <w:p w:rsidR="00941D28" w:rsidP="00941D28" w14:paraId="6E8551D0" w14:textId="48BDA94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41D28" w:rsidP="00941D28" w14:paraId="09BBA767" w14:textId="46636778">
      <w:pPr>
        <w:pStyle w:val="Heading1"/>
        <w:jc w:val="center"/>
        <w:rPr>
          <w:rFonts w:hint="eastAsia"/>
        </w:rPr>
      </w:pPr>
      <w:bookmarkStart w:id="0" w:name="_Toc153792954"/>
      <w:r w:rsidRPr="00941D28">
        <w:rPr>
          <w:rFonts w:hint="eastAsia"/>
        </w:rPr>
        <w:t>前言</w:t>
      </w:r>
      <w:bookmarkEnd w:id="0"/>
    </w:p>
    <w:p w:rsidR="00941D28" w:rsidP="00941D28" w14:paraId="7651AAC3" w14:textId="44564880">
      <w:pPr>
        <w:ind w:firstLine="560" w:firstLineChars="200"/>
        <w:rPr>
          <w:rFonts w:ascii="仿宋" w:eastAsia="仿宋" w:hint="eastAsia"/>
          <w:sz w:val="28"/>
        </w:rPr>
      </w:pPr>
      <w:r w:rsidRPr="00941D2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41D28" w:rsidP="00941D28" w14:paraId="3D2826AC" w14:textId="3880604A">
      <w:pPr>
        <w:pStyle w:val="Heading1"/>
        <w:rPr>
          <w:rFonts w:hint="eastAsia"/>
        </w:rPr>
      </w:pPr>
      <w:bookmarkStart w:id="1" w:name="_Toc153792955"/>
      <w:r w:rsidRPr="00941D28">
        <w:rPr>
          <w:rFonts w:hint="eastAsia"/>
        </w:rPr>
        <w:t>一、背景和必要性研究</w:t>
      </w:r>
      <w:bookmarkEnd w:id="1"/>
    </w:p>
    <w:p w:rsidR="00941D28" w:rsidP="00941D28" w14:paraId="2FFABB25" w14:textId="75AAE29D">
      <w:pPr>
        <w:pStyle w:val="Heading2"/>
      </w:pPr>
      <w:bookmarkStart w:id="2" w:name="_Toc153792956"/>
      <w:r w:rsidRPr="00941D28">
        <w:t>(一)、口语一对一项目承办单位背景分析</w:t>
      </w:r>
      <w:bookmarkEnd w:id="2"/>
    </w:p>
    <w:p w:rsidR="00941D28" w:rsidRPr="00941D28" w:rsidP="00941D28" w14:paraId="5D89C738" w14:textId="77777777">
      <w:pPr>
        <w:ind w:firstLine="560" w:firstLineChars="200"/>
        <w:rPr>
          <w:rFonts w:ascii="仿宋" w:eastAsia="仿宋" w:hAnsi="仿宋"/>
          <w:sz w:val="28"/>
        </w:rPr>
      </w:pPr>
      <w:r w:rsidRPr="00941D28">
        <w:rPr>
          <w:rFonts w:ascii="仿宋" w:eastAsia="仿宋" w:hAnsi="仿宋"/>
          <w:sz w:val="28"/>
        </w:rPr>
        <w:t>( 一)公司概况</w:t>
      </w:r>
    </w:p>
    <w:p w:rsidR="00941D28" w:rsidRPr="00941D28" w:rsidP="00941D28" w14:paraId="49B29AFF" w14:textId="77777777">
      <w:pPr>
        <w:ind w:firstLine="560" w:firstLineChars="200"/>
        <w:rPr>
          <w:rFonts w:ascii="仿宋" w:eastAsia="仿宋" w:hAnsi="仿宋"/>
          <w:sz w:val="28"/>
        </w:rPr>
      </w:pPr>
      <w:r w:rsidRPr="00941D28">
        <w:rPr>
          <w:rFonts w:ascii="仿宋" w:eastAsia="仿宋" w:hAnsi="仿宋" w:hint="eastAsia"/>
          <w:sz w:val="28"/>
        </w:rPr>
        <w:t>公司坚持</w:t>
      </w:r>
      <w:r w:rsidRPr="00941D28">
        <w:rPr>
          <w:rFonts w:ascii="仿宋" w:eastAsia="仿宋" w:hAnsi="仿宋"/>
          <w:sz w:val="28"/>
        </w:rPr>
        <w:t>"以人为本，无为而治”的企业管理理念，以“走正道，</w:t>
      </w:r>
    </w:p>
    <w:p w:rsidR="00941D28" w:rsidRPr="00941D28" w:rsidP="00941D28" w14:paraId="3C8BADB7" w14:textId="77777777">
      <w:pPr>
        <w:ind w:firstLine="560" w:firstLineChars="200"/>
        <w:rPr>
          <w:rFonts w:ascii="仿宋" w:eastAsia="仿宋" w:hAnsi="仿宋"/>
          <w:sz w:val="28"/>
        </w:rPr>
      </w:pPr>
      <w:r w:rsidRPr="00941D28">
        <w:rPr>
          <w:rFonts w:ascii="仿宋" w:eastAsia="仿宋" w:hAnsi="仿宋" w:hint="eastAsia"/>
          <w:sz w:val="28"/>
        </w:rPr>
        <w:t>负责任，心中有别人</w:t>
      </w:r>
      <w:r w:rsidRPr="00941D28">
        <w:rPr>
          <w:rFonts w:ascii="仿宋" w:eastAsia="仿宋" w:hAnsi="仿宋"/>
          <w:sz w:val="28"/>
        </w:rPr>
        <w:t>"的企业文化核心思想为指针，实现新的跨越，</w:t>
      </w:r>
    </w:p>
    <w:p w:rsidR="00941D28" w:rsidRPr="00941D28" w:rsidP="00941D28" w14:paraId="60235A72" w14:textId="77777777">
      <w:pPr>
        <w:ind w:firstLine="560" w:firstLineChars="200"/>
        <w:rPr>
          <w:rFonts w:ascii="仿宋" w:eastAsia="仿宋" w:hAnsi="仿宋"/>
          <w:sz w:val="28"/>
        </w:rPr>
      </w:pPr>
      <w:r w:rsidRPr="00941D28">
        <w:rPr>
          <w:rFonts w:ascii="仿宋" w:eastAsia="仿宋" w:hAnsi="仿宋" w:hint="eastAsia"/>
          <w:sz w:val="28"/>
        </w:rPr>
        <w:t>创造新的辉煌。热忱欢迎社会各界人士咨询与合作。</w:t>
      </w:r>
    </w:p>
    <w:p w:rsidR="00941D28" w:rsidRPr="00941D28" w:rsidP="00941D28" w14:paraId="055D65D1" w14:textId="77777777">
      <w:pPr>
        <w:ind w:firstLine="560" w:firstLineChars="200"/>
        <w:rPr>
          <w:rFonts w:ascii="仿宋" w:eastAsia="仿宋" w:hAnsi="仿宋"/>
          <w:sz w:val="28"/>
        </w:rPr>
      </w:pPr>
      <w:r w:rsidRPr="00941D28">
        <w:rPr>
          <w:rFonts w:ascii="仿宋" w:eastAsia="仿宋" w:hAnsi="仿宋" w:hint="eastAsia"/>
          <w:sz w:val="28"/>
        </w:rPr>
        <w:t>公司自成立以来，在整合产业服务资源的基础上，积累用户需求实现技术创新，专注为客户创造价值。公司通过了</w:t>
      </w:r>
      <w:r w:rsidRPr="00941D28">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41D28" w:rsidRPr="00941D28" w:rsidP="00941D28" w14:paraId="3ABE9E7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41D28" w:rsidRPr="00941D28" w:rsidP="00941D28" w14:textId="77777777">
      <w:pPr>
        <w:ind w:firstLine="560" w:firstLineChars="200"/>
        <w:rPr>
          <w:rFonts w:ascii="仿宋" w:eastAsia="仿宋" w:hAnsi="仿宋"/>
          <w:sz w:val="28"/>
        </w:rPr>
      </w:pPr>
      <w:r w:rsidRPr="00941D2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41D28">
        <w:rPr>
          <w:rFonts w:ascii="仿宋" w:eastAsia="仿宋" w:hAnsi="仿宋"/>
          <w:sz w:val="28"/>
        </w:rPr>
        <w:t xml:space="preserve"> 理团队专业和稳定，对行业和客户需求理解到位，以及公司</w:t>
      </w:r>
      <w:r w:rsidRPr="00941D28">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41D2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41D2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41D28" w:rsidRPr="00941D28" w:rsidP="00941D28" w14:paraId="42FFFCDD" w14:textId="77777777">
      <w:pPr>
        <w:ind w:firstLine="560" w:firstLineChars="200"/>
        <w:rPr>
          <w:rFonts w:ascii="仿宋" w:eastAsia="仿宋" w:hAnsi="仿宋"/>
          <w:sz w:val="28"/>
        </w:rPr>
      </w:pPr>
      <w:r w:rsidRPr="00941D28">
        <w:rPr>
          <w:rFonts w:ascii="仿宋" w:eastAsia="仿宋" w:hAnsi="仿宋"/>
          <w:sz w:val="28"/>
        </w:rPr>
        <w:t>(二)公司经济效益分析</w:t>
      </w:r>
    </w:p>
    <w:p w:rsidR="00941D28" w:rsidRPr="00941D28" w:rsidP="00941D28" w14:paraId="3219E732" w14:textId="77777777">
      <w:pPr>
        <w:ind w:firstLine="560" w:firstLineChars="200"/>
        <w:rPr>
          <w:rFonts w:ascii="仿宋" w:eastAsia="仿宋" w:hAnsi="仿宋"/>
          <w:sz w:val="28"/>
        </w:rPr>
      </w:pPr>
      <w:r w:rsidRPr="00941D28">
        <w:rPr>
          <w:rFonts w:ascii="仿宋" w:eastAsia="仿宋" w:hAnsi="仿宋" w:hint="eastAsia"/>
          <w:sz w:val="28"/>
        </w:rPr>
        <w:t>上一年度，</w:t>
      </w:r>
      <w:r w:rsidRPr="00941D28">
        <w:rPr>
          <w:rFonts w:ascii="仿宋" w:eastAsia="仿宋" w:hAnsi="仿宋"/>
          <w:sz w:val="28"/>
        </w:rPr>
        <w:t xml:space="preserve"> xxx (集团)有</w:t>
      </w:r>
      <w:r w:rsidRPr="00941D28">
        <w:rPr>
          <w:rFonts w:ascii="仿宋" w:eastAsia="仿宋" w:hAnsi="仿宋" w:hint="eastAsia"/>
          <w:sz w:val="28"/>
        </w:rPr>
        <w:t>限公司实现营业收入</w:t>
      </w:r>
      <w:r w:rsidRPr="00941D28">
        <w:rPr>
          <w:rFonts w:ascii="仿宋" w:eastAsia="仿宋" w:hAnsi="仿宋"/>
          <w:sz w:val="28"/>
        </w:rPr>
        <w:t>XX万元，同比增长XX%。其中，主营业业务口语一对一生产及销售收入为XX万元，占营业总收入的XX%。</w:t>
      </w:r>
    </w:p>
    <w:p w:rsidR="00941D28" w:rsidP="00941D28" w14:paraId="37C49CD1" w14:textId="0715BEF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41D28">
        <w:rPr>
          <w:rFonts w:ascii="仿宋" w:eastAsia="仿宋" w:hAnsi="仿宋" w:hint="eastAsia"/>
          <w:sz w:val="28"/>
        </w:rPr>
        <w:t>根据初步统计测算，公司实现利润总额</w:t>
      </w:r>
      <w:r w:rsidRPr="00941D28">
        <w:rPr>
          <w:rFonts w:ascii="仿宋" w:eastAsia="仿宋" w:hAnsi="仿宋"/>
          <w:sz w:val="28"/>
        </w:rPr>
        <w:t>XX万元</w:t>
      </w:r>
    </w:p>
    <w:p w:rsidR="00941D28" w:rsidP="00941D28" w14:paraId="684AFD50" w14:textId="291DEA80">
      <w:pPr>
        <w:pStyle w:val="Heading2"/>
      </w:pPr>
      <w:bookmarkStart w:id="3" w:name="_Toc153792957"/>
      <w:r w:rsidRPr="00941D28">
        <w:t>(二)、产业政策及发展规划</w:t>
      </w:r>
      <w:bookmarkEnd w:id="3"/>
    </w:p>
    <w:p w:rsidR="00941D28" w:rsidRPr="00941D28" w:rsidP="00941D28" w14:paraId="22EC069A" w14:textId="77777777">
      <w:pPr>
        <w:ind w:firstLine="560" w:firstLineChars="200"/>
        <w:rPr>
          <w:rFonts w:ascii="仿宋" w:eastAsia="仿宋" w:hAnsi="仿宋"/>
          <w:sz w:val="28"/>
        </w:rPr>
      </w:pPr>
      <w:r w:rsidRPr="00941D28">
        <w:rPr>
          <w:rFonts w:ascii="仿宋" w:eastAsia="仿宋" w:hAnsi="仿宋" w:hint="eastAsia"/>
          <w:sz w:val="28"/>
        </w:rPr>
        <w:t>产业战略定位：明确企业在产业链中的位置和角色，如主导企业、参与企业、支持企业等。</w:t>
      </w:r>
    </w:p>
    <w:p w:rsidR="00941D28" w:rsidRPr="00941D28" w:rsidP="00941D28" w14:paraId="3CE150C4" w14:textId="77777777">
      <w:pPr>
        <w:ind w:firstLine="560" w:firstLineChars="200"/>
        <w:rPr>
          <w:rFonts w:ascii="仿宋" w:eastAsia="仿宋" w:hAnsi="仿宋"/>
          <w:sz w:val="28"/>
        </w:rPr>
      </w:pPr>
      <w:r w:rsidRPr="00941D28">
        <w:rPr>
          <w:rFonts w:ascii="仿宋" w:eastAsia="仿宋" w:hAnsi="仿宋" w:hint="eastAsia"/>
          <w:sz w:val="28"/>
        </w:rPr>
        <w:t>业务范围规划：明确企业的主营业务、辅助业务、新兴业务等，以及各业务之间的关系和互动。</w:t>
      </w:r>
    </w:p>
    <w:p w:rsidR="00941D28" w:rsidRPr="00941D28" w:rsidP="00941D28" w14:paraId="3B1C00D4" w14:textId="77777777">
      <w:pPr>
        <w:ind w:firstLine="560" w:firstLineChars="200"/>
        <w:rPr>
          <w:rFonts w:ascii="仿宋" w:eastAsia="仿宋" w:hAnsi="仿宋"/>
          <w:sz w:val="28"/>
        </w:rPr>
      </w:pPr>
      <w:r w:rsidRPr="00941D28">
        <w:rPr>
          <w:rFonts w:ascii="仿宋" w:eastAsia="仿宋" w:hAnsi="仿宋" w:hint="eastAsia"/>
          <w:sz w:val="28"/>
        </w:rPr>
        <w:t>市场目标设定：明确企业的市场定位、市场份额目标、市场拓展策略等。</w:t>
      </w:r>
    </w:p>
    <w:p w:rsidR="00941D28" w:rsidRPr="00941D28" w:rsidP="00941D28" w14:paraId="7727F955" w14:textId="77777777">
      <w:pPr>
        <w:ind w:firstLine="560" w:firstLineChars="200"/>
        <w:rPr>
          <w:rFonts w:ascii="仿宋" w:eastAsia="仿宋" w:hAnsi="仿宋"/>
          <w:sz w:val="28"/>
        </w:rPr>
      </w:pPr>
      <w:r w:rsidRPr="00941D28">
        <w:rPr>
          <w:rFonts w:ascii="仿宋" w:eastAsia="仿宋" w:hAnsi="仿宋" w:hint="eastAsia"/>
          <w:sz w:val="28"/>
        </w:rPr>
        <w:t>投资计划制定：明确企业的投资方向、投资规模、投资回报预期等。</w:t>
      </w:r>
    </w:p>
    <w:p w:rsidR="00941D28" w:rsidRPr="00941D28" w:rsidP="00941D28" w14:paraId="492BFCC3" w14:textId="77777777">
      <w:pPr>
        <w:ind w:firstLine="560" w:firstLineChars="200"/>
        <w:rPr>
          <w:rFonts w:ascii="仿宋" w:eastAsia="仿宋" w:hAnsi="仿宋"/>
          <w:sz w:val="28"/>
        </w:rPr>
      </w:pPr>
      <w:r w:rsidRPr="00941D28">
        <w:rPr>
          <w:rFonts w:ascii="仿宋" w:eastAsia="仿宋" w:hAnsi="仿宋" w:hint="eastAsia"/>
          <w:sz w:val="28"/>
        </w:rPr>
        <w:t>人力资源规划：明确企业的人力资源需求、人力资源配置、人力资源开发等。</w:t>
      </w:r>
    </w:p>
    <w:p w:rsidR="00941D28" w:rsidRPr="00941D28" w:rsidP="00941D28" w14:paraId="2601331D" w14:textId="77777777">
      <w:pPr>
        <w:ind w:firstLine="560" w:firstLineChars="200"/>
        <w:rPr>
          <w:rFonts w:ascii="仿宋" w:eastAsia="仿宋" w:hAnsi="仿宋"/>
          <w:sz w:val="28"/>
        </w:rPr>
      </w:pPr>
      <w:r w:rsidRPr="00941D28">
        <w:rPr>
          <w:rFonts w:ascii="仿宋" w:eastAsia="仿宋" w:hAnsi="仿宋" w:hint="eastAsia"/>
          <w:sz w:val="28"/>
        </w:rPr>
        <w:t>技术研发策略：明确企业的技术研发方向、技术研发投入、技术研发成果转化等。</w:t>
      </w:r>
    </w:p>
    <w:p w:rsidR="00941D28" w:rsidRPr="00941D28" w:rsidP="00941D28" w14:paraId="22BFD9A6" w14:textId="77777777">
      <w:pPr>
        <w:ind w:firstLine="560" w:firstLineChars="200"/>
        <w:rPr>
          <w:rFonts w:ascii="仿宋" w:eastAsia="仿宋" w:hAnsi="仿宋"/>
          <w:sz w:val="28"/>
        </w:rPr>
      </w:pPr>
      <w:r w:rsidRPr="00941D28">
        <w:rPr>
          <w:rFonts w:ascii="仿宋" w:eastAsia="仿宋" w:hAnsi="仿宋" w:hint="eastAsia"/>
          <w:sz w:val="28"/>
        </w:rPr>
        <w:t>企业文化建设：明确企业的价值观、企业精神、企业行为规范等，以塑造良好的企业文化。</w:t>
      </w:r>
    </w:p>
    <w:p w:rsidR="00941D28" w:rsidRPr="00941D28" w:rsidP="00941D28" w14:paraId="0A6AD5CE" w14:textId="77777777">
      <w:pPr>
        <w:ind w:firstLine="560" w:firstLineChars="200"/>
        <w:rPr>
          <w:rFonts w:ascii="仿宋" w:eastAsia="仿宋" w:hAnsi="仿宋"/>
          <w:sz w:val="28"/>
        </w:rPr>
      </w:pPr>
      <w:r w:rsidRPr="00941D28">
        <w:rPr>
          <w:rFonts w:ascii="仿宋" w:eastAsia="仿宋" w:hAnsi="仿宋" w:hint="eastAsia"/>
          <w:sz w:val="28"/>
        </w:rPr>
        <w:t>社会责任承担：明确企业的社会责任，如环保责任、公益责任、员工责任等。</w:t>
      </w:r>
    </w:p>
    <w:p w:rsidR="00941D28" w:rsidP="00941D28" w14:paraId="7BB9FE59" w14:textId="697BD89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41D2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41D28" w:rsidP="00941D28" w14:paraId="4F308D17" w14:textId="1645A0E5">
      <w:pPr>
        <w:pStyle w:val="Heading2"/>
      </w:pPr>
      <w:bookmarkStart w:id="4" w:name="_Toc153792958"/>
      <w:r w:rsidRPr="00941D28">
        <w:t>(三)、鼓励中小企业发展</w:t>
      </w:r>
      <w:bookmarkEnd w:id="4"/>
    </w:p>
    <w:p w:rsidR="00941D28" w:rsidRPr="00941D28" w:rsidP="00941D28" w14:paraId="295B8A30" w14:textId="77777777">
      <w:pPr>
        <w:ind w:firstLine="560" w:firstLineChars="200"/>
        <w:rPr>
          <w:rFonts w:ascii="仿宋" w:eastAsia="仿宋" w:hAnsi="仿宋"/>
          <w:sz w:val="28"/>
        </w:rPr>
      </w:pPr>
      <w:r w:rsidRPr="00941D2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41D28" w:rsidRPr="00941D28" w:rsidP="00941D28" w14:paraId="0E0570F0" w14:textId="77777777">
      <w:pPr>
        <w:ind w:firstLine="560" w:firstLineChars="200"/>
        <w:rPr>
          <w:rFonts w:ascii="仿宋" w:eastAsia="仿宋" w:hAnsi="仿宋"/>
          <w:sz w:val="28"/>
        </w:rPr>
      </w:pPr>
      <w:r w:rsidRPr="00941D28">
        <w:rPr>
          <w:rFonts w:ascii="仿宋" w:eastAsia="仿宋" w:hAnsi="仿宋" w:hint="eastAsia"/>
          <w:sz w:val="28"/>
        </w:rPr>
        <w:t>优化政策环境：制定一系列有利于中小企业发展的政策，如减税、降费、简政放权等，降低中小企业的运营成本，提高其竞争力。</w:t>
      </w:r>
    </w:p>
    <w:p w:rsidR="00941D28" w:rsidRPr="00941D28" w:rsidP="00941D28" w14:paraId="01EDDEF3" w14:textId="77777777">
      <w:pPr>
        <w:ind w:firstLine="560" w:firstLineChars="200"/>
        <w:rPr>
          <w:rFonts w:ascii="仿宋" w:eastAsia="仿宋" w:hAnsi="仿宋"/>
          <w:sz w:val="28"/>
        </w:rPr>
      </w:pPr>
      <w:r w:rsidRPr="00941D2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941D28" w:rsidRPr="00941D28" w:rsidP="00941D28" w14:paraId="1B2122E9" w14:textId="77777777">
      <w:pPr>
        <w:ind w:firstLine="560" w:firstLineChars="200"/>
        <w:rPr>
          <w:rFonts w:ascii="仿宋" w:eastAsia="仿宋" w:hAnsi="仿宋"/>
          <w:sz w:val="28"/>
        </w:rPr>
      </w:pPr>
      <w:r w:rsidRPr="00941D2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41D28" w:rsidRPr="00941D28" w:rsidP="00941D28" w14:paraId="1D44B36B" w14:textId="77777777">
      <w:pPr>
        <w:ind w:firstLine="560" w:firstLineChars="200"/>
        <w:rPr>
          <w:rFonts w:ascii="仿宋" w:eastAsia="仿宋" w:hAnsi="仿宋"/>
          <w:sz w:val="28"/>
        </w:rPr>
      </w:pPr>
      <w:r w:rsidRPr="00941D28">
        <w:rPr>
          <w:rFonts w:ascii="仿宋" w:eastAsia="仿宋" w:hAnsi="仿宋" w:hint="eastAsia"/>
          <w:sz w:val="28"/>
        </w:rPr>
        <w:t>培育创新能力：鼓励中小企业进行技术研发和创新，提供技术研发的资金支持和政策优惠，建立技术研发和成果转化的平台。</w:t>
      </w:r>
    </w:p>
    <w:p w:rsidR="00941D28" w:rsidRPr="00941D28" w:rsidP="00941D28" w14:paraId="78198DBB" w14:textId="77777777">
      <w:pPr>
        <w:ind w:firstLine="560" w:firstLineChars="200"/>
        <w:rPr>
          <w:rFonts w:ascii="仿宋" w:eastAsia="仿宋" w:hAnsi="仿宋"/>
          <w:sz w:val="28"/>
        </w:rPr>
      </w:pPr>
      <w:r w:rsidRPr="00941D28">
        <w:rPr>
          <w:rFonts w:ascii="仿宋" w:eastAsia="仿宋" w:hAnsi="仿宋" w:hint="eastAsia"/>
          <w:sz w:val="28"/>
        </w:rPr>
        <w:t>加强人才培养：鼓励中小企业对人才的培养和引进，提供人才培养的政策支持和资金补贴，建立人才交流和合作的平台。</w:t>
      </w:r>
    </w:p>
    <w:p w:rsidR="00941D28" w:rsidRPr="00941D28" w:rsidP="00941D28" w14:paraId="31D761E8" w14:textId="77777777">
      <w:pPr>
        <w:ind w:firstLine="560" w:firstLineChars="200"/>
        <w:rPr>
          <w:rFonts w:ascii="仿宋" w:eastAsia="仿宋" w:hAnsi="仿宋"/>
          <w:sz w:val="28"/>
        </w:rPr>
      </w:pPr>
      <w:r w:rsidRPr="00941D28">
        <w:rPr>
          <w:rFonts w:ascii="仿宋" w:eastAsia="仿宋" w:hAnsi="仿宋" w:hint="eastAsia"/>
          <w:sz w:val="28"/>
        </w:rPr>
        <w:t>提高市场准入：降低中小企业的市场准入门槛，提供公平的市场竞争环境，保护中小企业的合法权益。</w:t>
      </w:r>
    </w:p>
    <w:p w:rsidR="00941D28" w:rsidRPr="00941D28" w:rsidP="00941D28" w14:paraId="0E6AE89F" w14:textId="77777777">
      <w:pPr>
        <w:ind w:firstLine="560" w:firstLineChars="200"/>
        <w:rPr>
          <w:rFonts w:ascii="仿宋" w:eastAsia="仿宋" w:hAnsi="仿宋"/>
          <w:sz w:val="28"/>
        </w:rPr>
      </w:pPr>
      <w:r w:rsidRPr="00941D28">
        <w:rPr>
          <w:rFonts w:ascii="仿宋" w:eastAsia="仿宋" w:hAnsi="仿宋" w:hint="eastAsia"/>
          <w:sz w:val="28"/>
        </w:rPr>
        <w:t>加强国际合作：推动中小企业的国际化发展，提供国际市场信息、国际合作平台等，帮助中小企业开拓海外市场。</w:t>
      </w:r>
    </w:p>
    <w:p w:rsidR="00941D28" w:rsidP="00941D28" w14:paraId="083A3621" w14:textId="48201A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41D28">
        <w:rPr>
          <w:rFonts w:ascii="仿宋" w:eastAsia="仿宋" w:hAnsi="仿宋" w:hint="eastAsia"/>
          <w:sz w:val="28"/>
        </w:rPr>
        <w:t>以上措施的实施需要政府、金融机构、服务机构、中小企业等各方的共同努力，以实现中小企业的健康、稳定、持续发展。</w:t>
      </w:r>
    </w:p>
    <w:p w:rsidR="00941D28" w:rsidP="00941D28" w14:paraId="12AF10FE" w14:textId="61BB884E">
      <w:pPr>
        <w:pStyle w:val="Heading2"/>
      </w:pPr>
      <w:bookmarkStart w:id="5" w:name="_Toc153792959"/>
      <w:r w:rsidRPr="00941D28">
        <w:t>(四)、宏观经济形势分析</w:t>
      </w:r>
      <w:bookmarkEnd w:id="5"/>
    </w:p>
    <w:p w:rsidR="00941D28" w:rsidRPr="00941D28" w:rsidP="00941D28" w14:paraId="42CA0A9F" w14:textId="77777777">
      <w:pPr>
        <w:ind w:firstLine="560" w:firstLineChars="200"/>
        <w:rPr>
          <w:rFonts w:ascii="仿宋" w:eastAsia="仿宋" w:hAnsi="仿宋"/>
          <w:sz w:val="28"/>
        </w:rPr>
      </w:pPr>
      <w:r w:rsidRPr="00941D28">
        <w:rPr>
          <w:rFonts w:ascii="仿宋" w:eastAsia="仿宋" w:hAnsi="仿宋"/>
          <w:sz w:val="28"/>
        </w:rPr>
        <w:t>GDP增长率：这是衡量一个国家或地区经济增长的主要指标。它反映了经济总体发展速度和规模。</w:t>
      </w:r>
    </w:p>
    <w:p w:rsidR="00941D28" w:rsidRPr="00941D28" w:rsidP="00941D28" w14:paraId="0BE05E36" w14:textId="77777777">
      <w:pPr>
        <w:ind w:firstLine="560" w:firstLineChars="200"/>
        <w:rPr>
          <w:rFonts w:ascii="仿宋" w:eastAsia="仿宋" w:hAnsi="仿宋"/>
          <w:sz w:val="28"/>
        </w:rPr>
      </w:pPr>
      <w:r w:rsidRPr="00941D28">
        <w:rPr>
          <w:rFonts w:ascii="仿宋" w:eastAsia="仿宋" w:hAnsi="仿宋" w:hint="eastAsia"/>
          <w:sz w:val="28"/>
        </w:rPr>
        <w:t>消费者价格指数（</w:t>
      </w:r>
      <w:r w:rsidRPr="00941D28">
        <w:rPr>
          <w:rFonts w:ascii="仿宋" w:eastAsia="仿宋" w:hAnsi="仿宋"/>
          <w:sz w:val="28"/>
        </w:rPr>
        <w:t>CPI）和生产者价格指数（PPI）：这两个指数可以反映价格水平的变动情况，是衡量通货膨胀或者通货紧缩的重要指标。</w:t>
      </w:r>
    </w:p>
    <w:p w:rsidR="00941D28" w:rsidRPr="00941D28" w:rsidP="00941D28" w14:paraId="392358CB" w14:textId="77777777">
      <w:pPr>
        <w:ind w:firstLine="560" w:firstLineChars="200"/>
        <w:rPr>
          <w:rFonts w:ascii="仿宋" w:eastAsia="仿宋" w:hAnsi="仿宋"/>
          <w:sz w:val="28"/>
        </w:rPr>
      </w:pPr>
      <w:r w:rsidRPr="00941D28">
        <w:rPr>
          <w:rFonts w:ascii="仿宋" w:eastAsia="仿宋" w:hAnsi="仿宋" w:hint="eastAsia"/>
          <w:sz w:val="28"/>
        </w:rPr>
        <w:t>失业率：这是衡量劳动力市场状况的重要指标。它反映了经济活动的繁荣度和劳动力的使用效率。</w:t>
      </w:r>
    </w:p>
    <w:p w:rsidR="00941D28" w:rsidRPr="00941D28" w:rsidP="00941D28" w14:paraId="36FF18E8" w14:textId="77777777">
      <w:pPr>
        <w:ind w:firstLine="560" w:firstLineChars="200"/>
        <w:rPr>
          <w:rFonts w:ascii="仿宋" w:eastAsia="仿宋" w:hAnsi="仿宋"/>
          <w:sz w:val="28"/>
        </w:rPr>
      </w:pPr>
      <w:r w:rsidRPr="00941D28">
        <w:rPr>
          <w:rFonts w:ascii="仿宋" w:eastAsia="仿宋" w:hAnsi="仿宋" w:hint="eastAsia"/>
          <w:sz w:val="28"/>
        </w:rPr>
        <w:t>利率和货币政策：中央银行设定的基准利率和实施的货币政策会影响整个经济的资金成本和货币供应量。</w:t>
      </w:r>
    </w:p>
    <w:p w:rsidR="00941D28" w:rsidRPr="00941D28" w:rsidP="00941D28" w14:paraId="5F4EA8A7" w14:textId="77777777">
      <w:pPr>
        <w:ind w:firstLine="560" w:firstLineChars="200"/>
        <w:rPr>
          <w:rFonts w:ascii="仿宋" w:eastAsia="仿宋" w:hAnsi="仿宋"/>
          <w:sz w:val="28"/>
        </w:rPr>
      </w:pPr>
      <w:r w:rsidRPr="00941D28">
        <w:rPr>
          <w:rFonts w:ascii="仿宋" w:eastAsia="仿宋" w:hAnsi="仿宋" w:hint="eastAsia"/>
          <w:sz w:val="28"/>
        </w:rPr>
        <w:t>贸易状况：进出口贸易数据、贸易顺差或逆差，可以反映一个国家的国际贸易状况和经济的开放度。</w:t>
      </w:r>
    </w:p>
    <w:p w:rsidR="00941D28" w:rsidRPr="00941D28" w:rsidP="00941D28" w14:paraId="68327356" w14:textId="77777777">
      <w:pPr>
        <w:ind w:firstLine="560" w:firstLineChars="200"/>
        <w:rPr>
          <w:rFonts w:ascii="仿宋" w:eastAsia="仿宋" w:hAnsi="仿宋"/>
          <w:sz w:val="28"/>
        </w:rPr>
      </w:pPr>
      <w:r w:rsidRPr="00941D28">
        <w:rPr>
          <w:rFonts w:ascii="仿宋" w:eastAsia="仿宋" w:hAnsi="仿宋" w:hint="eastAsia"/>
          <w:sz w:val="28"/>
        </w:rPr>
        <w:t>政府财政状况：政府的财政收入和支出、公共债务的规模，可以反映政府的财政健康状况和经济管理能力。</w:t>
      </w:r>
    </w:p>
    <w:p w:rsidR="00941D28" w:rsidRPr="00941D28" w:rsidP="00941D28" w14:paraId="27717356" w14:textId="77777777">
      <w:pPr>
        <w:ind w:firstLine="560" w:firstLineChars="200"/>
        <w:rPr>
          <w:rFonts w:ascii="仿宋" w:eastAsia="仿宋" w:hAnsi="仿宋"/>
          <w:sz w:val="28"/>
        </w:rPr>
      </w:pPr>
      <w:r w:rsidRPr="00941D28">
        <w:rPr>
          <w:rFonts w:ascii="仿宋" w:eastAsia="仿宋" w:hAnsi="仿宋" w:hint="eastAsia"/>
          <w:sz w:val="28"/>
        </w:rPr>
        <w:t>社会和政治因素：这包括政治稳定性、法律环境、社会矛盾等因素，这些都可能对经济形势产生影响。</w:t>
      </w:r>
    </w:p>
    <w:p w:rsidR="00941D28" w:rsidP="00941D28" w14:paraId="726909ED" w14:textId="4772C4DA">
      <w:pPr>
        <w:ind w:firstLine="560" w:firstLineChars="200"/>
        <w:rPr>
          <w:rFonts w:ascii="仿宋" w:eastAsia="仿宋" w:hAnsi="仿宋" w:hint="eastAsia"/>
          <w:sz w:val="28"/>
        </w:rPr>
      </w:pPr>
      <w:r w:rsidRPr="00941D28">
        <w:rPr>
          <w:rFonts w:ascii="仿宋" w:eastAsia="仿宋" w:hAnsi="仿宋" w:hint="eastAsia"/>
          <w:sz w:val="28"/>
        </w:rPr>
        <w:t>国际因素：全球经济形势、国际金融市场动态、国际政治事件等，都可能对一个国家的宏观经济形势产生影响。</w:t>
      </w:r>
    </w:p>
    <w:p w:rsidR="00941D28" w:rsidP="00941D28" w14:paraId="18F6B105" w14:textId="397037A4">
      <w:pPr>
        <w:pStyle w:val="Heading2"/>
      </w:pPr>
      <w:bookmarkStart w:id="6" w:name="_Toc153792960"/>
      <w:r w:rsidRPr="00941D28">
        <w:t>(五)、区域经济发展概况</w:t>
      </w:r>
      <w:bookmarkEnd w:id="6"/>
    </w:p>
    <w:p w:rsidR="00941D28" w:rsidRPr="00941D28" w:rsidP="00941D28" w14:paraId="6E4319A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41D28">
        <w:rPr>
          <w:rFonts w:ascii="仿宋" w:eastAsia="仿宋" w:hAnsi="仿宋" w:hint="eastAsia"/>
          <w:sz w:val="28"/>
        </w:rPr>
        <w:t>经济总量：区域内的经济总量是衡量区域经济发展的一个重要指标，包括区域内的</w:t>
      </w:r>
      <w:r w:rsidRPr="00941D28">
        <w:rPr>
          <w:rFonts w:ascii="仿宋" w:eastAsia="仿宋" w:hAnsi="仿宋"/>
          <w:sz w:val="28"/>
        </w:rPr>
        <w:t>GDP、人均GDP等指标。</w:t>
      </w:r>
    </w:p>
    <w:p w:rsidR="00941D28" w:rsidRPr="00941D28" w:rsidP="00941D28" w14:paraId="0C4E292B" w14:textId="77777777">
      <w:pPr>
        <w:ind w:firstLine="560" w:firstLineChars="200"/>
        <w:rPr>
          <w:rFonts w:ascii="仿宋" w:eastAsia="仿宋" w:hAnsi="仿宋"/>
          <w:sz w:val="28"/>
        </w:rPr>
      </w:pPr>
      <w:r w:rsidRPr="00941D28">
        <w:rPr>
          <w:rFonts w:ascii="仿宋" w:eastAsia="仿宋" w:hAnsi="仿宋" w:hint="eastAsia"/>
          <w:sz w:val="28"/>
        </w:rPr>
        <w:t>经济结构：区域内的经济结构包括产业结构、就业结构、消费结构等，这些因素影响着区域经济发展的质量和方向。</w:t>
      </w:r>
    </w:p>
    <w:p w:rsidR="00941D28" w:rsidRPr="00941D28" w:rsidP="00941D28" w14:paraId="32455A83" w14:textId="77777777">
      <w:pPr>
        <w:ind w:firstLine="560" w:firstLineChars="200"/>
        <w:rPr>
          <w:rFonts w:ascii="仿宋" w:eastAsia="仿宋" w:hAnsi="仿宋"/>
          <w:sz w:val="28"/>
        </w:rPr>
      </w:pPr>
      <w:r w:rsidRPr="00941D2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41D28" w:rsidRPr="00941D28" w:rsidP="00941D28" w14:paraId="5BF5D82F" w14:textId="77777777">
      <w:pPr>
        <w:ind w:firstLine="560" w:firstLineChars="200"/>
        <w:rPr>
          <w:rFonts w:ascii="仿宋" w:eastAsia="仿宋" w:hAnsi="仿宋"/>
          <w:sz w:val="28"/>
        </w:rPr>
      </w:pPr>
      <w:r w:rsidRPr="00941D2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941D28" w:rsidRPr="00941D28" w:rsidP="00941D28" w14:paraId="3A2481A0" w14:textId="77777777">
      <w:pPr>
        <w:ind w:firstLine="560" w:firstLineChars="200"/>
        <w:rPr>
          <w:rFonts w:ascii="仿宋" w:eastAsia="仿宋" w:hAnsi="仿宋"/>
          <w:sz w:val="28"/>
        </w:rPr>
      </w:pPr>
      <w:r w:rsidRPr="00941D2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41D28" w:rsidP="00941D28" w14:paraId="21135B15" w14:textId="48C4DA27">
      <w:pPr>
        <w:ind w:firstLine="560" w:firstLineChars="200"/>
        <w:rPr>
          <w:rFonts w:ascii="仿宋" w:eastAsia="仿宋" w:hAnsi="仿宋" w:hint="eastAsia"/>
          <w:sz w:val="28"/>
        </w:rPr>
      </w:pPr>
      <w:r w:rsidRPr="00941D28">
        <w:rPr>
          <w:rFonts w:ascii="仿宋" w:eastAsia="仿宋" w:hAnsi="仿宋" w:hint="eastAsia"/>
          <w:sz w:val="28"/>
        </w:rPr>
        <w:t>政策环境：政策环境是影响区域经济发展的重要因素之一，政府通过制定相关政策和法规来引导和促进区域经济的发展。</w:t>
      </w:r>
    </w:p>
    <w:p w:rsidR="00941D28" w:rsidP="00941D28" w14:paraId="42F1D64C" w14:textId="4E3E5A74">
      <w:pPr>
        <w:pStyle w:val="Heading2"/>
      </w:pPr>
      <w:bookmarkStart w:id="7" w:name="_Toc153792961"/>
      <w:r w:rsidRPr="00941D28">
        <w:t>(六)、口语一对一项目必要性分析</w:t>
      </w:r>
      <w:bookmarkEnd w:id="7"/>
    </w:p>
    <w:p w:rsidR="00941D28" w:rsidRPr="00941D28" w:rsidP="00941D28" w14:paraId="4FE8902D" w14:textId="77777777">
      <w:pPr>
        <w:ind w:firstLine="560" w:firstLineChars="200"/>
        <w:rPr>
          <w:rFonts w:ascii="仿宋" w:eastAsia="仿宋" w:hAnsi="仿宋"/>
          <w:sz w:val="28"/>
        </w:rPr>
      </w:pPr>
      <w:r w:rsidRPr="00941D28">
        <w:rPr>
          <w:rFonts w:ascii="仿宋" w:eastAsia="仿宋" w:hAnsi="仿宋" w:hint="eastAsia"/>
          <w:sz w:val="28"/>
        </w:rPr>
        <w:t>市场需求：口语一对一项目是否满足市场需求，是口语一对一项目成功的关键因素之一。口语一对一项目能够为市场带来新的产品或服务，满足消费者需求，改善生活或者提升生产效率。</w:t>
      </w:r>
    </w:p>
    <w:p w:rsidR="00941D28" w:rsidRPr="00941D28" w:rsidP="00941D28" w14:paraId="1B12AE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41D28">
        <w:rPr>
          <w:rFonts w:ascii="仿宋" w:eastAsia="仿宋" w:hAnsi="仿宋" w:hint="eastAsia"/>
          <w:sz w:val="28"/>
        </w:rPr>
        <w:t>经济可行性：口语一对一项目的实施是否有益于经济发展和国民福利。口语一对一项目的经济效益是投资决策的重要因素。投资口语一对一项目的经济效益能够提高企业的收益，促进产业升级和经济增长。</w:t>
      </w:r>
    </w:p>
    <w:p w:rsidR="00941D28" w:rsidRPr="00941D28" w:rsidP="00941D28" w14:paraId="1809D25E" w14:textId="77777777">
      <w:pPr>
        <w:ind w:firstLine="560" w:firstLineChars="200"/>
        <w:rPr>
          <w:rFonts w:ascii="仿宋" w:eastAsia="仿宋" w:hAnsi="仿宋"/>
          <w:sz w:val="28"/>
        </w:rPr>
      </w:pPr>
      <w:r w:rsidRPr="00941D28">
        <w:rPr>
          <w:rFonts w:ascii="仿宋" w:eastAsia="仿宋" w:hAnsi="仿宋" w:hint="eastAsia"/>
          <w:sz w:val="28"/>
        </w:rPr>
        <w:t>技术创新：口语一对一项目是否具有技术创新性和先进性。口语一对一项目的实施可以带来新技术、新工艺和新方法的引入，推动技术进步和产业升级，增强国家的竞争力。</w:t>
      </w:r>
    </w:p>
    <w:p w:rsidR="00941D28" w:rsidRPr="00941D28" w:rsidP="00941D28" w14:paraId="10A618F0" w14:textId="77777777">
      <w:pPr>
        <w:ind w:firstLine="560" w:firstLineChars="200"/>
        <w:rPr>
          <w:rFonts w:ascii="仿宋" w:eastAsia="仿宋" w:hAnsi="仿宋"/>
          <w:sz w:val="28"/>
        </w:rPr>
      </w:pPr>
      <w:r w:rsidRPr="00941D28">
        <w:rPr>
          <w:rFonts w:ascii="仿宋" w:eastAsia="仿宋" w:hAnsi="仿宋" w:hint="eastAsia"/>
          <w:sz w:val="28"/>
        </w:rPr>
        <w:t>社会效益：口语一对一项目是否能够带来社会效益，包括改善环境、提高就业率、促进社会交流等。口语一对一项目的实施能够为社会创造价值，提升人民的生活质量。</w:t>
      </w:r>
    </w:p>
    <w:p w:rsidR="00941D28" w:rsidP="00941D28" w14:paraId="4920EA88" w14:textId="4E33F0CF">
      <w:pPr>
        <w:ind w:firstLine="560" w:firstLineChars="200"/>
        <w:rPr>
          <w:rFonts w:ascii="仿宋" w:eastAsia="仿宋" w:hAnsi="仿宋" w:hint="eastAsia"/>
          <w:sz w:val="28"/>
        </w:rPr>
      </w:pPr>
      <w:r w:rsidRPr="00941D28">
        <w:rPr>
          <w:rFonts w:ascii="仿宋" w:eastAsia="仿宋" w:hAnsi="仿宋" w:hint="eastAsia"/>
          <w:sz w:val="28"/>
        </w:rPr>
        <w:t>政策支持：口语一对一项目是否符合国家或地方政策的要求和发展方向。政策的支持可以为口语一对一项目实施提供保障和支持，有利于口语一对一项目的顺利推进和成功实施。</w:t>
      </w:r>
    </w:p>
    <w:p w:rsidR="00941D28" w:rsidP="00941D28" w14:paraId="39AA1FF9" w14:textId="6E143903">
      <w:pPr>
        <w:pStyle w:val="Heading1"/>
        <w:rPr>
          <w:rFonts w:hint="eastAsia"/>
        </w:rPr>
      </w:pPr>
      <w:bookmarkStart w:id="8" w:name="_Toc153792962"/>
      <w:r w:rsidRPr="00941D28">
        <w:rPr>
          <w:rFonts w:hint="eastAsia"/>
        </w:rPr>
        <w:t>二、口语一对一项目建设地方案</w:t>
      </w:r>
      <w:bookmarkEnd w:id="8"/>
    </w:p>
    <w:p w:rsidR="00941D28" w:rsidP="00941D28" w14:paraId="18DC24A0" w14:textId="4FF009DC">
      <w:pPr>
        <w:pStyle w:val="Heading2"/>
      </w:pPr>
      <w:bookmarkStart w:id="9" w:name="_Toc153792963"/>
      <w:r w:rsidRPr="00941D28">
        <w:t>(一)、口语一对一项目选址原则</w:t>
      </w:r>
      <w:bookmarkEnd w:id="9"/>
    </w:p>
    <w:p w:rsidR="00941D28" w:rsidRPr="00941D28" w:rsidP="00941D28" w14:paraId="2EDAA5E4" w14:textId="77777777">
      <w:pPr>
        <w:ind w:firstLine="560" w:firstLineChars="200"/>
        <w:rPr>
          <w:rFonts w:ascii="仿宋" w:eastAsia="仿宋" w:hAnsi="仿宋"/>
          <w:sz w:val="28"/>
        </w:rPr>
      </w:pPr>
      <w:r w:rsidRPr="00941D28">
        <w:rPr>
          <w:rFonts w:ascii="仿宋" w:eastAsia="仿宋" w:hAnsi="仿宋" w:hint="eastAsia"/>
          <w:sz w:val="28"/>
        </w:rPr>
        <w:t>口语一对一项目选址应遵循城乡建设总体规划和口语一对一项目占地使用规划的原则，同时应具备便捷的陆路交通和合适的施工条件，并应与大气污染防治、水资源和自然生态资源保护相协调。为更好地发挥其经济效益并综合考虑环境等多方面的因素，根据口语一对一项目选址的一般原则和口语一对一项目建设地的实际情况，该口语一对一项目选址应遵循以下基本原则：</w:t>
      </w:r>
    </w:p>
    <w:p w:rsidR="00941D28" w:rsidRPr="00941D28" w:rsidP="00941D28" w14:paraId="06F781CE" w14:textId="77777777">
      <w:pPr>
        <w:ind w:firstLine="560" w:firstLineChars="200"/>
        <w:rPr>
          <w:rFonts w:ascii="仿宋" w:eastAsia="仿宋" w:hAnsi="仿宋"/>
          <w:sz w:val="28"/>
        </w:rPr>
      </w:pPr>
      <w:r w:rsidRPr="00941D28">
        <w:rPr>
          <w:rFonts w:ascii="仿宋" w:eastAsia="仿宋" w:hAnsi="仿宋" w:hint="eastAsia"/>
          <w:sz w:val="28"/>
        </w:rPr>
        <w:t>应符合国家和地方的相关法规、政策和标准，如土地管理、环境保护、水资源利用等方面的规定；</w:t>
      </w:r>
    </w:p>
    <w:p w:rsidR="00941D28" w:rsidRPr="00941D28" w:rsidP="00941D28" w14:paraId="2A9518C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41D28">
        <w:rPr>
          <w:rFonts w:ascii="仿宋" w:eastAsia="仿宋" w:hAnsi="仿宋" w:hint="eastAsia"/>
          <w:sz w:val="28"/>
        </w:rPr>
        <w:t>应具备便捷的交通条件，如与主要交通干道、港口、铁路等有良</w:t>
      </w:r>
    </w:p>
    <w:p w:rsidR="00941D28" w:rsidRPr="00941D28" w:rsidP="00941D28" w14:textId="77777777">
      <w:pPr>
        <w:ind w:firstLine="560" w:firstLineChars="200"/>
        <w:rPr>
          <w:rFonts w:ascii="仿宋" w:eastAsia="仿宋" w:hAnsi="仿宋"/>
          <w:sz w:val="28"/>
        </w:rPr>
      </w:pPr>
      <w:r w:rsidRPr="00941D28">
        <w:rPr>
          <w:rFonts w:ascii="仿宋" w:eastAsia="仿宋" w:hAnsi="仿宋" w:hint="eastAsia"/>
          <w:sz w:val="28"/>
        </w:rPr>
        <w:t>好的连接，以便于生产要素的输入和产品的输出；</w:t>
      </w:r>
    </w:p>
    <w:p w:rsidR="00941D28" w:rsidRPr="00941D28" w:rsidP="00941D28" w14:paraId="6678DB51" w14:textId="77777777">
      <w:pPr>
        <w:ind w:firstLine="560" w:firstLineChars="200"/>
        <w:rPr>
          <w:rFonts w:ascii="仿宋" w:eastAsia="仿宋" w:hAnsi="仿宋"/>
          <w:sz w:val="28"/>
        </w:rPr>
      </w:pPr>
      <w:r w:rsidRPr="00941D28">
        <w:rPr>
          <w:rFonts w:ascii="仿宋" w:eastAsia="仿宋" w:hAnsi="仿宋" w:hint="eastAsia"/>
          <w:sz w:val="28"/>
        </w:rPr>
        <w:t>应选择在地质条件良好、地形稳定、避开自然灾害和环境敏感地区的地方，以保证生产的安全和稳定；</w:t>
      </w:r>
    </w:p>
    <w:p w:rsidR="00941D28" w:rsidRPr="00941D28" w:rsidP="00941D28" w14:paraId="646A7A9B" w14:textId="77777777">
      <w:pPr>
        <w:ind w:firstLine="560" w:firstLineChars="200"/>
        <w:rPr>
          <w:rFonts w:ascii="仿宋" w:eastAsia="仿宋" w:hAnsi="仿宋"/>
          <w:sz w:val="28"/>
        </w:rPr>
      </w:pPr>
      <w:r w:rsidRPr="00941D28">
        <w:rPr>
          <w:rFonts w:ascii="仿宋" w:eastAsia="仿宋" w:hAnsi="仿宋" w:hint="eastAsia"/>
          <w:sz w:val="28"/>
        </w:rPr>
        <w:t>应尽量利用现有设施和资源，避免重复建设和浪费，提高口语一对一项目的投资效益；</w:t>
      </w:r>
    </w:p>
    <w:p w:rsidR="00941D28" w:rsidRPr="00941D28" w:rsidP="00941D28" w14:paraId="70A3534F" w14:textId="77777777">
      <w:pPr>
        <w:ind w:firstLine="560" w:firstLineChars="200"/>
        <w:rPr>
          <w:rFonts w:ascii="仿宋" w:eastAsia="仿宋" w:hAnsi="仿宋"/>
          <w:sz w:val="28"/>
        </w:rPr>
      </w:pPr>
      <w:r w:rsidRPr="00941D28">
        <w:rPr>
          <w:rFonts w:ascii="仿宋" w:eastAsia="仿宋" w:hAnsi="仿宋" w:hint="eastAsia"/>
          <w:sz w:val="28"/>
        </w:rPr>
        <w:t>应符合当地经济社会发展的需要，与当地产业结构升级和区域经济发展相协调，促进产业集聚和区域协同发展；</w:t>
      </w:r>
    </w:p>
    <w:p w:rsidR="00941D28" w:rsidP="00941D28" w14:paraId="46B716E9" w14:textId="134306D7">
      <w:pPr>
        <w:ind w:firstLine="560" w:firstLineChars="200"/>
        <w:rPr>
          <w:rFonts w:ascii="仿宋" w:eastAsia="仿宋" w:hAnsi="仿宋" w:hint="eastAsia"/>
          <w:sz w:val="28"/>
        </w:rPr>
      </w:pPr>
      <w:r w:rsidRPr="00941D28">
        <w:rPr>
          <w:rFonts w:ascii="仿宋" w:eastAsia="仿宋" w:hAnsi="仿宋" w:hint="eastAsia"/>
          <w:sz w:val="28"/>
        </w:rPr>
        <w:t>应综合考虑环境保护和资源节约的因素，采取有效的污染防治措施和资源利用方案，减少对环境的负面影响。</w:t>
      </w:r>
    </w:p>
    <w:p w:rsidR="00941D28" w:rsidP="00941D28" w14:paraId="0D6A1BE8" w14:textId="0CB7767A">
      <w:pPr>
        <w:pStyle w:val="Heading2"/>
      </w:pPr>
      <w:bookmarkStart w:id="10" w:name="_Toc153792964"/>
      <w:r w:rsidRPr="00941D28">
        <w:t>(二)、口语一对一项目选址</w:t>
      </w:r>
      <w:bookmarkEnd w:id="10"/>
    </w:p>
    <w:p w:rsidR="00941D28" w:rsidRPr="00941D28" w:rsidP="00941D28" w14:paraId="1DEA9C54" w14:textId="77777777">
      <w:pPr>
        <w:ind w:firstLine="560" w:firstLineChars="200"/>
        <w:rPr>
          <w:rFonts w:ascii="仿宋" w:eastAsia="仿宋" w:hAnsi="仿宋"/>
          <w:sz w:val="28"/>
        </w:rPr>
      </w:pPr>
      <w:r w:rsidRPr="00941D28">
        <w:rPr>
          <w:rFonts w:ascii="仿宋" w:eastAsia="仿宋" w:hAnsi="仿宋" w:hint="eastAsia"/>
          <w:sz w:val="28"/>
        </w:rPr>
        <w:t>该口语一对一项目选址位于某某新兴产业示范区。</w:t>
      </w:r>
    </w:p>
    <w:p w:rsidR="00941D28" w:rsidP="00941D28" w14:paraId="7548D9CB" w14:textId="1523BBE9">
      <w:pPr>
        <w:ind w:firstLine="560" w:firstLineChars="200"/>
        <w:rPr>
          <w:rFonts w:ascii="仿宋" w:eastAsia="仿宋" w:hAnsi="仿宋"/>
          <w:sz w:val="28"/>
        </w:rPr>
      </w:pPr>
      <w:r w:rsidRPr="00941D28">
        <w:rPr>
          <w:rFonts w:ascii="仿宋" w:eastAsia="仿宋" w:hAnsi="仿宋" w:hint="eastAsia"/>
          <w:sz w:val="28"/>
        </w:rPr>
        <w:t>园区是</w:t>
      </w:r>
      <w:r w:rsidRPr="00941D2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口语一对一项目XX个。</w:t>
      </w:r>
    </w:p>
    <w:p w:rsidR="00941D28" w:rsidP="00941D28" w14:paraId="16EC84F5" w14:textId="6AE52721">
      <w:pPr>
        <w:pStyle w:val="Heading2"/>
      </w:pPr>
      <w:bookmarkStart w:id="11" w:name="_Toc153792965"/>
      <w:r w:rsidRPr="00941D28">
        <w:t>(三)、建设条件分析</w:t>
      </w:r>
      <w:bookmarkEnd w:id="11"/>
    </w:p>
    <w:p w:rsidR="00941D28" w:rsidRPr="00941D28" w:rsidP="00941D28" w14:paraId="2724793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41D28">
        <w:rPr>
          <w:rFonts w:ascii="仿宋" w:eastAsia="仿宋" w:hAnsi="仿宋" w:hint="eastAsia"/>
          <w:sz w:val="28"/>
        </w:rPr>
        <w:t>随着全球经济一体化的进展，口语一对一项目产品及相关行业已经在国际市场中占据了龙头地位。同时，</w:t>
      </w:r>
    </w:p>
    <w:p w:rsidR="00941D28" w:rsidRPr="00941D28" w:rsidP="00941D28" w14:textId="77777777">
      <w:pPr>
        <w:ind w:firstLine="560" w:firstLineChars="200"/>
        <w:rPr>
          <w:rFonts w:ascii="仿宋" w:eastAsia="仿宋" w:hAnsi="仿宋"/>
          <w:sz w:val="28"/>
        </w:rPr>
      </w:pPr>
      <w:r w:rsidRPr="00941D28">
        <w:rPr>
          <w:rFonts w:ascii="仿宋" w:eastAsia="仿宋" w:hAnsi="仿宋"/>
          <w:sz w:val="28"/>
        </w:rPr>
        <w:t>XX省作为相关行业在国内的生产基地，为该行业在国际市场上的发展提供了巨大的空间。口语一</w:t>
      </w:r>
      <w:r w:rsidRPr="00941D28">
        <w:rPr>
          <w:rFonts w:ascii="仿宋" w:eastAsia="仿宋" w:hAnsi="仿宋"/>
          <w:sz w:val="28"/>
        </w:rPr>
        <w:t>对一项目承办单位通过参加国外会展和网络销售，能够进一步扩大公司口语一对一项目产品在国际市场的市场份额。</w:t>
      </w:r>
    </w:p>
    <w:p w:rsidR="00941D28" w:rsidRPr="00941D28" w:rsidP="00941D28" w14:paraId="4AB10332" w14:textId="77777777">
      <w:pPr>
        <w:ind w:firstLine="560" w:firstLineChars="200"/>
        <w:rPr>
          <w:rFonts w:ascii="仿宋" w:eastAsia="仿宋" w:hAnsi="仿宋"/>
          <w:sz w:val="28"/>
        </w:rPr>
      </w:pPr>
      <w:r w:rsidRPr="00941D28">
        <w:rPr>
          <w:rFonts w:ascii="仿宋" w:eastAsia="仿宋" w:hAnsi="仿宋" w:hint="eastAsia"/>
          <w:sz w:val="28"/>
        </w:rPr>
        <w:t>自口语一对一项目承办单位成立以来，始终坚持</w:t>
      </w:r>
      <w:r w:rsidRPr="00941D28">
        <w:rPr>
          <w:rFonts w:ascii="仿宋" w:eastAsia="仿宋" w:hAnsi="仿宋"/>
          <w:sz w:val="28"/>
        </w:rPr>
        <w:t>"自主创新、自主研发"的理念，并将提升创新能力作为企业竞争的最重要手段。因此，口语一对一项目承办单位在口语一对一项目产品技术方面积累了一定的优势。在口语一对一项目产品的开发、设计、制造和</w:t>
      </w:r>
      <w:r w:rsidRPr="00941D28">
        <w:rPr>
          <w:rFonts w:ascii="仿宋" w:eastAsia="仿宋" w:hAnsi="仿宋" w:hint="eastAsia"/>
          <w:sz w:val="28"/>
        </w:rPr>
        <w:t>检测等方面，口语一对一项目承办单位建立了一套完整的质量保证和管理体系，并通过了</w:t>
      </w:r>
      <w:r w:rsidRPr="00941D28">
        <w:rPr>
          <w:rFonts w:ascii="仿宋" w:eastAsia="仿宋" w:hAnsi="仿宋"/>
          <w:sz w:val="28"/>
        </w:rPr>
        <w:t>ISO 9000质量体系认证，赢得了用户的信任和认可。</w:t>
      </w:r>
    </w:p>
    <w:p w:rsidR="00941D28" w:rsidP="00941D28" w14:paraId="741B0F1A" w14:textId="0A5F6C42">
      <w:pPr>
        <w:ind w:firstLine="560" w:firstLineChars="200"/>
        <w:rPr>
          <w:rFonts w:ascii="仿宋" w:eastAsia="仿宋" w:hAnsi="仿宋" w:hint="eastAsia"/>
          <w:sz w:val="28"/>
        </w:rPr>
      </w:pPr>
      <w:r w:rsidRPr="00941D28">
        <w:rPr>
          <w:rFonts w:ascii="仿宋" w:eastAsia="仿宋" w:hAnsi="仿宋" w:hint="eastAsia"/>
          <w:sz w:val="28"/>
        </w:rPr>
        <w:t>这些优势将为口语一对一项目在国际市场的竞争中提供有力支持。口语一对一项目承办单位将继续致力于创新，不断提升口语一对一项目产品的质量和技术水平，以满足国际市场的需求。我们相信，凭借着持续的自主创新和卓越的质量管理，口语一对一项目在国际市场上将取得更大的成功，并为公司带来可观的经济回报。</w:t>
      </w:r>
    </w:p>
    <w:p w:rsidR="00941D28" w:rsidP="00941D28" w14:paraId="09C8E3A4" w14:textId="5B948F55">
      <w:pPr>
        <w:pStyle w:val="Heading2"/>
      </w:pPr>
      <w:bookmarkStart w:id="12" w:name="_Toc153792966"/>
      <w:r w:rsidRPr="00941D28">
        <w:t>(四)、用地控制指标</w:t>
      </w:r>
      <w:bookmarkEnd w:id="12"/>
    </w:p>
    <w:p w:rsidR="00941D28" w:rsidRPr="00941D28" w:rsidP="00941D28" w14:paraId="74506023" w14:textId="77777777">
      <w:pPr>
        <w:ind w:firstLine="560" w:firstLineChars="200"/>
        <w:rPr>
          <w:rFonts w:ascii="仿宋" w:eastAsia="仿宋" w:hAnsi="仿宋"/>
          <w:sz w:val="28"/>
        </w:rPr>
      </w:pPr>
      <w:r w:rsidRPr="00941D28">
        <w:rPr>
          <w:rFonts w:ascii="仿宋" w:eastAsia="仿宋" w:hAnsi="仿宋" w:hint="eastAsia"/>
          <w:sz w:val="28"/>
        </w:rPr>
        <w:t>根据国土资源部发布的《工业口语一对一项目建设用地控制指标》，投资口语一对一项目的办公及生活用地所占比重应符合产品制造行业的规定，即≤</w:t>
      </w:r>
      <w:r w:rsidRPr="00941D28">
        <w:rPr>
          <w:rFonts w:ascii="仿宋" w:eastAsia="仿宋" w:hAnsi="仿宋"/>
          <w:sz w:val="28"/>
        </w:rPr>
        <w:t>XX%。同时，口语一对一项目建设地也要满足具体要求，确保办公及生活用地所占比重不超过XX%。</w:t>
      </w:r>
    </w:p>
    <w:p w:rsidR="00941D28" w:rsidRPr="00941D28" w:rsidP="00941D28" w14:paraId="70429B0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41D28">
        <w:rPr>
          <w:rFonts w:ascii="仿宋" w:eastAsia="仿宋" w:hAnsi="仿宋" w:hint="eastAsia"/>
          <w:sz w:val="28"/>
        </w:rPr>
        <w:t>另外，根据同一指标，投资口语一对一项目的建筑容积率应符合产品制造行业的规定，即≥</w:t>
      </w:r>
      <w:r w:rsidRPr="00941D28">
        <w:rPr>
          <w:rFonts w:ascii="仿宋" w:eastAsia="仿宋" w:hAnsi="仿宋"/>
          <w:sz w:val="28"/>
        </w:rPr>
        <w:t>XX。同时，口语一对一项目建设地也要满足具体要求，确保建筑容积率不低于XX。</w:t>
      </w:r>
    </w:p>
    <w:p w:rsidR="00941D28" w:rsidP="00941D28" w14:paraId="6D4BA8BC" w14:textId="6CAAB464">
      <w:pPr>
        <w:ind w:firstLine="560" w:firstLineChars="200"/>
        <w:rPr>
          <w:rFonts w:ascii="仿宋" w:eastAsia="仿宋" w:hAnsi="仿宋"/>
          <w:sz w:val="28"/>
        </w:rPr>
      </w:pPr>
      <w:r w:rsidRPr="00941D28">
        <w:rPr>
          <w:rFonts w:ascii="仿宋" w:eastAsia="仿宋" w:hAnsi="仿宋" w:hint="eastAsia"/>
          <w:sz w:val="28"/>
        </w:rPr>
        <w:t>此外，投资口语一对一项目的占地税收产出率应符合产品制造行业的规定，即≥</w:t>
      </w:r>
      <w:r w:rsidRPr="00941D28">
        <w:rPr>
          <w:rFonts w:ascii="仿宋" w:eastAsia="仿宋" w:hAnsi="仿宋"/>
          <w:sz w:val="28"/>
        </w:rPr>
        <w:t>XX万元/公顷。同时，口语一对一项目建设地也要满足具体要</w:t>
      </w:r>
      <w:r w:rsidRPr="00941D28">
        <w:rPr>
          <w:rFonts w:ascii="仿宋" w:eastAsia="仿宋" w:hAnsi="仿宋" w:hint="eastAsia"/>
          <w:sz w:val="28"/>
        </w:rPr>
        <w:t>求，确保占地税收产出率不低于</w:t>
      </w:r>
      <w:r w:rsidRPr="00941D28">
        <w:rPr>
          <w:rFonts w:ascii="仿宋" w:eastAsia="仿宋" w:hAnsi="仿宋"/>
          <w:sz w:val="28"/>
        </w:rPr>
        <w:t>XX万元/公顷。</w:t>
      </w:r>
    </w:p>
    <w:p w:rsidR="00941D28" w:rsidP="00941D28" w14:paraId="6BD748B3" w14:textId="3637165F">
      <w:pPr>
        <w:pStyle w:val="Heading2"/>
      </w:pPr>
      <w:bookmarkStart w:id="13" w:name="_Toc153792967"/>
      <w:r w:rsidRPr="00941D28">
        <w:t>(五)、用地总体要求</w:t>
      </w:r>
      <w:bookmarkEnd w:id="13"/>
    </w:p>
    <w:p w:rsidR="00941D28" w:rsidP="00941D28" w14:paraId="7A620789" w14:textId="24353E8F">
      <w:pPr>
        <w:ind w:firstLine="560" w:firstLineChars="200"/>
        <w:rPr>
          <w:rFonts w:ascii="仿宋" w:eastAsia="仿宋" w:hAnsi="仿宋"/>
          <w:sz w:val="28"/>
        </w:rPr>
      </w:pPr>
      <w:r w:rsidRPr="00941D28">
        <w:rPr>
          <w:rFonts w:ascii="仿宋" w:eastAsia="仿宋" w:hAnsi="仿宋" w:hint="eastAsia"/>
          <w:sz w:val="28"/>
        </w:rPr>
        <w:t>本期工程口语一对一项目建设规划建筑系数</w:t>
      </w:r>
      <w:r w:rsidRPr="00941D28">
        <w:rPr>
          <w:rFonts w:ascii="仿宋" w:eastAsia="仿宋" w:hAnsi="仿宋"/>
          <w:sz w:val="28"/>
        </w:rPr>
        <w:t>XX.XX%，建筑容积率XX，建设区域绿化覆盖率XX.XX%，固定资产投资强度XX万元/亩。</w:t>
      </w:r>
    </w:p>
    <w:p w:rsidR="00941D28" w:rsidP="00941D28" w14:paraId="29ADAFF8" w14:textId="6A76A1FD">
      <w:pPr>
        <w:pStyle w:val="Heading2"/>
      </w:pPr>
      <w:bookmarkStart w:id="14" w:name="_Toc153792968"/>
      <w:r w:rsidRPr="00941D28">
        <w:t>(六)、节约用地措施</w:t>
      </w:r>
      <w:bookmarkEnd w:id="14"/>
    </w:p>
    <w:p w:rsidR="00941D28" w:rsidRPr="00941D28" w:rsidP="00941D28" w14:paraId="7CAF837F" w14:textId="77777777">
      <w:pPr>
        <w:ind w:firstLine="560" w:firstLineChars="200"/>
        <w:rPr>
          <w:rFonts w:ascii="仿宋" w:eastAsia="仿宋" w:hAnsi="仿宋"/>
          <w:sz w:val="28"/>
        </w:rPr>
      </w:pPr>
      <w:r w:rsidRPr="00941D28">
        <w:rPr>
          <w:rFonts w:ascii="仿宋" w:eastAsia="仿宋" w:hAnsi="仿宋" w:hint="eastAsia"/>
          <w:sz w:val="28"/>
        </w:rPr>
        <w:t>投资口语一对一项目将充分利用口语一对一项目建设地已有的生活设施、公共设施和交通运输设施。在口语一对一项目建设过程中，我们将遵循节约土地资源和节省建设投资的原则，尽量减少在建设区域建设非生产性设施。</w:t>
      </w:r>
    </w:p>
    <w:p w:rsidR="00941D28" w:rsidP="00941D28" w14:paraId="64315FD8" w14:textId="23A79AEA">
      <w:pPr>
        <w:ind w:firstLine="560" w:firstLineChars="200"/>
        <w:rPr>
          <w:rFonts w:ascii="仿宋" w:eastAsia="仿宋" w:hAnsi="仿宋"/>
          <w:sz w:val="28"/>
        </w:rPr>
      </w:pPr>
      <w:r w:rsidRPr="00941D28">
        <w:rPr>
          <w:rFonts w:ascii="仿宋" w:eastAsia="仿宋" w:hAnsi="仿宋" w:hint="eastAsia"/>
          <w:sz w:val="28"/>
        </w:rPr>
        <w:t>口语一对一项目承办单位将根据口语一对一项目建设地的总体规划和对投资口语一对一项目地块的控制性指标，以</w:t>
      </w:r>
      <w:r w:rsidRPr="00941D28">
        <w:rPr>
          <w:rFonts w:ascii="仿宋" w:eastAsia="仿宋" w:hAnsi="仿宋"/>
          <w:sz w:val="28"/>
        </w:rPr>
        <w:t>"经济适宜、综合利用"为原则进行科学规划和合理布局。我们将充分考虑土地的综合利用率，以最大限度地提高土地的利用效率。</w:t>
      </w:r>
    </w:p>
    <w:p w:rsidR="00941D28" w:rsidP="00941D28" w14:paraId="6FEEC3F8" w14:textId="1101D4B5">
      <w:pPr>
        <w:pStyle w:val="Heading2"/>
      </w:pPr>
      <w:bookmarkStart w:id="15" w:name="_Toc153792969"/>
      <w:r w:rsidRPr="00941D28">
        <w:t>(七)、总图布置方案</w:t>
      </w:r>
      <w:bookmarkEnd w:id="15"/>
    </w:p>
    <w:p w:rsidR="00941D28" w:rsidRPr="00941D28" w:rsidP="00941D28" w14:paraId="3E25A15E" w14:textId="77777777">
      <w:pPr>
        <w:ind w:firstLine="560" w:firstLineChars="200"/>
        <w:rPr>
          <w:rFonts w:ascii="仿宋" w:eastAsia="仿宋" w:hAnsi="仿宋"/>
          <w:sz w:val="28"/>
        </w:rPr>
      </w:pPr>
      <w:r w:rsidRPr="00941D28">
        <w:rPr>
          <w:rFonts w:ascii="仿宋" w:eastAsia="仿宋" w:hAnsi="仿宋"/>
          <w:sz w:val="28"/>
        </w:rPr>
        <w:t>(一)平面布置总体规划原则</w:t>
      </w:r>
    </w:p>
    <w:p w:rsidR="00941D28" w:rsidRPr="00941D28" w:rsidP="00941D28" w14:paraId="49BB3C54" w14:textId="77777777">
      <w:pPr>
        <w:ind w:firstLine="560" w:firstLineChars="200"/>
        <w:rPr>
          <w:rFonts w:ascii="仿宋" w:eastAsia="仿宋" w:hAnsi="仿宋"/>
          <w:sz w:val="28"/>
        </w:rPr>
      </w:pPr>
      <w:r w:rsidRPr="00941D28">
        <w:rPr>
          <w:rFonts w:ascii="仿宋" w:eastAsia="仿宋" w:hAnsi="仿宋" w:hint="eastAsia"/>
          <w:sz w:val="28"/>
        </w:rPr>
        <w:t>在考虑用地经济、节约施工成本的基础上，我们将充分利用围墙、路边和可用场地进行绿化建设，以改善和美化生产环境。</w:t>
      </w:r>
    </w:p>
    <w:p w:rsidR="00941D28" w:rsidRPr="00941D28" w:rsidP="00941D28" w14:paraId="1B38386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41D28">
        <w:rPr>
          <w:rFonts w:ascii="仿宋" w:eastAsia="仿宋" w:hAnsi="仿宋"/>
          <w:sz w:val="28"/>
        </w:rPr>
        <w:t>(二)主要工程布置规划要求</w:t>
      </w:r>
    </w:p>
    <w:p w:rsidR="00941D28" w:rsidRPr="00941D28" w:rsidP="00941D28" w14:paraId="0A9A3D78" w14:textId="77777777">
      <w:pPr>
        <w:ind w:firstLine="560" w:firstLineChars="200"/>
        <w:rPr>
          <w:rFonts w:ascii="仿宋" w:eastAsia="仿宋" w:hAnsi="仿宋"/>
          <w:sz w:val="28"/>
        </w:rPr>
      </w:pPr>
      <w:r w:rsidRPr="00941D2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41D28" w:rsidRPr="00941D28" w:rsidP="00941D28" w14:paraId="37EA80DE" w14:textId="77777777">
      <w:pPr>
        <w:ind w:firstLine="560" w:firstLineChars="200"/>
        <w:rPr>
          <w:rFonts w:ascii="仿宋" w:eastAsia="仿宋" w:hAnsi="仿宋"/>
          <w:sz w:val="28"/>
        </w:rPr>
      </w:pPr>
      <w:r w:rsidRPr="00941D28">
        <w:rPr>
          <w:rFonts w:ascii="仿宋" w:eastAsia="仿宋" w:hAnsi="仿宋"/>
          <w:sz w:val="28"/>
        </w:rPr>
        <w:t>(三)绿化景观设计</w:t>
      </w:r>
    </w:p>
    <w:p w:rsidR="00941D28" w:rsidRPr="00941D28" w:rsidP="00941D28" w14:paraId="6ECFCD09" w14:textId="77777777">
      <w:pPr>
        <w:ind w:firstLine="560" w:firstLineChars="200"/>
        <w:rPr>
          <w:rFonts w:ascii="仿宋" w:eastAsia="仿宋" w:hAnsi="仿宋"/>
          <w:sz w:val="28"/>
        </w:rPr>
      </w:pPr>
      <w:r w:rsidRPr="00941D2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41D28" w:rsidRPr="00941D28" w:rsidP="00941D28" w14:paraId="6BBF23B9" w14:textId="77777777">
      <w:pPr>
        <w:ind w:firstLine="560" w:firstLineChars="200"/>
        <w:rPr>
          <w:rFonts w:ascii="仿宋" w:eastAsia="仿宋" w:hAnsi="仿宋"/>
          <w:sz w:val="28"/>
        </w:rPr>
      </w:pPr>
      <w:r w:rsidRPr="00941D28">
        <w:rPr>
          <w:rFonts w:ascii="仿宋" w:eastAsia="仿宋" w:hAnsi="仿宋"/>
          <w:sz w:val="28"/>
        </w:rPr>
        <w:t>(四)辅助设施规划</w:t>
      </w:r>
    </w:p>
    <w:p w:rsidR="00941D28" w:rsidRPr="00941D28" w:rsidP="00941D28" w14:paraId="2E2CCC34" w14:textId="77777777">
      <w:pPr>
        <w:ind w:firstLine="560" w:firstLineChars="200"/>
        <w:rPr>
          <w:rFonts w:ascii="仿宋" w:eastAsia="仿宋" w:hAnsi="仿宋"/>
          <w:sz w:val="28"/>
        </w:rPr>
      </w:pPr>
      <w:r w:rsidRPr="00941D28">
        <w:rPr>
          <w:rFonts w:ascii="仿宋" w:eastAsia="仿宋" w:hAnsi="仿宋" w:hint="eastAsia"/>
          <w:sz w:val="28"/>
        </w:rPr>
        <w:t>供水：口语一对一项目所在地供水水源来自城市自来水厂，供水压力不低于</w:t>
      </w:r>
      <w:r w:rsidRPr="00941D28">
        <w:rPr>
          <w:rFonts w:ascii="仿宋" w:eastAsia="仿宋" w:hAnsi="仿宋"/>
          <w:sz w:val="28"/>
        </w:rPr>
        <w:t>0.30Mpa，供水能力充足，水质符合国家现行生活饮用水卫生标准。投资口语一对一项目用水由城市给水管网统一供给，我们将在场区内建设完善的给水管网，接入场区外部现有给水管网，以满足口语一对一项目生产生活用水的需求。另外，消防水源采用统一供水系统，同时考虑室内外消防栓的设置，满足紧急情况下的消防需求。</w:t>
      </w:r>
    </w:p>
    <w:p w:rsidR="00941D28" w:rsidRPr="00941D28" w:rsidP="00941D28" w14:paraId="2C2EFEE3" w14:textId="77777777">
      <w:pPr>
        <w:ind w:firstLine="560" w:firstLineChars="200"/>
        <w:rPr>
          <w:rFonts w:ascii="仿宋" w:eastAsia="仿宋" w:hAnsi="仿宋"/>
          <w:sz w:val="28"/>
        </w:rPr>
      </w:pPr>
      <w:r w:rsidRPr="00941D28">
        <w:rPr>
          <w:rFonts w:ascii="仿宋" w:eastAsia="仿宋" w:hAnsi="仿宋" w:hint="eastAsia"/>
          <w:sz w:val="28"/>
        </w:rPr>
        <w:t>供电：考虑到口语一对一项目的用电需求。投资口语一对一项目供电电源由城市变电站专线供给，供电电源电压为</w:t>
      </w:r>
      <w:r w:rsidRPr="00941D28">
        <w:rPr>
          <w:rFonts w:ascii="仿宋" w:eastAsia="仿宋" w:hAnsi="仿宋"/>
          <w:sz w:val="28"/>
        </w:rPr>
        <w:t>10KV，通过架空线引入场区后由电缆引入高压变配电室内，再由场区配电屏分流到各主体工程内，以满足各种设备的用电需求。</w:t>
      </w:r>
    </w:p>
    <w:p w:rsidR="00941D28" w:rsidP="00941D28" w14:paraId="0E49D044" w14:textId="013DE92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41D28">
        <w:rPr>
          <w:rFonts w:ascii="仿宋" w:eastAsia="仿宋" w:hAnsi="仿宋" w:hint="eastAsia"/>
          <w:sz w:val="28"/>
        </w:rPr>
        <w:t>数据通信：考虑到数据传输的需要，我们将采用中国电信</w:t>
      </w:r>
      <w:r w:rsidRPr="00941D28">
        <w:rPr>
          <w:rFonts w:ascii="仿宋" w:eastAsia="仿宋" w:hAnsi="仿宋"/>
          <w:sz w:val="28"/>
        </w:rPr>
        <w:t>ADSL构建VPN虚拟专用通信网，解决场区数据、IP数据及计算机上网的</w:t>
      </w:r>
    </w:p>
    <w:p w:rsidR="00941D28" w:rsidP="00941D28" w14:textId="013DE921">
      <w:pPr>
        <w:ind w:firstLine="560" w:firstLineChars="200"/>
        <w:rPr>
          <w:rFonts w:ascii="仿宋" w:eastAsia="仿宋" w:hAnsi="仿宋" w:hint="eastAsia"/>
          <w:sz w:val="28"/>
        </w:rPr>
      </w:pPr>
      <w:r w:rsidRPr="00941D28">
        <w:rPr>
          <w:rFonts w:ascii="仿宋" w:eastAsia="仿宋" w:hAnsi="仿宋"/>
          <w:sz w:val="28"/>
        </w:rPr>
        <w:t>需求。对于生产过程中产生较大热量的区域，我们建议采用局部封闭空间与排风设施结合的方式进行排风，确保工作区域的空气质量。同时，对于废气排放不能达到排放标准的设备，我们建议设置空气净化设备进行废气</w:t>
      </w:r>
      <w:r w:rsidRPr="00941D28">
        <w:rPr>
          <w:rFonts w:ascii="仿宋" w:eastAsia="仿宋" w:hAnsi="仿宋" w:hint="eastAsia"/>
          <w:sz w:val="28"/>
        </w:rPr>
        <w:t>处理。</w:t>
      </w:r>
    </w:p>
    <w:p w:rsidR="00941D28" w:rsidP="00941D28" w14:paraId="3F25363C" w14:textId="059B3C4C">
      <w:pPr>
        <w:pStyle w:val="Heading2"/>
      </w:pPr>
      <w:bookmarkStart w:id="16" w:name="_Toc153792970"/>
      <w:r w:rsidRPr="00941D28">
        <w:t>(八)、运输组成</w:t>
      </w:r>
      <w:bookmarkEnd w:id="16"/>
    </w:p>
    <w:p w:rsidR="00941D28" w:rsidRPr="00941D28" w:rsidP="00941D28" w14:paraId="2634A775" w14:textId="77777777">
      <w:pPr>
        <w:ind w:firstLine="560" w:firstLineChars="200"/>
        <w:rPr>
          <w:rFonts w:ascii="仿宋" w:eastAsia="仿宋" w:hAnsi="仿宋"/>
          <w:sz w:val="28"/>
        </w:rPr>
      </w:pPr>
      <w:r w:rsidRPr="00941D28">
        <w:rPr>
          <w:rFonts w:ascii="仿宋" w:eastAsia="仿宋" w:hAnsi="仿宋"/>
          <w:sz w:val="28"/>
        </w:rPr>
        <w:t>(一) 运输组成总体设计:</w:t>
      </w:r>
    </w:p>
    <w:p w:rsidR="00941D28" w:rsidRPr="00941D28" w:rsidP="00941D28" w14:paraId="451E7B7B" w14:textId="77777777">
      <w:pPr>
        <w:ind w:firstLine="560" w:firstLineChars="200"/>
        <w:rPr>
          <w:rFonts w:ascii="仿宋" w:eastAsia="仿宋" w:hAnsi="仿宋"/>
          <w:sz w:val="28"/>
        </w:rPr>
      </w:pPr>
      <w:r w:rsidRPr="00941D28">
        <w:rPr>
          <w:rFonts w:ascii="仿宋" w:eastAsia="仿宋" w:hAnsi="仿宋" w:hint="eastAsia"/>
          <w:sz w:val="28"/>
        </w:rPr>
        <w:t>口语一对一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41D28" w:rsidRPr="00941D28" w:rsidP="00941D28" w14:paraId="27A901CC" w14:textId="77777777">
      <w:pPr>
        <w:ind w:firstLine="560" w:firstLineChars="200"/>
        <w:rPr>
          <w:rFonts w:ascii="仿宋" w:eastAsia="仿宋" w:hAnsi="仿宋"/>
          <w:sz w:val="28"/>
        </w:rPr>
      </w:pPr>
      <w:r w:rsidRPr="00941D28">
        <w:rPr>
          <w:rFonts w:ascii="仿宋" w:eastAsia="仿宋" w:hAnsi="仿宋"/>
          <w:sz w:val="28"/>
        </w:rPr>
        <w:t>(二) 场内运输:</w:t>
      </w:r>
    </w:p>
    <w:p w:rsidR="00941D28" w:rsidRPr="00941D28" w:rsidP="00941D28" w14:paraId="300A493B" w14:textId="77777777">
      <w:pPr>
        <w:ind w:firstLine="560" w:firstLineChars="200"/>
        <w:rPr>
          <w:rFonts w:ascii="仿宋" w:eastAsia="仿宋" w:hAnsi="仿宋"/>
          <w:sz w:val="28"/>
        </w:rPr>
      </w:pPr>
      <w:r w:rsidRPr="00941D2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41D28" w:rsidRPr="00941D28" w:rsidP="00941D28" w14:paraId="6CF3865E" w14:textId="77777777">
      <w:pPr>
        <w:ind w:firstLine="560" w:firstLineChars="200"/>
        <w:rPr>
          <w:rFonts w:ascii="仿宋" w:eastAsia="仿宋" w:hAnsi="仿宋"/>
          <w:sz w:val="28"/>
        </w:rPr>
      </w:pPr>
      <w:r w:rsidRPr="00941D2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口语一对一项目资源配置可满足场内运输的需求。</w:t>
      </w:r>
    </w:p>
    <w:p w:rsidR="00941D28" w:rsidRPr="00941D28" w:rsidP="00941D28" w14:paraId="43ABB8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41D28">
        <w:rPr>
          <w:rFonts w:ascii="仿宋" w:eastAsia="仿宋" w:hAnsi="仿宋"/>
          <w:sz w:val="28"/>
        </w:rPr>
        <w:t>(三) 场外运输:</w:t>
      </w:r>
    </w:p>
    <w:p w:rsidR="00941D28" w:rsidRPr="00941D28" w:rsidP="00941D28" w14:paraId="157928E1" w14:textId="77777777">
      <w:pPr>
        <w:ind w:firstLine="560" w:firstLineChars="200"/>
        <w:rPr>
          <w:rFonts w:ascii="仿宋" w:eastAsia="仿宋" w:hAnsi="仿宋"/>
          <w:sz w:val="28"/>
        </w:rPr>
      </w:pPr>
      <w:r w:rsidRPr="00941D28">
        <w:rPr>
          <w:rFonts w:ascii="仿宋" w:eastAsia="仿宋" w:hAnsi="仿宋" w:hint="eastAsia"/>
          <w:sz w:val="28"/>
        </w:rPr>
        <w:t>场外运输主要涉及原材料的供给和产品的外运。远距离运输将通过汽车或铁路运输解决，区域内社会运输力量充足，能够满足工程口语一对一项目的场外远距离运输需求。</w:t>
      </w:r>
    </w:p>
    <w:p w:rsidR="00941D28" w:rsidRPr="00941D28" w:rsidP="00941D28" w14:paraId="40CC720D" w14:textId="77777777">
      <w:pPr>
        <w:ind w:firstLine="560" w:firstLineChars="200"/>
        <w:rPr>
          <w:rFonts w:ascii="仿宋" w:eastAsia="仿宋" w:hAnsi="仿宋"/>
          <w:sz w:val="28"/>
        </w:rPr>
      </w:pPr>
      <w:r w:rsidRPr="00941D28">
        <w:rPr>
          <w:rFonts w:ascii="仿宋" w:eastAsia="仿宋" w:hAnsi="仿宋" w:hint="eastAsia"/>
          <w:sz w:val="28"/>
        </w:rPr>
        <w:t>短距离的运输任务将利用社会运力解决，基本可以满足各类运输需求。因此，本期工程口语一对一项目不考虑增加汽车运输设备。</w:t>
      </w:r>
    </w:p>
    <w:p w:rsidR="00941D28" w:rsidRPr="00941D28" w:rsidP="00941D28" w14:paraId="5FAD7787" w14:textId="77777777">
      <w:pPr>
        <w:ind w:firstLine="560" w:firstLineChars="200"/>
        <w:rPr>
          <w:rFonts w:ascii="仿宋" w:eastAsia="仿宋" w:hAnsi="仿宋"/>
          <w:sz w:val="28"/>
        </w:rPr>
      </w:pPr>
      <w:r w:rsidRPr="00941D2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41D28" w:rsidRPr="00941D28" w:rsidP="00941D28" w14:paraId="41E4736E" w14:textId="77777777">
      <w:pPr>
        <w:ind w:firstLine="560" w:firstLineChars="200"/>
        <w:rPr>
          <w:rFonts w:ascii="仿宋" w:eastAsia="仿宋" w:hAnsi="仿宋"/>
          <w:sz w:val="28"/>
        </w:rPr>
      </w:pPr>
      <w:r w:rsidRPr="00941D28">
        <w:rPr>
          <w:rFonts w:ascii="仿宋" w:eastAsia="仿宋" w:hAnsi="仿宋" w:hint="eastAsia"/>
          <w:sz w:val="28"/>
        </w:rPr>
        <w:t>该口语一对一项目所涉及的原辅材料的运入和成品的运出所需的运输车辆将全部依托社会运输能力解决。</w:t>
      </w:r>
    </w:p>
    <w:p w:rsidR="00941D28" w:rsidRPr="00941D28" w:rsidP="00941D28" w14:paraId="02DEC8D4" w14:textId="77777777">
      <w:pPr>
        <w:ind w:firstLine="560" w:firstLineChars="200"/>
        <w:rPr>
          <w:rFonts w:ascii="仿宋" w:eastAsia="仿宋" w:hAnsi="仿宋"/>
          <w:sz w:val="28"/>
        </w:rPr>
      </w:pPr>
      <w:r w:rsidRPr="00941D28">
        <w:rPr>
          <w:rFonts w:ascii="仿宋" w:eastAsia="仿宋" w:hAnsi="仿宋"/>
          <w:sz w:val="28"/>
        </w:rPr>
        <w:t>(四) 运输方式:</w:t>
      </w:r>
    </w:p>
    <w:p w:rsidR="00941D28" w:rsidP="00941D28" w14:paraId="2F64DD64" w14:textId="063D185E">
      <w:pPr>
        <w:ind w:firstLine="560" w:firstLineChars="200"/>
        <w:rPr>
          <w:rFonts w:ascii="仿宋" w:eastAsia="仿宋" w:hAnsi="仿宋" w:hint="eastAsia"/>
          <w:sz w:val="28"/>
        </w:rPr>
      </w:pPr>
      <w:r w:rsidRPr="00941D28">
        <w:rPr>
          <w:rFonts w:ascii="仿宋" w:eastAsia="仿宋" w:hAnsi="仿宋" w:hint="eastAsia"/>
          <w:sz w:val="28"/>
        </w:rPr>
        <w:t>考虑到口语一对一产品所涉及的原辅材料和成品的运输需求较大，我们初步考虑采用铁路运输与公路运输相结合的方式。这种运输方式将充分利用铁路和公路的优势</w:t>
      </w:r>
    </w:p>
    <w:p w:rsidR="00941D28" w:rsidP="00941D28" w14:paraId="70DC74F5" w14:textId="488D8C0D">
      <w:pPr>
        <w:pStyle w:val="Heading2"/>
      </w:pPr>
      <w:bookmarkStart w:id="17" w:name="_Toc153792971"/>
      <w:r w:rsidRPr="00941D28">
        <w:t>(九)、选址综合评价</w:t>
      </w:r>
      <w:bookmarkEnd w:id="17"/>
    </w:p>
    <w:p w:rsidR="00941D28" w:rsidRPr="00941D28" w:rsidP="00941D28" w14:paraId="78BE8E0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41D28">
        <w:rPr>
          <w:rFonts w:ascii="仿宋" w:eastAsia="仿宋" w:hAnsi="仿宋" w:hint="eastAsia"/>
          <w:sz w:val="28"/>
        </w:rPr>
        <w:t>该投资口语一对一项目计划在建设地选址，这片区域表现出充裕的土地资源，地理环境优越，地形平坦，土地适合开发建设，具备良好的交通运输条件，并且周边配套设施齐全，充分满足了口语一对一项目选址的各种需求。在经过对多个可供选择的地点进行细致考察和比对后，口语一对一项目承办单位最终选择了这个区域，主要考虑了其优越的交通条件、较低的土地取得成本以及方便职工通勤的条件。</w:t>
      </w:r>
    </w:p>
    <w:p w:rsidR="00941D28" w:rsidRPr="00941D28" w:rsidP="00941D28" w14:paraId="3B432605" w14:textId="77777777">
      <w:pPr>
        <w:ind w:firstLine="560" w:firstLineChars="200"/>
        <w:rPr>
          <w:rFonts w:ascii="仿宋" w:eastAsia="仿宋" w:hAnsi="仿宋"/>
          <w:sz w:val="28"/>
        </w:rPr>
      </w:pPr>
      <w:r w:rsidRPr="00941D28">
        <w:rPr>
          <w:rFonts w:ascii="仿宋" w:eastAsia="仿宋" w:hAnsi="仿宋" w:hint="eastAsia"/>
          <w:sz w:val="28"/>
        </w:rPr>
        <w:t>在口语一对一项目经营期间，所需的内部和外部条件都能得到充分满足。考虑到原料来源的远近、企业劳动力成本、制造成本以及该区域的产业配套状况、基础设施等条件，通过全面的建设条件比较，最终确定了口语一对一项目最佳的建设地点——即建设地。投资口语一对一项目在该区域的建设，能够得到供电、供水、道路、照明、供汽、供气、通讯网络、良好的施工环境等各方面条件的充分保障，以确保口语一对一项目的建设和正常运营。</w:t>
      </w:r>
    </w:p>
    <w:p w:rsidR="00941D28" w:rsidP="00941D28" w14:paraId="7942B153" w14:textId="2FB5F453">
      <w:pPr>
        <w:ind w:firstLine="560" w:firstLineChars="200"/>
        <w:rPr>
          <w:rFonts w:ascii="仿宋" w:eastAsia="仿宋" w:hAnsi="仿宋" w:hint="eastAsia"/>
          <w:sz w:val="28"/>
        </w:rPr>
      </w:pPr>
      <w:r w:rsidRPr="00941D28">
        <w:rPr>
          <w:rFonts w:ascii="仿宋" w:eastAsia="仿宋" w:hAnsi="仿宋" w:hint="eastAsia"/>
          <w:sz w:val="28"/>
        </w:rPr>
        <w:t>所选区域完善的基础设施和配套的生活设施为口语一对一项目建设提供了良好的投资环境。口语一对一项目选址所处位置交通便利，优越的地理位置有利于口语一对一项目生产所需的原料、辅助材料和成品的运输；通讯便捷，水资源丰富，能源供应充裕，非常适合于生产经营活动。因此，该区域是发展产品制造行业的理想场所。</w:t>
      </w:r>
    </w:p>
    <w:p w:rsidR="00941D28" w:rsidP="00941D28" w14:paraId="726AD6E9" w14:textId="77488920">
      <w:pPr>
        <w:pStyle w:val="Heading1"/>
        <w:rPr>
          <w:rFonts w:hint="eastAsia"/>
        </w:rPr>
      </w:pPr>
      <w:bookmarkStart w:id="18" w:name="_Toc153792972"/>
      <w:r w:rsidRPr="00941D28">
        <w:rPr>
          <w:rFonts w:hint="eastAsia"/>
        </w:rPr>
        <w:t>三、实施进度</w:t>
      </w:r>
      <w:bookmarkEnd w:id="18"/>
    </w:p>
    <w:p w:rsidR="00941D28" w:rsidP="00941D28" w14:paraId="34C192DA" w14:textId="7D5AB21D">
      <w:pPr>
        <w:pStyle w:val="Heading2"/>
      </w:pPr>
      <w:bookmarkStart w:id="19" w:name="_Toc153792973"/>
      <w:r w:rsidRPr="00941D28">
        <w:t>(一)、建设周期</w:t>
      </w:r>
      <w:bookmarkEnd w:id="19"/>
    </w:p>
    <w:p w:rsidR="00941D28" w:rsidRPr="00941D28" w:rsidP="00941D28" w14:paraId="172953FD" w14:textId="77777777">
      <w:pPr>
        <w:ind w:firstLine="560" w:firstLineChars="200"/>
        <w:rPr>
          <w:rFonts w:ascii="仿宋" w:eastAsia="仿宋" w:hAnsi="仿宋"/>
          <w:sz w:val="28"/>
        </w:rPr>
      </w:pPr>
      <w:r w:rsidRPr="00941D28">
        <w:rPr>
          <w:rFonts w:ascii="仿宋" w:eastAsia="仿宋" w:hAnsi="仿宋" w:hint="eastAsia"/>
          <w:sz w:val="28"/>
        </w:rPr>
        <w:t>口语一对一项目建设周期为</w:t>
      </w:r>
      <w:r w:rsidRPr="00941D28">
        <w:rPr>
          <w:rFonts w:ascii="仿宋" w:eastAsia="仿宋" w:hAnsi="仿宋"/>
          <w:sz w:val="28"/>
        </w:rPr>
        <w:t>XXX个月，其中包括以下工作内容：</w:t>
      </w:r>
    </w:p>
    <w:p w:rsidR="00941D28" w:rsidRPr="00941D28" w:rsidP="00941D28" w14:paraId="398ECB1F" w14:textId="77777777">
      <w:pPr>
        <w:ind w:firstLine="560" w:firstLineChars="200"/>
        <w:rPr>
          <w:rFonts w:ascii="仿宋" w:eastAsia="仿宋" w:hAnsi="仿宋"/>
          <w:sz w:val="28"/>
        </w:rPr>
      </w:pPr>
      <w:r w:rsidRPr="00941D28">
        <w:rPr>
          <w:rFonts w:ascii="仿宋" w:eastAsia="仿宋" w:hAnsi="仿宋" w:hint="eastAsia"/>
          <w:sz w:val="28"/>
        </w:rPr>
        <w:t>口语一对一项目前期准备阶段：</w:t>
      </w:r>
    </w:p>
    <w:p w:rsidR="00941D28" w:rsidRPr="00941D28" w:rsidP="00941D28" w14:paraId="60F02FD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41D28">
        <w:rPr>
          <w:rFonts w:ascii="仿宋" w:eastAsia="仿宋" w:hAnsi="仿宋" w:hint="eastAsia"/>
          <w:sz w:val="28"/>
        </w:rPr>
        <w:t>在口语一对一项目前期准备阶段，需要进行口语一对一项目可行性研究、技术方案设计和预算编制等工作。这些工作旨在评估口语一对一项目的可行性和经济效益，确定口语一对一项目的基本框架和目标。</w:t>
      </w:r>
    </w:p>
    <w:p w:rsidR="00941D28" w:rsidRPr="00941D28" w:rsidP="00941D28" w14:paraId="026C9C7A" w14:textId="77777777">
      <w:pPr>
        <w:ind w:firstLine="560" w:firstLineChars="200"/>
        <w:rPr>
          <w:rFonts w:ascii="仿宋" w:eastAsia="仿宋" w:hAnsi="仿宋"/>
          <w:sz w:val="28"/>
        </w:rPr>
      </w:pPr>
      <w:r w:rsidRPr="00941D28">
        <w:rPr>
          <w:rFonts w:ascii="仿宋" w:eastAsia="仿宋" w:hAnsi="仿宋" w:hint="eastAsia"/>
          <w:sz w:val="28"/>
        </w:rPr>
        <w:t>工程勘察与设计阶段：</w:t>
      </w:r>
    </w:p>
    <w:p w:rsidR="00941D28" w:rsidRPr="00941D28" w:rsidP="00941D28" w14:paraId="2F060BE0" w14:textId="77777777">
      <w:pPr>
        <w:ind w:firstLine="560" w:firstLineChars="200"/>
        <w:rPr>
          <w:rFonts w:ascii="仿宋" w:eastAsia="仿宋" w:hAnsi="仿宋"/>
          <w:sz w:val="28"/>
        </w:rPr>
      </w:pPr>
      <w:r w:rsidRPr="00941D28">
        <w:rPr>
          <w:rFonts w:ascii="仿宋" w:eastAsia="仿宋" w:hAnsi="仿宋" w:hint="eastAsia"/>
          <w:sz w:val="28"/>
        </w:rPr>
        <w:t>在工程勘察与设计阶段，需要进行场地勘察、土地规划、地质勘察和工程设计等工作。这些工作的目的是确保口语一对一项目在技术上和环境上的可行性，并制定详细的工程设计方案。</w:t>
      </w:r>
    </w:p>
    <w:p w:rsidR="00941D28" w:rsidRPr="00941D28" w:rsidP="00941D28" w14:paraId="26F06B61" w14:textId="77777777">
      <w:pPr>
        <w:ind w:firstLine="560" w:firstLineChars="200"/>
        <w:rPr>
          <w:rFonts w:ascii="仿宋" w:eastAsia="仿宋" w:hAnsi="仿宋"/>
          <w:sz w:val="28"/>
        </w:rPr>
      </w:pPr>
      <w:r w:rsidRPr="00941D28">
        <w:rPr>
          <w:rFonts w:ascii="仿宋" w:eastAsia="仿宋" w:hAnsi="仿宋" w:hint="eastAsia"/>
          <w:sz w:val="28"/>
        </w:rPr>
        <w:t>土建工程施工阶段：</w:t>
      </w:r>
    </w:p>
    <w:p w:rsidR="00941D28" w:rsidRPr="00941D28" w:rsidP="00941D28" w14:paraId="4B8F0FC2" w14:textId="77777777">
      <w:pPr>
        <w:ind w:firstLine="560" w:firstLineChars="200"/>
        <w:rPr>
          <w:rFonts w:ascii="仿宋" w:eastAsia="仿宋" w:hAnsi="仿宋"/>
          <w:sz w:val="28"/>
        </w:rPr>
      </w:pPr>
      <w:r w:rsidRPr="00941D28">
        <w:rPr>
          <w:rFonts w:ascii="仿宋" w:eastAsia="仿宋" w:hAnsi="仿宋" w:hint="eastAsia"/>
          <w:sz w:val="28"/>
        </w:rPr>
        <w:t>土建工程施工阶段是口语一对一项目的实施阶段，包括基础设施建设、建筑物结构施工和室内装修等工作。在施工过程中，需要确保施工质量和安全，并按照设计要求进行施工管理。</w:t>
      </w:r>
    </w:p>
    <w:p w:rsidR="00941D28" w:rsidRPr="00941D28" w:rsidP="00941D28" w14:paraId="11052973" w14:textId="77777777">
      <w:pPr>
        <w:ind w:firstLine="560" w:firstLineChars="200"/>
        <w:rPr>
          <w:rFonts w:ascii="仿宋" w:eastAsia="仿宋" w:hAnsi="仿宋"/>
          <w:sz w:val="28"/>
        </w:rPr>
      </w:pPr>
      <w:r w:rsidRPr="00941D28">
        <w:rPr>
          <w:rFonts w:ascii="仿宋" w:eastAsia="仿宋" w:hAnsi="仿宋" w:hint="eastAsia"/>
          <w:sz w:val="28"/>
        </w:rPr>
        <w:t>设备采购阶段：</w:t>
      </w:r>
    </w:p>
    <w:p w:rsidR="00941D28" w:rsidRPr="00941D28" w:rsidP="00941D28" w14:paraId="1A6F28B7" w14:textId="77777777">
      <w:pPr>
        <w:ind w:firstLine="560" w:firstLineChars="200"/>
        <w:rPr>
          <w:rFonts w:ascii="仿宋" w:eastAsia="仿宋" w:hAnsi="仿宋"/>
          <w:sz w:val="28"/>
        </w:rPr>
      </w:pPr>
      <w:r w:rsidRPr="00941D28">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941D28" w:rsidRPr="00941D28" w:rsidP="00941D28" w14:paraId="23DC3F31" w14:textId="77777777">
      <w:pPr>
        <w:ind w:firstLine="560" w:firstLineChars="200"/>
        <w:rPr>
          <w:rFonts w:ascii="仿宋" w:eastAsia="仿宋" w:hAnsi="仿宋"/>
          <w:sz w:val="28"/>
        </w:rPr>
      </w:pPr>
      <w:r w:rsidRPr="00941D28">
        <w:rPr>
          <w:rFonts w:ascii="仿宋" w:eastAsia="仿宋" w:hAnsi="仿宋" w:hint="eastAsia"/>
          <w:sz w:val="28"/>
        </w:rPr>
        <w:t>设备安装调试阶段：</w:t>
      </w:r>
    </w:p>
    <w:p w:rsidR="00941D28" w:rsidRPr="00941D28" w:rsidP="00941D28" w14:paraId="7EDD5242" w14:textId="77777777">
      <w:pPr>
        <w:ind w:firstLine="560" w:firstLineChars="200"/>
        <w:rPr>
          <w:rFonts w:ascii="仿宋" w:eastAsia="仿宋" w:hAnsi="仿宋"/>
          <w:sz w:val="28"/>
        </w:rPr>
      </w:pPr>
      <w:r w:rsidRPr="00941D28">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941D28" w:rsidRPr="00941D28" w:rsidP="00941D28" w14:paraId="62BC5F05" w14:textId="77777777">
      <w:pPr>
        <w:ind w:firstLine="560" w:firstLineChars="200"/>
        <w:rPr>
          <w:rFonts w:ascii="仿宋" w:eastAsia="仿宋" w:hAnsi="仿宋"/>
          <w:sz w:val="28"/>
        </w:rPr>
      </w:pPr>
      <w:r w:rsidRPr="00941D28">
        <w:rPr>
          <w:rFonts w:ascii="仿宋" w:eastAsia="仿宋" w:hAnsi="仿宋" w:hint="eastAsia"/>
          <w:sz w:val="28"/>
        </w:rPr>
        <w:t>试车投产阶段：</w:t>
      </w:r>
    </w:p>
    <w:p w:rsidR="00941D28" w:rsidP="00941D28" w14:paraId="1B6FF900" w14:textId="51345AB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41D28">
        <w:rPr>
          <w:rFonts w:ascii="仿宋" w:eastAsia="仿宋" w:hAnsi="仿宋" w:hint="eastAsia"/>
          <w:sz w:val="28"/>
        </w:rPr>
        <w:t>试车投产阶段是对整个口语一对一项目进行系统调试和试运行的阶段。在试车投产过程中，需要验证工程的功能和性能，进行各项测试和调整，确保口语一对一项目的顺利投入运营。</w:t>
      </w:r>
    </w:p>
    <w:p w:rsidR="00941D28" w:rsidP="00941D28" w14:paraId="6087FB5C" w14:textId="5F4DA060">
      <w:pPr>
        <w:pStyle w:val="Heading2"/>
      </w:pPr>
      <w:bookmarkStart w:id="20" w:name="_Toc153792974"/>
      <w:r w:rsidRPr="00941D28">
        <w:t>(二)、建设进度</w:t>
      </w:r>
      <w:bookmarkEnd w:id="20"/>
    </w:p>
    <w:p w:rsidR="00941D28" w:rsidRPr="00941D28" w:rsidP="00941D28" w14:paraId="1BE9DECF" w14:textId="77777777">
      <w:pPr>
        <w:ind w:firstLine="560" w:firstLineChars="200"/>
        <w:rPr>
          <w:rFonts w:ascii="仿宋" w:eastAsia="仿宋" w:hAnsi="仿宋"/>
          <w:sz w:val="28"/>
        </w:rPr>
      </w:pPr>
      <w:r w:rsidRPr="00941D28">
        <w:rPr>
          <w:rFonts w:ascii="仿宋" w:eastAsia="仿宋" w:hAnsi="仿宋" w:hint="eastAsia"/>
          <w:sz w:val="28"/>
        </w:rPr>
        <w:t>完成固定资产投资为</w:t>
      </w:r>
      <w:r w:rsidRPr="00941D28">
        <w:rPr>
          <w:rFonts w:ascii="仿宋" w:eastAsia="仿宋" w:hAnsi="仿宋"/>
          <w:sz w:val="28"/>
        </w:rPr>
        <w:t>XX万元，占总投资的XX%。</w:t>
      </w:r>
    </w:p>
    <w:p w:rsidR="00941D28" w:rsidRPr="00941D28" w:rsidP="00941D28" w14:paraId="6CDDBFCD" w14:textId="77777777">
      <w:pPr>
        <w:ind w:firstLine="560" w:firstLineChars="200"/>
        <w:rPr>
          <w:rFonts w:ascii="仿宋" w:eastAsia="仿宋" w:hAnsi="仿宋"/>
          <w:sz w:val="28"/>
        </w:rPr>
      </w:pPr>
      <w:r w:rsidRPr="00941D28">
        <w:rPr>
          <w:rFonts w:ascii="仿宋" w:eastAsia="仿宋" w:hAnsi="仿宋" w:hint="eastAsia"/>
          <w:sz w:val="28"/>
        </w:rPr>
        <w:t>在口语一对一项目的实际投资中，固定资产投资占据了较大的比例。这些投资主要用于购置土地、建筑物、设备和基础设施等固定资产，以支持口语一对一项目的正常运营和发展。</w:t>
      </w:r>
    </w:p>
    <w:p w:rsidR="00941D28" w:rsidRPr="00941D28" w:rsidP="00941D28" w14:paraId="02DE3F4F" w14:textId="77777777">
      <w:pPr>
        <w:ind w:firstLine="560" w:firstLineChars="200"/>
        <w:rPr>
          <w:rFonts w:ascii="仿宋" w:eastAsia="仿宋" w:hAnsi="仿宋"/>
          <w:sz w:val="28"/>
        </w:rPr>
      </w:pPr>
      <w:r w:rsidRPr="00941D28">
        <w:rPr>
          <w:rFonts w:ascii="仿宋" w:eastAsia="仿宋" w:hAnsi="仿宋" w:hint="eastAsia"/>
          <w:sz w:val="28"/>
        </w:rPr>
        <w:t>完成流动资金投资为</w:t>
      </w:r>
      <w:r w:rsidRPr="00941D28">
        <w:rPr>
          <w:rFonts w:ascii="仿宋" w:eastAsia="仿宋" w:hAnsi="仿宋"/>
          <w:sz w:val="28"/>
        </w:rPr>
        <w:t>XX万元，占总投资的XX%。</w:t>
      </w:r>
    </w:p>
    <w:p w:rsidR="00941D28" w:rsidP="00941D28" w14:paraId="400E78AA" w14:textId="6BB5FD74">
      <w:pPr>
        <w:ind w:firstLine="560" w:firstLineChars="200"/>
        <w:rPr>
          <w:rFonts w:ascii="仿宋" w:eastAsia="仿宋" w:hAnsi="仿宋" w:hint="eastAsia"/>
          <w:sz w:val="28"/>
        </w:rPr>
      </w:pPr>
      <w:r w:rsidRPr="00941D28">
        <w:rPr>
          <w:rFonts w:ascii="仿宋" w:eastAsia="仿宋" w:hAnsi="仿宋" w:hint="eastAsia"/>
          <w:sz w:val="28"/>
        </w:rPr>
        <w:t>除了固定资产投资，口语一对一项目还需要一定的流动资金用于日常运营和管理。这些资金用于支付工人工资、采购原材料、支付运输费用和维护设备等，以确保口语一对一项目的顺利进行。</w:t>
      </w:r>
    </w:p>
    <w:p w:rsidR="00941D28" w:rsidP="00941D28" w14:paraId="3FC93A7C" w14:textId="0A4B5B50">
      <w:pPr>
        <w:pStyle w:val="Heading2"/>
      </w:pPr>
      <w:bookmarkStart w:id="21" w:name="_Toc153792975"/>
      <w:r w:rsidRPr="00941D28">
        <w:t>(三)、进度安排注意事项</w:t>
      </w:r>
      <w:bookmarkEnd w:id="21"/>
    </w:p>
    <w:p w:rsidR="00941D28" w:rsidRPr="00941D28" w:rsidP="00941D28" w14:paraId="7516083B" w14:textId="77777777">
      <w:pPr>
        <w:ind w:firstLine="560" w:firstLineChars="200"/>
        <w:rPr>
          <w:rFonts w:ascii="仿宋" w:eastAsia="仿宋" w:hAnsi="仿宋"/>
          <w:sz w:val="28"/>
        </w:rPr>
      </w:pPr>
      <w:r w:rsidRPr="00941D28">
        <w:rPr>
          <w:rFonts w:ascii="仿宋" w:eastAsia="仿宋" w:hAnsi="仿宋" w:hint="eastAsia"/>
          <w:sz w:val="28"/>
        </w:rPr>
        <w:t>工程的初步设计和施工图设计由口语一对一项目承办单位提出意见报政府主管部门研究，确定具备相应资质的工程设计单位进行编制。投资口语一对一项目承办单位是口语一对一项目的业主，在口语一对一项目获得批准立项后，应成立口语一对一项目建设办公室。口语一对一项目经理担任口语一对一项目建设办公室主任，负责具体的口语一对一项目建设实施工作。口语一对一项目建设办公室还负责建立并完善财务管理系统和工程质量管理系统，分别负责编制工程计划和工程决算书。此外，口语一对一项目建设办公室还负责开展物资设备的招标采购工作，并进行工程进度、资金使用、运行状况的检查，以及对工程质量进行监督。</w:t>
      </w:r>
    </w:p>
    <w:p w:rsidR="00941D28" w:rsidP="00941D28" w14:paraId="07FACA7B" w14:textId="108E1881">
      <w:pPr>
        <w:ind w:firstLine="560" w:firstLineChars="200"/>
        <w:rPr>
          <w:rFonts w:ascii="仿宋" w:eastAsia="仿宋" w:hAnsi="仿宋" w:hint="eastAsia"/>
          <w:sz w:val="28"/>
        </w:rPr>
      </w:pPr>
      <w:r w:rsidRPr="00941D28">
        <w:rPr>
          <w:rFonts w:ascii="仿宋" w:eastAsia="仿宋" w:hAnsi="仿宋" w:hint="eastAsia"/>
          <w:sz w:val="28"/>
        </w:rPr>
        <w:t>在口语一对一项目建设过程中，口语一对一项目承办单位作为口</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https://d.book118.com/105112211243011121</w:t>
        </w:r>
      </w:hyperlink>
    </w:p>
    <w:p w:rsidR="00941D28" w:rsidP="00941D2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paraId="1765D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paraId="457043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paraId="3A4B6EFE"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1D28" w14:paraId="034533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paraId="00EFDE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1D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1D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41D2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41D2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41D2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41D2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41D2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41D2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41D2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41D2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41D2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41D2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41D2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41D2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41D2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41D2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41D2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41D2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1D2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P="00F04D5A" w14:textId="144838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41D2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paraId="45C392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paraId="03B3B952"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paraId="6F436E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rsidRPr="00941D28" w:rsidP="00941D28" w14:textId="0D43C136">
    <w:pPr>
      <w:pStyle w:val="Header"/>
      <w:rPr>
        <w:rFonts w:ascii="仿宋" w:eastAsia="仿宋" w:hAnsi="仿宋"/>
      </w:rPr>
    </w:pPr>
    <w:r w:rsidRPr="00941D28">
      <w:rPr>
        <w:rFonts w:ascii="仿宋" w:eastAsia="仿宋" w:hAnsi="仿宋" w:hint="eastAsia"/>
      </w:rPr>
      <w:t>口语一对一相关项目实施方案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D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D28"/>
    <w:rsid w:val="00941D28"/>
    <w:rsid w:val="00F04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D98FB6"/>
  <w15:chartTrackingRefBased/>
  <w15:docId w15:val="{95D9484E-85F7-4098-AEE7-708AF1582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41D2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41D2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41D28"/>
    <w:rPr>
      <w:b/>
      <w:bCs/>
      <w:kern w:val="44"/>
      <w:sz w:val="44"/>
      <w:szCs w:val="44"/>
    </w:rPr>
  </w:style>
  <w:style w:type="character" w:customStyle="1" w:styleId="2">
    <w:name w:val="标题 2 字符"/>
    <w:basedOn w:val="DefaultParagraphFont"/>
    <w:link w:val="Heading2"/>
    <w:uiPriority w:val="9"/>
    <w:rsid w:val="00941D2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41D2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41D28"/>
    <w:rPr>
      <w:sz w:val="18"/>
      <w:szCs w:val="18"/>
    </w:rPr>
  </w:style>
  <w:style w:type="paragraph" w:styleId="Footer">
    <w:name w:val="footer"/>
    <w:basedOn w:val="Normal"/>
    <w:link w:val="a0"/>
    <w:uiPriority w:val="99"/>
    <w:unhideWhenUsed/>
    <w:rsid w:val="00941D2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41D28"/>
    <w:rPr>
      <w:sz w:val="18"/>
      <w:szCs w:val="18"/>
    </w:rPr>
  </w:style>
  <w:style w:type="character" w:styleId="PageNumber">
    <w:name w:val="page number"/>
    <w:basedOn w:val="DefaultParagraphFont"/>
    <w:uiPriority w:val="99"/>
    <w:semiHidden/>
    <w:unhideWhenUsed/>
    <w:rsid w:val="00941D28"/>
  </w:style>
  <w:style w:type="paragraph" w:styleId="TOC1">
    <w:name w:val="toc 1"/>
    <w:basedOn w:val="Normal"/>
    <w:next w:val="Normal"/>
    <w:autoRedefine/>
    <w:uiPriority w:val="39"/>
    <w:unhideWhenUsed/>
    <w:rsid w:val="00941D28"/>
  </w:style>
  <w:style w:type="paragraph" w:styleId="TOC2">
    <w:name w:val="toc 2"/>
    <w:basedOn w:val="Normal"/>
    <w:next w:val="Normal"/>
    <w:autoRedefine/>
    <w:uiPriority w:val="39"/>
    <w:unhideWhenUsed/>
    <w:rsid w:val="00941D2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0511221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4952</Words>
  <Characters>28229</Characters>
  <Application>Microsoft Office Word</Application>
  <DocSecurity>0</DocSecurity>
  <Lines>235</Lines>
  <Paragraphs>66</Paragraphs>
  <ScaleCrop>false</ScaleCrop>
  <Company/>
  <LinksUpToDate>false</LinksUpToDate>
  <CharactersWithSpaces>33115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2023-12-18T03:55:00Z</dcterms:created>
  <dcterms:modified xsi:type="dcterms:W3CDTF">2023-12-18T03:55:00Z</dcterms:modified>
</cp:coreProperties>
</file>