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羊肉竞争策略分析报告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1116" w:history="1">
        <w:r>
          <w:rPr>
            <w:rFonts w:ascii="仿宋" w:eastAsia="仿宋" w:hAnsi="仿宋" w:cs="仿宋" w:hint="eastAsia"/>
            <w:lang w:val="en-GB"/>
          </w:rPr>
          <w:t>前言</w:t>
        </w:r>
        <w:r>
          <w:tab/>
        </w:r>
        <w:r>
          <w:fldChar w:fldCharType="begin"/>
        </w:r>
        <w:r>
          <w:instrText xml:space="preserve"> PAGEREF _Toc31116 \h </w:instrText>
        </w:r>
        <w:r>
          <w:fldChar w:fldCharType="separate"/>
        </w:r>
        <w:r>
          <w:t>3</w:t>
        </w:r>
        <w:r>
          <w:fldChar w:fldCharType="end"/>
        </w:r>
      </w:hyperlink>
    </w:p>
    <w:p>
      <w:pPr>
        <w:pStyle w:val="TOC1"/>
        <w:tabs>
          <w:tab w:val="right" w:leader="dot" w:pos="8306"/>
        </w:tabs>
      </w:pPr>
      <w:hyperlink w:anchor="_Toc21935" w:history="1">
        <w:r>
          <w:rPr>
            <w:rFonts w:ascii="仿宋" w:eastAsia="仿宋" w:hAnsi="仿宋" w:cs="仿宋" w:hint="eastAsia"/>
            <w:lang w:val="en-GB"/>
          </w:rPr>
          <w:t>一、市场地位与竞争战略</w:t>
        </w:r>
        <w:r>
          <w:tab/>
        </w:r>
        <w:r>
          <w:fldChar w:fldCharType="begin"/>
        </w:r>
        <w:r>
          <w:instrText xml:space="preserve"> PAGEREF _Toc21935 \h </w:instrText>
        </w:r>
        <w:r>
          <w:fldChar w:fldCharType="separate"/>
        </w:r>
        <w:r>
          <w:t>3</w:t>
        </w:r>
        <w:r>
          <w:fldChar w:fldCharType="end"/>
        </w:r>
      </w:hyperlink>
    </w:p>
    <w:p>
      <w:pPr>
        <w:pStyle w:val="TOC2"/>
        <w:tabs>
          <w:tab w:val="right" w:leader="dot" w:pos="8306"/>
        </w:tabs>
      </w:pPr>
      <w:hyperlink w:anchor="_Toc6528" w:history="1">
        <w:r>
          <w:rPr>
            <w:rFonts w:ascii="仿宋" w:eastAsia="仿宋" w:hAnsi="仿宋" w:cs="仿宋" w:hint="eastAsia"/>
            <w:lang w:val="en-GB"/>
          </w:rPr>
          <w:t>(一)、顾客忠诚</w:t>
        </w:r>
        <w:r>
          <w:tab/>
        </w:r>
        <w:r>
          <w:fldChar w:fldCharType="begin"/>
        </w:r>
        <w:r>
          <w:instrText xml:space="preserve"> PAGEREF _Toc6528 \h </w:instrText>
        </w:r>
        <w:r>
          <w:fldChar w:fldCharType="separate"/>
        </w:r>
        <w:r>
          <w:t>3</w:t>
        </w:r>
        <w:r>
          <w:fldChar w:fldCharType="end"/>
        </w:r>
      </w:hyperlink>
    </w:p>
    <w:p>
      <w:pPr>
        <w:pStyle w:val="TOC2"/>
        <w:tabs>
          <w:tab w:val="right" w:leader="dot" w:pos="8306"/>
        </w:tabs>
      </w:pPr>
      <w:hyperlink w:anchor="_Toc9616" w:history="1">
        <w:r>
          <w:rPr>
            <w:rFonts w:ascii="仿宋" w:eastAsia="仿宋" w:hAnsi="仿宋" w:cs="仿宋" w:hint="eastAsia"/>
            <w:lang w:val="en-GB"/>
          </w:rPr>
          <w:t>(二)、全面质量管理</w:t>
        </w:r>
        <w:r>
          <w:tab/>
        </w:r>
        <w:r>
          <w:fldChar w:fldCharType="begin"/>
        </w:r>
        <w:r>
          <w:instrText xml:space="preserve"> PAGEREF _Toc9616 \h </w:instrText>
        </w:r>
        <w:r>
          <w:fldChar w:fldCharType="separate"/>
        </w:r>
        <w:r>
          <w:t>4</w:t>
        </w:r>
        <w:r>
          <w:fldChar w:fldCharType="end"/>
        </w:r>
      </w:hyperlink>
    </w:p>
    <w:p>
      <w:pPr>
        <w:pStyle w:val="TOC2"/>
        <w:tabs>
          <w:tab w:val="right" w:leader="dot" w:pos="8306"/>
        </w:tabs>
      </w:pPr>
      <w:hyperlink w:anchor="_Toc6732" w:history="1">
        <w:r>
          <w:rPr>
            <w:rFonts w:ascii="仿宋" w:eastAsia="仿宋" w:hAnsi="仿宋" w:cs="仿宋" w:hint="eastAsia"/>
            <w:lang w:val="en-GB"/>
          </w:rPr>
          <w:t>(三)、研究市场营销学的意义</w:t>
        </w:r>
        <w:r>
          <w:tab/>
        </w:r>
        <w:r>
          <w:fldChar w:fldCharType="begin"/>
        </w:r>
        <w:r>
          <w:instrText xml:space="preserve"> PAGEREF _Toc6732 \h </w:instrText>
        </w:r>
        <w:r>
          <w:fldChar w:fldCharType="separate"/>
        </w:r>
        <w:r>
          <w:t>5</w:t>
        </w:r>
        <w:r>
          <w:fldChar w:fldCharType="end"/>
        </w:r>
      </w:hyperlink>
    </w:p>
    <w:p>
      <w:pPr>
        <w:pStyle w:val="TOC2"/>
        <w:tabs>
          <w:tab w:val="right" w:leader="dot" w:pos="8306"/>
        </w:tabs>
      </w:pPr>
      <w:hyperlink w:anchor="_Toc21249" w:history="1">
        <w:r>
          <w:rPr>
            <w:rFonts w:ascii="仿宋" w:eastAsia="仿宋" w:hAnsi="仿宋" w:cs="仿宋" w:hint="eastAsia"/>
            <w:lang w:val="en-GB"/>
          </w:rPr>
          <w:t>(四)、市场营销学的研究方法</w:t>
        </w:r>
        <w:r>
          <w:tab/>
        </w:r>
        <w:r>
          <w:fldChar w:fldCharType="begin"/>
        </w:r>
        <w:r>
          <w:instrText xml:space="preserve"> PAGEREF _Toc21249 \h </w:instrText>
        </w:r>
        <w:r>
          <w:fldChar w:fldCharType="separate"/>
        </w:r>
        <w:r>
          <w:t>6</w:t>
        </w:r>
        <w:r>
          <w:fldChar w:fldCharType="end"/>
        </w:r>
      </w:hyperlink>
    </w:p>
    <w:p>
      <w:pPr>
        <w:pStyle w:val="TOC2"/>
        <w:tabs>
          <w:tab w:val="right" w:leader="dot" w:pos="8306"/>
        </w:tabs>
      </w:pPr>
      <w:hyperlink w:anchor="_Toc32532" w:history="1">
        <w:r>
          <w:rPr>
            <w:rFonts w:ascii="仿宋" w:eastAsia="仿宋" w:hAnsi="仿宋" w:cs="仿宋" w:hint="eastAsia"/>
            <w:lang w:val="en-GB"/>
          </w:rPr>
          <w:t>(五)、选择进攻战略</w:t>
        </w:r>
        <w:r>
          <w:tab/>
        </w:r>
        <w:r>
          <w:fldChar w:fldCharType="begin"/>
        </w:r>
        <w:r>
          <w:instrText xml:space="preserve"> PAGEREF _Toc32532 \h </w:instrText>
        </w:r>
        <w:r>
          <w:fldChar w:fldCharType="separate"/>
        </w:r>
        <w:r>
          <w:t>8</w:t>
        </w:r>
        <w:r>
          <w:fldChar w:fldCharType="end"/>
        </w:r>
      </w:hyperlink>
    </w:p>
    <w:p>
      <w:pPr>
        <w:pStyle w:val="TOC2"/>
        <w:tabs>
          <w:tab w:val="right" w:leader="dot" w:pos="8306"/>
        </w:tabs>
      </w:pPr>
      <w:hyperlink w:anchor="_Toc26484" w:history="1">
        <w:r>
          <w:rPr>
            <w:rFonts w:ascii="仿宋" w:eastAsia="仿宋" w:hAnsi="仿宋" w:cs="仿宋" w:hint="eastAsia"/>
            <w:lang w:val="en-GB"/>
          </w:rPr>
          <w:t>(六)、确定战略目标与竞争对手</w:t>
        </w:r>
        <w:r>
          <w:tab/>
        </w:r>
        <w:r>
          <w:fldChar w:fldCharType="begin"/>
        </w:r>
        <w:r>
          <w:instrText xml:space="preserve"> PAGEREF _Toc26484 \h </w:instrText>
        </w:r>
        <w:r>
          <w:fldChar w:fldCharType="separate"/>
        </w:r>
        <w:r>
          <w:t>9</w:t>
        </w:r>
        <w:r>
          <w:fldChar w:fldCharType="end"/>
        </w:r>
      </w:hyperlink>
    </w:p>
    <w:p>
      <w:pPr>
        <w:pStyle w:val="TOC2"/>
        <w:tabs>
          <w:tab w:val="right" w:leader="dot" w:pos="8306"/>
        </w:tabs>
      </w:pPr>
      <w:hyperlink w:anchor="_Toc23287" w:history="1">
        <w:r>
          <w:rPr>
            <w:rFonts w:ascii="仿宋" w:eastAsia="仿宋" w:hAnsi="仿宋" w:cs="仿宋" w:hint="eastAsia"/>
            <w:lang w:val="en-GB"/>
          </w:rPr>
          <w:t>(七)、市场追随者战略</w:t>
        </w:r>
        <w:r>
          <w:tab/>
        </w:r>
        <w:r>
          <w:fldChar w:fldCharType="begin"/>
        </w:r>
        <w:r>
          <w:instrText xml:space="preserve"> PAGEREF _Toc23287 \h </w:instrText>
        </w:r>
        <w:r>
          <w:fldChar w:fldCharType="separate"/>
        </w:r>
        <w:r>
          <w:t>11</w:t>
        </w:r>
        <w:r>
          <w:fldChar w:fldCharType="end"/>
        </w:r>
      </w:hyperlink>
    </w:p>
    <w:p>
      <w:pPr>
        <w:pStyle w:val="TOC2"/>
        <w:tabs>
          <w:tab w:val="right" w:leader="dot" w:pos="8306"/>
        </w:tabs>
      </w:pPr>
      <w:hyperlink w:anchor="_Toc25401" w:history="1">
        <w:r>
          <w:rPr>
            <w:rFonts w:ascii="仿宋" w:eastAsia="仿宋" w:hAnsi="仿宋" w:cs="仿宋" w:hint="eastAsia"/>
            <w:lang w:val="en-GB"/>
          </w:rPr>
          <w:t>(八)、市场利基者战略</w:t>
        </w:r>
        <w:r>
          <w:tab/>
        </w:r>
        <w:r>
          <w:fldChar w:fldCharType="begin"/>
        </w:r>
        <w:r>
          <w:instrText xml:space="preserve"> PAGEREF _Toc25401 \h </w:instrText>
        </w:r>
        <w:r>
          <w:fldChar w:fldCharType="separate"/>
        </w:r>
        <w:r>
          <w:t>13</w:t>
        </w:r>
        <w:r>
          <w:fldChar w:fldCharType="end"/>
        </w:r>
      </w:hyperlink>
    </w:p>
    <w:p>
      <w:pPr>
        <w:pStyle w:val="TOC2"/>
        <w:tabs>
          <w:tab w:val="right" w:leader="dot" w:pos="8306"/>
        </w:tabs>
      </w:pPr>
      <w:hyperlink w:anchor="_Toc10249" w:history="1">
        <w:r>
          <w:rPr>
            <w:rFonts w:ascii="仿宋" w:eastAsia="仿宋" w:hAnsi="仿宋" w:cs="仿宋" w:hint="eastAsia"/>
            <w:lang w:val="en-GB"/>
          </w:rPr>
          <w:t>(九)、竞争战略选择</w:t>
        </w:r>
        <w:r>
          <w:tab/>
        </w:r>
        <w:r>
          <w:fldChar w:fldCharType="begin"/>
        </w:r>
        <w:r>
          <w:instrText xml:space="preserve"> PAGEREF _Toc10249 \h </w:instrText>
        </w:r>
        <w:r>
          <w:fldChar w:fldCharType="separate"/>
        </w:r>
        <w:r>
          <w:t>15</w:t>
        </w:r>
        <w:r>
          <w:fldChar w:fldCharType="end"/>
        </w:r>
      </w:hyperlink>
    </w:p>
    <w:p>
      <w:pPr>
        <w:pStyle w:val="TOC2"/>
        <w:tabs>
          <w:tab w:val="right" w:leader="dot" w:pos="8306"/>
        </w:tabs>
      </w:pPr>
      <w:hyperlink w:anchor="_Toc28423" w:history="1">
        <w:r>
          <w:rPr>
            <w:rFonts w:ascii="仿宋" w:eastAsia="仿宋" w:hAnsi="仿宋" w:cs="仿宋" w:hint="eastAsia"/>
            <w:lang w:val="en-GB"/>
          </w:rPr>
          <w:t>(十)、羊肉行业竞争者识别</w:t>
        </w:r>
        <w:r>
          <w:tab/>
        </w:r>
        <w:r>
          <w:fldChar w:fldCharType="begin"/>
        </w:r>
        <w:r>
          <w:instrText xml:space="preserve"> PAGEREF _Toc28423 \h </w:instrText>
        </w:r>
        <w:r>
          <w:fldChar w:fldCharType="separate"/>
        </w:r>
        <w:r>
          <w:t>16</w:t>
        </w:r>
        <w:r>
          <w:fldChar w:fldCharType="end"/>
        </w:r>
      </w:hyperlink>
    </w:p>
    <w:p>
      <w:pPr>
        <w:pStyle w:val="TOC1"/>
        <w:tabs>
          <w:tab w:val="right" w:leader="dot" w:pos="8306"/>
        </w:tabs>
      </w:pPr>
      <w:hyperlink w:anchor="_Toc3887" w:history="1">
        <w:r>
          <w:rPr>
            <w:rFonts w:ascii="仿宋" w:eastAsia="仿宋" w:hAnsi="仿宋" w:cs="仿宋" w:hint="eastAsia"/>
            <w:lang w:val="en-GB"/>
          </w:rPr>
          <w:t>二、羊肉行业发展现状</w:t>
        </w:r>
        <w:r>
          <w:tab/>
        </w:r>
        <w:r>
          <w:fldChar w:fldCharType="begin"/>
        </w:r>
        <w:r>
          <w:instrText xml:space="preserve"> PAGEREF _Toc3887 \h </w:instrText>
        </w:r>
        <w:r>
          <w:fldChar w:fldCharType="separate"/>
        </w:r>
        <w:r>
          <w:t>18</w:t>
        </w:r>
        <w:r>
          <w:fldChar w:fldCharType="end"/>
        </w:r>
      </w:hyperlink>
    </w:p>
    <w:p>
      <w:pPr>
        <w:pStyle w:val="TOC2"/>
        <w:tabs>
          <w:tab w:val="right" w:leader="dot" w:pos="8306"/>
        </w:tabs>
      </w:pPr>
      <w:hyperlink w:anchor="_Toc28411" w:history="1">
        <w:r>
          <w:rPr>
            <w:rFonts w:ascii="仿宋" w:eastAsia="仿宋" w:hAnsi="仿宋" w:cs="仿宋" w:hint="eastAsia"/>
            <w:lang w:val="en-GB"/>
          </w:rPr>
          <w:t>(一)、羊肉行业整体概况</w:t>
        </w:r>
        <w:r>
          <w:tab/>
        </w:r>
        <w:r>
          <w:fldChar w:fldCharType="begin"/>
        </w:r>
        <w:r>
          <w:instrText xml:space="preserve"> PAGEREF _Toc28411 \h </w:instrText>
        </w:r>
        <w:r>
          <w:fldChar w:fldCharType="separate"/>
        </w:r>
        <w:r>
          <w:t>18</w:t>
        </w:r>
        <w:r>
          <w:fldChar w:fldCharType="end"/>
        </w:r>
      </w:hyperlink>
    </w:p>
    <w:p>
      <w:pPr>
        <w:pStyle w:val="TOC2"/>
        <w:tabs>
          <w:tab w:val="right" w:leader="dot" w:pos="8306"/>
        </w:tabs>
      </w:pPr>
      <w:hyperlink w:anchor="_Toc28605" w:history="1">
        <w:r>
          <w:rPr>
            <w:rFonts w:ascii="仿宋" w:eastAsia="仿宋" w:hAnsi="仿宋" w:cs="仿宋" w:hint="eastAsia"/>
            <w:lang w:val="en-GB"/>
          </w:rPr>
          <w:t>(二)、技术创新与发展</w:t>
        </w:r>
        <w:r>
          <w:tab/>
        </w:r>
        <w:r>
          <w:fldChar w:fldCharType="begin"/>
        </w:r>
        <w:r>
          <w:instrText xml:space="preserve"> PAGEREF _Toc28605 \h </w:instrText>
        </w:r>
        <w:r>
          <w:fldChar w:fldCharType="separate"/>
        </w:r>
        <w:r>
          <w:t>19</w:t>
        </w:r>
        <w:r>
          <w:fldChar w:fldCharType="end"/>
        </w:r>
      </w:hyperlink>
    </w:p>
    <w:p>
      <w:pPr>
        <w:pStyle w:val="TOC2"/>
        <w:tabs>
          <w:tab w:val="right" w:leader="dot" w:pos="8306"/>
        </w:tabs>
      </w:pPr>
      <w:hyperlink w:anchor="_Toc10806" w:history="1">
        <w:r>
          <w:rPr>
            <w:rFonts w:ascii="仿宋" w:eastAsia="仿宋" w:hAnsi="仿宋" w:cs="仿宋" w:hint="eastAsia"/>
            <w:lang w:val="en-GB"/>
          </w:rPr>
          <w:t>(三)、政策与法规</w:t>
        </w:r>
        <w:r>
          <w:tab/>
        </w:r>
        <w:r>
          <w:fldChar w:fldCharType="begin"/>
        </w:r>
        <w:r>
          <w:instrText xml:space="preserve"> PAGEREF _Toc10806 \h </w:instrText>
        </w:r>
        <w:r>
          <w:fldChar w:fldCharType="separate"/>
        </w:r>
        <w:r>
          <w:t>20</w:t>
        </w:r>
        <w:r>
          <w:fldChar w:fldCharType="end"/>
        </w:r>
      </w:hyperlink>
    </w:p>
    <w:p>
      <w:pPr>
        <w:pStyle w:val="TOC2"/>
        <w:tabs>
          <w:tab w:val="right" w:leader="dot" w:pos="8306"/>
        </w:tabs>
      </w:pPr>
      <w:hyperlink w:anchor="_Toc11517" w:history="1">
        <w:r>
          <w:rPr>
            <w:rFonts w:ascii="仿宋" w:eastAsia="仿宋" w:hAnsi="仿宋" w:cs="仿宋" w:hint="eastAsia"/>
            <w:lang w:val="en-GB"/>
          </w:rPr>
          <w:t>(四)、消费者需求变化</w:t>
        </w:r>
        <w:r>
          <w:tab/>
        </w:r>
        <w:r>
          <w:fldChar w:fldCharType="begin"/>
        </w:r>
        <w:r>
          <w:instrText xml:space="preserve"> PAGEREF _Toc11517 \h </w:instrText>
        </w:r>
        <w:r>
          <w:fldChar w:fldCharType="separate"/>
        </w:r>
        <w:r>
          <w:t>21</w:t>
        </w:r>
        <w:r>
          <w:fldChar w:fldCharType="end"/>
        </w:r>
      </w:hyperlink>
    </w:p>
    <w:p>
      <w:pPr>
        <w:pStyle w:val="TOC1"/>
        <w:tabs>
          <w:tab w:val="right" w:leader="dot" w:pos="8306"/>
        </w:tabs>
      </w:pPr>
      <w:hyperlink w:anchor="_Toc5316" w:history="1">
        <w:r>
          <w:rPr>
            <w:rFonts w:ascii="仿宋" w:eastAsia="仿宋" w:hAnsi="仿宋" w:cs="仿宋" w:hint="eastAsia"/>
            <w:lang w:val="en-GB"/>
          </w:rPr>
          <w:t>三、羊肉危机管理与应对策略</w:t>
        </w:r>
        <w:r>
          <w:tab/>
        </w:r>
        <w:r>
          <w:fldChar w:fldCharType="begin"/>
        </w:r>
        <w:r>
          <w:instrText xml:space="preserve"> PAGEREF _Toc5316 \h </w:instrText>
        </w:r>
        <w:r>
          <w:fldChar w:fldCharType="separate"/>
        </w:r>
        <w:r>
          <w:t>22</w:t>
        </w:r>
        <w:r>
          <w:fldChar w:fldCharType="end"/>
        </w:r>
      </w:hyperlink>
    </w:p>
    <w:p>
      <w:pPr>
        <w:pStyle w:val="TOC2"/>
        <w:tabs>
          <w:tab w:val="right" w:leader="dot" w:pos="8306"/>
        </w:tabs>
      </w:pPr>
      <w:hyperlink w:anchor="_Toc14608" w:history="1">
        <w:r>
          <w:rPr>
            <w:rFonts w:ascii="仿宋" w:eastAsia="仿宋" w:hAnsi="仿宋" w:cs="仿宋" w:hint="eastAsia"/>
            <w:lang w:val="en-GB"/>
          </w:rPr>
          <w:t>(一)、危机预警与应急计划</w:t>
        </w:r>
        <w:r>
          <w:tab/>
        </w:r>
        <w:r>
          <w:fldChar w:fldCharType="begin"/>
        </w:r>
        <w:r>
          <w:instrText xml:space="preserve"> PAGEREF _Toc14608 \h </w:instrText>
        </w:r>
        <w:r>
          <w:fldChar w:fldCharType="separate"/>
        </w:r>
        <w:r>
          <w:t>22</w:t>
        </w:r>
        <w:r>
          <w:fldChar w:fldCharType="end"/>
        </w:r>
      </w:hyperlink>
    </w:p>
    <w:p>
      <w:pPr>
        <w:pStyle w:val="TOC2"/>
        <w:tabs>
          <w:tab w:val="right" w:leader="dot" w:pos="8306"/>
        </w:tabs>
      </w:pPr>
      <w:hyperlink w:anchor="_Toc30071" w:history="1">
        <w:r>
          <w:rPr>
            <w:rFonts w:ascii="仿宋" w:eastAsia="仿宋" w:hAnsi="仿宋" w:cs="仿宋" w:hint="eastAsia"/>
            <w:lang w:val="en-GB"/>
          </w:rPr>
          <w:t>(二)、公关与危机沟通</w:t>
        </w:r>
        <w:r>
          <w:tab/>
        </w:r>
        <w:r>
          <w:fldChar w:fldCharType="begin"/>
        </w:r>
        <w:r>
          <w:instrText xml:space="preserve"> PAGEREF _Toc30071 \h </w:instrText>
        </w:r>
        <w:r>
          <w:fldChar w:fldCharType="separate"/>
        </w:r>
        <w:r>
          <w:t>24</w:t>
        </w:r>
        <w:r>
          <w:fldChar w:fldCharType="end"/>
        </w:r>
      </w:hyperlink>
    </w:p>
    <w:p>
      <w:pPr>
        <w:pStyle w:val="TOC2"/>
        <w:tabs>
          <w:tab w:val="right" w:leader="dot" w:pos="8306"/>
        </w:tabs>
      </w:pPr>
      <w:hyperlink w:anchor="_Toc20429" w:history="1">
        <w:r>
          <w:rPr>
            <w:rFonts w:ascii="仿宋" w:eastAsia="仿宋" w:hAnsi="仿宋" w:cs="仿宋" w:hint="eastAsia"/>
            <w:lang w:val="en-GB"/>
          </w:rPr>
          <w:t>(三)、媒体关系与舆情管理</w:t>
        </w:r>
        <w:r>
          <w:tab/>
        </w:r>
        <w:r>
          <w:fldChar w:fldCharType="begin"/>
        </w:r>
        <w:r>
          <w:instrText xml:space="preserve"> PAGEREF _Toc20429 \h </w:instrText>
        </w:r>
        <w:r>
          <w:fldChar w:fldCharType="separate"/>
        </w:r>
        <w:r>
          <w:t>25</w:t>
        </w:r>
        <w:r>
          <w:fldChar w:fldCharType="end"/>
        </w:r>
      </w:hyperlink>
    </w:p>
    <w:p>
      <w:pPr>
        <w:pStyle w:val="TOC2"/>
        <w:tabs>
          <w:tab w:val="right" w:leader="dot" w:pos="8306"/>
        </w:tabs>
      </w:pPr>
      <w:hyperlink w:anchor="_Toc12248" w:history="1">
        <w:r>
          <w:rPr>
            <w:rFonts w:ascii="仿宋" w:eastAsia="仿宋" w:hAnsi="仿宋" w:cs="仿宋" w:hint="eastAsia"/>
            <w:lang w:val="en-GB"/>
          </w:rPr>
          <w:t>(四)、企业社会责任与危机回应</w:t>
        </w:r>
        <w:r>
          <w:tab/>
        </w:r>
        <w:r>
          <w:fldChar w:fldCharType="begin"/>
        </w:r>
        <w:r>
          <w:instrText xml:space="preserve"> PAGEREF _Toc12248 \h </w:instrText>
        </w:r>
        <w:r>
          <w:fldChar w:fldCharType="separate"/>
        </w:r>
        <w:r>
          <w:t>26</w:t>
        </w:r>
        <w:r>
          <w:fldChar w:fldCharType="end"/>
        </w:r>
      </w:hyperlink>
    </w:p>
    <w:p>
      <w:pPr>
        <w:pStyle w:val="TOC1"/>
        <w:tabs>
          <w:tab w:val="right" w:leader="dot" w:pos="8306"/>
        </w:tabs>
      </w:pPr>
      <w:hyperlink w:anchor="_Toc10624" w:history="1">
        <w:r>
          <w:rPr>
            <w:rFonts w:ascii="仿宋" w:eastAsia="仿宋" w:hAnsi="仿宋" w:cs="仿宋" w:hint="eastAsia"/>
            <w:lang w:val="en-GB"/>
          </w:rPr>
          <w:t>四、公司简介</w:t>
        </w:r>
        <w:r>
          <w:tab/>
        </w:r>
        <w:r>
          <w:fldChar w:fldCharType="begin"/>
        </w:r>
        <w:r>
          <w:instrText xml:space="preserve"> PAGEREF _Toc10624 \h </w:instrText>
        </w:r>
        <w:r>
          <w:fldChar w:fldCharType="separate"/>
        </w:r>
        <w:r>
          <w:t>28</w:t>
        </w:r>
        <w:r>
          <w:fldChar w:fldCharType="end"/>
        </w:r>
      </w:hyperlink>
    </w:p>
    <w:p>
      <w:pPr>
        <w:pStyle w:val="TOC2"/>
        <w:tabs>
          <w:tab w:val="right" w:leader="dot" w:pos="8306"/>
        </w:tabs>
      </w:pPr>
      <w:hyperlink w:anchor="_Toc31324" w:history="1">
        <w:r>
          <w:rPr>
            <w:rFonts w:ascii="仿宋" w:eastAsia="仿宋" w:hAnsi="仿宋" w:cs="仿宋" w:hint="eastAsia"/>
            <w:lang w:val="en-GB"/>
          </w:rPr>
          <w:t>(一)、公司基本信息</w:t>
        </w:r>
        <w:r>
          <w:tab/>
        </w:r>
        <w:r>
          <w:fldChar w:fldCharType="begin"/>
        </w:r>
        <w:r>
          <w:instrText xml:space="preserve"> PAGEREF _Toc31324 \h </w:instrText>
        </w:r>
        <w:r>
          <w:fldChar w:fldCharType="separate"/>
        </w:r>
        <w:r>
          <w:t>28</w:t>
        </w:r>
        <w:r>
          <w:fldChar w:fldCharType="end"/>
        </w:r>
      </w:hyperlink>
    </w:p>
    <w:p>
      <w:pPr>
        <w:pStyle w:val="TOC2"/>
        <w:tabs>
          <w:tab w:val="right" w:leader="dot" w:pos="8306"/>
        </w:tabs>
      </w:pPr>
      <w:hyperlink w:anchor="_Toc27834" w:history="1">
        <w:r>
          <w:rPr>
            <w:rFonts w:ascii="仿宋" w:eastAsia="仿宋" w:hAnsi="仿宋" w:cs="仿宋" w:hint="eastAsia"/>
            <w:lang w:val="en-GB"/>
          </w:rPr>
          <w:t>(二)、公司简介</w:t>
        </w:r>
        <w:r>
          <w:tab/>
        </w:r>
        <w:r>
          <w:fldChar w:fldCharType="begin"/>
        </w:r>
        <w:r>
          <w:instrText xml:space="preserve"> PAGEREF _Toc27834 \h </w:instrText>
        </w:r>
        <w:r>
          <w:fldChar w:fldCharType="separate"/>
        </w:r>
        <w:r>
          <w:t>28</w:t>
        </w:r>
        <w:r>
          <w:fldChar w:fldCharType="end"/>
        </w:r>
      </w:hyperlink>
    </w:p>
    <w:p>
      <w:pPr>
        <w:pStyle w:val="TOC1"/>
        <w:tabs>
          <w:tab w:val="right" w:leader="dot" w:pos="8306"/>
        </w:tabs>
      </w:pPr>
      <w:hyperlink w:anchor="_Toc19324" w:history="1">
        <w:r>
          <w:rPr>
            <w:rFonts w:ascii="仿宋" w:eastAsia="仿宋" w:hAnsi="仿宋" w:cs="仿宋" w:hint="eastAsia"/>
            <w:lang w:val="en-GB"/>
          </w:rPr>
          <w:t>五、发展规划分析</w:t>
        </w:r>
        <w:r>
          <w:tab/>
        </w:r>
        <w:r>
          <w:fldChar w:fldCharType="begin"/>
        </w:r>
        <w:r>
          <w:instrText xml:space="preserve"> PAGEREF _Toc19324 \h </w:instrText>
        </w:r>
        <w:r>
          <w:fldChar w:fldCharType="separate"/>
        </w:r>
        <w:r>
          <w:t>29</w:t>
        </w:r>
        <w:r>
          <w:fldChar w:fldCharType="end"/>
        </w:r>
      </w:hyperlink>
    </w:p>
    <w:p>
      <w:pPr>
        <w:pStyle w:val="TOC2"/>
        <w:tabs>
          <w:tab w:val="right" w:leader="dot" w:pos="8306"/>
        </w:tabs>
      </w:pPr>
      <w:hyperlink w:anchor="_Toc8083" w:history="1">
        <w:r>
          <w:rPr>
            <w:rFonts w:ascii="仿宋" w:eastAsia="仿宋" w:hAnsi="仿宋" w:cs="仿宋" w:hint="eastAsia"/>
            <w:lang w:val="en-GB"/>
          </w:rPr>
          <w:t>(一)、公司发展规划</w:t>
        </w:r>
        <w:r>
          <w:tab/>
        </w:r>
        <w:r>
          <w:fldChar w:fldCharType="begin"/>
        </w:r>
        <w:r>
          <w:instrText xml:space="preserve"> PAGEREF _Toc8083 \h </w:instrText>
        </w:r>
        <w:r>
          <w:fldChar w:fldCharType="separate"/>
        </w:r>
        <w:r>
          <w:t>29</w:t>
        </w:r>
        <w:r>
          <w:fldChar w:fldCharType="end"/>
        </w:r>
      </w:hyperlink>
    </w:p>
    <w:p>
      <w:pPr>
        <w:pStyle w:val="TOC2"/>
        <w:tabs>
          <w:tab w:val="right" w:leader="dot" w:pos="8306"/>
        </w:tabs>
      </w:pPr>
      <w:hyperlink w:anchor="_Toc23656" w:history="1">
        <w:r>
          <w:rPr>
            <w:rFonts w:ascii="仿宋" w:eastAsia="仿宋" w:hAnsi="仿宋" w:cs="仿宋" w:hint="eastAsia"/>
            <w:lang w:val="en-GB"/>
          </w:rPr>
          <w:t>(二)、保障措施</w:t>
        </w:r>
        <w:r>
          <w:tab/>
        </w:r>
        <w:r>
          <w:fldChar w:fldCharType="begin"/>
        </w:r>
        <w:r>
          <w:instrText xml:space="preserve"> PAGEREF _Toc23656 \h </w:instrText>
        </w:r>
        <w:r>
          <w:fldChar w:fldCharType="separate"/>
        </w:r>
        <w:r>
          <w:t>30</w:t>
        </w:r>
        <w:r>
          <w:fldChar w:fldCharType="end"/>
        </w:r>
      </w:hyperlink>
    </w:p>
    <w:p>
      <w:pPr>
        <w:pStyle w:val="TOC1"/>
        <w:tabs>
          <w:tab w:val="right" w:leader="dot" w:pos="8306"/>
        </w:tabs>
      </w:pPr>
      <w:hyperlink w:anchor="_Toc7180" w:history="1">
        <w:r>
          <w:rPr>
            <w:rFonts w:ascii="仿宋" w:eastAsia="仿宋" w:hAnsi="仿宋" w:cs="仿宋" w:hint="eastAsia"/>
            <w:lang w:val="en-GB"/>
          </w:rPr>
          <w:t>六、羊肉整合营销</w:t>
        </w:r>
        <w:r>
          <w:tab/>
        </w:r>
        <w:r>
          <w:fldChar w:fldCharType="begin"/>
        </w:r>
        <w:r>
          <w:instrText xml:space="preserve"> PAGEREF _Toc7180 \h </w:instrText>
        </w:r>
        <w:r>
          <w:fldChar w:fldCharType="separate"/>
        </w:r>
        <w:r>
          <w:t>31</w:t>
        </w:r>
        <w:r>
          <w:fldChar w:fldCharType="end"/>
        </w:r>
      </w:hyperlink>
    </w:p>
    <w:p>
      <w:pPr>
        <w:pStyle w:val="TOC2"/>
        <w:tabs>
          <w:tab w:val="right" w:leader="dot" w:pos="8306"/>
        </w:tabs>
      </w:pPr>
      <w:hyperlink w:anchor="_Toc22118" w:history="1">
        <w:r>
          <w:rPr>
            <w:rFonts w:ascii="仿宋" w:eastAsia="仿宋" w:hAnsi="仿宋" w:cs="仿宋" w:hint="eastAsia"/>
            <w:lang w:val="en-GB"/>
          </w:rPr>
          <w:t>(一)、跨渠道整合</w:t>
        </w:r>
        <w:r>
          <w:tab/>
        </w:r>
        <w:r>
          <w:fldChar w:fldCharType="begin"/>
        </w:r>
        <w:r>
          <w:instrText xml:space="preserve"> PAGEREF _Toc22118 \h </w:instrText>
        </w:r>
        <w:r>
          <w:fldChar w:fldCharType="separate"/>
        </w:r>
        <w:r>
          <w:t>31</w:t>
        </w:r>
        <w:r>
          <w:fldChar w:fldCharType="end"/>
        </w:r>
      </w:hyperlink>
    </w:p>
    <w:p>
      <w:pPr>
        <w:pStyle w:val="TOC2"/>
        <w:tabs>
          <w:tab w:val="right" w:leader="dot" w:pos="8306"/>
        </w:tabs>
      </w:pPr>
      <w:hyperlink w:anchor="_Toc26742" w:history="1">
        <w:r>
          <w:rPr>
            <w:rFonts w:ascii="仿宋" w:eastAsia="仿宋" w:hAnsi="仿宋" w:cs="仿宋" w:hint="eastAsia"/>
            <w:lang w:val="en-GB"/>
          </w:rPr>
          <w:t>(二)、品牌一体化</w:t>
        </w:r>
        <w:r>
          <w:tab/>
        </w:r>
        <w:r>
          <w:fldChar w:fldCharType="begin"/>
        </w:r>
        <w:r>
          <w:instrText xml:space="preserve"> PAGEREF _Toc26742 \h </w:instrText>
        </w:r>
        <w:r>
          <w:fldChar w:fldCharType="separate"/>
        </w:r>
        <w:r>
          <w:t>33</w:t>
        </w:r>
        <w:r>
          <w:fldChar w:fldCharType="end"/>
        </w:r>
      </w:hyperlink>
    </w:p>
    <w:p>
      <w:pPr>
        <w:pStyle w:val="TOC2"/>
        <w:tabs>
          <w:tab w:val="right" w:leader="dot" w:pos="8306"/>
        </w:tabs>
      </w:pPr>
      <w:hyperlink w:anchor="_Toc10273" w:history="1">
        <w:r>
          <w:rPr>
            <w:rFonts w:ascii="仿宋" w:eastAsia="仿宋" w:hAnsi="仿宋" w:cs="仿宋" w:hint="eastAsia"/>
            <w:lang w:val="en-GB"/>
          </w:rPr>
          <w:t>(三)、数据整合</w:t>
        </w:r>
        <w:r>
          <w:tab/>
        </w:r>
        <w:r>
          <w:fldChar w:fldCharType="begin"/>
        </w:r>
        <w:r>
          <w:instrText xml:space="preserve"> PAGEREF _Toc10273 \h </w:instrText>
        </w:r>
        <w:r>
          <w:fldChar w:fldCharType="separate"/>
        </w:r>
        <w:r>
          <w:t>35</w:t>
        </w:r>
        <w:r>
          <w:fldChar w:fldCharType="end"/>
        </w:r>
      </w:hyperlink>
    </w:p>
    <w:p>
      <w:pPr>
        <w:pStyle w:val="TOC2"/>
        <w:tabs>
          <w:tab w:val="right" w:leader="dot" w:pos="8306"/>
        </w:tabs>
      </w:pPr>
      <w:hyperlink w:anchor="_Toc7167" w:history="1">
        <w:r>
          <w:rPr>
            <w:rFonts w:ascii="仿宋" w:eastAsia="仿宋" w:hAnsi="仿宋" w:cs="仿宋" w:hint="eastAsia"/>
            <w:lang w:val="en-GB"/>
          </w:rPr>
          <w:t>(四)、客户关系管理</w:t>
        </w:r>
        <w:r>
          <w:tab/>
        </w:r>
        <w:r>
          <w:fldChar w:fldCharType="begin"/>
        </w:r>
        <w:r>
          <w:instrText xml:space="preserve"> PAGEREF _Toc7167 \h </w:instrText>
        </w:r>
        <w:r>
          <w:fldChar w:fldCharType="separate"/>
        </w:r>
        <w:r>
          <w:t>36</w:t>
        </w:r>
        <w:r>
          <w:fldChar w:fldCharType="end"/>
        </w:r>
      </w:hyperlink>
    </w:p>
    <w:p>
      <w:pPr>
        <w:pStyle w:val="TOC1"/>
        <w:tabs>
          <w:tab w:val="right" w:leader="dot" w:pos="8306"/>
        </w:tabs>
      </w:pPr>
      <w:hyperlink w:anchor="_Toc10866" w:history="1">
        <w:r>
          <w:rPr>
            <w:rFonts w:ascii="仿宋" w:eastAsia="仿宋" w:hAnsi="仿宋" w:cs="仿宋" w:hint="eastAsia"/>
            <w:lang w:val="en-GB"/>
          </w:rPr>
          <w:t>七、羊肉定价策略</w:t>
        </w:r>
        <w:r>
          <w:tab/>
        </w:r>
        <w:r>
          <w:fldChar w:fldCharType="begin"/>
        </w:r>
        <w:r>
          <w:instrText xml:space="preserve"> PAGEREF _Toc10866 \h </w:instrText>
        </w:r>
        <w:r>
          <w:fldChar w:fldCharType="separate"/>
        </w:r>
        <w:r>
          <w:t>40</w:t>
        </w:r>
        <w:r>
          <w:fldChar w:fldCharType="end"/>
        </w:r>
      </w:hyperlink>
    </w:p>
    <w:p>
      <w:pPr>
        <w:pStyle w:val="TOC2"/>
        <w:tabs>
          <w:tab w:val="right" w:leader="dot" w:pos="8306"/>
        </w:tabs>
      </w:pPr>
      <w:hyperlink w:anchor="_Toc30947" w:history="1">
        <w:r>
          <w:rPr>
            <w:rFonts w:ascii="仿宋" w:eastAsia="仿宋" w:hAnsi="仿宋" w:cs="仿宋" w:hint="eastAsia"/>
            <w:lang w:val="en-GB"/>
          </w:rPr>
          <w:t>(一)、定价策略概述</w:t>
        </w:r>
        <w:r>
          <w:tab/>
        </w:r>
        <w:r>
          <w:fldChar w:fldCharType="begin"/>
        </w:r>
        <w:r>
          <w:instrText xml:space="preserve"> PAGEREF _Toc30947 \h </w:instrText>
        </w:r>
        <w:r>
          <w:fldChar w:fldCharType="separate"/>
        </w:r>
        <w:r>
          <w:t>40</w:t>
        </w:r>
        <w:r>
          <w:fldChar w:fldCharType="end"/>
        </w:r>
      </w:hyperlink>
    </w:p>
    <w:p>
      <w:pPr>
        <w:pStyle w:val="TOC2"/>
        <w:tabs>
          <w:tab w:val="right" w:leader="dot" w:pos="8306"/>
        </w:tabs>
      </w:pPr>
      <w:hyperlink w:anchor="_Toc14438" w:history="1">
        <w:r>
          <w:rPr>
            <w:rFonts w:ascii="仿宋" w:eastAsia="仿宋" w:hAnsi="仿宋" w:cs="仿宋" w:hint="eastAsia"/>
            <w:lang w:val="en-GB"/>
          </w:rPr>
          <w:t>(二)、成本分析</w:t>
        </w:r>
        <w:r>
          <w:tab/>
        </w:r>
        <w:r>
          <w:fldChar w:fldCharType="begin"/>
        </w:r>
        <w:r>
          <w:instrText xml:space="preserve"> PAGEREF _Toc14438 \h </w:instrText>
        </w:r>
        <w:r>
          <w:fldChar w:fldCharType="separate"/>
        </w:r>
        <w:r>
          <w:t>42</w:t>
        </w:r>
        <w:r>
          <w:fldChar w:fldCharType="end"/>
        </w:r>
      </w:hyperlink>
    </w:p>
    <w:p>
      <w:pPr>
        <w:pStyle w:val="TOC2"/>
        <w:tabs>
          <w:tab w:val="right" w:leader="dot" w:pos="8306"/>
        </w:tabs>
      </w:pPr>
      <w:hyperlink w:anchor="_Toc28871" w:history="1">
        <w:r>
          <w:rPr>
            <w:rFonts w:ascii="仿宋" w:eastAsia="仿宋" w:hAnsi="仿宋" w:cs="仿宋" w:hint="eastAsia"/>
            <w:lang w:val="en-GB"/>
          </w:rPr>
          <w:t>(三)、市场需求与弹性</w:t>
        </w:r>
        <w:r>
          <w:tab/>
        </w:r>
        <w:r>
          <w:fldChar w:fldCharType="begin"/>
        </w:r>
        <w:r>
          <w:instrText xml:space="preserve"> PAGEREF _Toc28871 \h </w:instrText>
        </w:r>
        <w:r>
          <w:fldChar w:fldCharType="separate"/>
        </w:r>
        <w:r>
          <w:t>44</w:t>
        </w:r>
        <w:r>
          <w:fldChar w:fldCharType="end"/>
        </w:r>
      </w:hyperlink>
    </w:p>
    <w:p>
      <w:pPr>
        <w:pStyle w:val="TOC2"/>
        <w:tabs>
          <w:tab w:val="right" w:leader="dot" w:pos="8306"/>
        </w:tabs>
      </w:pPr>
      <w:hyperlink w:anchor="_Toc15510" w:history="1">
        <w:r>
          <w:rPr>
            <w:rFonts w:ascii="仿宋" w:eastAsia="仿宋" w:hAnsi="仿宋" w:cs="仿宋" w:hint="eastAsia"/>
            <w:lang w:val="en-GB"/>
          </w:rPr>
          <w:t>(四)、竞争对手定价</w:t>
        </w:r>
        <w:r>
          <w:tab/>
        </w:r>
        <w:r>
          <w:fldChar w:fldCharType="begin"/>
        </w:r>
        <w:r>
          <w:instrText xml:space="preserve"> PAGEREF _Toc15510 \h </w:instrText>
        </w:r>
        <w:r>
          <w:fldChar w:fldCharType="separate"/>
        </w:r>
        <w:r>
          <w:t>45</w:t>
        </w:r>
        <w:r>
          <w:fldChar w:fldCharType="end"/>
        </w:r>
      </w:hyperlink>
    </w:p>
    <w:p>
      <w:pPr>
        <w:pStyle w:val="TOC1"/>
        <w:tabs>
          <w:tab w:val="right" w:leader="dot" w:pos="8306"/>
        </w:tabs>
      </w:pPr>
      <w:hyperlink w:anchor="_Toc11591" w:history="1">
        <w:r>
          <w:rPr>
            <w:rFonts w:ascii="仿宋" w:eastAsia="仿宋" w:hAnsi="仿宋" w:cs="仿宋" w:hint="eastAsia"/>
            <w:lang w:val="en-GB"/>
          </w:rPr>
          <w:t>八、技术与生产管理</w:t>
        </w:r>
        <w:r>
          <w:tab/>
        </w:r>
        <w:r>
          <w:fldChar w:fldCharType="begin"/>
        </w:r>
        <w:r>
          <w:instrText xml:space="preserve"> PAGEREF _Toc11591 \h </w:instrText>
        </w:r>
        <w:r>
          <w:fldChar w:fldCharType="separate"/>
        </w:r>
        <w:r>
          <w:t>47</w:t>
        </w:r>
        <w:r>
          <w:fldChar w:fldCharType="end"/>
        </w:r>
      </w:hyperlink>
    </w:p>
    <w:p>
      <w:pPr>
        <w:pStyle w:val="TOC2"/>
        <w:tabs>
          <w:tab w:val="right" w:leader="dot" w:pos="8306"/>
        </w:tabs>
      </w:pPr>
      <w:hyperlink w:anchor="_Toc1539" w:history="1">
        <w:r>
          <w:rPr>
            <w:rFonts w:ascii="仿宋" w:eastAsia="仿宋" w:hAnsi="仿宋" w:cs="仿宋" w:hint="eastAsia"/>
            <w:lang w:val="en-GB"/>
          </w:rPr>
          <w:t>(一)、生产流程与工艺优化</w:t>
        </w:r>
        <w:r>
          <w:tab/>
        </w:r>
        <w:r>
          <w:fldChar w:fldCharType="begin"/>
        </w:r>
        <w:r>
          <w:instrText xml:space="preserve"> PAGEREF _Toc1539 \h </w:instrText>
        </w:r>
        <w:r>
          <w:fldChar w:fldCharType="separate"/>
        </w:r>
        <w:r>
          <w:t>47</w:t>
        </w:r>
        <w:r>
          <w:fldChar w:fldCharType="end"/>
        </w:r>
      </w:hyperlink>
    </w:p>
    <w:p>
      <w:pPr>
        <w:pStyle w:val="TOC2"/>
        <w:tabs>
          <w:tab w:val="right" w:leader="dot" w:pos="8306"/>
        </w:tabs>
      </w:pPr>
      <w:hyperlink w:anchor="_Toc17872" w:history="1">
        <w:r>
          <w:rPr>
            <w:rFonts w:ascii="仿宋" w:eastAsia="仿宋" w:hAnsi="仿宋" w:cs="仿宋" w:hint="eastAsia"/>
            <w:lang w:val="en-GB"/>
          </w:rPr>
          <w:t>(二)、技术创新与研发投入</w:t>
        </w:r>
        <w:r>
          <w:tab/>
        </w:r>
        <w:r>
          <w:fldChar w:fldCharType="begin"/>
        </w:r>
        <w:r>
          <w:instrText xml:space="preserve"> PAGEREF _Toc17872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8" w:history="1">
        <w:r>
          <w:rPr>
            <w:rFonts w:ascii="仿宋" w:eastAsia="仿宋" w:hAnsi="仿宋" w:cs="仿宋" w:hint="eastAsia"/>
            <w:lang w:val="en-GB"/>
          </w:rPr>
          <w:t>(三)、设备与技术更新计划</w:t>
        </w:r>
        <w:r>
          <w:tab/>
        </w:r>
        <w:r>
          <w:fldChar w:fldCharType="begin"/>
        </w:r>
        <w:r>
          <w:instrText xml:space="preserve"> PAGEREF _Toc2328 \h </w:instrText>
        </w:r>
        <w:r>
          <w:fldChar w:fldCharType="separate"/>
        </w:r>
        <w:r>
          <w:t>49</w:t>
        </w:r>
        <w:r>
          <w:fldChar w:fldCharType="end"/>
        </w:r>
      </w:hyperlink>
    </w:p>
    <w:p>
      <w:pPr>
        <w:pStyle w:val="TOC2"/>
        <w:tabs>
          <w:tab w:val="right" w:leader="dot" w:pos="8306"/>
        </w:tabs>
      </w:pPr>
      <w:hyperlink w:anchor="_Toc21797" w:history="1">
        <w:r>
          <w:rPr>
            <w:rFonts w:ascii="仿宋" w:eastAsia="仿宋" w:hAnsi="仿宋" w:cs="仿宋" w:hint="eastAsia"/>
            <w:lang w:val="en-GB"/>
          </w:rPr>
          <w:t>(四)、质量管理与生产效率提升</w:t>
        </w:r>
        <w:r>
          <w:tab/>
        </w:r>
        <w:r>
          <w:fldChar w:fldCharType="begin"/>
        </w:r>
        <w:r>
          <w:instrText xml:space="preserve"> PAGEREF _Toc21797 \h </w:instrText>
        </w:r>
        <w:r>
          <w:fldChar w:fldCharType="separate"/>
        </w:r>
        <w:r>
          <w:t>50</w:t>
        </w:r>
        <w:r>
          <w:fldChar w:fldCharType="end"/>
        </w:r>
      </w:hyperlink>
    </w:p>
    <w:p>
      <w:pPr>
        <w:pStyle w:val="TOC1"/>
        <w:tabs>
          <w:tab w:val="right" w:leader="dot" w:pos="8306"/>
        </w:tabs>
      </w:pPr>
      <w:hyperlink w:anchor="_Toc5507" w:history="1">
        <w:r>
          <w:rPr>
            <w:rFonts w:ascii="仿宋" w:eastAsia="仿宋" w:hAnsi="仿宋" w:cs="仿宋" w:hint="eastAsia"/>
            <w:lang w:val="en-GB"/>
          </w:rPr>
          <w:t>九、羊肉组织市场分析</w:t>
        </w:r>
        <w:r>
          <w:tab/>
        </w:r>
        <w:r>
          <w:fldChar w:fldCharType="begin"/>
        </w:r>
        <w:r>
          <w:instrText xml:space="preserve"> PAGEREF _Toc5507 \h </w:instrText>
        </w:r>
        <w:r>
          <w:fldChar w:fldCharType="separate"/>
        </w:r>
        <w:r>
          <w:t>51</w:t>
        </w:r>
        <w:r>
          <w:fldChar w:fldCharType="end"/>
        </w:r>
      </w:hyperlink>
    </w:p>
    <w:p>
      <w:pPr>
        <w:pStyle w:val="TOC2"/>
        <w:tabs>
          <w:tab w:val="right" w:leader="dot" w:pos="8306"/>
        </w:tabs>
      </w:pPr>
      <w:hyperlink w:anchor="_Toc29770" w:history="1">
        <w:r>
          <w:rPr>
            <w:rFonts w:ascii="仿宋" w:eastAsia="仿宋" w:hAnsi="仿宋" w:cs="仿宋" w:hint="eastAsia"/>
            <w:lang w:val="en-GB"/>
          </w:rPr>
          <w:t>(一)、组织结构</w:t>
        </w:r>
        <w:r>
          <w:tab/>
        </w:r>
        <w:r>
          <w:fldChar w:fldCharType="begin"/>
        </w:r>
        <w:r>
          <w:instrText xml:space="preserve"> PAGEREF _Toc29770 \h </w:instrText>
        </w:r>
        <w:r>
          <w:fldChar w:fldCharType="separate"/>
        </w:r>
        <w:r>
          <w:t>51</w:t>
        </w:r>
        <w:r>
          <w:fldChar w:fldCharType="end"/>
        </w:r>
      </w:hyperlink>
    </w:p>
    <w:p>
      <w:pPr>
        <w:pStyle w:val="TOC2"/>
        <w:tabs>
          <w:tab w:val="right" w:leader="dot" w:pos="8306"/>
        </w:tabs>
      </w:pPr>
      <w:hyperlink w:anchor="_Toc4094" w:history="1">
        <w:r>
          <w:rPr>
            <w:rFonts w:ascii="仿宋" w:eastAsia="仿宋" w:hAnsi="仿宋" w:cs="仿宋" w:hint="eastAsia"/>
            <w:lang w:val="en-GB"/>
          </w:rPr>
          <w:t>(二)、决策机制</w:t>
        </w:r>
        <w:r>
          <w:tab/>
        </w:r>
        <w:r>
          <w:fldChar w:fldCharType="begin"/>
        </w:r>
        <w:r>
          <w:instrText xml:space="preserve"> PAGEREF _Toc4094 \h </w:instrText>
        </w:r>
        <w:r>
          <w:fldChar w:fldCharType="separate"/>
        </w:r>
        <w:r>
          <w:t>53</w:t>
        </w:r>
        <w:r>
          <w:fldChar w:fldCharType="end"/>
        </w:r>
      </w:hyperlink>
    </w:p>
    <w:p>
      <w:pPr>
        <w:pStyle w:val="TOC2"/>
        <w:tabs>
          <w:tab w:val="right" w:leader="dot" w:pos="8306"/>
        </w:tabs>
      </w:pPr>
      <w:hyperlink w:anchor="_Toc3509" w:history="1">
        <w:r>
          <w:rPr>
            <w:rFonts w:ascii="仿宋" w:eastAsia="仿宋" w:hAnsi="仿宋" w:cs="仿宋" w:hint="eastAsia"/>
            <w:lang w:val="en-GB"/>
          </w:rPr>
          <w:t>(三)、企业文化</w:t>
        </w:r>
        <w:r>
          <w:tab/>
        </w:r>
        <w:r>
          <w:fldChar w:fldCharType="begin"/>
        </w:r>
        <w:r>
          <w:instrText xml:space="preserve"> PAGEREF _Toc3509 \h </w:instrText>
        </w:r>
        <w:r>
          <w:fldChar w:fldCharType="separate"/>
        </w:r>
        <w:r>
          <w:t>54</w:t>
        </w:r>
        <w:r>
          <w:fldChar w:fldCharType="end"/>
        </w:r>
      </w:hyperlink>
    </w:p>
    <w:p>
      <w:pPr>
        <w:pStyle w:val="TOC2"/>
        <w:tabs>
          <w:tab w:val="right" w:leader="dot" w:pos="8306"/>
        </w:tabs>
      </w:pPr>
      <w:hyperlink w:anchor="_Toc30534" w:history="1">
        <w:r>
          <w:rPr>
            <w:rFonts w:ascii="仿宋" w:eastAsia="仿宋" w:hAnsi="仿宋" w:cs="仿宋" w:hint="eastAsia"/>
            <w:lang w:val="en-GB"/>
          </w:rPr>
          <w:t>(四)、供应商关系</w:t>
        </w:r>
        <w:r>
          <w:tab/>
        </w:r>
        <w:r>
          <w:fldChar w:fldCharType="begin"/>
        </w:r>
        <w:r>
          <w:instrText xml:space="preserve"> PAGEREF _Toc30534 \h </w:instrText>
        </w:r>
        <w:r>
          <w:fldChar w:fldCharType="separate"/>
        </w:r>
        <w:r>
          <w:t>55</w:t>
        </w:r>
        <w:r>
          <w:fldChar w:fldCharType="end"/>
        </w:r>
      </w:hyperlink>
    </w:p>
    <w:p>
      <w:pPr>
        <w:pStyle w:val="TOC1"/>
        <w:tabs>
          <w:tab w:val="right" w:leader="dot" w:pos="8306"/>
        </w:tabs>
      </w:pPr>
      <w:hyperlink w:anchor="_Toc21221" w:history="1">
        <w:r>
          <w:rPr>
            <w:rFonts w:ascii="仿宋" w:eastAsia="仿宋" w:hAnsi="仿宋" w:cs="仿宋" w:hint="eastAsia"/>
            <w:lang w:val="en-GB"/>
          </w:rPr>
          <w:t>十、羊肉促销策略</w:t>
        </w:r>
        <w:r>
          <w:tab/>
        </w:r>
        <w:r>
          <w:fldChar w:fldCharType="begin"/>
        </w:r>
        <w:r>
          <w:instrText xml:space="preserve"> PAGEREF _Toc21221 \h </w:instrText>
        </w:r>
        <w:r>
          <w:fldChar w:fldCharType="separate"/>
        </w:r>
        <w:r>
          <w:t>56</w:t>
        </w:r>
        <w:r>
          <w:fldChar w:fldCharType="end"/>
        </w:r>
      </w:hyperlink>
    </w:p>
    <w:p>
      <w:pPr>
        <w:pStyle w:val="TOC2"/>
        <w:tabs>
          <w:tab w:val="right" w:leader="dot" w:pos="8306"/>
        </w:tabs>
      </w:pPr>
      <w:hyperlink w:anchor="_Toc30151" w:history="1">
        <w:r>
          <w:rPr>
            <w:rFonts w:ascii="仿宋" w:eastAsia="仿宋" w:hAnsi="仿宋" w:cs="仿宋" w:hint="eastAsia"/>
            <w:lang w:val="en-GB"/>
          </w:rPr>
          <w:t>(一)、广告与宣传</w:t>
        </w:r>
        <w:r>
          <w:tab/>
        </w:r>
        <w:r>
          <w:fldChar w:fldCharType="begin"/>
        </w:r>
        <w:r>
          <w:instrText xml:space="preserve"> PAGEREF _Toc30151 \h </w:instrText>
        </w:r>
        <w:r>
          <w:fldChar w:fldCharType="separate"/>
        </w:r>
        <w:r>
          <w:t>56</w:t>
        </w:r>
        <w:r>
          <w:fldChar w:fldCharType="end"/>
        </w:r>
      </w:hyperlink>
    </w:p>
    <w:p>
      <w:pPr>
        <w:pStyle w:val="TOC2"/>
        <w:tabs>
          <w:tab w:val="right" w:leader="dot" w:pos="8306"/>
        </w:tabs>
      </w:pPr>
      <w:hyperlink w:anchor="_Toc12242" w:history="1">
        <w:r>
          <w:rPr>
            <w:rFonts w:ascii="仿宋" w:eastAsia="仿宋" w:hAnsi="仿宋" w:cs="仿宋" w:hint="eastAsia"/>
            <w:lang w:val="en-GB"/>
          </w:rPr>
          <w:t>(二)、促销活动</w:t>
        </w:r>
        <w:r>
          <w:tab/>
        </w:r>
        <w:r>
          <w:fldChar w:fldCharType="begin"/>
        </w:r>
        <w:r>
          <w:instrText xml:space="preserve"> PAGEREF _Toc12242 \h </w:instrText>
        </w:r>
        <w:r>
          <w:fldChar w:fldCharType="separate"/>
        </w:r>
        <w:r>
          <w:t>58</w:t>
        </w:r>
        <w:r>
          <w:fldChar w:fldCharType="end"/>
        </w:r>
      </w:hyperlink>
    </w:p>
    <w:p>
      <w:pPr>
        <w:pStyle w:val="TOC2"/>
        <w:tabs>
          <w:tab w:val="right" w:leader="dot" w:pos="8306"/>
        </w:tabs>
      </w:pPr>
      <w:hyperlink w:anchor="_Toc3539" w:history="1">
        <w:r>
          <w:rPr>
            <w:rFonts w:ascii="仿宋" w:eastAsia="仿宋" w:hAnsi="仿宋" w:cs="仿宋" w:hint="eastAsia"/>
            <w:lang w:val="en-GB"/>
          </w:rPr>
          <w:t>(三)、品牌推广</w:t>
        </w:r>
        <w:r>
          <w:tab/>
        </w:r>
        <w:r>
          <w:fldChar w:fldCharType="begin"/>
        </w:r>
        <w:r>
          <w:instrText xml:space="preserve"> PAGEREF _Toc3539 \h </w:instrText>
        </w:r>
        <w:r>
          <w:fldChar w:fldCharType="separate"/>
        </w:r>
        <w:r>
          <w:t>59</w:t>
        </w:r>
        <w:r>
          <w:fldChar w:fldCharType="end"/>
        </w:r>
      </w:hyperlink>
    </w:p>
    <w:p>
      <w:pPr>
        <w:pStyle w:val="TOC2"/>
        <w:tabs>
          <w:tab w:val="right" w:leader="dot" w:pos="8306"/>
        </w:tabs>
      </w:pPr>
      <w:hyperlink w:anchor="_Toc13017" w:history="1">
        <w:r>
          <w:rPr>
            <w:rFonts w:ascii="仿宋" w:eastAsia="仿宋" w:hAnsi="仿宋" w:cs="仿宋" w:hint="eastAsia"/>
            <w:lang w:val="en-GB"/>
          </w:rPr>
          <w:t>(四)、数字营销</w:t>
        </w:r>
        <w:r>
          <w:tab/>
        </w:r>
        <w:r>
          <w:fldChar w:fldCharType="begin"/>
        </w:r>
        <w:r>
          <w:instrText xml:space="preserve"> PAGEREF _Toc13017 \h </w:instrText>
        </w:r>
        <w:r>
          <w:fldChar w:fldCharType="separate"/>
        </w:r>
        <w:r>
          <w:t>61</w:t>
        </w:r>
        <w:r>
          <w:fldChar w:fldCharType="end"/>
        </w:r>
      </w:hyperlink>
    </w:p>
    <w:p>
      <w:pPr>
        <w:pStyle w:val="TOC1"/>
        <w:tabs>
          <w:tab w:val="right" w:leader="dot" w:pos="8306"/>
        </w:tabs>
      </w:pPr>
      <w:hyperlink w:anchor="_Toc7256" w:history="1">
        <w:r>
          <w:rPr>
            <w:rFonts w:ascii="仿宋" w:eastAsia="仿宋" w:hAnsi="仿宋" w:cs="仿宋" w:hint="eastAsia"/>
            <w:lang w:val="en-GB"/>
          </w:rPr>
          <w:t>十一、羊肉供应链管理</w:t>
        </w:r>
        <w:r>
          <w:tab/>
        </w:r>
        <w:r>
          <w:fldChar w:fldCharType="begin"/>
        </w:r>
        <w:r>
          <w:instrText xml:space="preserve"> PAGEREF _Toc7256 \h </w:instrText>
        </w:r>
        <w:r>
          <w:fldChar w:fldCharType="separate"/>
        </w:r>
        <w:r>
          <w:t>63</w:t>
        </w:r>
        <w:r>
          <w:fldChar w:fldCharType="end"/>
        </w:r>
      </w:hyperlink>
    </w:p>
    <w:p>
      <w:pPr>
        <w:pStyle w:val="TOC2"/>
        <w:tabs>
          <w:tab w:val="right" w:leader="dot" w:pos="8306"/>
        </w:tabs>
      </w:pPr>
      <w:hyperlink w:anchor="_Toc21779" w:history="1">
        <w:r>
          <w:rPr>
            <w:rFonts w:ascii="仿宋" w:eastAsia="仿宋" w:hAnsi="仿宋" w:cs="仿宋" w:hint="eastAsia"/>
            <w:lang w:val="en-GB"/>
          </w:rPr>
          <w:t>(一)、供应链优化策略</w:t>
        </w:r>
        <w:r>
          <w:tab/>
        </w:r>
        <w:r>
          <w:fldChar w:fldCharType="begin"/>
        </w:r>
        <w:r>
          <w:instrText xml:space="preserve"> PAGEREF _Toc21779 \h </w:instrText>
        </w:r>
        <w:r>
          <w:fldChar w:fldCharType="separate"/>
        </w:r>
        <w:r>
          <w:t>63</w:t>
        </w:r>
        <w:r>
          <w:fldChar w:fldCharType="end"/>
        </w:r>
      </w:hyperlink>
    </w:p>
    <w:p>
      <w:pPr>
        <w:pStyle w:val="TOC2"/>
        <w:tabs>
          <w:tab w:val="right" w:leader="dot" w:pos="8306"/>
        </w:tabs>
      </w:pPr>
      <w:hyperlink w:anchor="_Toc3694" w:history="1">
        <w:r>
          <w:rPr>
            <w:rFonts w:ascii="仿宋" w:eastAsia="仿宋" w:hAnsi="仿宋" w:cs="仿宋" w:hint="eastAsia"/>
            <w:lang w:val="en-GB"/>
          </w:rPr>
          <w:t>(二)、供应商合作与管理</w:t>
        </w:r>
        <w:r>
          <w:tab/>
        </w:r>
        <w:r>
          <w:fldChar w:fldCharType="begin"/>
        </w:r>
        <w:r>
          <w:instrText xml:space="preserve"> PAGEREF _Toc3694 \h </w:instrText>
        </w:r>
        <w:r>
          <w:fldChar w:fldCharType="separate"/>
        </w:r>
        <w:r>
          <w:t>64</w:t>
        </w:r>
        <w:r>
          <w:fldChar w:fldCharType="end"/>
        </w:r>
      </w:hyperlink>
    </w:p>
    <w:p>
      <w:pPr>
        <w:pStyle w:val="TOC2"/>
        <w:tabs>
          <w:tab w:val="right" w:leader="dot" w:pos="8306"/>
        </w:tabs>
      </w:pPr>
      <w:hyperlink w:anchor="_Toc11818" w:history="1">
        <w:r>
          <w:rPr>
            <w:rFonts w:ascii="仿宋" w:eastAsia="仿宋" w:hAnsi="仿宋" w:cs="仿宋" w:hint="eastAsia"/>
            <w:lang w:val="en-GB"/>
          </w:rPr>
          <w:t>(三)、物流与库存管理</w:t>
        </w:r>
        <w:r>
          <w:tab/>
        </w:r>
        <w:r>
          <w:fldChar w:fldCharType="begin"/>
        </w:r>
        <w:r>
          <w:instrText xml:space="preserve"> PAGEREF _Toc11818 \h </w:instrText>
        </w:r>
        <w:r>
          <w:fldChar w:fldCharType="separate"/>
        </w:r>
        <w:r>
          <w:t>65</w:t>
        </w:r>
        <w:r>
          <w:fldChar w:fldCharType="end"/>
        </w:r>
      </w:hyperlink>
    </w:p>
    <w:p>
      <w:pPr>
        <w:pStyle w:val="TOC2"/>
        <w:tabs>
          <w:tab w:val="right" w:leader="dot" w:pos="8306"/>
        </w:tabs>
      </w:pPr>
      <w:hyperlink w:anchor="_Toc18489" w:history="1">
        <w:r>
          <w:rPr>
            <w:rFonts w:ascii="仿宋" w:eastAsia="仿宋" w:hAnsi="仿宋" w:cs="仿宋" w:hint="eastAsia"/>
            <w:lang w:val="en-GB"/>
          </w:rPr>
          <w:t>(四)、风险管理与应对策略</w:t>
        </w:r>
        <w:r>
          <w:tab/>
        </w:r>
        <w:r>
          <w:fldChar w:fldCharType="begin"/>
        </w:r>
        <w:r>
          <w:instrText xml:space="preserve"> PAGEREF _Toc18489 \h </w:instrText>
        </w:r>
        <w:r>
          <w:fldChar w:fldCharType="separate"/>
        </w:r>
        <w:r>
          <w:t>65</w:t>
        </w:r>
        <w:r>
          <w:fldChar w:fldCharType="end"/>
        </w:r>
      </w:hyperlink>
    </w:p>
    <w:p>
      <w:pPr>
        <w:pStyle w:val="TOC1"/>
        <w:tabs>
          <w:tab w:val="right" w:leader="dot" w:pos="8306"/>
        </w:tabs>
      </w:pPr>
      <w:hyperlink w:anchor="_Toc14391" w:history="1">
        <w:r>
          <w:rPr>
            <w:rFonts w:ascii="仿宋" w:eastAsia="仿宋" w:hAnsi="仿宋" w:cs="仿宋" w:hint="eastAsia"/>
            <w:lang w:val="en-GB"/>
          </w:rPr>
          <w:t>十二、羊肉行业高质量发展</w:t>
        </w:r>
        <w:r>
          <w:tab/>
        </w:r>
        <w:r>
          <w:fldChar w:fldCharType="begin"/>
        </w:r>
        <w:r>
          <w:instrText xml:space="preserve"> PAGEREF _Toc14391 \h </w:instrText>
        </w:r>
        <w:r>
          <w:fldChar w:fldCharType="separate"/>
        </w:r>
        <w:r>
          <w:t>67</w:t>
        </w:r>
        <w:r>
          <w:fldChar w:fldCharType="end"/>
        </w:r>
      </w:hyperlink>
    </w:p>
    <w:p>
      <w:pPr>
        <w:pStyle w:val="TOC2"/>
        <w:tabs>
          <w:tab w:val="right" w:leader="dot" w:pos="8306"/>
        </w:tabs>
      </w:pPr>
      <w:hyperlink w:anchor="_Toc28654" w:history="1">
        <w:r>
          <w:rPr>
            <w:rFonts w:ascii="仿宋" w:eastAsia="仿宋" w:hAnsi="仿宋" w:cs="仿宋" w:hint="eastAsia"/>
            <w:lang w:val="en-GB"/>
          </w:rPr>
          <w:t>(一)、质量管理体系</w:t>
        </w:r>
        <w:r>
          <w:tab/>
        </w:r>
        <w:r>
          <w:fldChar w:fldCharType="begin"/>
        </w:r>
        <w:r>
          <w:instrText xml:space="preserve"> PAGEREF _Toc28654 \h </w:instrText>
        </w:r>
        <w:r>
          <w:fldChar w:fldCharType="separate"/>
        </w:r>
        <w:r>
          <w:t>67</w:t>
        </w:r>
        <w:r>
          <w:fldChar w:fldCharType="end"/>
        </w:r>
      </w:hyperlink>
    </w:p>
    <w:p>
      <w:pPr>
        <w:pStyle w:val="TOC2"/>
        <w:tabs>
          <w:tab w:val="right" w:leader="dot" w:pos="8306"/>
        </w:tabs>
      </w:pPr>
      <w:hyperlink w:anchor="_Toc11050" w:history="1">
        <w:r>
          <w:rPr>
            <w:rFonts w:ascii="仿宋" w:eastAsia="仿宋" w:hAnsi="仿宋" w:cs="仿宋" w:hint="eastAsia"/>
            <w:lang w:val="en-GB"/>
          </w:rPr>
          <w:t>(二)、创新与研发投入</w:t>
        </w:r>
        <w:r>
          <w:tab/>
        </w:r>
        <w:r>
          <w:fldChar w:fldCharType="begin"/>
        </w:r>
        <w:r>
          <w:instrText xml:space="preserve"> PAGEREF _Toc11050 \h </w:instrText>
        </w:r>
        <w:r>
          <w:fldChar w:fldCharType="separate"/>
        </w:r>
        <w:r>
          <w:t>68</w:t>
        </w:r>
        <w:r>
          <w:fldChar w:fldCharType="end"/>
        </w:r>
      </w:hyperlink>
    </w:p>
    <w:p>
      <w:pPr>
        <w:pStyle w:val="TOC2"/>
        <w:tabs>
          <w:tab w:val="right" w:leader="dot" w:pos="8306"/>
        </w:tabs>
      </w:pPr>
      <w:hyperlink w:anchor="_Toc9729" w:history="1">
        <w:r>
          <w:rPr>
            <w:rFonts w:ascii="仿宋" w:eastAsia="仿宋" w:hAnsi="仿宋" w:cs="仿宋" w:hint="eastAsia"/>
            <w:lang w:val="en-GB"/>
          </w:rPr>
          <w:t>(三)、生产效率提升</w:t>
        </w:r>
        <w:r>
          <w:tab/>
        </w:r>
        <w:r>
          <w:fldChar w:fldCharType="begin"/>
        </w:r>
        <w:r>
          <w:instrText xml:space="preserve"> PAGEREF _Toc9729 \h </w:instrText>
        </w:r>
        <w:r>
          <w:fldChar w:fldCharType="separate"/>
        </w:r>
        <w:r>
          <w:t>70</w:t>
        </w:r>
        <w:r>
          <w:fldChar w:fldCharType="end"/>
        </w:r>
      </w:hyperlink>
    </w:p>
    <w:p>
      <w:pPr>
        <w:pStyle w:val="TOC2"/>
        <w:tabs>
          <w:tab w:val="right" w:leader="dot" w:pos="8306"/>
        </w:tabs>
      </w:pPr>
      <w:hyperlink w:anchor="_Toc29894" w:history="1">
        <w:r>
          <w:rPr>
            <w:rFonts w:ascii="仿宋" w:eastAsia="仿宋" w:hAnsi="仿宋" w:cs="仿宋" w:hint="eastAsia"/>
            <w:lang w:val="en-GB"/>
          </w:rPr>
          <w:t>(四)、环保与可持续发展</w:t>
        </w:r>
        <w:r>
          <w:tab/>
        </w:r>
        <w:r>
          <w:fldChar w:fldCharType="begin"/>
        </w:r>
        <w:r>
          <w:instrText xml:space="preserve"> PAGEREF _Toc29894 \h </w:instrText>
        </w:r>
        <w:r>
          <w:fldChar w:fldCharType="separate"/>
        </w:r>
        <w:r>
          <w:t>71</w:t>
        </w:r>
        <w:r>
          <w:fldChar w:fldCharType="end"/>
        </w:r>
      </w:hyperlink>
    </w:p>
    <w:p>
      <w:pPr>
        <w:pStyle w:val="TOC1"/>
        <w:tabs>
          <w:tab w:val="right" w:leader="dot" w:pos="8306"/>
        </w:tabs>
      </w:pPr>
      <w:hyperlink w:anchor="_Toc15305" w:history="1">
        <w:r>
          <w:rPr>
            <w:rFonts w:ascii="仿宋" w:eastAsia="仿宋" w:hAnsi="仿宋" w:cs="仿宋" w:hint="eastAsia"/>
            <w:lang w:val="en-GB"/>
          </w:rPr>
          <w:t>十三、羊肉行业发展方向</w:t>
        </w:r>
        <w:r>
          <w:tab/>
        </w:r>
        <w:r>
          <w:fldChar w:fldCharType="begin"/>
        </w:r>
        <w:r>
          <w:instrText xml:space="preserve"> PAGEREF _Toc15305 \h </w:instrText>
        </w:r>
        <w:r>
          <w:fldChar w:fldCharType="separate"/>
        </w:r>
        <w:r>
          <w:t>73</w:t>
        </w:r>
        <w:r>
          <w:fldChar w:fldCharType="end"/>
        </w:r>
      </w:hyperlink>
    </w:p>
    <w:p>
      <w:pPr>
        <w:pStyle w:val="TOC2"/>
        <w:tabs>
          <w:tab w:val="right" w:leader="dot" w:pos="8306"/>
        </w:tabs>
      </w:pPr>
      <w:hyperlink w:anchor="_Toc14655" w:history="1">
        <w:r>
          <w:rPr>
            <w:rFonts w:ascii="仿宋" w:eastAsia="仿宋" w:hAnsi="仿宋" w:cs="仿宋" w:hint="eastAsia"/>
            <w:lang w:val="en-GB"/>
          </w:rPr>
          <w:t>(一)、未来趋势与预测</w:t>
        </w:r>
        <w:r>
          <w:tab/>
        </w:r>
        <w:r>
          <w:fldChar w:fldCharType="begin"/>
        </w:r>
        <w:r>
          <w:instrText xml:space="preserve"> PAGEREF _Toc14655 \h </w:instrText>
        </w:r>
        <w:r>
          <w:fldChar w:fldCharType="separate"/>
        </w:r>
        <w:r>
          <w:t>73</w:t>
        </w:r>
        <w:r>
          <w:fldChar w:fldCharType="end"/>
        </w:r>
      </w:hyperlink>
    </w:p>
    <w:p>
      <w:pPr>
        <w:pStyle w:val="TOC2"/>
        <w:tabs>
          <w:tab w:val="right" w:leader="dot" w:pos="8306"/>
        </w:tabs>
      </w:pPr>
      <w:hyperlink w:anchor="_Toc17423" w:history="1">
        <w:r>
          <w:rPr>
            <w:rFonts w:ascii="仿宋" w:eastAsia="仿宋" w:hAnsi="仿宋" w:cs="仿宋" w:hint="eastAsia"/>
            <w:lang w:val="en-GB"/>
          </w:rPr>
          <w:t>(二)、新兴技术应用</w:t>
        </w:r>
        <w:r>
          <w:tab/>
        </w:r>
        <w:r>
          <w:fldChar w:fldCharType="begin"/>
        </w:r>
        <w:r>
          <w:instrText xml:space="preserve"> PAGEREF _Toc17423 \h </w:instrText>
        </w:r>
        <w:r>
          <w:fldChar w:fldCharType="separate"/>
        </w:r>
        <w:r>
          <w:t>74</w:t>
        </w:r>
        <w:r>
          <w:fldChar w:fldCharType="end"/>
        </w:r>
      </w:hyperlink>
    </w:p>
    <w:p>
      <w:pPr>
        <w:pStyle w:val="TOC2"/>
        <w:tabs>
          <w:tab w:val="right" w:leader="dot" w:pos="8306"/>
        </w:tabs>
      </w:pPr>
      <w:hyperlink w:anchor="_Toc27125" w:history="1">
        <w:r>
          <w:rPr>
            <w:rFonts w:ascii="仿宋" w:eastAsia="仿宋" w:hAnsi="仿宋" w:cs="仿宋" w:hint="eastAsia"/>
            <w:lang w:val="en-GB"/>
          </w:rPr>
          <w:t>(三)、羊肉行业生态系统构建</w:t>
        </w:r>
        <w:r>
          <w:tab/>
        </w:r>
        <w:r>
          <w:fldChar w:fldCharType="begin"/>
        </w:r>
        <w:r>
          <w:instrText xml:space="preserve"> PAGEREF _Toc27125 \h </w:instrText>
        </w:r>
        <w:r>
          <w:fldChar w:fldCharType="separate"/>
        </w:r>
        <w:r>
          <w:t>75</w:t>
        </w:r>
        <w:r>
          <w:fldChar w:fldCharType="end"/>
        </w:r>
      </w:hyperlink>
    </w:p>
    <w:p>
      <w:pPr>
        <w:pStyle w:val="TOC2"/>
        <w:tabs>
          <w:tab w:val="right" w:leader="dot" w:pos="8306"/>
        </w:tabs>
      </w:pPr>
      <w:hyperlink w:anchor="_Toc30065" w:history="1">
        <w:r>
          <w:rPr>
            <w:rFonts w:ascii="仿宋" w:eastAsia="仿宋" w:hAnsi="仿宋" w:cs="仿宋" w:hint="eastAsia"/>
            <w:lang w:val="en-GB"/>
          </w:rPr>
          <w:t>(四)、国际市场拓展策略</w:t>
        </w:r>
        <w:r>
          <w:tab/>
        </w:r>
        <w:r>
          <w:fldChar w:fldCharType="begin"/>
        </w:r>
        <w:r>
          <w:instrText xml:space="preserve"> PAGEREF _Toc30065 \h </w:instrText>
        </w:r>
        <w:r>
          <w:fldChar w:fldCharType="separate"/>
        </w:r>
        <w:r>
          <w:t>77</w:t>
        </w:r>
        <w:r>
          <w:fldChar w:fldCharType="end"/>
        </w:r>
      </w:hyperlink>
    </w:p>
    <w:p>
      <w:pPr>
        <w:pStyle w:val="TOC1"/>
        <w:tabs>
          <w:tab w:val="right" w:leader="dot" w:pos="8306"/>
        </w:tabs>
      </w:pPr>
      <w:hyperlink w:anchor="_Toc10982" w:history="1">
        <w:r>
          <w:rPr>
            <w:rFonts w:ascii="仿宋" w:eastAsia="仿宋" w:hAnsi="仿宋" w:cs="仿宋" w:hint="eastAsia"/>
            <w:lang w:val="en-GB"/>
          </w:rPr>
          <w:t>十四、羊肉人才战略与团队建设</w:t>
        </w:r>
        <w:r>
          <w:tab/>
        </w:r>
        <w:r>
          <w:fldChar w:fldCharType="begin"/>
        </w:r>
        <w:r>
          <w:instrText xml:space="preserve"> PAGEREF _Toc10982 \h </w:instrText>
        </w:r>
        <w:r>
          <w:fldChar w:fldCharType="separate"/>
        </w:r>
        <w:r>
          <w:t>78</w:t>
        </w:r>
        <w:r>
          <w:fldChar w:fldCharType="end"/>
        </w:r>
      </w:hyperlink>
    </w:p>
    <w:p>
      <w:pPr>
        <w:pStyle w:val="TOC2"/>
        <w:tabs>
          <w:tab w:val="right" w:leader="dot" w:pos="8306"/>
        </w:tabs>
      </w:pPr>
      <w:hyperlink w:anchor="_Toc21627" w:history="1">
        <w:r>
          <w:rPr>
            <w:rFonts w:ascii="仿宋" w:eastAsia="仿宋" w:hAnsi="仿宋" w:cs="仿宋" w:hint="eastAsia"/>
            <w:lang w:val="en-GB"/>
          </w:rPr>
          <w:t>(一)、人才需求与招聘计划</w:t>
        </w:r>
        <w:r>
          <w:tab/>
        </w:r>
        <w:r>
          <w:fldChar w:fldCharType="begin"/>
        </w:r>
        <w:r>
          <w:instrText xml:space="preserve"> PAGEREF _Toc21627 \h </w:instrText>
        </w:r>
        <w:r>
          <w:fldChar w:fldCharType="separate"/>
        </w:r>
        <w:r>
          <w:t>78</w:t>
        </w:r>
        <w:r>
          <w:fldChar w:fldCharType="end"/>
        </w:r>
      </w:hyperlink>
    </w:p>
    <w:p>
      <w:pPr>
        <w:pStyle w:val="TOC2"/>
        <w:tabs>
          <w:tab w:val="right" w:leader="dot" w:pos="8306"/>
        </w:tabs>
      </w:pPr>
      <w:hyperlink w:anchor="_Toc17610" w:history="1">
        <w:r>
          <w:rPr>
            <w:rFonts w:ascii="仿宋" w:eastAsia="仿宋" w:hAnsi="仿宋" w:cs="仿宋" w:hint="eastAsia"/>
            <w:lang w:val="en-GB"/>
          </w:rPr>
          <w:t>(二)、培训与专业发展</w:t>
        </w:r>
        <w:r>
          <w:tab/>
        </w:r>
        <w:r>
          <w:fldChar w:fldCharType="begin"/>
        </w:r>
        <w:r>
          <w:instrText xml:space="preserve"> PAGEREF _Toc17610 \h </w:instrText>
        </w:r>
        <w:r>
          <w:fldChar w:fldCharType="separate"/>
        </w:r>
        <w:r>
          <w:t>79</w:t>
        </w:r>
        <w:r>
          <w:fldChar w:fldCharType="end"/>
        </w:r>
      </w:hyperlink>
    </w:p>
    <w:p>
      <w:pPr>
        <w:pStyle w:val="TOC2"/>
        <w:tabs>
          <w:tab w:val="right" w:leader="dot" w:pos="8306"/>
        </w:tabs>
      </w:pPr>
      <w:hyperlink w:anchor="_Toc3043" w:history="1">
        <w:r>
          <w:rPr>
            <w:rFonts w:ascii="仿宋" w:eastAsia="仿宋" w:hAnsi="仿宋" w:cs="仿宋" w:hint="eastAsia"/>
            <w:lang w:val="en-GB"/>
          </w:rPr>
          <w:t>(三)、绩效评价与激励机制</w:t>
        </w:r>
        <w:r>
          <w:tab/>
        </w:r>
        <w:r>
          <w:fldChar w:fldCharType="begin"/>
        </w:r>
        <w:r>
          <w:instrText xml:space="preserve"> PAGEREF _Toc3043 \h </w:instrText>
        </w:r>
        <w:r>
          <w:fldChar w:fldCharType="separate"/>
        </w:r>
        <w:r>
          <w:t>81</w:t>
        </w:r>
        <w:r>
          <w:fldChar w:fldCharType="end"/>
        </w:r>
      </w:hyperlink>
    </w:p>
    <w:p>
      <w:pPr>
        <w:pStyle w:val="TOC2"/>
        <w:tabs>
          <w:tab w:val="right" w:leader="dot" w:pos="8306"/>
        </w:tabs>
      </w:pPr>
      <w:hyperlink w:anchor="_Toc4344" w:history="1">
        <w:r>
          <w:rPr>
            <w:rFonts w:ascii="仿宋" w:eastAsia="仿宋" w:hAnsi="仿宋" w:cs="仿宋" w:hint="eastAsia"/>
            <w:lang w:val="en-GB"/>
          </w:rPr>
          <w:t>(四)、团队建设与协作模式</w:t>
        </w:r>
        <w:r>
          <w:tab/>
        </w:r>
        <w:r>
          <w:fldChar w:fldCharType="begin"/>
        </w:r>
        <w:r>
          <w:instrText xml:space="preserve"> PAGEREF _Toc4344 \h </w:instrText>
        </w:r>
        <w:r>
          <w:fldChar w:fldCharType="separate"/>
        </w:r>
        <w:r>
          <w:t>82</w:t>
        </w:r>
        <w:r>
          <w:fldChar w:fldCharType="end"/>
        </w:r>
      </w:hyperlink>
    </w:p>
    <w:p>
      <w:pPr>
        <w:pStyle w:val="TOC1"/>
        <w:tabs>
          <w:tab w:val="right" w:leader="dot" w:pos="8306"/>
        </w:tabs>
      </w:pPr>
      <w:hyperlink w:anchor="_Toc19276" w:history="1">
        <w:r>
          <w:rPr>
            <w:rFonts w:ascii="仿宋" w:eastAsia="仿宋" w:hAnsi="仿宋" w:cs="仿宋" w:hint="eastAsia"/>
            <w:lang w:val="en-GB"/>
          </w:rPr>
          <w:t>十五、羊肉风险管理与合规</w:t>
        </w:r>
        <w:r>
          <w:tab/>
        </w:r>
        <w:r>
          <w:fldChar w:fldCharType="begin"/>
        </w:r>
        <w:r>
          <w:instrText xml:space="preserve"> PAGEREF _Toc19276 \h </w:instrText>
        </w:r>
        <w:r>
          <w:fldChar w:fldCharType="separate"/>
        </w:r>
        <w:r>
          <w:t>83</w:t>
        </w:r>
        <w:r>
          <w:fldChar w:fldCharType="end"/>
        </w:r>
      </w:hyperlink>
    </w:p>
    <w:p>
      <w:pPr>
        <w:pStyle w:val="TOC2"/>
        <w:tabs>
          <w:tab w:val="right" w:leader="dot" w:pos="8306"/>
        </w:tabs>
      </w:pPr>
      <w:hyperlink w:anchor="_Toc30082" w:history="1">
        <w:r>
          <w:rPr>
            <w:rFonts w:ascii="仿宋" w:eastAsia="仿宋" w:hAnsi="仿宋" w:cs="仿宋" w:hint="eastAsia"/>
            <w:lang w:val="en-GB"/>
          </w:rPr>
          <w:t>(一)、风险评估与监测体系</w:t>
        </w:r>
        <w:r>
          <w:tab/>
        </w:r>
        <w:r>
          <w:fldChar w:fldCharType="begin"/>
        </w:r>
        <w:r>
          <w:instrText xml:space="preserve"> PAGEREF _Toc30082 \h </w:instrText>
        </w:r>
        <w:r>
          <w:fldChar w:fldCharType="separate"/>
        </w:r>
        <w:r>
          <w:t>83</w:t>
        </w:r>
        <w:r>
          <w:fldChar w:fldCharType="end"/>
        </w:r>
      </w:hyperlink>
    </w:p>
    <w:p>
      <w:pPr>
        <w:pStyle w:val="TOC2"/>
        <w:tabs>
          <w:tab w:val="right" w:leader="dot" w:pos="8306"/>
        </w:tabs>
      </w:pPr>
      <w:hyperlink w:anchor="_Toc2428" w:history="1">
        <w:r>
          <w:rPr>
            <w:rFonts w:ascii="仿宋" w:eastAsia="仿宋" w:hAnsi="仿宋" w:cs="仿宋" w:hint="eastAsia"/>
            <w:lang w:val="en-GB"/>
          </w:rPr>
          <w:t>(二)、合规政策制定与执行</w:t>
        </w:r>
        <w:r>
          <w:tab/>
        </w:r>
        <w:r>
          <w:fldChar w:fldCharType="begin"/>
        </w:r>
        <w:r>
          <w:instrText xml:space="preserve"> PAGEREF _Toc2428 \h </w:instrText>
        </w:r>
        <w:r>
          <w:fldChar w:fldCharType="separate"/>
        </w:r>
        <w:r>
          <w:t>84</w:t>
        </w:r>
        <w:r>
          <w:fldChar w:fldCharType="end"/>
        </w:r>
      </w:hyperlink>
    </w:p>
    <w:p>
      <w:pPr>
        <w:pStyle w:val="TOC2"/>
        <w:tabs>
          <w:tab w:val="right" w:leader="dot" w:pos="8306"/>
        </w:tabs>
      </w:pPr>
      <w:hyperlink w:anchor="_Toc31533" w:history="1">
        <w:r>
          <w:rPr>
            <w:rFonts w:ascii="仿宋" w:eastAsia="仿宋" w:hAnsi="仿宋" w:cs="仿宋" w:hint="eastAsia"/>
            <w:lang w:val="en-GB"/>
          </w:rPr>
          <w:t>(三)、危机管理与灾备计划</w:t>
        </w:r>
        <w:r>
          <w:tab/>
        </w:r>
        <w:r>
          <w:fldChar w:fldCharType="begin"/>
        </w:r>
        <w:r>
          <w:instrText xml:space="preserve"> PAGEREF _Toc31533 \h </w:instrText>
        </w:r>
        <w:r>
          <w:fldChar w:fldCharType="separate"/>
        </w:r>
        <w:r>
          <w:t>86</w:t>
        </w:r>
        <w:r>
          <w:fldChar w:fldCharType="end"/>
        </w:r>
      </w:hyperlink>
    </w:p>
    <w:p>
      <w:pPr>
        <w:pStyle w:val="TOC2"/>
        <w:tabs>
          <w:tab w:val="right" w:leader="dot" w:pos="8306"/>
        </w:tabs>
      </w:pPr>
      <w:hyperlink w:anchor="_Toc11500" w:history="1">
        <w:r>
          <w:rPr>
            <w:rFonts w:ascii="仿宋" w:eastAsia="仿宋" w:hAnsi="仿宋" w:cs="仿宋" w:hint="eastAsia"/>
            <w:lang w:val="en-GB"/>
          </w:rPr>
          <w:t>(四)、法律事务与法规遵从</w:t>
        </w:r>
        <w:r>
          <w:tab/>
        </w:r>
        <w:r>
          <w:fldChar w:fldCharType="begin"/>
        </w:r>
        <w:r>
          <w:instrText xml:space="preserve"> PAGEREF _Toc11500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111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羊肉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1935"/>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6528"/>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确实，顾客忠诚是羊肉企业在市场中取得长期竞争优势的关键因素之一。下面是一些关于顾客忠诚的重要方面和实现策略：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建立互信的关系，将顾客视为羊肉企业的合作伙伴，参与产品改进、新产品开发的过程，让顾客感到他们的意见和反馈被重视。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9616"/>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羊肉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6732"/>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羊肉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羊肉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1249"/>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市场营销学的研究方法主要分为定性研究和定量研究两大类，这两种方法互补共生，为深入理解羊肉市场和制定有效策略提供了全面的视角。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定性研究是通过非结构化的、深入的研究方法，致力于深刻理解市场现象、顾客需求、品牌形象等方面。其中的主要方法包括：</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https://d.book118.com/105113030140011121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羊肉竞争策略分析报告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E31F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579E31F3"/>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0511303014001112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2024-01-12T00:06:00Z</dcterms:created>
  <dcterms:modified xsi:type="dcterms:W3CDTF">2024-01-12T00:06:44Z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6DA20C2CAA7848C6A940F648272451C1_11</vt:lpwstr>
  </property>
  <property fmtid="{D5CDD505-2E9C-101B-9397-08002B2CF9AE}" pid="3" name="KSOProductBuildVer">
    <vt:lpwstr>2052-12.1.0.16120</vt:lpwstr>
  </property>
</Properties>
</file>