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F6DB1" w14:paraId="4E2649BA" w14:textId="77777777">
      <w:pPr>
        <w:rPr>
          <w:rFonts w:ascii="仿宋" w:eastAsia="仿宋" w:hAnsi="仿宋" w:cs="仿宋"/>
          <w:b/>
          <w:sz w:val="40"/>
        </w:rPr>
      </w:pPr>
    </w:p>
    <w:p w:rsidR="00CF6DB1" w14:paraId="2DE7460E" w14:textId="77777777">
      <w:pPr>
        <w:rPr>
          <w:rFonts w:ascii="仿宋" w:eastAsia="仿宋" w:hAnsi="仿宋" w:cs="仿宋"/>
          <w:b/>
          <w:sz w:val="40"/>
        </w:rPr>
      </w:pPr>
    </w:p>
    <w:p w:rsidR="00CF6DB1" w14:paraId="1C7746A1" w14:textId="77777777">
      <w:pPr>
        <w:rPr>
          <w:rFonts w:ascii="仿宋" w:eastAsia="仿宋" w:hAnsi="仿宋" w:cs="仿宋"/>
          <w:b/>
          <w:sz w:val="40"/>
        </w:rPr>
      </w:pPr>
    </w:p>
    <w:p w:rsidR="00CF6DB1" w14:paraId="26DD432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水泥缓凝剂相关行业投资规划报告</w:t>
      </w:r>
    </w:p>
    <w:p w:rsidR="00CF6DB1" w14:paraId="11667056" w14:textId="77777777">
      <w:pPr>
        <w:jc w:val="center"/>
        <w:rPr>
          <w:rFonts w:ascii="仿宋" w:eastAsia="仿宋" w:hAnsi="仿宋" w:cs="仿宋"/>
          <w:b/>
          <w:sz w:val="40"/>
        </w:rPr>
      </w:pPr>
      <w:r>
        <w:rPr>
          <w:rFonts w:ascii="仿宋" w:eastAsia="仿宋" w:hAnsi="仿宋" w:cs="仿宋" w:hint="eastAsia"/>
          <w:b/>
          <w:sz w:val="40"/>
        </w:rPr>
        <w:t>目录</w:t>
      </w:r>
    </w:p>
    <w:p w:rsidR="00CF6DB1" w14:paraId="21F0510F" w14:textId="77777777">
      <w:pPr>
        <w:pStyle w:val="TOC1"/>
        <w:tabs>
          <w:tab w:val="right" w:leader="dot" w:pos="8306"/>
        </w:tabs>
      </w:pPr>
      <w:r>
        <w:fldChar w:fldCharType="begin"/>
      </w:r>
      <w:r>
        <w:instrText>TOC \h \z</w:instrText>
      </w:r>
      <w:r>
        <w:fldChar w:fldCharType="separate"/>
      </w:r>
      <w:hyperlink w:anchor="_Toc955" w:history="1">
        <w:r>
          <w:rPr>
            <w:rFonts w:ascii="仿宋" w:eastAsia="仿宋" w:hAnsi="仿宋" w:cs="仿宋" w:hint="eastAsia"/>
          </w:rPr>
          <w:t>前言</w:t>
        </w:r>
        <w:r>
          <w:tab/>
        </w:r>
        <w:r>
          <w:fldChar w:fldCharType="begin"/>
        </w:r>
        <w:r>
          <w:instrText xml:space="preserve"> PAGEREF _Toc955 \h </w:instrText>
        </w:r>
        <w:r>
          <w:fldChar w:fldCharType="separate"/>
        </w:r>
        <w:r>
          <w:t>3</w:t>
        </w:r>
        <w:r>
          <w:fldChar w:fldCharType="end"/>
        </w:r>
      </w:hyperlink>
    </w:p>
    <w:p w:rsidR="00CF6DB1" w14:paraId="1B6280AC" w14:textId="77777777">
      <w:pPr>
        <w:pStyle w:val="TOC1"/>
        <w:tabs>
          <w:tab w:val="right" w:leader="dot" w:pos="8306"/>
        </w:tabs>
      </w:pPr>
      <w:hyperlink w:anchor="_Toc13273" w:history="1">
        <w:r>
          <w:rPr>
            <w:rFonts w:ascii="仿宋" w:eastAsia="仿宋" w:hAnsi="仿宋" w:cs="仿宋" w:hint="eastAsia"/>
          </w:rPr>
          <w:t>一、水泥缓凝剂项目概论</w:t>
        </w:r>
        <w:r>
          <w:tab/>
        </w:r>
        <w:r>
          <w:fldChar w:fldCharType="begin"/>
        </w:r>
        <w:r>
          <w:instrText xml:space="preserve"> PAGEREF _Toc13273 \h </w:instrText>
        </w:r>
        <w:r>
          <w:fldChar w:fldCharType="separate"/>
        </w:r>
        <w:r>
          <w:t>3</w:t>
        </w:r>
        <w:r>
          <w:fldChar w:fldCharType="end"/>
        </w:r>
      </w:hyperlink>
    </w:p>
    <w:p w:rsidR="00CF6DB1" w14:paraId="2CEF0041" w14:textId="77777777">
      <w:pPr>
        <w:pStyle w:val="TOC2"/>
        <w:tabs>
          <w:tab w:val="right" w:leader="dot" w:pos="8306"/>
        </w:tabs>
      </w:pPr>
      <w:hyperlink w:anchor="_Toc15453" w:history="1">
        <w:r>
          <w:rPr>
            <w:rFonts w:ascii="仿宋" w:eastAsia="仿宋" w:hAnsi="仿宋" w:cs="仿宋" w:hint="eastAsia"/>
          </w:rPr>
          <w:t>（一）水泥缓凝剂项目名称</w:t>
        </w:r>
        <w:r>
          <w:tab/>
        </w:r>
        <w:r>
          <w:fldChar w:fldCharType="begin"/>
        </w:r>
        <w:r>
          <w:instrText xml:space="preserve"> PAGEREF _Toc15453 \h </w:instrText>
        </w:r>
        <w:r>
          <w:fldChar w:fldCharType="separate"/>
        </w:r>
        <w:r>
          <w:t>3</w:t>
        </w:r>
        <w:r>
          <w:fldChar w:fldCharType="end"/>
        </w:r>
      </w:hyperlink>
    </w:p>
    <w:p w:rsidR="00CF6DB1" w14:paraId="67E9992C" w14:textId="77777777">
      <w:pPr>
        <w:pStyle w:val="TOC2"/>
        <w:tabs>
          <w:tab w:val="right" w:leader="dot" w:pos="8306"/>
        </w:tabs>
      </w:pPr>
      <w:hyperlink w:anchor="_Toc27236" w:history="1">
        <w:r>
          <w:rPr>
            <w:rFonts w:ascii="仿宋" w:eastAsia="仿宋" w:hAnsi="仿宋" w:cs="仿宋" w:hint="eastAsia"/>
          </w:rPr>
          <w:t>（二）水泥缓凝剂项目投资人</w:t>
        </w:r>
        <w:r>
          <w:tab/>
        </w:r>
        <w:r>
          <w:fldChar w:fldCharType="begin"/>
        </w:r>
        <w:r>
          <w:instrText xml:space="preserve"> PAGEREF _Toc27236 \h </w:instrText>
        </w:r>
        <w:r>
          <w:fldChar w:fldCharType="separate"/>
        </w:r>
        <w:r>
          <w:t>3</w:t>
        </w:r>
        <w:r>
          <w:fldChar w:fldCharType="end"/>
        </w:r>
      </w:hyperlink>
    </w:p>
    <w:p w:rsidR="00CF6DB1" w14:paraId="07A62BD7" w14:textId="77777777">
      <w:pPr>
        <w:pStyle w:val="TOC2"/>
        <w:tabs>
          <w:tab w:val="right" w:leader="dot" w:pos="8306"/>
        </w:tabs>
      </w:pPr>
      <w:hyperlink w:anchor="_Toc4869" w:history="1">
        <w:r>
          <w:rPr>
            <w:rFonts w:ascii="仿宋" w:eastAsia="仿宋" w:hAnsi="仿宋" w:cs="仿宋" w:hint="eastAsia"/>
          </w:rPr>
          <w:t>（三）建设地点</w:t>
        </w:r>
        <w:r>
          <w:tab/>
        </w:r>
        <w:r>
          <w:fldChar w:fldCharType="begin"/>
        </w:r>
        <w:r>
          <w:instrText xml:space="preserve"> PAGEREF _Toc4869 \h </w:instrText>
        </w:r>
        <w:r>
          <w:fldChar w:fldCharType="separate"/>
        </w:r>
        <w:r>
          <w:t>3</w:t>
        </w:r>
        <w:r>
          <w:fldChar w:fldCharType="end"/>
        </w:r>
      </w:hyperlink>
    </w:p>
    <w:p w:rsidR="00CF6DB1" w14:paraId="0CEC9E71" w14:textId="77777777">
      <w:pPr>
        <w:pStyle w:val="TOC2"/>
        <w:tabs>
          <w:tab w:val="right" w:leader="dot" w:pos="8306"/>
        </w:tabs>
      </w:pPr>
      <w:hyperlink w:anchor="_Toc9396" w:history="1">
        <w:r>
          <w:rPr>
            <w:rFonts w:ascii="仿宋" w:eastAsia="仿宋" w:hAnsi="仿宋" w:cs="仿宋" w:hint="eastAsia"/>
          </w:rPr>
          <w:t>（四）编制原则</w:t>
        </w:r>
        <w:r>
          <w:tab/>
        </w:r>
        <w:r>
          <w:fldChar w:fldCharType="begin"/>
        </w:r>
        <w:r>
          <w:instrText xml:space="preserve"> PAGEREF _Toc9396 \h </w:instrText>
        </w:r>
        <w:r>
          <w:fldChar w:fldCharType="separate"/>
        </w:r>
        <w:r>
          <w:t>3</w:t>
        </w:r>
        <w:r>
          <w:fldChar w:fldCharType="end"/>
        </w:r>
      </w:hyperlink>
    </w:p>
    <w:p w:rsidR="00CF6DB1" w14:paraId="6C870587" w14:textId="77777777">
      <w:pPr>
        <w:pStyle w:val="TOC2"/>
        <w:tabs>
          <w:tab w:val="right" w:leader="dot" w:pos="8306"/>
        </w:tabs>
      </w:pPr>
      <w:hyperlink w:anchor="_Toc8676" w:history="1">
        <w:r>
          <w:rPr>
            <w:rFonts w:ascii="仿宋" w:eastAsia="仿宋" w:hAnsi="仿宋" w:cs="仿宋" w:hint="eastAsia"/>
          </w:rPr>
          <w:t>（五）编制依据</w:t>
        </w:r>
        <w:r>
          <w:tab/>
        </w:r>
        <w:r>
          <w:fldChar w:fldCharType="begin"/>
        </w:r>
        <w:r>
          <w:instrText xml:space="preserve"> PAGEREF _Toc8676 \h </w:instrText>
        </w:r>
        <w:r>
          <w:fldChar w:fldCharType="separate"/>
        </w:r>
        <w:r>
          <w:t>5</w:t>
        </w:r>
        <w:r>
          <w:fldChar w:fldCharType="end"/>
        </w:r>
      </w:hyperlink>
    </w:p>
    <w:p w:rsidR="00CF6DB1" w14:paraId="12EBF9E4" w14:textId="77777777">
      <w:pPr>
        <w:pStyle w:val="TOC2"/>
        <w:tabs>
          <w:tab w:val="right" w:leader="dot" w:pos="8306"/>
        </w:tabs>
      </w:pPr>
      <w:hyperlink w:anchor="_Toc21705" w:history="1">
        <w:r>
          <w:rPr>
            <w:rFonts w:ascii="仿宋" w:eastAsia="仿宋" w:hAnsi="仿宋" w:cs="仿宋" w:hint="eastAsia"/>
          </w:rPr>
          <w:t>（六）编制范围及内容</w:t>
        </w:r>
        <w:r>
          <w:tab/>
        </w:r>
        <w:r>
          <w:fldChar w:fldCharType="begin"/>
        </w:r>
        <w:r>
          <w:instrText xml:space="preserve"> PAGEREF _Toc21705 \h </w:instrText>
        </w:r>
        <w:r>
          <w:fldChar w:fldCharType="separate"/>
        </w:r>
        <w:r>
          <w:t>6</w:t>
        </w:r>
        <w:r>
          <w:fldChar w:fldCharType="end"/>
        </w:r>
      </w:hyperlink>
    </w:p>
    <w:p w:rsidR="00CF6DB1" w14:paraId="01DE5E66" w14:textId="77777777">
      <w:pPr>
        <w:pStyle w:val="TOC2"/>
        <w:tabs>
          <w:tab w:val="right" w:leader="dot" w:pos="8306"/>
        </w:tabs>
      </w:pPr>
      <w:hyperlink w:anchor="_Toc14638" w:history="1">
        <w:r>
          <w:rPr>
            <w:rFonts w:ascii="仿宋" w:eastAsia="仿宋" w:hAnsi="仿宋" w:cs="仿宋" w:hint="eastAsia"/>
          </w:rPr>
          <w:t>（七）水泥缓凝剂项目建设背景</w:t>
        </w:r>
        <w:r>
          <w:tab/>
        </w:r>
        <w:r>
          <w:fldChar w:fldCharType="begin"/>
        </w:r>
        <w:r>
          <w:instrText xml:space="preserve"> PAGEREF _Toc14638 \h </w:instrText>
        </w:r>
        <w:r>
          <w:fldChar w:fldCharType="separate"/>
        </w:r>
        <w:r>
          <w:t>7</w:t>
        </w:r>
        <w:r>
          <w:fldChar w:fldCharType="end"/>
        </w:r>
      </w:hyperlink>
    </w:p>
    <w:p w:rsidR="00CF6DB1" w14:paraId="4AD815DE" w14:textId="77777777">
      <w:pPr>
        <w:pStyle w:val="TOC2"/>
        <w:tabs>
          <w:tab w:val="right" w:leader="dot" w:pos="8306"/>
        </w:tabs>
      </w:pPr>
      <w:hyperlink w:anchor="_Toc24437" w:history="1">
        <w:r>
          <w:rPr>
            <w:rFonts w:ascii="仿宋" w:eastAsia="仿宋" w:hAnsi="仿宋" w:cs="仿宋" w:hint="eastAsia"/>
          </w:rPr>
          <w:t>（八）结论分析</w:t>
        </w:r>
        <w:r>
          <w:tab/>
        </w:r>
        <w:r>
          <w:fldChar w:fldCharType="begin"/>
        </w:r>
        <w:r>
          <w:instrText xml:space="preserve"> </w:instrText>
        </w:r>
        <w:r>
          <w:instrText xml:space="preserve">PAGEREF _Toc24437 \h </w:instrText>
        </w:r>
        <w:r>
          <w:fldChar w:fldCharType="separate"/>
        </w:r>
        <w:r>
          <w:t>8</w:t>
        </w:r>
        <w:r>
          <w:fldChar w:fldCharType="end"/>
        </w:r>
      </w:hyperlink>
    </w:p>
    <w:p w:rsidR="00CF6DB1" w14:paraId="5ECBC2EF" w14:textId="77777777">
      <w:pPr>
        <w:pStyle w:val="TOC1"/>
        <w:tabs>
          <w:tab w:val="right" w:leader="dot" w:pos="8306"/>
        </w:tabs>
      </w:pPr>
      <w:hyperlink w:anchor="_Toc21036" w:history="1">
        <w:r>
          <w:rPr>
            <w:rFonts w:ascii="仿宋" w:eastAsia="仿宋" w:hAnsi="仿宋" w:cs="仿宋" w:hint="eastAsia"/>
          </w:rPr>
          <w:t>二、水泥缓凝剂项目选址方案</w:t>
        </w:r>
        <w:r>
          <w:tab/>
        </w:r>
        <w:r>
          <w:fldChar w:fldCharType="begin"/>
        </w:r>
        <w:r>
          <w:instrText xml:space="preserve"> PAGEREF _Toc21036 \h </w:instrText>
        </w:r>
        <w:r>
          <w:fldChar w:fldCharType="separate"/>
        </w:r>
        <w:r>
          <w:t>9</w:t>
        </w:r>
        <w:r>
          <w:fldChar w:fldCharType="end"/>
        </w:r>
      </w:hyperlink>
    </w:p>
    <w:p w:rsidR="00CF6DB1" w14:paraId="4A024123" w14:textId="77777777">
      <w:pPr>
        <w:pStyle w:val="TOC2"/>
        <w:tabs>
          <w:tab w:val="right" w:leader="dot" w:pos="8306"/>
        </w:tabs>
      </w:pPr>
      <w:hyperlink w:anchor="_Toc27032" w:history="1">
        <w:r>
          <w:rPr>
            <w:rFonts w:ascii="仿宋" w:eastAsia="仿宋" w:hAnsi="仿宋" w:cs="仿宋" w:hint="eastAsia"/>
          </w:rPr>
          <w:t>（一）水泥缓凝剂项目选址原则</w:t>
        </w:r>
        <w:r>
          <w:tab/>
        </w:r>
        <w:r>
          <w:fldChar w:fldCharType="begin"/>
        </w:r>
        <w:r>
          <w:instrText xml:space="preserve"> PAGEREF _Toc27032 \h </w:instrText>
        </w:r>
        <w:r>
          <w:fldChar w:fldCharType="separate"/>
        </w:r>
        <w:r>
          <w:t>9</w:t>
        </w:r>
        <w:r>
          <w:fldChar w:fldCharType="end"/>
        </w:r>
      </w:hyperlink>
    </w:p>
    <w:p w:rsidR="00CF6DB1" w14:paraId="5389AE49" w14:textId="77777777">
      <w:pPr>
        <w:pStyle w:val="TOC2"/>
        <w:tabs>
          <w:tab w:val="right" w:leader="dot" w:pos="8306"/>
        </w:tabs>
      </w:pPr>
      <w:hyperlink w:anchor="_Toc13329" w:history="1">
        <w:r>
          <w:rPr>
            <w:rFonts w:ascii="仿宋" w:eastAsia="仿宋" w:hAnsi="仿宋" w:cs="仿宋" w:hint="eastAsia"/>
          </w:rPr>
          <w:t>（二）建设区基本情况</w:t>
        </w:r>
        <w:r>
          <w:tab/>
        </w:r>
        <w:r>
          <w:fldChar w:fldCharType="begin"/>
        </w:r>
        <w:r>
          <w:instrText xml:space="preserve"> PAGEREF _Toc13329 \h </w:instrText>
        </w:r>
        <w:r>
          <w:fldChar w:fldCharType="separate"/>
        </w:r>
        <w:r>
          <w:t>10</w:t>
        </w:r>
        <w:r>
          <w:fldChar w:fldCharType="end"/>
        </w:r>
      </w:hyperlink>
    </w:p>
    <w:p w:rsidR="00CF6DB1" w14:paraId="63F006CD" w14:textId="77777777">
      <w:pPr>
        <w:pStyle w:val="TOC2"/>
        <w:tabs>
          <w:tab w:val="right" w:leader="dot" w:pos="8306"/>
        </w:tabs>
      </w:pPr>
      <w:hyperlink w:anchor="_Toc17439" w:history="1">
        <w:r>
          <w:rPr>
            <w:rFonts w:ascii="仿宋" w:eastAsia="仿宋" w:hAnsi="仿宋" w:cs="仿宋" w:hint="eastAsia"/>
          </w:rPr>
          <w:t>（三）产业发展方向</w:t>
        </w:r>
        <w:r>
          <w:tab/>
        </w:r>
        <w:r>
          <w:fldChar w:fldCharType="begin"/>
        </w:r>
        <w:r>
          <w:instrText xml:space="preserve"> PAGEREF _Toc17439 \h </w:instrText>
        </w:r>
        <w:r>
          <w:fldChar w:fldCharType="separate"/>
        </w:r>
        <w:r>
          <w:t>11</w:t>
        </w:r>
        <w:r>
          <w:fldChar w:fldCharType="end"/>
        </w:r>
      </w:hyperlink>
    </w:p>
    <w:p w:rsidR="00CF6DB1" w14:paraId="0A41CFFA" w14:textId="77777777">
      <w:pPr>
        <w:pStyle w:val="TOC2"/>
        <w:tabs>
          <w:tab w:val="right" w:leader="dot" w:pos="8306"/>
        </w:tabs>
      </w:pPr>
      <w:hyperlink w:anchor="_Toc8310" w:history="1">
        <w:r>
          <w:rPr>
            <w:rFonts w:ascii="仿宋" w:eastAsia="仿宋" w:hAnsi="仿宋" w:cs="仿宋" w:hint="eastAsia"/>
          </w:rPr>
          <w:t>（四）水泥缓凝剂项目选址综合评价</w:t>
        </w:r>
        <w:r>
          <w:tab/>
        </w:r>
        <w:r>
          <w:fldChar w:fldCharType="begin"/>
        </w:r>
        <w:r>
          <w:instrText xml:space="preserve"> PAGEREF _Toc8310 \h </w:instrText>
        </w:r>
        <w:r>
          <w:fldChar w:fldCharType="separate"/>
        </w:r>
        <w:r>
          <w:t>13</w:t>
        </w:r>
        <w:r>
          <w:fldChar w:fldCharType="end"/>
        </w:r>
      </w:hyperlink>
    </w:p>
    <w:p w:rsidR="00CF6DB1" w14:paraId="19D453B5" w14:textId="77777777">
      <w:pPr>
        <w:pStyle w:val="TOC1"/>
        <w:tabs>
          <w:tab w:val="right" w:leader="dot" w:pos="8306"/>
        </w:tabs>
      </w:pPr>
      <w:hyperlink w:anchor="_Toc5402" w:history="1">
        <w:r>
          <w:rPr>
            <w:rFonts w:ascii="仿宋" w:eastAsia="仿宋" w:hAnsi="仿宋" w:cs="仿宋" w:hint="eastAsia"/>
          </w:rPr>
          <w:t>三、行业前景及市场预测</w:t>
        </w:r>
        <w:r>
          <w:tab/>
        </w:r>
        <w:r>
          <w:fldChar w:fldCharType="begin"/>
        </w:r>
        <w:r>
          <w:instrText xml:space="preserve"> PAGEREF _Toc5402 \h </w:instrText>
        </w:r>
        <w:r>
          <w:fldChar w:fldCharType="separate"/>
        </w:r>
        <w:r>
          <w:t>13</w:t>
        </w:r>
        <w:r>
          <w:fldChar w:fldCharType="end"/>
        </w:r>
      </w:hyperlink>
    </w:p>
    <w:p w:rsidR="00CF6DB1" w14:paraId="019C0ED7" w14:textId="77777777">
      <w:pPr>
        <w:pStyle w:val="TOC2"/>
        <w:tabs>
          <w:tab w:val="right" w:leader="dot" w:pos="8306"/>
        </w:tabs>
      </w:pPr>
      <w:hyperlink w:anchor="_Toc19617" w:history="1">
        <w:r>
          <w:rPr>
            <w:rFonts w:ascii="仿宋" w:eastAsia="仿宋" w:hAnsi="仿宋" w:cs="仿宋" w:hint="eastAsia"/>
          </w:rPr>
          <w:t>（一）行业基本情况</w:t>
        </w:r>
        <w:r>
          <w:tab/>
        </w:r>
        <w:r>
          <w:fldChar w:fldCharType="begin"/>
        </w:r>
        <w:r>
          <w:instrText xml:space="preserve"> PAGEREF _Toc19617 \h </w:instrText>
        </w:r>
        <w:r>
          <w:fldChar w:fldCharType="separate"/>
        </w:r>
        <w:r>
          <w:t>13</w:t>
        </w:r>
        <w:r>
          <w:fldChar w:fldCharType="end"/>
        </w:r>
      </w:hyperlink>
    </w:p>
    <w:p w:rsidR="00CF6DB1" w14:paraId="5AF1F78A" w14:textId="77777777">
      <w:pPr>
        <w:pStyle w:val="TOC2"/>
        <w:tabs>
          <w:tab w:val="right" w:leader="dot" w:pos="8306"/>
        </w:tabs>
      </w:pPr>
      <w:hyperlink w:anchor="_Toc3686" w:history="1">
        <w:r>
          <w:rPr>
            <w:rFonts w:ascii="仿宋" w:eastAsia="仿宋" w:hAnsi="仿宋" w:cs="仿宋" w:hint="eastAsia"/>
          </w:rPr>
          <w:t>（二）市场分析</w:t>
        </w:r>
        <w:r>
          <w:tab/>
        </w:r>
        <w:r>
          <w:fldChar w:fldCharType="begin"/>
        </w:r>
        <w:r>
          <w:instrText xml:space="preserve"> PAGEREF _Toc3686 \h </w:instrText>
        </w:r>
        <w:r>
          <w:fldChar w:fldCharType="separate"/>
        </w:r>
        <w:r>
          <w:t>15</w:t>
        </w:r>
        <w:r>
          <w:fldChar w:fldCharType="end"/>
        </w:r>
      </w:hyperlink>
    </w:p>
    <w:p w:rsidR="00CF6DB1" w14:paraId="0FB25423" w14:textId="77777777">
      <w:pPr>
        <w:pStyle w:val="TOC1"/>
        <w:tabs>
          <w:tab w:val="right" w:leader="dot" w:pos="8306"/>
        </w:tabs>
      </w:pPr>
      <w:hyperlink w:anchor="_Toc22011" w:history="1">
        <w:r>
          <w:rPr>
            <w:rFonts w:ascii="仿宋" w:eastAsia="仿宋" w:hAnsi="仿宋" w:cs="仿宋" w:hint="eastAsia"/>
          </w:rPr>
          <w:t>四、建筑工程方案</w:t>
        </w:r>
        <w:r>
          <w:tab/>
        </w:r>
        <w:r>
          <w:fldChar w:fldCharType="begin"/>
        </w:r>
        <w:r>
          <w:instrText xml:space="preserve"> PAGEREF _Toc22011 \h </w:instrText>
        </w:r>
        <w:r>
          <w:fldChar w:fldCharType="separate"/>
        </w:r>
        <w:r>
          <w:t>16</w:t>
        </w:r>
        <w:r>
          <w:fldChar w:fldCharType="end"/>
        </w:r>
      </w:hyperlink>
    </w:p>
    <w:p w:rsidR="00CF6DB1" w14:paraId="475269FA" w14:textId="77777777">
      <w:pPr>
        <w:pStyle w:val="TOC2"/>
        <w:tabs>
          <w:tab w:val="right" w:leader="dot" w:pos="8306"/>
        </w:tabs>
      </w:pPr>
      <w:hyperlink w:anchor="_Toc18106" w:history="1">
        <w:r>
          <w:rPr>
            <w:rFonts w:ascii="仿宋" w:eastAsia="仿宋" w:hAnsi="仿宋" w:cs="仿宋" w:hint="eastAsia"/>
          </w:rPr>
          <w:t>（一）水泥缓凝剂项目工程设计总体要求</w:t>
        </w:r>
        <w:r>
          <w:tab/>
        </w:r>
        <w:r>
          <w:fldChar w:fldCharType="begin"/>
        </w:r>
        <w:r>
          <w:instrText xml:space="preserve"> PAGEREF _Toc18106 \h </w:instrText>
        </w:r>
        <w:r>
          <w:fldChar w:fldCharType="separate"/>
        </w:r>
        <w:r>
          <w:t>16</w:t>
        </w:r>
        <w:r>
          <w:fldChar w:fldCharType="end"/>
        </w:r>
      </w:hyperlink>
    </w:p>
    <w:p w:rsidR="00CF6DB1" w14:paraId="3FB87C8E" w14:textId="77777777">
      <w:pPr>
        <w:pStyle w:val="TOC2"/>
        <w:tabs>
          <w:tab w:val="right" w:leader="dot" w:pos="8306"/>
        </w:tabs>
      </w:pPr>
      <w:hyperlink w:anchor="_Toc4978" w:history="1">
        <w:r>
          <w:rPr>
            <w:rFonts w:ascii="仿宋" w:eastAsia="仿宋" w:hAnsi="仿宋" w:cs="仿宋" w:hint="eastAsia"/>
          </w:rPr>
          <w:t>（二）建设方案</w:t>
        </w:r>
        <w:r>
          <w:tab/>
        </w:r>
        <w:r>
          <w:fldChar w:fldCharType="begin"/>
        </w:r>
        <w:r>
          <w:instrText xml:space="preserve"> PAGEREF _Toc4978 \h </w:instrText>
        </w:r>
        <w:r>
          <w:fldChar w:fldCharType="separate"/>
        </w:r>
        <w:r>
          <w:t>20</w:t>
        </w:r>
        <w:r>
          <w:fldChar w:fldCharType="end"/>
        </w:r>
      </w:hyperlink>
    </w:p>
    <w:p w:rsidR="00CF6DB1" w14:paraId="238F1A2C" w14:textId="77777777">
      <w:pPr>
        <w:pStyle w:val="TOC2"/>
        <w:tabs>
          <w:tab w:val="right" w:leader="dot" w:pos="8306"/>
        </w:tabs>
      </w:pPr>
      <w:hyperlink w:anchor="_Toc12319" w:history="1">
        <w:r>
          <w:rPr>
            <w:rFonts w:ascii="仿宋" w:eastAsia="仿宋" w:hAnsi="仿宋" w:cs="仿宋" w:hint="eastAsia"/>
          </w:rPr>
          <w:t>（三）</w:t>
        </w:r>
        <w:r>
          <w:rPr>
            <w:rFonts w:ascii="仿宋" w:eastAsia="仿宋" w:hAnsi="仿宋" w:cs="仿宋" w:hint="eastAsia"/>
          </w:rPr>
          <w:t>建筑工程建设指标</w:t>
        </w:r>
        <w:r>
          <w:tab/>
        </w:r>
        <w:r>
          <w:fldChar w:fldCharType="begin"/>
        </w:r>
        <w:r>
          <w:instrText xml:space="preserve"> PAGEREF _Toc12319 \h </w:instrText>
        </w:r>
        <w:r>
          <w:fldChar w:fldCharType="separate"/>
        </w:r>
        <w:r>
          <w:t>22</w:t>
        </w:r>
        <w:r>
          <w:fldChar w:fldCharType="end"/>
        </w:r>
      </w:hyperlink>
    </w:p>
    <w:p w:rsidR="00CF6DB1" w14:paraId="43EBC182" w14:textId="77777777">
      <w:pPr>
        <w:pStyle w:val="TOC1"/>
        <w:tabs>
          <w:tab w:val="right" w:leader="dot" w:pos="8306"/>
        </w:tabs>
      </w:pPr>
      <w:hyperlink w:anchor="_Toc29324" w:history="1">
        <w:r>
          <w:rPr>
            <w:rFonts w:ascii="仿宋" w:eastAsia="仿宋" w:hAnsi="仿宋" w:cs="仿宋" w:hint="eastAsia"/>
          </w:rPr>
          <w:t>五、技术方案</w:t>
        </w:r>
        <w:r>
          <w:tab/>
        </w:r>
        <w:r>
          <w:fldChar w:fldCharType="begin"/>
        </w:r>
        <w:r>
          <w:instrText xml:space="preserve"> PAGEREF _Toc29324 \h </w:instrText>
        </w:r>
        <w:r>
          <w:fldChar w:fldCharType="separate"/>
        </w:r>
        <w:r>
          <w:t>22</w:t>
        </w:r>
        <w:r>
          <w:fldChar w:fldCharType="end"/>
        </w:r>
      </w:hyperlink>
    </w:p>
    <w:p w:rsidR="00CF6DB1" w14:paraId="466B628E" w14:textId="77777777">
      <w:pPr>
        <w:pStyle w:val="TOC2"/>
        <w:tabs>
          <w:tab w:val="right" w:leader="dot" w:pos="8306"/>
        </w:tabs>
      </w:pPr>
      <w:hyperlink w:anchor="_Toc16150" w:history="1">
        <w:r>
          <w:rPr>
            <w:rFonts w:ascii="仿宋" w:eastAsia="仿宋" w:hAnsi="仿宋" w:cs="仿宋" w:hint="eastAsia"/>
          </w:rPr>
          <w:t>（一）企业技术研发分析</w:t>
        </w:r>
        <w:r>
          <w:tab/>
        </w:r>
        <w:r>
          <w:fldChar w:fldCharType="begin"/>
        </w:r>
        <w:r>
          <w:instrText xml:space="preserve"> PAGEREF _Toc16150 \h </w:instrText>
        </w:r>
        <w:r>
          <w:fldChar w:fldCharType="separate"/>
        </w:r>
        <w:r>
          <w:t>22</w:t>
        </w:r>
        <w:r>
          <w:fldChar w:fldCharType="end"/>
        </w:r>
      </w:hyperlink>
    </w:p>
    <w:p w:rsidR="00CF6DB1" w14:paraId="20B0C29F" w14:textId="77777777">
      <w:pPr>
        <w:pStyle w:val="TOC2"/>
        <w:tabs>
          <w:tab w:val="right" w:leader="dot" w:pos="8306"/>
        </w:tabs>
      </w:pPr>
      <w:hyperlink w:anchor="_Toc18043" w:history="1">
        <w:r>
          <w:rPr>
            <w:rFonts w:ascii="仿宋" w:eastAsia="仿宋" w:hAnsi="仿宋" w:cs="仿宋" w:hint="eastAsia"/>
          </w:rPr>
          <w:t>（二）水泥缓凝剂项目技术工艺分析</w:t>
        </w:r>
        <w:r>
          <w:tab/>
        </w:r>
        <w:r>
          <w:fldChar w:fldCharType="begin"/>
        </w:r>
        <w:r>
          <w:instrText xml:space="preserve"> PAGEREF _Toc18043 \h </w:instrText>
        </w:r>
        <w:r>
          <w:fldChar w:fldCharType="separate"/>
        </w:r>
        <w:r>
          <w:t>24</w:t>
        </w:r>
        <w:r>
          <w:fldChar w:fldCharType="end"/>
        </w:r>
      </w:hyperlink>
    </w:p>
    <w:p w:rsidR="00CF6DB1" w14:paraId="382709DB" w14:textId="77777777">
      <w:pPr>
        <w:pStyle w:val="TOC2"/>
        <w:tabs>
          <w:tab w:val="right" w:leader="dot" w:pos="8306"/>
        </w:tabs>
      </w:pPr>
      <w:hyperlink w:anchor="_Toc12278" w:history="1">
        <w:r>
          <w:rPr>
            <w:rFonts w:ascii="仿宋" w:eastAsia="仿宋" w:hAnsi="仿宋" w:cs="仿宋" w:hint="eastAsia"/>
          </w:rPr>
          <w:t>（三）水泥缓凝剂项目技术流程</w:t>
        </w:r>
        <w:r>
          <w:tab/>
        </w:r>
        <w:r>
          <w:fldChar w:fldCharType="begin"/>
        </w:r>
        <w:r>
          <w:instrText xml:space="preserve"> PAGEREF _Toc12278 \h </w:instrText>
        </w:r>
        <w:r>
          <w:fldChar w:fldCharType="separate"/>
        </w:r>
        <w:r>
          <w:t>26</w:t>
        </w:r>
        <w:r>
          <w:fldChar w:fldCharType="end"/>
        </w:r>
      </w:hyperlink>
    </w:p>
    <w:p w:rsidR="00CF6DB1" w14:paraId="4CB1E3F6" w14:textId="77777777">
      <w:pPr>
        <w:pStyle w:val="TOC2"/>
        <w:tabs>
          <w:tab w:val="right" w:leader="dot" w:pos="8306"/>
        </w:tabs>
      </w:pPr>
      <w:hyperlink w:anchor="_Toc24694" w:history="1">
        <w:r>
          <w:rPr>
            <w:rFonts w:ascii="仿宋" w:eastAsia="仿宋" w:hAnsi="仿宋" w:cs="仿宋" w:hint="eastAsia"/>
          </w:rPr>
          <w:t>（四）设备选型方案</w:t>
        </w:r>
        <w:r>
          <w:tab/>
        </w:r>
        <w:r>
          <w:fldChar w:fldCharType="begin"/>
        </w:r>
        <w:r>
          <w:instrText xml:space="preserve"> PAGEREF _Toc24694 \h </w:instrText>
        </w:r>
        <w:r>
          <w:fldChar w:fldCharType="separate"/>
        </w:r>
        <w:r>
          <w:t>27</w:t>
        </w:r>
        <w:r>
          <w:fldChar w:fldCharType="end"/>
        </w:r>
      </w:hyperlink>
    </w:p>
    <w:p w:rsidR="00CF6DB1" w14:paraId="5F832031" w14:textId="77777777">
      <w:pPr>
        <w:pStyle w:val="TOC1"/>
        <w:tabs>
          <w:tab w:val="right" w:leader="dot" w:pos="8306"/>
        </w:tabs>
      </w:pPr>
      <w:hyperlink w:anchor="_Toc1106" w:history="1">
        <w:r>
          <w:rPr>
            <w:rFonts w:ascii="仿宋" w:eastAsia="仿宋" w:hAnsi="仿宋" w:cs="仿宋" w:hint="eastAsia"/>
          </w:rPr>
          <w:t>六、劳动安全评价</w:t>
        </w:r>
        <w:r>
          <w:tab/>
        </w:r>
        <w:r>
          <w:fldChar w:fldCharType="begin"/>
        </w:r>
        <w:r>
          <w:instrText xml:space="preserve"> PAGEREF _Toc1106 \h </w:instrText>
        </w:r>
        <w:r>
          <w:fldChar w:fldCharType="separate"/>
        </w:r>
        <w:r>
          <w:t>28</w:t>
        </w:r>
        <w:r>
          <w:fldChar w:fldCharType="end"/>
        </w:r>
      </w:hyperlink>
    </w:p>
    <w:p w:rsidR="00CF6DB1" w14:paraId="4476F11C" w14:textId="77777777">
      <w:pPr>
        <w:pStyle w:val="TOC2"/>
        <w:tabs>
          <w:tab w:val="right" w:leader="dot" w:pos="8306"/>
        </w:tabs>
      </w:pPr>
      <w:hyperlink w:anchor="_Toc17434" w:history="1">
        <w:r>
          <w:rPr>
            <w:rFonts w:ascii="仿宋" w:eastAsia="仿宋" w:hAnsi="仿宋" w:cs="仿宋" w:hint="eastAsia"/>
          </w:rPr>
          <w:t>（一）设计依据</w:t>
        </w:r>
        <w:r>
          <w:tab/>
        </w:r>
        <w:r>
          <w:fldChar w:fldCharType="begin"/>
        </w:r>
        <w:r>
          <w:instrText xml:space="preserve"> PAGEREF _Toc17434 \h </w:instrText>
        </w:r>
        <w:r>
          <w:fldChar w:fldCharType="separate"/>
        </w:r>
        <w:r>
          <w:t>28</w:t>
        </w:r>
        <w:r>
          <w:fldChar w:fldCharType="end"/>
        </w:r>
      </w:hyperlink>
    </w:p>
    <w:p w:rsidR="00CF6DB1" w14:paraId="220C9BEF" w14:textId="77777777">
      <w:pPr>
        <w:pStyle w:val="TOC2"/>
        <w:tabs>
          <w:tab w:val="right" w:leader="dot" w:pos="8306"/>
        </w:tabs>
      </w:pPr>
      <w:hyperlink w:anchor="_Toc24671" w:history="1">
        <w:r>
          <w:rPr>
            <w:rFonts w:ascii="仿宋" w:eastAsia="仿宋" w:hAnsi="仿宋" w:cs="仿宋" w:hint="eastAsia"/>
          </w:rPr>
          <w:t>（二）主要防范措施</w:t>
        </w:r>
        <w:r>
          <w:tab/>
        </w:r>
        <w:r>
          <w:fldChar w:fldCharType="begin"/>
        </w:r>
        <w:r>
          <w:instrText xml:space="preserve"> PAGEREF _Toc24671 \h </w:instrText>
        </w:r>
        <w:r>
          <w:fldChar w:fldCharType="separate"/>
        </w:r>
        <w:r>
          <w:t>30</w:t>
        </w:r>
        <w:r>
          <w:fldChar w:fldCharType="end"/>
        </w:r>
      </w:hyperlink>
    </w:p>
    <w:p w:rsidR="00CF6DB1" w14:paraId="58C6F4B7" w14:textId="77777777">
      <w:pPr>
        <w:pStyle w:val="TOC2"/>
        <w:tabs>
          <w:tab w:val="right" w:leader="dot" w:pos="8306"/>
        </w:tabs>
      </w:pPr>
      <w:hyperlink w:anchor="_Toc8104" w:history="1">
        <w:r>
          <w:rPr>
            <w:rFonts w:ascii="仿宋" w:eastAsia="仿宋" w:hAnsi="仿宋" w:cs="仿宋" w:hint="eastAsia"/>
          </w:rPr>
          <w:t>（三）劳动安全预期效果评价</w:t>
        </w:r>
        <w:r>
          <w:tab/>
        </w:r>
        <w:r>
          <w:fldChar w:fldCharType="begin"/>
        </w:r>
        <w:r>
          <w:instrText xml:space="preserve"> PAGEREF _Toc8104 \h </w:instrText>
        </w:r>
        <w:r>
          <w:fldChar w:fldCharType="separate"/>
        </w:r>
        <w:r>
          <w:t>32</w:t>
        </w:r>
        <w:r>
          <w:fldChar w:fldCharType="end"/>
        </w:r>
      </w:hyperlink>
    </w:p>
    <w:p w:rsidR="00CF6DB1" w14:paraId="63A708F7" w14:textId="77777777">
      <w:pPr>
        <w:pStyle w:val="TOC1"/>
        <w:tabs>
          <w:tab w:val="right" w:leader="dot" w:pos="8306"/>
        </w:tabs>
      </w:pPr>
      <w:hyperlink w:anchor="_Toc28849" w:history="1">
        <w:r>
          <w:rPr>
            <w:rFonts w:ascii="仿宋" w:eastAsia="仿宋" w:hAnsi="仿宋" w:cs="仿宋" w:hint="eastAsia"/>
          </w:rPr>
          <w:t>七、招标方案</w:t>
        </w:r>
        <w:r>
          <w:tab/>
        </w:r>
        <w:r>
          <w:fldChar w:fldCharType="begin"/>
        </w:r>
        <w:r>
          <w:instrText xml:space="preserve"> PAGEREF _Toc28849 \h </w:instrText>
        </w:r>
        <w:r>
          <w:fldChar w:fldCharType="separate"/>
        </w:r>
        <w:r>
          <w:t>33</w:t>
        </w:r>
        <w:r>
          <w:fldChar w:fldCharType="end"/>
        </w:r>
      </w:hyperlink>
    </w:p>
    <w:p w:rsidR="00CF6DB1" w14:paraId="1A0FC892" w14:textId="77777777">
      <w:pPr>
        <w:pStyle w:val="TOC2"/>
        <w:tabs>
          <w:tab w:val="right" w:leader="dot" w:pos="8306"/>
        </w:tabs>
      </w:pPr>
      <w:hyperlink w:anchor="_Toc12120" w:history="1">
        <w:r>
          <w:rPr>
            <w:rFonts w:ascii="仿宋" w:eastAsia="仿宋" w:hAnsi="仿宋" w:cs="仿宋" w:hint="eastAsia"/>
          </w:rPr>
          <w:t>（一）水泥缓凝剂项目招标依据</w:t>
        </w:r>
        <w:r>
          <w:tab/>
        </w:r>
        <w:r>
          <w:fldChar w:fldCharType="begin"/>
        </w:r>
        <w:r>
          <w:instrText xml:space="preserve"> PAGEREF _Toc12120 \h </w:instrText>
        </w:r>
        <w:r>
          <w:fldChar w:fldCharType="separate"/>
        </w:r>
        <w:r>
          <w:t>33</w:t>
        </w:r>
        <w:r>
          <w:fldChar w:fldCharType="end"/>
        </w:r>
      </w:hyperlink>
    </w:p>
    <w:p w:rsidR="00CF6DB1" w14:paraId="6A8E3E89" w14:textId="77777777">
      <w:pPr>
        <w:pStyle w:val="TOC2"/>
        <w:tabs>
          <w:tab w:val="right" w:leader="dot" w:pos="8306"/>
        </w:tabs>
      </w:pPr>
      <w:hyperlink w:anchor="_Toc719" w:history="1">
        <w:r>
          <w:rPr>
            <w:rFonts w:ascii="仿宋" w:eastAsia="仿宋" w:hAnsi="仿宋" w:cs="仿宋" w:hint="eastAsia"/>
          </w:rPr>
          <w:t>（</w:t>
        </w:r>
        <w:r>
          <w:rPr>
            <w:rFonts w:ascii="仿宋" w:eastAsia="仿宋" w:hAnsi="仿宋" w:cs="仿宋" w:hint="eastAsia"/>
          </w:rPr>
          <w:t>二）水泥缓凝剂项目招标范围</w:t>
        </w:r>
        <w:r>
          <w:tab/>
        </w:r>
        <w:r>
          <w:fldChar w:fldCharType="begin"/>
        </w:r>
        <w:r>
          <w:instrText xml:space="preserve"> PAGEREF _Toc719 \h </w:instrText>
        </w:r>
        <w:r>
          <w:fldChar w:fldCharType="separate"/>
        </w:r>
        <w:r>
          <w:t>33</w:t>
        </w:r>
        <w:r>
          <w:fldChar w:fldCharType="end"/>
        </w:r>
      </w:hyperlink>
    </w:p>
    <w:p w:rsidR="00CF6DB1" w14:paraId="6E020221" w14:textId="77777777">
      <w:pPr>
        <w:pStyle w:val="TOC2"/>
        <w:tabs>
          <w:tab w:val="right" w:leader="dot" w:pos="8306"/>
        </w:tabs>
      </w:pPr>
      <w:hyperlink w:anchor="_Toc11288" w:history="1">
        <w:r>
          <w:rPr>
            <w:rFonts w:ascii="仿宋" w:eastAsia="仿宋" w:hAnsi="仿宋" w:cs="仿宋" w:hint="eastAsia"/>
          </w:rPr>
          <w:t>（三）招标要求</w:t>
        </w:r>
        <w:r>
          <w:tab/>
        </w:r>
        <w:r>
          <w:fldChar w:fldCharType="begin"/>
        </w:r>
        <w:r>
          <w:instrText xml:space="preserve"> PAGEREF _Toc11288 \h </w:instrText>
        </w:r>
        <w:r>
          <w:fldChar w:fldCharType="separate"/>
        </w:r>
        <w:r>
          <w:t>34</w:t>
        </w:r>
        <w:r>
          <w:fldChar w:fldCharType="end"/>
        </w:r>
      </w:hyperlink>
    </w:p>
    <w:p w:rsidR="00CF6DB1" w14:paraId="5E18AF90" w14:textId="77777777">
      <w:pPr>
        <w:pStyle w:val="TOC2"/>
        <w:tabs>
          <w:tab w:val="right" w:leader="dot" w:pos="8306"/>
        </w:tabs>
      </w:pPr>
      <w:hyperlink w:anchor="_Toc3942" w:history="1">
        <w:r>
          <w:rPr>
            <w:rFonts w:ascii="仿宋" w:eastAsia="仿宋" w:hAnsi="仿宋" w:cs="仿宋" w:hint="eastAsia"/>
          </w:rPr>
          <w:t>（四）招标组织方式</w:t>
        </w:r>
        <w:r>
          <w:tab/>
        </w:r>
        <w:r>
          <w:fldChar w:fldCharType="begin"/>
        </w:r>
        <w:r>
          <w:instrText xml:space="preserve"> PAGEREF _Toc3942 \h </w:instrText>
        </w:r>
        <w:r>
          <w:fldChar w:fldCharType="separate"/>
        </w:r>
        <w:r>
          <w:t>34</w:t>
        </w:r>
        <w:r>
          <w:fldChar w:fldCharType="end"/>
        </w:r>
      </w:hyperlink>
    </w:p>
    <w:p w:rsidR="00CF6DB1" w14:paraId="7413FFA6" w14:textId="77777777">
      <w:pPr>
        <w:pStyle w:val="TOC2"/>
        <w:tabs>
          <w:tab w:val="right" w:leader="dot" w:pos="8306"/>
        </w:tabs>
      </w:pPr>
      <w:hyperlink w:anchor="_Toc10607" w:history="1">
        <w:r>
          <w:rPr>
            <w:rFonts w:ascii="仿宋" w:eastAsia="仿宋" w:hAnsi="仿宋" w:cs="仿宋" w:hint="eastAsia"/>
          </w:rPr>
          <w:t>（五）招标信息发布</w:t>
        </w:r>
        <w:r>
          <w:tab/>
        </w:r>
        <w:r>
          <w:fldChar w:fldCharType="begin"/>
        </w:r>
        <w:r>
          <w:instrText xml:space="preserve"> PAGEREF _Toc10607 \h </w:instrText>
        </w:r>
        <w:r>
          <w:fldChar w:fldCharType="separate"/>
        </w:r>
        <w:r>
          <w:t>37</w:t>
        </w:r>
        <w:r>
          <w:fldChar w:fldCharType="end"/>
        </w:r>
      </w:hyperlink>
    </w:p>
    <w:p w:rsidR="00CF6DB1" w14:paraId="3E43896D" w14:textId="77777777">
      <w:pPr>
        <w:pStyle w:val="TOC1"/>
        <w:tabs>
          <w:tab w:val="right" w:leader="dot" w:pos="8306"/>
        </w:tabs>
      </w:pPr>
      <w:hyperlink w:anchor="_Toc11051" w:history="1">
        <w:r>
          <w:rPr>
            <w:rFonts w:ascii="仿宋" w:eastAsia="仿宋" w:hAnsi="仿宋" w:cs="仿宋" w:hint="eastAsia"/>
          </w:rPr>
          <w:t>八、经济效益分析</w:t>
        </w:r>
        <w:r>
          <w:tab/>
        </w:r>
        <w:r>
          <w:fldChar w:fldCharType="begin"/>
        </w:r>
        <w:r>
          <w:instrText xml:space="preserve"> PAGEREF _Toc11051 \h </w:instrText>
        </w:r>
        <w:r>
          <w:fldChar w:fldCharType="separate"/>
        </w:r>
        <w:r>
          <w:t>38</w:t>
        </w:r>
        <w:r>
          <w:fldChar w:fldCharType="end"/>
        </w:r>
      </w:hyperlink>
    </w:p>
    <w:p w:rsidR="00CF6DB1" w14:paraId="3FFBF9D5" w14:textId="77777777">
      <w:pPr>
        <w:pStyle w:val="TOC2"/>
        <w:tabs>
          <w:tab w:val="right" w:leader="dot" w:pos="8306"/>
        </w:tabs>
      </w:pPr>
      <w:hyperlink w:anchor="_Toc9058" w:history="1">
        <w:r>
          <w:rPr>
            <w:rFonts w:ascii="仿宋" w:eastAsia="仿宋" w:hAnsi="仿宋" w:cs="仿宋" w:hint="eastAsia"/>
          </w:rPr>
          <w:t>（一）基本假设及基础参数选取</w:t>
        </w:r>
        <w:r>
          <w:tab/>
        </w:r>
        <w:r>
          <w:fldChar w:fldCharType="begin"/>
        </w:r>
        <w:r>
          <w:instrText xml:space="preserve"> PAGEREF _Toc9058 \h </w:instrText>
        </w:r>
        <w:r>
          <w:fldChar w:fldCharType="separate"/>
        </w:r>
        <w:r>
          <w:t>38</w:t>
        </w:r>
        <w:r>
          <w:fldChar w:fldCharType="end"/>
        </w:r>
      </w:hyperlink>
    </w:p>
    <w:p w:rsidR="00CF6DB1" w14:paraId="40AC350C" w14:textId="77777777">
      <w:pPr>
        <w:pStyle w:val="TOC2"/>
        <w:tabs>
          <w:tab w:val="right" w:leader="dot" w:pos="8306"/>
        </w:tabs>
      </w:pPr>
      <w:hyperlink w:anchor="_Toc15271" w:history="1">
        <w:r>
          <w:rPr>
            <w:rFonts w:ascii="仿宋" w:eastAsia="仿宋" w:hAnsi="仿宋" w:cs="仿宋" w:hint="eastAsia"/>
          </w:rPr>
          <w:t>（二）</w:t>
        </w:r>
        <w:r>
          <w:rPr>
            <w:rFonts w:ascii="仿宋" w:eastAsia="仿宋" w:hAnsi="仿宋" w:cs="仿宋" w:hint="eastAsia"/>
          </w:rPr>
          <w:t>经济评价财务测算</w:t>
        </w:r>
        <w:r>
          <w:tab/>
        </w:r>
        <w:r>
          <w:fldChar w:fldCharType="begin"/>
        </w:r>
        <w:r>
          <w:instrText xml:space="preserve"> PAGEREF _Toc15271 \h </w:instrText>
        </w:r>
        <w:r>
          <w:fldChar w:fldCharType="separate"/>
        </w:r>
        <w:r>
          <w:t>39</w:t>
        </w:r>
        <w:r>
          <w:fldChar w:fldCharType="end"/>
        </w:r>
      </w:hyperlink>
    </w:p>
    <w:p w:rsidR="00CF6DB1" w14:paraId="297BF0F1" w14:textId="77777777">
      <w:pPr>
        <w:pStyle w:val="TOC2"/>
        <w:tabs>
          <w:tab w:val="right" w:leader="dot" w:pos="8306"/>
        </w:tabs>
      </w:pPr>
      <w:hyperlink w:anchor="_Toc17545" w:history="1">
        <w:r>
          <w:rPr>
            <w:rFonts w:ascii="仿宋" w:eastAsia="仿宋" w:hAnsi="仿宋" w:cs="仿宋" w:hint="eastAsia"/>
          </w:rPr>
          <w:t>（三）水泥缓凝剂项目盈利能力分析</w:t>
        </w:r>
        <w:r>
          <w:tab/>
        </w:r>
        <w:r>
          <w:fldChar w:fldCharType="begin"/>
        </w:r>
        <w:r>
          <w:instrText xml:space="preserve"> PAGEREF _Toc17545 \h </w:instrText>
        </w:r>
        <w:r>
          <w:fldChar w:fldCharType="separate"/>
        </w:r>
        <w:r>
          <w:t>41</w:t>
        </w:r>
        <w:r>
          <w:fldChar w:fldCharType="end"/>
        </w:r>
      </w:hyperlink>
    </w:p>
    <w:p w:rsidR="00CF6DB1" w14:paraId="12D7106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593" w:history="1">
        <w:r>
          <w:rPr>
            <w:rFonts w:ascii="仿宋" w:eastAsia="仿宋" w:hAnsi="仿宋" w:cs="仿宋" w:hint="eastAsia"/>
          </w:rPr>
          <w:t>（四）财务生存能力分析</w:t>
        </w:r>
        <w:r>
          <w:tab/>
        </w:r>
        <w:r>
          <w:fldChar w:fldCharType="begin"/>
        </w:r>
        <w:r>
          <w:instrText xml:space="preserve"> PAGEREF _Toc30593 \h </w:instrText>
        </w:r>
        <w:r>
          <w:fldChar w:fldCharType="separate"/>
        </w:r>
        <w:r>
          <w:t>42</w:t>
        </w:r>
        <w:r>
          <w:fldChar w:fldCharType="end"/>
        </w:r>
      </w:hyperlink>
    </w:p>
    <w:p w:rsidR="00CF6DB1" w14:paraId="5F9C80B4" w14:textId="77777777">
      <w:pPr>
        <w:pStyle w:val="TOC2"/>
        <w:tabs>
          <w:tab w:val="right" w:leader="dot" w:pos="8306"/>
        </w:tabs>
      </w:pPr>
      <w:hyperlink w:anchor="_Toc28082" w:history="1">
        <w:r>
          <w:rPr>
            <w:rFonts w:ascii="仿宋" w:eastAsia="仿宋" w:hAnsi="仿宋" w:cs="仿宋" w:hint="eastAsia"/>
          </w:rPr>
          <w:t>（五）偿债能力分析</w:t>
        </w:r>
        <w:r>
          <w:tab/>
        </w:r>
        <w:r>
          <w:fldChar w:fldCharType="begin"/>
        </w:r>
        <w:r>
          <w:instrText xml:space="preserve"> PAGEREF _Toc28082 \h </w:instrText>
        </w:r>
        <w:r>
          <w:fldChar w:fldCharType="separate"/>
        </w:r>
        <w:r>
          <w:t>42</w:t>
        </w:r>
        <w:r>
          <w:fldChar w:fldCharType="end"/>
        </w:r>
      </w:hyperlink>
    </w:p>
    <w:p w:rsidR="00CF6DB1" w14:paraId="120251F6" w14:textId="77777777">
      <w:pPr>
        <w:pStyle w:val="TOC2"/>
        <w:tabs>
          <w:tab w:val="right" w:leader="dot" w:pos="8306"/>
        </w:tabs>
      </w:pPr>
      <w:hyperlink w:anchor="_Toc13828" w:history="1">
        <w:r>
          <w:rPr>
            <w:rFonts w:ascii="仿宋" w:eastAsia="仿宋" w:hAnsi="仿宋" w:cs="仿宋" w:hint="eastAsia"/>
          </w:rPr>
          <w:t>（六）经济评价结论</w:t>
        </w:r>
        <w:r>
          <w:tab/>
        </w:r>
        <w:r>
          <w:fldChar w:fldCharType="begin"/>
        </w:r>
        <w:r>
          <w:instrText xml:space="preserve"> PAGEREF _Toc13828 \h </w:instrText>
        </w:r>
        <w:r>
          <w:fldChar w:fldCharType="separate"/>
        </w:r>
        <w:r>
          <w:t>43</w:t>
        </w:r>
        <w:r>
          <w:fldChar w:fldCharType="end"/>
        </w:r>
      </w:hyperlink>
    </w:p>
    <w:p w:rsidR="00CF6DB1" w14:paraId="7E0EF24D" w14:textId="77777777">
      <w:pPr>
        <w:pStyle w:val="TOC1"/>
        <w:tabs>
          <w:tab w:val="right" w:leader="dot" w:pos="8306"/>
        </w:tabs>
      </w:pPr>
      <w:hyperlink w:anchor="_Toc5067" w:history="1">
        <w:r>
          <w:rPr>
            <w:rFonts w:ascii="仿宋" w:eastAsia="仿宋" w:hAnsi="仿宋" w:cs="仿宋" w:hint="eastAsia"/>
          </w:rPr>
          <w:t>九、节能方案</w:t>
        </w:r>
        <w:r>
          <w:tab/>
        </w:r>
        <w:r>
          <w:fldChar w:fldCharType="begin"/>
        </w:r>
        <w:r>
          <w:instrText xml:space="preserve"> PAGEREF _Toc5067 \h </w:instrText>
        </w:r>
        <w:r>
          <w:fldChar w:fldCharType="separate"/>
        </w:r>
        <w:r>
          <w:t>44</w:t>
        </w:r>
        <w:r>
          <w:fldChar w:fldCharType="end"/>
        </w:r>
      </w:hyperlink>
    </w:p>
    <w:p w:rsidR="00CF6DB1" w14:paraId="1E726D0F" w14:textId="77777777">
      <w:pPr>
        <w:pStyle w:val="TOC2"/>
        <w:tabs>
          <w:tab w:val="right" w:leader="dot" w:pos="8306"/>
        </w:tabs>
      </w:pPr>
      <w:hyperlink w:anchor="_Toc28662" w:history="1">
        <w:r>
          <w:rPr>
            <w:rFonts w:ascii="仿宋" w:eastAsia="仿宋" w:hAnsi="仿宋" w:cs="仿宋" w:hint="eastAsia"/>
          </w:rPr>
          <w:t>（一）水泥缓凝</w:t>
        </w:r>
        <w:r>
          <w:rPr>
            <w:rFonts w:ascii="仿宋" w:eastAsia="仿宋" w:hAnsi="仿宋" w:cs="仿宋" w:hint="eastAsia"/>
          </w:rPr>
          <w:t>剂项目节能概述</w:t>
        </w:r>
        <w:r>
          <w:tab/>
        </w:r>
        <w:r>
          <w:fldChar w:fldCharType="begin"/>
        </w:r>
        <w:r>
          <w:instrText xml:space="preserve"> PAGEREF _Toc28662 \h </w:instrText>
        </w:r>
        <w:r>
          <w:fldChar w:fldCharType="separate"/>
        </w:r>
        <w:r>
          <w:t>44</w:t>
        </w:r>
        <w:r>
          <w:fldChar w:fldCharType="end"/>
        </w:r>
      </w:hyperlink>
    </w:p>
    <w:p w:rsidR="00CF6DB1" w14:paraId="26CEA04F" w14:textId="77777777">
      <w:pPr>
        <w:pStyle w:val="TOC2"/>
        <w:tabs>
          <w:tab w:val="right" w:leader="dot" w:pos="8306"/>
        </w:tabs>
      </w:pPr>
      <w:hyperlink w:anchor="_Toc28133" w:history="1">
        <w:r>
          <w:rPr>
            <w:rFonts w:ascii="仿宋" w:eastAsia="仿宋" w:hAnsi="仿宋" w:cs="仿宋" w:hint="eastAsia"/>
          </w:rPr>
          <w:t>（二）能源消费种类和数量分析</w:t>
        </w:r>
        <w:r>
          <w:tab/>
        </w:r>
        <w:r>
          <w:fldChar w:fldCharType="begin"/>
        </w:r>
        <w:r>
          <w:instrText xml:space="preserve"> PAGEREF _Toc28133 \h </w:instrText>
        </w:r>
        <w:r>
          <w:fldChar w:fldCharType="separate"/>
        </w:r>
        <w:r>
          <w:t>45</w:t>
        </w:r>
        <w:r>
          <w:fldChar w:fldCharType="end"/>
        </w:r>
      </w:hyperlink>
    </w:p>
    <w:p w:rsidR="00CF6DB1" w14:paraId="5FE8B197" w14:textId="77777777">
      <w:pPr>
        <w:pStyle w:val="TOC2"/>
        <w:tabs>
          <w:tab w:val="right" w:leader="dot" w:pos="8306"/>
        </w:tabs>
      </w:pPr>
      <w:hyperlink w:anchor="_Toc9207" w:history="1">
        <w:r>
          <w:rPr>
            <w:rFonts w:ascii="仿宋" w:eastAsia="仿宋" w:hAnsi="仿宋" w:cs="仿宋" w:hint="eastAsia"/>
          </w:rPr>
          <w:t>（三）水泥缓凝剂项目节能措施</w:t>
        </w:r>
        <w:r>
          <w:tab/>
        </w:r>
        <w:r>
          <w:fldChar w:fldCharType="begin"/>
        </w:r>
        <w:r>
          <w:instrText xml:space="preserve"> PAGEREF _Toc9207 \h </w:instrText>
        </w:r>
        <w:r>
          <w:fldChar w:fldCharType="separate"/>
        </w:r>
        <w:r>
          <w:t>47</w:t>
        </w:r>
        <w:r>
          <w:fldChar w:fldCharType="end"/>
        </w:r>
      </w:hyperlink>
    </w:p>
    <w:p w:rsidR="00CF6DB1" w14:paraId="7CF1E536" w14:textId="77777777">
      <w:pPr>
        <w:pStyle w:val="TOC2"/>
        <w:tabs>
          <w:tab w:val="right" w:leader="dot" w:pos="8306"/>
        </w:tabs>
      </w:pPr>
      <w:hyperlink w:anchor="_Toc31890" w:history="1">
        <w:r>
          <w:rPr>
            <w:rFonts w:ascii="仿宋" w:eastAsia="仿宋" w:hAnsi="仿宋" w:cs="仿宋" w:hint="eastAsia"/>
          </w:rPr>
          <w:t>（四）节能综合评价</w:t>
        </w:r>
        <w:r>
          <w:tab/>
        </w:r>
        <w:r>
          <w:fldChar w:fldCharType="begin"/>
        </w:r>
        <w:r>
          <w:instrText xml:space="preserve"> PAGEREF _Toc31890 \h </w:instrText>
        </w:r>
        <w:r>
          <w:fldChar w:fldCharType="separate"/>
        </w:r>
        <w:r>
          <w:t>49</w:t>
        </w:r>
        <w:r>
          <w:fldChar w:fldCharType="end"/>
        </w:r>
      </w:hyperlink>
    </w:p>
    <w:p w:rsidR="00CF6DB1" w14:paraId="66F35661" w14:textId="77777777">
      <w:pPr>
        <w:pStyle w:val="TOC1"/>
        <w:tabs>
          <w:tab w:val="right" w:leader="dot" w:pos="8306"/>
        </w:tabs>
      </w:pPr>
      <w:hyperlink w:anchor="_Toc8959" w:history="1">
        <w:r>
          <w:rPr>
            <w:rFonts w:ascii="仿宋" w:eastAsia="仿宋" w:hAnsi="仿宋" w:cs="仿宋" w:hint="eastAsia"/>
          </w:rPr>
          <w:t>十、环境保护分析</w:t>
        </w:r>
        <w:r>
          <w:tab/>
        </w:r>
        <w:r>
          <w:fldChar w:fldCharType="begin"/>
        </w:r>
        <w:r>
          <w:instrText xml:space="preserve"> PAGEREF _Toc8959 \h </w:instrText>
        </w:r>
        <w:r>
          <w:fldChar w:fldCharType="separate"/>
        </w:r>
        <w:r>
          <w:t>50</w:t>
        </w:r>
        <w:r>
          <w:fldChar w:fldCharType="end"/>
        </w:r>
      </w:hyperlink>
    </w:p>
    <w:p w:rsidR="00CF6DB1" w14:paraId="2045BA8E" w14:textId="77777777">
      <w:pPr>
        <w:pStyle w:val="TOC2"/>
        <w:tabs>
          <w:tab w:val="right" w:leader="dot" w:pos="8306"/>
        </w:tabs>
      </w:pPr>
      <w:hyperlink w:anchor="_Toc31979" w:history="1">
        <w:r>
          <w:rPr>
            <w:rFonts w:ascii="仿宋" w:eastAsia="仿宋" w:hAnsi="仿宋" w:cs="仿宋" w:hint="eastAsia"/>
          </w:rPr>
          <w:t>（一）环境保护综述</w:t>
        </w:r>
        <w:r>
          <w:tab/>
        </w:r>
        <w:r>
          <w:fldChar w:fldCharType="begin"/>
        </w:r>
        <w:r>
          <w:instrText xml:space="preserve"> PAGEREF _Toc31979 \h </w:instrText>
        </w:r>
        <w:r>
          <w:fldChar w:fldCharType="separate"/>
        </w:r>
        <w:r>
          <w:t>50</w:t>
        </w:r>
        <w:r>
          <w:fldChar w:fldCharType="end"/>
        </w:r>
      </w:hyperlink>
    </w:p>
    <w:p w:rsidR="00CF6DB1" w14:paraId="2E12A1F8" w14:textId="77777777">
      <w:pPr>
        <w:pStyle w:val="TOC2"/>
        <w:tabs>
          <w:tab w:val="right" w:leader="dot" w:pos="8306"/>
        </w:tabs>
      </w:pPr>
      <w:hyperlink w:anchor="_Toc11708" w:history="1">
        <w:r>
          <w:rPr>
            <w:rFonts w:ascii="仿宋" w:eastAsia="仿宋" w:hAnsi="仿宋" w:cs="仿宋" w:hint="eastAsia"/>
          </w:rPr>
          <w:t>（二）施工期环境影响分析</w:t>
        </w:r>
        <w:r>
          <w:tab/>
        </w:r>
        <w:r>
          <w:fldChar w:fldCharType="begin"/>
        </w:r>
        <w:r>
          <w:instrText xml:space="preserve"> PAGEREF _Toc11708 \h </w:instrText>
        </w:r>
        <w:r>
          <w:fldChar w:fldCharType="separate"/>
        </w:r>
        <w:r>
          <w:t>50</w:t>
        </w:r>
        <w:r>
          <w:fldChar w:fldCharType="end"/>
        </w:r>
      </w:hyperlink>
    </w:p>
    <w:p w:rsidR="00CF6DB1" w14:paraId="1BDC6C68" w14:textId="77777777">
      <w:pPr>
        <w:pStyle w:val="TOC2"/>
        <w:tabs>
          <w:tab w:val="right" w:leader="dot" w:pos="8306"/>
        </w:tabs>
      </w:pPr>
      <w:hyperlink w:anchor="_Toc11516" w:history="1">
        <w:r>
          <w:rPr>
            <w:rFonts w:ascii="仿宋" w:eastAsia="仿宋" w:hAnsi="仿宋" w:cs="仿宋" w:hint="eastAsia"/>
          </w:rPr>
          <w:t>（三）营运期环境影响分析</w:t>
        </w:r>
        <w:r>
          <w:tab/>
        </w:r>
        <w:r>
          <w:fldChar w:fldCharType="begin"/>
        </w:r>
        <w:r>
          <w:instrText xml:space="preserve"> PAGEREF _Toc11516 \h </w:instrText>
        </w:r>
        <w:r>
          <w:fldChar w:fldCharType="separate"/>
        </w:r>
        <w:r>
          <w:t>53</w:t>
        </w:r>
        <w:r>
          <w:fldChar w:fldCharType="end"/>
        </w:r>
      </w:hyperlink>
    </w:p>
    <w:p w:rsidR="00CF6DB1" w14:paraId="723785EE" w14:textId="77777777">
      <w:pPr>
        <w:pStyle w:val="TOC2"/>
        <w:tabs>
          <w:tab w:val="right" w:leader="dot" w:pos="8306"/>
        </w:tabs>
      </w:pPr>
      <w:hyperlink w:anchor="_Toc20948" w:history="1">
        <w:r>
          <w:rPr>
            <w:rFonts w:ascii="仿宋" w:eastAsia="仿宋" w:hAnsi="仿宋" w:cs="仿宋" w:hint="eastAsia"/>
          </w:rPr>
          <w:t>（四）综合评价</w:t>
        </w:r>
        <w:r>
          <w:tab/>
        </w:r>
        <w:r>
          <w:fldChar w:fldCharType="begin"/>
        </w:r>
        <w:r>
          <w:instrText xml:space="preserve"> PAGEREF _Toc20948 \h </w:instrText>
        </w:r>
        <w:r>
          <w:fldChar w:fldCharType="separate"/>
        </w:r>
        <w:r>
          <w:t>54</w:t>
        </w:r>
        <w:r>
          <w:fldChar w:fldCharType="end"/>
        </w:r>
      </w:hyperlink>
    </w:p>
    <w:p w:rsidR="00CF6DB1" w14:paraId="5719E57C" w14:textId="77777777">
      <w:pPr>
        <w:pStyle w:val="TOC1"/>
        <w:tabs>
          <w:tab w:val="right" w:leader="dot" w:pos="8306"/>
        </w:tabs>
      </w:pPr>
      <w:hyperlink w:anchor="_Toc13424" w:history="1">
        <w:r>
          <w:rPr>
            <w:rFonts w:ascii="仿宋" w:eastAsia="仿宋" w:hAnsi="仿宋" w:cs="仿宋" w:hint="eastAsia"/>
          </w:rPr>
          <w:t>十一、水泥缓凝剂项目工艺及设备分析</w:t>
        </w:r>
        <w:r>
          <w:tab/>
        </w:r>
        <w:r>
          <w:fldChar w:fldCharType="begin"/>
        </w:r>
        <w:r>
          <w:instrText xml:space="preserve"> PAGEREF _Toc13424 \h </w:instrText>
        </w:r>
        <w:r>
          <w:fldChar w:fldCharType="separate"/>
        </w:r>
        <w:r>
          <w:t>55</w:t>
        </w:r>
        <w:r>
          <w:fldChar w:fldCharType="end"/>
        </w:r>
      </w:hyperlink>
    </w:p>
    <w:p w:rsidR="00CF6DB1" w14:paraId="1785A0CA" w14:textId="77777777">
      <w:pPr>
        <w:pStyle w:val="TOC2"/>
        <w:tabs>
          <w:tab w:val="right" w:leader="dot" w:pos="8306"/>
        </w:tabs>
      </w:pPr>
      <w:hyperlink w:anchor="_Toc11874" w:history="1">
        <w:r>
          <w:rPr>
            <w:rFonts w:ascii="仿宋" w:eastAsia="仿宋" w:hAnsi="仿宋" w:cs="仿宋" w:hint="eastAsia"/>
          </w:rPr>
          <w:t>（一）技术管理特点</w:t>
        </w:r>
        <w:r>
          <w:tab/>
        </w:r>
        <w:r>
          <w:fldChar w:fldCharType="begin"/>
        </w:r>
        <w:r>
          <w:instrText xml:space="preserve"> PAGEREF _Toc11874 \h </w:instrText>
        </w:r>
        <w:r>
          <w:fldChar w:fldCharType="separate"/>
        </w:r>
        <w:r>
          <w:t>55</w:t>
        </w:r>
        <w:r>
          <w:fldChar w:fldCharType="end"/>
        </w:r>
      </w:hyperlink>
    </w:p>
    <w:p w:rsidR="00CF6DB1" w14:paraId="7C761795" w14:textId="77777777">
      <w:pPr>
        <w:pStyle w:val="TOC2"/>
        <w:tabs>
          <w:tab w:val="right" w:leader="dot" w:pos="8306"/>
        </w:tabs>
      </w:pPr>
      <w:hyperlink w:anchor="_Toc23467" w:history="1">
        <w:r>
          <w:rPr>
            <w:rFonts w:ascii="仿宋" w:eastAsia="仿宋" w:hAnsi="仿宋" w:cs="仿宋" w:hint="eastAsia"/>
          </w:rPr>
          <w:t>（二）水泥缓凝剂项目工艺技术设计方案</w:t>
        </w:r>
        <w:r>
          <w:tab/>
        </w:r>
        <w:r>
          <w:fldChar w:fldCharType="begin"/>
        </w:r>
        <w:r>
          <w:instrText xml:space="preserve"> PAGEREF _Toc23467 \h </w:instrText>
        </w:r>
        <w:r>
          <w:fldChar w:fldCharType="separate"/>
        </w:r>
        <w:r>
          <w:t>56</w:t>
        </w:r>
        <w:r>
          <w:fldChar w:fldCharType="end"/>
        </w:r>
      </w:hyperlink>
    </w:p>
    <w:p w:rsidR="00CF6DB1" w14:paraId="5973A3CB" w14:textId="77777777">
      <w:pPr>
        <w:pStyle w:val="TOC2"/>
        <w:tabs>
          <w:tab w:val="right" w:leader="dot" w:pos="8306"/>
        </w:tabs>
      </w:pPr>
      <w:hyperlink w:anchor="_Toc16674" w:history="1">
        <w:r>
          <w:rPr>
            <w:rFonts w:ascii="仿宋" w:eastAsia="仿宋" w:hAnsi="仿宋" w:cs="仿宋" w:hint="eastAsia"/>
          </w:rPr>
          <w:t>（三）设备选型方案</w:t>
        </w:r>
        <w:r>
          <w:tab/>
        </w:r>
        <w:r>
          <w:fldChar w:fldCharType="begin"/>
        </w:r>
        <w:r>
          <w:instrText xml:space="preserve"> PAGEREF _Toc16674 \h </w:instrText>
        </w:r>
        <w:r>
          <w:fldChar w:fldCharType="separate"/>
        </w:r>
        <w:r>
          <w:t>57</w:t>
        </w:r>
        <w:r>
          <w:fldChar w:fldCharType="end"/>
        </w:r>
      </w:hyperlink>
    </w:p>
    <w:p w:rsidR="00CF6DB1" w14:paraId="445F758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F6DB1" w14:paraId="67D73AEC" w14:textId="77777777">
      <w:pPr>
        <w:pStyle w:val="Heading1"/>
        <w:jc w:val="center"/>
        <w:rPr>
          <w:rFonts w:ascii="仿宋" w:eastAsia="仿宋" w:hAnsi="仿宋" w:cs="仿宋"/>
        </w:rPr>
      </w:pPr>
      <w:bookmarkStart w:id="0" w:name="_Toc955"/>
      <w:r>
        <w:rPr>
          <w:rFonts w:ascii="仿宋" w:eastAsia="仿宋" w:hAnsi="仿宋" w:cs="仿宋" w:hint="eastAsia"/>
        </w:rPr>
        <w:t>前言</w:t>
      </w:r>
      <w:bookmarkEnd w:id="0"/>
    </w:p>
    <w:p w:rsidR="00CF6DB1" w14:paraId="46FC6778"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F6DB1" w14:paraId="5C1A4A79" w14:textId="77777777">
      <w:pPr>
        <w:pStyle w:val="Heading1"/>
        <w:ind w:firstLine="560" w:firstLineChars="200"/>
        <w:rPr>
          <w:rFonts w:ascii="仿宋" w:eastAsia="仿宋" w:hAnsi="仿宋" w:cs="仿宋"/>
          <w:sz w:val="28"/>
        </w:rPr>
      </w:pPr>
      <w:bookmarkStart w:id="1" w:name="_Toc13273"/>
      <w:r>
        <w:rPr>
          <w:rFonts w:ascii="仿宋" w:eastAsia="仿宋" w:hAnsi="仿宋" w:cs="仿宋" w:hint="eastAsia"/>
          <w:sz w:val="28"/>
        </w:rPr>
        <w:t>一、水泥缓凝剂项目概论</w:t>
      </w:r>
      <w:bookmarkEnd w:id="1"/>
    </w:p>
    <w:p w:rsidR="00CF6DB1" w14:paraId="77A7E2AA" w14:textId="77777777">
      <w:pPr>
        <w:pStyle w:val="Heading2"/>
        <w:rPr>
          <w:rFonts w:ascii="仿宋" w:eastAsia="仿宋" w:hAnsi="仿宋" w:cs="仿宋"/>
        </w:rPr>
      </w:pPr>
      <w:bookmarkStart w:id="2" w:name="_Toc15453"/>
      <w:r>
        <w:rPr>
          <w:rFonts w:ascii="仿宋" w:eastAsia="仿宋" w:hAnsi="仿宋" w:cs="仿宋" w:hint="eastAsia"/>
        </w:rPr>
        <w:t>（一）水泥缓凝剂项目名称</w:t>
      </w:r>
      <w:bookmarkEnd w:id="2"/>
    </w:p>
    <w:p w:rsidR="00CF6DB1" w14:paraId="7EAF845F"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水泥缓凝剂项目</w:t>
      </w:r>
    </w:p>
    <w:p w:rsidR="00CF6DB1" w14:paraId="2E763104" w14:textId="77777777">
      <w:pPr>
        <w:pStyle w:val="Heading2"/>
        <w:ind w:firstLine="560" w:firstLineChars="200"/>
        <w:rPr>
          <w:rFonts w:ascii="仿宋" w:eastAsia="仿宋" w:hAnsi="仿宋" w:cs="仿宋"/>
          <w:sz w:val="28"/>
        </w:rPr>
      </w:pPr>
      <w:bookmarkStart w:id="3" w:name="_Toc27236"/>
      <w:r>
        <w:rPr>
          <w:rFonts w:ascii="仿宋" w:eastAsia="仿宋" w:hAnsi="仿宋" w:cs="仿宋" w:hint="eastAsia"/>
          <w:sz w:val="28"/>
        </w:rPr>
        <w:t>（二）水泥缓凝剂项目投资人</w:t>
      </w:r>
      <w:bookmarkEnd w:id="3"/>
    </w:p>
    <w:p w:rsidR="00CF6DB1" w14:paraId="07432DB7" w14:textId="59F86532">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CF6DB1" w14:paraId="373D6EFE" w14:textId="77777777">
      <w:pPr>
        <w:pStyle w:val="Heading2"/>
        <w:ind w:firstLine="560" w:firstLineChars="200"/>
        <w:rPr>
          <w:rFonts w:ascii="仿宋" w:eastAsia="仿宋" w:hAnsi="仿宋" w:cs="仿宋"/>
          <w:sz w:val="28"/>
        </w:rPr>
      </w:pPr>
      <w:bookmarkStart w:id="4" w:name="_Toc4869"/>
      <w:r>
        <w:rPr>
          <w:rFonts w:ascii="仿宋" w:eastAsia="仿宋" w:hAnsi="仿宋" w:cs="仿宋" w:hint="eastAsia"/>
          <w:sz w:val="28"/>
        </w:rPr>
        <w:t>（三）建设地点</w:t>
      </w:r>
      <w:bookmarkEnd w:id="4"/>
    </w:p>
    <w:p w:rsidR="00CF6DB1" w14:paraId="4AD7D1E0" w14:textId="294F1A77">
      <w:pPr>
        <w:ind w:firstLine="560" w:firstLineChars="200"/>
        <w:rPr>
          <w:rFonts w:ascii="仿宋" w:eastAsia="仿宋" w:hAnsi="仿宋" w:cs="仿宋"/>
          <w:sz w:val="28"/>
        </w:rPr>
      </w:pPr>
      <w:r>
        <w:rPr>
          <w:rFonts w:ascii="仿宋" w:eastAsia="仿宋" w:hAnsi="仿宋" w:cs="仿宋" w:hint="eastAsia"/>
          <w:sz w:val="28"/>
        </w:rPr>
        <w:t>我们的水泥缓凝剂项目选址位于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，这个地点被精心挑选，有着多重战略优势，以确保水泥缓凝剂项目的成功和可持续发展。</w:t>
      </w:r>
    </w:p>
    <w:p w:rsidR="00CF6DB1" w14:paraId="549B62C7" w14:textId="77777777">
      <w:pPr>
        <w:pStyle w:val="Heading2"/>
        <w:ind w:firstLine="560" w:firstLineChars="200"/>
        <w:rPr>
          <w:rFonts w:ascii="仿宋" w:eastAsia="仿宋" w:hAnsi="仿宋" w:cs="仿宋"/>
          <w:sz w:val="28"/>
        </w:rPr>
      </w:pPr>
      <w:bookmarkStart w:id="5" w:name="_Toc9396"/>
      <w:r>
        <w:rPr>
          <w:rFonts w:ascii="仿宋" w:eastAsia="仿宋" w:hAnsi="仿宋" w:cs="仿宋" w:hint="eastAsia"/>
          <w:sz w:val="28"/>
        </w:rPr>
        <w:t>（四）编制原则</w:t>
      </w:r>
      <w:bookmarkEnd w:id="5"/>
    </w:p>
    <w:p w:rsidR="00CF6DB1" w14:paraId="6829556A" w14:textId="395DBC2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w:t>
      </w:r>
    </w:p>
    <w:p w:rsidR="00CF6DB1" w14:textId="395DBC2F">
      <w:pPr>
        <w:ind w:firstLine="560" w:firstLineChars="200"/>
        <w:rPr>
          <w:rFonts w:ascii="仿宋" w:eastAsia="仿宋" w:hAnsi="仿宋" w:cs="仿宋"/>
          <w:sz w:val="28"/>
        </w:rPr>
      </w:pPr>
      <w:r>
        <w:rPr>
          <w:rFonts w:ascii="仿宋" w:eastAsia="仿宋" w:hAnsi="仿宋" w:cs="仿宋" w:hint="eastAsia"/>
          <w:sz w:val="28"/>
        </w:rPr>
        <w:t>们将严格遵守国家和地方的相关政策和法规，认真执行国家、行业和地方的规范、标准规定。这包括但不限于环保法律、劳动安全法律和建设法规。我们将确保水泥缓凝剂项目在法律框架内运行，以维护企业的声誉和遵守社会责任。</w:t>
      </w:r>
    </w:p>
    <w:p w:rsidR="00CF6DB1" w14:paraId="14BEBDA5" w14:textId="677E147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我们将采用成熟、可靠的技术路线，并关注前瞻性的技术趋势。通过不断改进和采用最新的工艺技术，我们将提高水泥缓凝剂项目的竞争力和市场适应性，以满足客户需求。</w:t>
      </w:r>
    </w:p>
    <w:p w:rsidR="00CF6DB1" w14:paraId="747E1943" w14:textId="6B439D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设备和工程的布置将充分考虑现场实际情况，以合理使用土地资源。我们将尽量减少浪费，提高土地资源的有效利用，以降低水泥缓</w:t>
      </w:r>
      <w:r>
        <w:rPr>
          <w:rFonts w:ascii="仿宋" w:eastAsia="仿宋" w:hAnsi="仿宋" w:cs="仿宋" w:hint="eastAsia"/>
          <w:sz w:val="28"/>
        </w:rPr>
        <w:t>凝剂项目成本。</w:t>
      </w:r>
    </w:p>
    <w:p w:rsidR="00CF6DB1" w14:paraId="249C13A1" w14:textId="05442CC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水泥缓凝剂项目的安全、文明和清洁生产。这包括环境保护、劳动安全卫生和消防设施的同步规划、同步实施和同步运行。我们将关注可持续发展的要求，具备适应市场变化的可操作弹性。</w:t>
      </w:r>
    </w:p>
    <w:p w:rsidR="00CF6DB1" w14:paraId="12A9DDBC" w14:textId="05CCFB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CF6DB1" w14:paraId="19AC2B66" w14:textId="189C557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我们将充分满足水泥缓凝剂项目业主对水泥缓凝剂项目功能、盈利性等投资方面的要求。水泥缓凝剂项目的设计和实施将以业主的期望和目标为中心，确保水泥缓凝剂项目能够达到商业目标。</w:t>
      </w:r>
    </w:p>
    <w:p w:rsidR="00CF6DB1" w14:paraId="7D09A112" w14:textId="242BCAB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我们将对工程各类风险进行全面评估，并采取规避措施，以确保水泥缓凝剂项目的可靠性。这包括但不限于财务风险、技术风险和市场风险的识别和管理。</w:t>
      </w:r>
    </w:p>
    <w:p w:rsidR="00CF6DB1" w14:paraId="7575388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CF6DB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通过以上原则和操作措施，我们将确保水泥缓凝剂项目在合规、可持续和安全的基础上取得成功，以实现长期的业务增长和社会责任。</w:t>
      </w:r>
    </w:p>
    <w:p w:rsidR="00CF6DB1" w14:paraId="2D05AE91" w14:textId="77777777">
      <w:pPr>
        <w:pStyle w:val="Heading2"/>
        <w:ind w:firstLine="560" w:firstLineChars="200"/>
        <w:rPr>
          <w:rFonts w:ascii="仿宋" w:eastAsia="仿宋" w:hAnsi="仿宋" w:cs="仿宋"/>
          <w:sz w:val="28"/>
        </w:rPr>
      </w:pPr>
      <w:bookmarkStart w:id="6" w:name="_Toc8676"/>
      <w:r>
        <w:rPr>
          <w:rFonts w:ascii="仿宋" w:eastAsia="仿宋" w:hAnsi="仿宋" w:cs="仿宋" w:hint="eastAsia"/>
          <w:sz w:val="28"/>
        </w:rPr>
        <w:t>（五）编制依据</w:t>
      </w:r>
      <w:bookmarkEnd w:id="6"/>
    </w:p>
    <w:p w:rsidR="00CF6DB1" w14:paraId="4E06B456" w14:textId="77777777">
      <w:pPr>
        <w:ind w:firstLine="560" w:firstLineChars="200"/>
        <w:rPr>
          <w:rFonts w:ascii="仿宋" w:eastAsia="仿宋" w:hAnsi="仿宋" w:cs="仿宋"/>
          <w:sz w:val="28"/>
        </w:rPr>
      </w:pPr>
      <w:r>
        <w:rPr>
          <w:rFonts w:ascii="仿宋" w:eastAsia="仿宋" w:hAnsi="仿宋" w:cs="仿宋" w:hint="eastAsia"/>
          <w:sz w:val="28"/>
        </w:rPr>
        <w:t>在水泥缓凝剂项目可行性研究和评估的过程中，需要综合</w:t>
      </w:r>
      <w:r>
        <w:rPr>
          <w:rFonts w:ascii="仿宋" w:eastAsia="仿宋" w:hAnsi="仿宋" w:cs="仿宋" w:hint="eastAsia"/>
          <w:sz w:val="28"/>
        </w:rPr>
        <w:t>考虑以下政策和资料，以确保水泥缓凝剂项目的合规性和可行性：</w:t>
      </w:r>
    </w:p>
    <w:p w:rsidR="00CF6DB1" w14:paraId="724121E7" w14:textId="3F0D3C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CF6DB1" w14:paraId="47BE92E1" w14:textId="79C984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地方性规划和政策：研究水泥缓凝剂项目所在地的地方性规划和政策文件，确保水泥缓凝剂项目不仅符合国家政策，还符合当地政府的发展方向和规划。</w:t>
      </w:r>
    </w:p>
    <w:p w:rsidR="00CF6DB1" w14:paraId="7515943B" w14:textId="42E559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相关财务制度、会计制度：深入了解并遵守最新的国家和地方财务和会计制度，以确保水泥缓凝剂项目的财务管理合规。</w:t>
      </w:r>
    </w:p>
    <w:p w:rsidR="00CF6DB1" w14:paraId="57E49B1C" w14:textId="73A8B56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专业指南和标准：参考行业相关的专业指南和标准，如环境保护、安全生产等，以确保水泥缓凝剂项目在关键领域的合规性。</w:t>
      </w:r>
    </w:p>
    <w:p w:rsidR="00CF6DB1" w14:paraId="781F6ECA" w14:textId="2A4452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w:t>
      </w:r>
      <w:r>
        <w:rPr>
          <w:rFonts w:ascii="仿宋" w:eastAsia="仿宋" w:hAnsi="仿宋" w:cs="仿宋" w:hint="eastAsia"/>
          <w:sz w:val="28"/>
        </w:rPr>
        <w:t>行性研究初期成果：对已经完成的可行性研究初期成果进行综合分析，以了解水泥缓凝剂项目的潜在问题和机会。</w:t>
      </w:r>
    </w:p>
    <w:p w:rsidR="00CF6DB1" w14:paraId="68EA319E" w14:textId="1A1A7B4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设计基础资料：根据水泥缓凝剂项目性质，及时调查和收集相关设计基础资料，以支持可行性研究的全面性和深入分析。</w:t>
      </w:r>
    </w:p>
    <w:p w:rsidR="00CF6DB1" w14:paraId="7B7E6C83" w14:textId="04F7692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水泥缓凝剂项目评估方法和参数：参考最新的水泥缓凝剂项目评估方法和参数，确保水泥缓凝剂项目的经济效益评估和风险评估符合国家和行业标准。</w:t>
      </w:r>
    </w:p>
    <w:p w:rsidR="00CF6DB1" w14:paraId="3C15CFEE" w14:textId="228985F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CF6DB1" w14:textId="228985F0">
      <w:pPr>
        <w:ind w:firstLine="560" w:firstLineChars="200"/>
        <w:rPr>
          <w:rFonts w:ascii="仿宋" w:eastAsia="仿宋" w:hAnsi="仿宋" w:cs="仿宋"/>
          <w:sz w:val="28"/>
        </w:rPr>
      </w:pPr>
      <w:r>
        <w:rPr>
          <w:rFonts w:ascii="仿宋" w:eastAsia="仿宋" w:hAnsi="仿宋" w:cs="仿宋" w:hint="eastAsia"/>
          <w:sz w:val="28"/>
        </w:rPr>
        <w:t>技术资料和水泥缓凝剂项目方案：水泥缓凝剂项目建设单位提供的技术资料、水泥缓凝剂项目方案和基础材料将为可行性研究提供重要信息，需要充分考虑。</w:t>
      </w:r>
    </w:p>
    <w:p w:rsidR="00CF6DB1" w14:paraId="2BD6BE7F" w14:textId="77777777">
      <w:pPr>
        <w:ind w:firstLine="560" w:firstLineChars="200"/>
        <w:rPr>
          <w:rFonts w:ascii="仿宋" w:eastAsia="仿宋" w:hAnsi="仿宋" w:cs="仿宋"/>
          <w:sz w:val="28"/>
        </w:rPr>
      </w:pPr>
      <w:r>
        <w:rPr>
          <w:rFonts w:ascii="仿宋" w:eastAsia="仿宋" w:hAnsi="仿宋" w:cs="仿宋" w:hint="eastAsia"/>
          <w:sz w:val="28"/>
        </w:rPr>
        <w:t>以上政策和</w:t>
      </w:r>
      <w:r>
        <w:rPr>
          <w:rFonts w:ascii="仿宋" w:eastAsia="仿宋" w:hAnsi="仿宋" w:cs="仿宋" w:hint="eastAsia"/>
          <w:sz w:val="28"/>
        </w:rPr>
        <w:t>资料将在水泥缓凝剂项目的可行性研究和评估中被广泛引用和参考，以确保水泥缓凝剂项目的全面性、合规性和可行性。</w:t>
      </w:r>
    </w:p>
    <w:p w:rsidR="00CF6DB1" w14:paraId="6856CA3A" w14:textId="77777777">
      <w:pPr>
        <w:pStyle w:val="Heading2"/>
        <w:ind w:firstLine="560" w:firstLineChars="200"/>
        <w:rPr>
          <w:rFonts w:ascii="仿宋" w:eastAsia="仿宋" w:hAnsi="仿宋" w:cs="仿宋"/>
          <w:sz w:val="28"/>
        </w:rPr>
      </w:pPr>
      <w:bookmarkStart w:id="7" w:name="_Toc21705"/>
      <w:r>
        <w:rPr>
          <w:rFonts w:ascii="仿宋" w:eastAsia="仿宋" w:hAnsi="仿宋" w:cs="仿宋" w:hint="eastAsia"/>
          <w:sz w:val="28"/>
        </w:rPr>
        <w:t>（六）编制范围及内容</w:t>
      </w:r>
      <w:bookmarkEnd w:id="7"/>
    </w:p>
    <w:p w:rsidR="00CF6DB1" w14:paraId="649906D5" w14:textId="10E4055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水泥缓凝剂项目单位和水泥缓凝剂项目背景：</w:t>
      </w:r>
    </w:p>
    <w:p w:rsidR="00CF6DB1" w14:paraId="5DA80B91" w14:textId="55D06014">
      <w:pPr>
        <w:ind w:firstLine="560" w:firstLineChars="200"/>
        <w:rPr>
          <w:rFonts w:ascii="仿宋" w:eastAsia="仿宋" w:hAnsi="仿宋" w:cs="仿宋"/>
          <w:sz w:val="28"/>
        </w:rPr>
      </w:pPr>
      <w:r>
        <w:rPr>
          <w:rFonts w:ascii="仿宋" w:eastAsia="仿宋" w:hAnsi="仿宋" w:cs="仿宋" w:hint="eastAsia"/>
          <w:sz w:val="28"/>
        </w:rPr>
        <w:t>介绍水泥缓凝剂项目的负责单位以及水泥缓凝剂项目的基本情况，包括水泥缓凝剂项目的名称、规模、定位等。</w:t>
      </w:r>
    </w:p>
    <w:p w:rsidR="00CF6DB1" w14:paraId="12D0B2FD" w14:textId="3602B1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CF6DB1" w14:paraId="6B6F4A4E" w14:textId="79336B6E">
      <w:pPr>
        <w:ind w:firstLine="560" w:firstLineChars="200"/>
        <w:rPr>
          <w:rFonts w:ascii="仿宋" w:eastAsia="仿宋" w:hAnsi="仿宋" w:cs="仿宋"/>
          <w:sz w:val="28"/>
        </w:rPr>
      </w:pPr>
      <w:r>
        <w:rPr>
          <w:rFonts w:ascii="仿宋" w:eastAsia="仿宋" w:hAnsi="仿宋" w:cs="仿宋" w:hint="eastAsia"/>
          <w:sz w:val="28"/>
        </w:rPr>
        <w:t>分析水泥缓凝剂项目所属的产业规划，以确定水泥缓凝剂项目是否与国家或地区的产业规划一致。</w:t>
      </w:r>
    </w:p>
    <w:p w:rsidR="00CF6DB1" w14:paraId="27828D98" w14:textId="65D7BB5A">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探讨相关的产业政策，包括政府的支持政策和激励政策，以确定水泥缓凝剂项目在政策环境下的优势和契合度。</w:t>
      </w:r>
    </w:p>
    <w:p w:rsidR="00CF6DB1" w14:paraId="567ED26A" w14:textId="203B6A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CF6DB1" w14:paraId="5A5B1050" w14:textId="6C07A440">
      <w:pPr>
        <w:ind w:firstLine="560" w:firstLineChars="200"/>
        <w:rPr>
          <w:rFonts w:ascii="仿宋" w:eastAsia="仿宋" w:hAnsi="仿宋" w:cs="仿宋"/>
          <w:sz w:val="28"/>
        </w:rPr>
      </w:pPr>
      <w:r>
        <w:rPr>
          <w:rFonts w:ascii="仿宋" w:eastAsia="仿宋" w:hAnsi="仿宋" w:cs="仿宋" w:hint="eastAsia"/>
          <w:sz w:val="28"/>
        </w:rPr>
        <w:t>评估水泥缓凝剂项目所需的各类资源，如原材料、能源、人力资源等，以确定水泥缓凝剂项目在资源供应方面的可行性。</w:t>
      </w:r>
    </w:p>
    <w:p w:rsidR="00CF6DB1" w14:paraId="728DA4CD" w14:textId="1136A346">
      <w:pPr>
        <w:ind w:firstLine="560" w:firstLineChars="200"/>
        <w:rPr>
          <w:rFonts w:ascii="仿宋" w:eastAsia="仿宋" w:hAnsi="仿宋" w:cs="仿宋"/>
          <w:sz w:val="28"/>
        </w:rPr>
      </w:pPr>
      <w:r>
        <w:rPr>
          <w:rFonts w:ascii="仿宋" w:eastAsia="仿宋" w:hAnsi="仿宋" w:cs="仿宋" w:hint="eastAsia"/>
          <w:sz w:val="28"/>
        </w:rPr>
        <w:t>考察水泥缓凝剂项目所在地的资源丰富度、资源的可持续性，以评估资源综合利用条件。</w:t>
      </w:r>
    </w:p>
    <w:p w:rsidR="00CF6DB1" w14:paraId="3EF84136" w14:textId="782276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CF6DB1" w14:paraId="54EA8E75" w14:textId="17627A8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研究用地选址方案，包括土地政策和土地利用规划，以确定水泥缓凝剂项目的用地规划的可行性。</w:t>
      </w:r>
    </w:p>
    <w:p w:rsidR="00CF6DB1" w14:paraId="4567F02D" w14:textId="7E92E363">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分析场地选址的因素，包括交通便捷性、环境影响等，以确定水泥缓凝剂项目场地的选址方案。</w:t>
      </w:r>
    </w:p>
    <w:p w:rsidR="00CF6DB1" w14:paraId="3F75C7BD" w14:textId="642A465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CF6DB1" w14:paraId="247C6BE3" w14:textId="499AD2FD">
      <w:pPr>
        <w:ind w:firstLine="560" w:firstLineChars="200"/>
        <w:rPr>
          <w:rFonts w:ascii="仿宋" w:eastAsia="仿宋" w:hAnsi="仿宋" w:cs="仿宋"/>
          <w:sz w:val="28"/>
        </w:rPr>
      </w:pPr>
      <w:r>
        <w:rPr>
          <w:rFonts w:ascii="仿宋" w:eastAsia="仿宋" w:hAnsi="仿宋" w:cs="仿宋" w:hint="eastAsia"/>
          <w:sz w:val="28"/>
        </w:rPr>
        <w:t>进行水泥缓凝剂项目对环境和生态系统的影响评估，包括大气、水质、土壤、野生动植物等，以确保水泥缓凝剂项目符合最新的环保法规和生态保护要求。</w:t>
      </w:r>
    </w:p>
    <w:p w:rsidR="00CF6DB1" w14:paraId="5443AF37" w14:textId="539D0D4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CF6DB1" w14:paraId="43A5C352" w14:textId="6C729F22">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CF6DB1" w14:paraId="494301AC" w14:textId="339BBEF1">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CF6DB1" w14:paraId="2AA3F801" w14:textId="78F8EA8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CF6DB1" w14:paraId="6F6E1401" w14:textId="41C137C3">
      <w:pPr>
        <w:ind w:firstLine="560" w:firstLineChars="200"/>
        <w:rPr>
          <w:rFonts w:ascii="仿宋" w:eastAsia="仿宋" w:hAnsi="仿宋" w:cs="仿宋"/>
          <w:sz w:val="28"/>
        </w:rPr>
      </w:pPr>
      <w:r>
        <w:rPr>
          <w:rFonts w:ascii="仿宋" w:eastAsia="仿宋" w:hAnsi="仿宋" w:cs="仿宋" w:hint="eastAsia"/>
          <w:sz w:val="28"/>
        </w:rPr>
        <w:t>进行经济效益分析，包括投资</w:t>
      </w:r>
      <w:r>
        <w:rPr>
          <w:rFonts w:ascii="仿宋" w:eastAsia="仿宋" w:hAnsi="仿宋" w:cs="仿宋" w:hint="eastAsia"/>
          <w:sz w:val="28"/>
        </w:rPr>
        <w:t>回收期、内部收益率、净现值等，以确定水泥缓凝剂项目的经济可行性。</w:t>
      </w:r>
    </w:p>
    <w:p w:rsidR="00CF6DB1" w14:paraId="6D025BCD" w14:textId="049E5EBF">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分析社会效益，包括就业创造、社会贡献等，以确定水泥缓凝剂项目的社会可行性。</w:t>
      </w:r>
    </w:p>
    <w:p w:rsidR="00CF6DB1" w14:paraId="0E88C7FA" w14:textId="77777777">
      <w:pPr>
        <w:pStyle w:val="Heading2"/>
        <w:ind w:firstLine="560" w:firstLineChars="200"/>
        <w:rPr>
          <w:rFonts w:ascii="仿宋" w:eastAsia="仿宋" w:hAnsi="仿宋" w:cs="仿宋"/>
          <w:sz w:val="28"/>
        </w:rPr>
      </w:pPr>
      <w:bookmarkStart w:id="8" w:name="_Toc14638"/>
      <w:r>
        <w:rPr>
          <w:rFonts w:ascii="仿宋" w:eastAsia="仿宋" w:hAnsi="仿宋" w:cs="仿宋" w:hint="eastAsia"/>
          <w:sz w:val="28"/>
        </w:rPr>
        <w:t>（七）水泥缓凝剂项目建设背景</w:t>
      </w:r>
      <w:bookmarkEnd w:id="8"/>
    </w:p>
    <w:p w:rsidR="00CF6DB1" w14:paraId="306C8914"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水泥缓凝剂项目的建设被视为提升数据处理和分析能力的重要举措。</w:t>
      </w:r>
    </w:p>
    <w:p w:rsidR="00CF6DB1" w14:paraId="4ED3942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水泥缓凝剂项目发起于</w:t>
      </w:r>
      <w:r>
        <w:rPr>
          <w:rFonts w:ascii="仿宋" w:eastAsia="仿宋" w:hAnsi="仿宋" w:cs="仿宋" w:hint="eastAsia"/>
          <w:sz w:val="28"/>
        </w:rPr>
        <w:t>21</w:t>
      </w:r>
    </w:p>
    <w:p w:rsidR="00CF6DB1"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世纪初，受到国家政府、产业界和学术界的广泛关注和大力支持。政府通过制定相关政策，引导和推动水泥缓凝剂项目的实施；产业界</w:t>
      </w:r>
      <w:r>
        <w:rPr>
          <w:rFonts w:ascii="仿宋" w:eastAsia="仿宋" w:hAnsi="仿宋" w:cs="仿宋" w:hint="eastAsia"/>
          <w:sz w:val="28"/>
        </w:rPr>
        <w:t>积极参与水泥缓凝剂项目的规划和建设，提供实践经验和资源；学术界则通过研究创新，为水泥缓凝剂项目的理论支撑和技术实现提供有力支持。</w:t>
      </w:r>
    </w:p>
    <w:p w:rsidR="00CF6DB1" w14:paraId="25E6F4AF" w14:textId="77777777">
      <w:pPr>
        <w:pStyle w:val="Heading2"/>
        <w:ind w:firstLine="560" w:firstLineChars="200"/>
        <w:rPr>
          <w:rFonts w:ascii="仿宋" w:eastAsia="仿宋" w:hAnsi="仿宋" w:cs="仿宋"/>
          <w:sz w:val="28"/>
        </w:rPr>
      </w:pPr>
      <w:bookmarkStart w:id="9" w:name="_Toc24437"/>
      <w:r>
        <w:rPr>
          <w:rFonts w:ascii="仿宋" w:eastAsia="仿宋" w:hAnsi="仿宋" w:cs="仿宋" w:hint="eastAsia"/>
          <w:sz w:val="28"/>
        </w:rPr>
        <w:t>（八）结论分析</w:t>
      </w:r>
      <w:bookmarkEnd w:id="9"/>
    </w:p>
    <w:p w:rsidR="00CF6DB1" w14:paraId="28459B9E" w14:textId="4AA5733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水泥缓凝剂项目选址</w:t>
      </w:r>
    </w:p>
    <w:p w:rsidR="00CF6DB1" w14:paraId="116FBF2A" w14:textId="77777777">
      <w:pPr>
        <w:ind w:firstLine="560" w:firstLineChars="200"/>
        <w:rPr>
          <w:rFonts w:ascii="仿宋" w:eastAsia="仿宋" w:hAnsi="仿宋" w:cs="仿宋"/>
          <w:sz w:val="28"/>
        </w:rPr>
      </w:pPr>
      <w:r>
        <w:rPr>
          <w:rFonts w:ascii="仿宋" w:eastAsia="仿宋" w:hAnsi="仿宋" w:cs="仿宋" w:hint="eastAsia"/>
          <w:sz w:val="28"/>
        </w:rPr>
        <w:t>本期水泥缓凝剂项目将选址于待定地点，占地面积约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亩。这一区域具有得天独厚的地理位置，交通便捷，拥有完善的电力、供水、排水和通讯等基础设施，为本水泥缓凝剂项目的建设提供了理想的条件。</w:t>
      </w:r>
    </w:p>
    <w:p w:rsidR="00CF6DB1" w14:paraId="07055BAB" w14:textId="4842F1A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CF6DB1" w14:paraId="739A6571" w14:textId="77777777">
      <w:pPr>
        <w:ind w:firstLine="560" w:firstLineChars="200"/>
        <w:rPr>
          <w:rFonts w:ascii="仿宋" w:eastAsia="仿宋" w:hAnsi="仿宋" w:cs="仿宋"/>
          <w:sz w:val="28"/>
        </w:rPr>
      </w:pPr>
      <w:r>
        <w:rPr>
          <w:rFonts w:ascii="仿宋" w:eastAsia="仿宋" w:hAnsi="仿宋" w:cs="仿宋" w:hint="eastAsia"/>
          <w:sz w:val="28"/>
        </w:rPr>
        <w:t>一旦水泥缓凝剂项目建成，将拥有年产</w:t>
      </w:r>
      <w:r>
        <w:rPr>
          <w:rFonts w:ascii="仿宋" w:eastAsia="仿宋" w:hAnsi="仿宋" w:cs="仿宋" w:hint="eastAsia"/>
          <w:sz w:val="28"/>
        </w:rPr>
        <w:t>XX</w:t>
      </w:r>
      <w:r>
        <w:rPr>
          <w:rFonts w:ascii="仿宋" w:eastAsia="仿宋" w:hAnsi="仿宋" w:cs="仿宋" w:hint="eastAsia"/>
          <w:sz w:val="28"/>
        </w:rPr>
        <w:t>的生产能力。</w:t>
      </w:r>
    </w:p>
    <w:p w:rsidR="00CF6DB1" w14:paraId="05329458" w14:textId="4B3D959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水泥缓凝剂项目实施进度</w:t>
      </w:r>
    </w:p>
    <w:p w:rsidR="00CF6DB1" w14:paraId="0071A3DA" w14:textId="77777777">
      <w:pPr>
        <w:ind w:firstLine="560" w:firstLineChars="200"/>
        <w:rPr>
          <w:rFonts w:ascii="仿宋" w:eastAsia="仿宋" w:hAnsi="仿宋" w:cs="仿宋"/>
          <w:sz w:val="28"/>
        </w:rPr>
      </w:pPr>
      <w:r>
        <w:rPr>
          <w:rFonts w:ascii="仿宋" w:eastAsia="仿宋" w:hAnsi="仿宋" w:cs="仿宋" w:hint="eastAsia"/>
          <w:sz w:val="28"/>
        </w:rPr>
        <w:t>本期水泥缓凝剂项目将按照国家基本建设程序的</w:t>
      </w:r>
      <w:r>
        <w:rPr>
          <w:rFonts w:ascii="仿宋" w:eastAsia="仿宋" w:hAnsi="仿宋" w:cs="仿宋" w:hint="eastAsia"/>
          <w:sz w:val="28"/>
        </w:rPr>
        <w:t>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CF6DB1" w14:paraId="22A7984C" w14:textId="14A0C0B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CF6DB1" w14:paraId="128A54A2" w14:textId="0A8F8B9F">
      <w:pPr>
        <w:ind w:firstLine="560" w:firstLineChars="200"/>
        <w:rPr>
          <w:rFonts w:ascii="仿宋" w:eastAsia="仿宋" w:hAnsi="仿宋" w:cs="仿宋"/>
          <w:sz w:val="28"/>
        </w:rPr>
      </w:pPr>
      <w:r>
        <w:rPr>
          <w:rFonts w:ascii="仿宋" w:eastAsia="仿宋" w:hAnsi="仿宋" w:cs="仿宋" w:hint="eastAsia"/>
          <w:sz w:val="28"/>
        </w:rPr>
        <w:t>水泥缓凝剂项目的总投资包括建设投资、建设期利息和流动资金。通过慎重的财务估算，水泥缓凝剂项目的总投资为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CF6DB1" w14:paraId="5FDD9298" w14:textId="3FEC1A5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（五）</w:t>
      </w:r>
      <w:r>
        <w:rPr>
          <w:rFonts w:ascii="仿宋" w:eastAsia="仿宋" w:hAnsi="仿宋" w:cs="仿宋" w:hint="eastAsia"/>
          <w:sz w:val="28"/>
        </w:rPr>
        <w:t>资金筹措</w:t>
      </w:r>
    </w:p>
    <w:p w:rsidR="00CF6DB1" w14:paraId="524DBB34" w14:textId="77777777">
      <w:pPr>
        <w:ind w:firstLine="560" w:firstLineChars="200"/>
        <w:rPr>
          <w:rFonts w:ascii="仿宋" w:eastAsia="仿宋" w:hAnsi="仿宋" w:cs="仿宋"/>
          <w:sz w:val="28"/>
        </w:rPr>
      </w:pPr>
      <w:r>
        <w:rPr>
          <w:rFonts w:ascii="仿宋" w:eastAsia="仿宋" w:hAnsi="仿宋" w:cs="仿宋" w:hint="eastAsia"/>
          <w:sz w:val="28"/>
        </w:rPr>
        <w:t>水泥缓凝剂项目的总投资为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万元。根据慎重的财务测算，本期工程水泥缓凝剂项目将申请银行借款总额</w:t>
      </w:r>
      <w:r>
        <w:rPr>
          <w:rFonts w:ascii="仿宋" w:eastAsia="仿宋" w:hAnsi="仿宋" w:cs="仿宋" w:hint="eastAsia"/>
          <w:sz w:val="28"/>
        </w:rPr>
        <w:t>XXXX</w:t>
      </w:r>
      <w:r>
        <w:rPr>
          <w:rFonts w:ascii="仿宋" w:eastAsia="仿宋" w:hAnsi="仿宋" w:cs="仿宋" w:hint="eastAsia"/>
          <w:sz w:val="28"/>
        </w:rPr>
        <w:t>万元。</w:t>
      </w:r>
    </w:p>
    <w:p w:rsidR="00CF6DB1" w14:paraId="0B13A44B" w14:textId="5FBA812C">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CF6DB1" w14:paraId="0B928207" w14:textId="10FA567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水泥缓凝剂项目达产年的预期营业收入（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CF6DB1" w14:paraId="0E93038A" w14:textId="6ED3F92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CF6DB1" w14:paraId="38FB7311" w14:textId="5509686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水泥缓凝剂项目达产年净利润（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CF6DB1" w14:paraId="217A13EB" w14:textId="64F6927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CF6DB1" w14:paraId="635ACF73" w14:textId="625E3D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CF6DB1" w14:paraId="2DD547A5" w14:textId="5468F4B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CF6DB1" w14:paraId="6A2A48C0" w14:textId="59800ACF">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CF6DB1" w14:paraId="7335D659" w14:textId="77777777">
      <w:pPr>
        <w:ind w:firstLine="560" w:firstLineChars="200"/>
        <w:rPr>
          <w:rFonts w:ascii="仿宋" w:eastAsia="仿宋" w:hAnsi="仿宋" w:cs="仿宋"/>
          <w:sz w:val="28"/>
        </w:rPr>
      </w:pPr>
      <w:r>
        <w:rPr>
          <w:rFonts w:ascii="仿宋" w:eastAsia="仿宋" w:hAnsi="仿宋" w:cs="仿宋" w:hint="eastAsia"/>
          <w:sz w:val="28"/>
        </w:rPr>
        <w:t>该水泥缓凝剂项目实施后，将满足国内市场需求，增加国家和地方财政收入，推动产业升级和发展，创造更多的就业机会。此外，由于水泥缓凝剂项目采用先进的环保措施，不会对周边环境产生不利影响。因此，本水泥缓凝剂项目建设将带来显著的社会效益。</w:t>
      </w:r>
    </w:p>
    <w:p w:rsidR="00CF6DB1" w14:paraId="736D040C" w14:textId="77777777">
      <w:pPr>
        <w:pStyle w:val="Heading1"/>
        <w:ind w:firstLine="560" w:firstLineChars="200"/>
        <w:rPr>
          <w:rFonts w:ascii="仿宋" w:eastAsia="仿宋" w:hAnsi="仿宋" w:cs="仿宋"/>
          <w:sz w:val="28"/>
        </w:rPr>
      </w:pPr>
      <w:bookmarkStart w:id="10" w:name="_Toc21036"/>
      <w:r>
        <w:rPr>
          <w:rFonts w:ascii="仿宋" w:eastAsia="仿宋" w:hAnsi="仿宋" w:cs="仿宋" w:hint="eastAsia"/>
          <w:sz w:val="28"/>
        </w:rPr>
        <w:t>二、水泥缓凝剂项目选址方案</w:t>
      </w:r>
      <w:bookmarkEnd w:id="10"/>
    </w:p>
    <w:p w:rsidR="00CF6DB1" w14:paraId="384139F8" w14:textId="77777777">
      <w:pPr>
        <w:pStyle w:val="Heading2"/>
        <w:rPr>
          <w:rFonts w:ascii="仿宋" w:eastAsia="仿宋" w:hAnsi="仿宋" w:cs="仿宋"/>
        </w:rPr>
      </w:pPr>
      <w:bookmarkStart w:id="11" w:name="_Toc27032"/>
      <w:r>
        <w:rPr>
          <w:rFonts w:ascii="仿宋" w:eastAsia="仿宋" w:hAnsi="仿宋" w:cs="仿宋" w:hint="eastAsia"/>
        </w:rPr>
        <w:t>（一）水泥缓凝剂项目选址原则</w:t>
      </w:r>
      <w:bookmarkEnd w:id="11"/>
    </w:p>
    <w:p w:rsidR="00CF6DB1" w14:paraId="3959B17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CF6DB1" w14:textId="77777777">
      <w:pPr>
        <w:ind w:firstLine="560" w:firstLineChars="200"/>
        <w:rPr>
          <w:rFonts w:ascii="仿宋" w:eastAsia="仿宋" w:hAnsi="仿宋" w:cs="仿宋"/>
          <w:sz w:val="28"/>
        </w:rPr>
      </w:pPr>
      <w:r>
        <w:rPr>
          <w:rFonts w:ascii="仿宋" w:eastAsia="仿宋" w:hAnsi="仿宋" w:cs="仿宋" w:hint="eastAsia"/>
          <w:sz w:val="28"/>
        </w:rPr>
        <w:t>水泥缓凝剂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水泥缓凝</w:t>
      </w:r>
      <w:r>
        <w:rPr>
          <w:rFonts w:ascii="仿宋" w:eastAsia="仿宋" w:hAnsi="仿宋" w:cs="仿宋" w:hint="eastAsia"/>
          <w:sz w:val="28"/>
        </w:rPr>
        <w:t>剂项目的建设与运营过程中不仅实现了经济效益的提升，还顾及社会效益和环境效益，以实现这三者的统一。最终选址将以土地利用最优化为目标，以确保水泥缓凝剂项目的可行性和可持续性。</w:t>
      </w:r>
    </w:p>
    <w:p w:rsidR="00CF6DB1" w14:paraId="40F9076E" w14:textId="77777777">
      <w:pPr>
        <w:pStyle w:val="Heading2"/>
        <w:ind w:firstLine="560" w:firstLineChars="200"/>
        <w:rPr>
          <w:rFonts w:ascii="仿宋" w:eastAsia="仿宋" w:hAnsi="仿宋" w:cs="仿宋"/>
          <w:sz w:val="28"/>
        </w:rPr>
      </w:pPr>
      <w:bookmarkStart w:id="12" w:name="_Toc13329"/>
      <w:r>
        <w:rPr>
          <w:rFonts w:ascii="仿宋" w:eastAsia="仿宋" w:hAnsi="仿宋" w:cs="仿宋" w:hint="eastAsia"/>
          <w:sz w:val="28"/>
        </w:rPr>
        <w:t>（二）建设区基本情况</w:t>
      </w:r>
      <w:bookmarkEnd w:id="12"/>
    </w:p>
    <w:p w:rsidR="00CF6DB1" w14:paraId="2C9ED676"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CF6DB1" w14:paraId="64963BF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F6DB1" w14:paraId="728851E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CF6DB1" w14:paraId="72BB8B9F"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CF6DB1" w14:paraId="1FE8384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此外，建设区内有多所优质的学校</w:t>
      </w:r>
    </w:p>
    <w:p w:rsidR="00CF6DB1" w14:textId="77777777">
      <w:pPr>
        <w:ind w:firstLine="560" w:firstLineChars="200"/>
        <w:rPr>
          <w:rFonts w:ascii="仿宋" w:eastAsia="仿宋" w:hAnsi="仿宋" w:cs="仿宋"/>
          <w:sz w:val="28"/>
        </w:rPr>
      </w:pPr>
      <w:r>
        <w:rPr>
          <w:rFonts w:ascii="仿宋" w:eastAsia="仿宋" w:hAnsi="仿宋" w:cs="仿宋" w:hint="eastAsia"/>
          <w:sz w:val="28"/>
        </w:rPr>
        <w:t>、医院、购物中心等，为居民提供了便捷的生活服务。社区安全状况良好，环境质量在地区内属于较高水平。</w:t>
      </w:r>
    </w:p>
    <w:p w:rsidR="00CF6DB1" w14:paraId="2AC44D8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建设区还承载了多个重要的产业园区或工业集聚区，如（列举已存在的重要产业园区）。这些区域已经孵化了众多知名企业，为新投资水泥缓凝剂项目提供了合作和资源整合的机会。</w:t>
      </w:r>
    </w:p>
    <w:p w:rsidR="00CF6DB1" w14:paraId="47DEAA9A"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CF6DB1" w14:paraId="4443B421" w14:textId="77777777">
      <w:pPr>
        <w:pStyle w:val="Heading2"/>
        <w:ind w:firstLine="560" w:firstLineChars="200"/>
        <w:rPr>
          <w:rFonts w:ascii="仿宋" w:eastAsia="仿宋" w:hAnsi="仿宋" w:cs="仿宋"/>
          <w:sz w:val="28"/>
        </w:rPr>
      </w:pPr>
      <w:bookmarkStart w:id="13" w:name="_Toc17439"/>
      <w:r>
        <w:rPr>
          <w:rFonts w:ascii="仿宋" w:eastAsia="仿宋" w:hAnsi="仿宋" w:cs="仿宋" w:hint="eastAsia"/>
          <w:sz w:val="28"/>
        </w:rPr>
        <w:t>（三）产业发展方向</w:t>
      </w:r>
      <w:bookmarkEnd w:id="13"/>
    </w:p>
    <w:p w:rsidR="00CF6DB1" w14:paraId="74623C3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w:t>
      </w:r>
      <w:r>
        <w:rPr>
          <w:rFonts w:ascii="仿宋" w:eastAsia="仿宋" w:hAnsi="仿宋" w:cs="仿宋" w:hint="eastAsia"/>
          <w:sz w:val="28"/>
        </w:rPr>
        <w:t>展。以下是该建设区的产业发展方向：</w:t>
      </w:r>
    </w:p>
    <w:p w:rsidR="00CF6DB1" w14:paraId="77ABF458" w14:textId="202B7F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CF6DB1" w14:paraId="1AC9DE5D" w14:textId="3FBD31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CF6DB1" w14:paraId="4D645C24" w14:textId="581D52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CF6DB1" w14:paraId="1E2FC06D" w14:textId="77ED0B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https://d.book118.com/105120024144011042</w:t>
        </w:r>
      </w:hyperlink>
    </w:p>
    <w:p w:rsidR="00CF6DB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paraId="797E2AA2"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6DB1" w14:textId="77777777">
    <w:pPr>
      <w:pStyle w:val="Header"/>
      <w:jc w:val="center"/>
      <w:rPr>
        <w:rFonts w:ascii="仿宋" w:eastAsia="仿宋" w:hAnsi="仿宋" w:cs="仿宋"/>
      </w:rPr>
    </w:pPr>
    <w:r>
      <w:rPr>
        <w:rFonts w:ascii="仿宋" w:eastAsia="仿宋" w:hAnsi="仿宋" w:cs="仿宋" w:hint="eastAsia"/>
      </w:rPr>
      <w:t>水泥缓凝剂相关行业投资规划报告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8B580D"/>
    <w:rsid w:val="00CF4803"/>
    <w:rsid w:val="00CF6DB1"/>
    <w:rsid w:val="508B58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BCC30A"/>
  <w15:docId w15:val="{C1A7B905-4DBA-4B14-891F-32C3F6D7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05120024144011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4573</Words>
  <Characters>26072</Characters>
  <Application>Microsoft Office Word</Application>
  <DocSecurity>0</DocSecurity>
  <Lines>217</Lines>
  <Paragraphs>61</Paragraphs>
  <ScaleCrop>false</ScaleCrop>
  <Company/>
  <LinksUpToDate>false</LinksUpToDate>
  <CharactersWithSpaces>30584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2023-12-04T22:05:00Z</dcterms:created>
  <dcterms:modified xsi:type="dcterms:W3CDTF">2023-12-22T11:06:00Z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1D01D39EBA854346B0DD9CDBBCBB0A12_11</vt:lpwstr>
  </property>
  <property fmtid="{D5CDD505-2E9C-101B-9397-08002B2CF9AE}" pid="3" name="KSOProductBuildVer">
    <vt:lpwstr>2052-12.1.0.15990</vt:lpwstr>
  </property>
</Properties>
</file>