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环己二酮项目规划设计蓝图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73" w:history="1">
        <w:r>
          <w:rPr>
            <w:rFonts w:ascii="仿宋" w:eastAsia="仿宋" w:hAnsi="仿宋" w:cs="仿宋" w:hint="eastAsia"/>
            <w:lang w:eastAsia="zh-CN"/>
          </w:rPr>
          <w:t>概论</w:t>
        </w:r>
        <w:r>
          <w:tab/>
        </w:r>
        <w:r>
          <w:fldChar w:fldCharType="begin"/>
        </w:r>
        <w:r>
          <w:instrText xml:space="preserve"> PAGEREF _Toc13173 \h </w:instrText>
        </w:r>
        <w:r>
          <w:fldChar w:fldCharType="separate"/>
        </w:r>
        <w:r>
          <w:t>3</w:t>
        </w:r>
        <w:r>
          <w:fldChar w:fldCharType="end"/>
        </w:r>
      </w:hyperlink>
    </w:p>
    <w:p>
      <w:pPr>
        <w:pStyle w:val="TOC1"/>
        <w:tabs>
          <w:tab w:val="right" w:leader="dot" w:pos="8306"/>
        </w:tabs>
      </w:pPr>
      <w:hyperlink w:anchor="_Toc14980" w:history="1">
        <w:r>
          <w:rPr>
            <w:rFonts w:ascii="仿宋" w:eastAsia="仿宋" w:hAnsi="仿宋" w:cs="仿宋" w:hint="eastAsia"/>
            <w:lang w:eastAsia="zh-CN"/>
          </w:rPr>
          <w:t>一、产品规划分析</w:t>
        </w:r>
        <w:r>
          <w:tab/>
        </w:r>
        <w:r>
          <w:fldChar w:fldCharType="begin"/>
        </w:r>
        <w:r>
          <w:instrText xml:space="preserve"> PAGEREF _Toc14980 \h </w:instrText>
        </w:r>
        <w:r>
          <w:fldChar w:fldCharType="separate"/>
        </w:r>
        <w:r>
          <w:t>3</w:t>
        </w:r>
        <w:r>
          <w:fldChar w:fldCharType="end"/>
        </w:r>
      </w:hyperlink>
    </w:p>
    <w:p>
      <w:pPr>
        <w:pStyle w:val="TOC2"/>
        <w:tabs>
          <w:tab w:val="right" w:leader="dot" w:pos="8306"/>
        </w:tabs>
      </w:pPr>
      <w:hyperlink w:anchor="_Toc27508" w:history="1">
        <w:r>
          <w:rPr>
            <w:rFonts w:ascii="仿宋" w:eastAsia="仿宋" w:hAnsi="仿宋" w:cs="仿宋" w:hint="eastAsia"/>
            <w:lang w:eastAsia="zh-CN"/>
          </w:rPr>
          <w:t>(一)、产品规划</w:t>
        </w:r>
        <w:r>
          <w:tab/>
        </w:r>
        <w:r>
          <w:fldChar w:fldCharType="begin"/>
        </w:r>
        <w:r>
          <w:instrText xml:space="preserve"> PAGEREF _Toc27508 \h </w:instrText>
        </w:r>
        <w:r>
          <w:fldChar w:fldCharType="separate"/>
        </w:r>
        <w:r>
          <w:t>3</w:t>
        </w:r>
        <w:r>
          <w:fldChar w:fldCharType="end"/>
        </w:r>
      </w:hyperlink>
    </w:p>
    <w:p>
      <w:pPr>
        <w:pStyle w:val="TOC2"/>
        <w:tabs>
          <w:tab w:val="right" w:leader="dot" w:pos="8306"/>
        </w:tabs>
      </w:pPr>
      <w:hyperlink w:anchor="_Toc1535" w:history="1">
        <w:r>
          <w:rPr>
            <w:rFonts w:ascii="仿宋" w:eastAsia="仿宋" w:hAnsi="仿宋" w:cs="仿宋" w:hint="eastAsia"/>
            <w:lang w:eastAsia="zh-CN"/>
          </w:rPr>
          <w:t>(二)、建设规模</w:t>
        </w:r>
        <w:r>
          <w:tab/>
        </w:r>
        <w:r>
          <w:fldChar w:fldCharType="begin"/>
        </w:r>
        <w:r>
          <w:instrText xml:space="preserve"> PAGEREF _Toc1535 \h </w:instrText>
        </w:r>
        <w:r>
          <w:fldChar w:fldCharType="separate"/>
        </w:r>
        <w:r>
          <w:t>4</w:t>
        </w:r>
        <w:r>
          <w:fldChar w:fldCharType="end"/>
        </w:r>
      </w:hyperlink>
    </w:p>
    <w:p>
      <w:pPr>
        <w:pStyle w:val="TOC1"/>
        <w:tabs>
          <w:tab w:val="right" w:leader="dot" w:pos="8306"/>
        </w:tabs>
      </w:pPr>
      <w:hyperlink w:anchor="_Toc28476" w:history="1">
        <w:r>
          <w:rPr>
            <w:rFonts w:ascii="仿宋" w:eastAsia="仿宋" w:hAnsi="仿宋" w:cs="仿宋" w:hint="eastAsia"/>
            <w:lang w:eastAsia="zh-CN"/>
          </w:rPr>
          <w:t>二、环己二酮项目选址可行性分析</w:t>
        </w:r>
        <w:r>
          <w:tab/>
        </w:r>
        <w:r>
          <w:fldChar w:fldCharType="begin"/>
        </w:r>
        <w:r>
          <w:instrText xml:space="preserve"> PAGEREF _Toc28476 \h </w:instrText>
        </w:r>
        <w:r>
          <w:fldChar w:fldCharType="separate"/>
        </w:r>
        <w:r>
          <w:t>5</w:t>
        </w:r>
        <w:r>
          <w:fldChar w:fldCharType="end"/>
        </w:r>
      </w:hyperlink>
    </w:p>
    <w:p>
      <w:pPr>
        <w:pStyle w:val="TOC2"/>
        <w:tabs>
          <w:tab w:val="right" w:leader="dot" w:pos="8306"/>
        </w:tabs>
      </w:pPr>
      <w:hyperlink w:anchor="_Toc1563" w:history="1">
        <w:r>
          <w:rPr>
            <w:rFonts w:ascii="仿宋" w:eastAsia="仿宋" w:hAnsi="仿宋" w:cs="仿宋" w:hint="eastAsia"/>
            <w:lang w:eastAsia="zh-CN"/>
          </w:rPr>
          <w:t>(一)、环己二酮项目选址</w:t>
        </w:r>
        <w:r>
          <w:tab/>
        </w:r>
        <w:r>
          <w:fldChar w:fldCharType="begin"/>
        </w:r>
        <w:r>
          <w:instrText xml:space="preserve"> PAGEREF _Toc1563 \h </w:instrText>
        </w:r>
        <w:r>
          <w:fldChar w:fldCharType="separate"/>
        </w:r>
        <w:r>
          <w:t>5</w:t>
        </w:r>
        <w:r>
          <w:fldChar w:fldCharType="end"/>
        </w:r>
      </w:hyperlink>
    </w:p>
    <w:p>
      <w:pPr>
        <w:pStyle w:val="TOC2"/>
        <w:tabs>
          <w:tab w:val="right" w:leader="dot" w:pos="8306"/>
        </w:tabs>
      </w:pPr>
      <w:hyperlink w:anchor="_Toc4649" w:history="1">
        <w:r>
          <w:rPr>
            <w:rFonts w:ascii="仿宋" w:eastAsia="仿宋" w:hAnsi="仿宋" w:cs="仿宋" w:hint="eastAsia"/>
            <w:lang w:eastAsia="zh-CN"/>
          </w:rPr>
          <w:t>(二)、用地控制指标</w:t>
        </w:r>
        <w:r>
          <w:tab/>
        </w:r>
        <w:r>
          <w:fldChar w:fldCharType="begin"/>
        </w:r>
        <w:r>
          <w:instrText xml:space="preserve"> PAGEREF _Toc4649 \h </w:instrText>
        </w:r>
        <w:r>
          <w:fldChar w:fldCharType="separate"/>
        </w:r>
        <w:r>
          <w:t>5</w:t>
        </w:r>
        <w:r>
          <w:fldChar w:fldCharType="end"/>
        </w:r>
      </w:hyperlink>
    </w:p>
    <w:p>
      <w:pPr>
        <w:pStyle w:val="TOC2"/>
        <w:tabs>
          <w:tab w:val="right" w:leader="dot" w:pos="8306"/>
        </w:tabs>
      </w:pPr>
      <w:hyperlink w:anchor="_Toc25264" w:history="1">
        <w:r>
          <w:rPr>
            <w:rFonts w:ascii="仿宋" w:eastAsia="仿宋" w:hAnsi="仿宋" w:cs="仿宋" w:hint="eastAsia"/>
            <w:lang w:eastAsia="zh-CN"/>
          </w:rPr>
          <w:t>(三)、节约用地措施</w:t>
        </w:r>
        <w:r>
          <w:tab/>
        </w:r>
        <w:r>
          <w:fldChar w:fldCharType="begin"/>
        </w:r>
        <w:r>
          <w:instrText xml:space="preserve"> PAGEREF _Toc25264 \h </w:instrText>
        </w:r>
        <w:r>
          <w:fldChar w:fldCharType="separate"/>
        </w:r>
        <w:r>
          <w:t>7</w:t>
        </w:r>
        <w:r>
          <w:fldChar w:fldCharType="end"/>
        </w:r>
      </w:hyperlink>
    </w:p>
    <w:p>
      <w:pPr>
        <w:pStyle w:val="TOC2"/>
        <w:tabs>
          <w:tab w:val="right" w:leader="dot" w:pos="8306"/>
        </w:tabs>
      </w:pPr>
      <w:hyperlink w:anchor="_Toc7926" w:history="1">
        <w:r>
          <w:rPr>
            <w:rFonts w:ascii="仿宋" w:eastAsia="仿宋" w:hAnsi="仿宋" w:cs="仿宋" w:hint="eastAsia"/>
            <w:lang w:eastAsia="zh-CN"/>
          </w:rPr>
          <w:t>(四)、总图布置方案</w:t>
        </w:r>
        <w:r>
          <w:tab/>
        </w:r>
        <w:r>
          <w:fldChar w:fldCharType="begin"/>
        </w:r>
        <w:r>
          <w:instrText xml:space="preserve"> PAGEREF _Toc7926 \h </w:instrText>
        </w:r>
        <w:r>
          <w:fldChar w:fldCharType="separate"/>
        </w:r>
        <w:r>
          <w:t>8</w:t>
        </w:r>
        <w:r>
          <w:fldChar w:fldCharType="end"/>
        </w:r>
      </w:hyperlink>
    </w:p>
    <w:p>
      <w:pPr>
        <w:pStyle w:val="TOC2"/>
        <w:tabs>
          <w:tab w:val="right" w:leader="dot" w:pos="8306"/>
        </w:tabs>
      </w:pPr>
      <w:hyperlink w:anchor="_Toc31942" w:history="1">
        <w:r>
          <w:rPr>
            <w:rFonts w:ascii="仿宋" w:eastAsia="仿宋" w:hAnsi="仿宋" w:cs="仿宋" w:hint="eastAsia"/>
            <w:lang w:eastAsia="zh-CN"/>
          </w:rPr>
          <w:t>(五)、选址综合评价</w:t>
        </w:r>
        <w:r>
          <w:tab/>
        </w:r>
        <w:r>
          <w:fldChar w:fldCharType="begin"/>
        </w:r>
        <w:r>
          <w:instrText xml:space="preserve"> PAGEREF _Toc31942 \h </w:instrText>
        </w:r>
        <w:r>
          <w:fldChar w:fldCharType="separate"/>
        </w:r>
        <w:r>
          <w:t>9</w:t>
        </w:r>
        <w:r>
          <w:fldChar w:fldCharType="end"/>
        </w:r>
      </w:hyperlink>
    </w:p>
    <w:p>
      <w:pPr>
        <w:pStyle w:val="TOC1"/>
        <w:tabs>
          <w:tab w:val="right" w:leader="dot" w:pos="8306"/>
        </w:tabs>
      </w:pPr>
      <w:hyperlink w:anchor="_Toc5850" w:history="1">
        <w:r>
          <w:rPr>
            <w:rFonts w:ascii="仿宋" w:eastAsia="仿宋" w:hAnsi="仿宋" w:cs="仿宋" w:hint="eastAsia"/>
            <w:lang w:eastAsia="zh-CN"/>
          </w:rPr>
          <w:t>三、环己二酮项目建设单位说明</w:t>
        </w:r>
        <w:r>
          <w:tab/>
        </w:r>
        <w:r>
          <w:fldChar w:fldCharType="begin"/>
        </w:r>
        <w:r>
          <w:instrText xml:space="preserve"> PAGEREF _Toc5850 \h </w:instrText>
        </w:r>
        <w:r>
          <w:fldChar w:fldCharType="separate"/>
        </w:r>
        <w:r>
          <w:t>10</w:t>
        </w:r>
        <w:r>
          <w:fldChar w:fldCharType="end"/>
        </w:r>
      </w:hyperlink>
    </w:p>
    <w:p>
      <w:pPr>
        <w:pStyle w:val="TOC2"/>
        <w:tabs>
          <w:tab w:val="right" w:leader="dot" w:pos="8306"/>
        </w:tabs>
      </w:pPr>
      <w:hyperlink w:anchor="_Toc11203" w:history="1">
        <w:r>
          <w:rPr>
            <w:rFonts w:ascii="仿宋" w:eastAsia="仿宋" w:hAnsi="仿宋" w:cs="仿宋" w:hint="eastAsia"/>
            <w:lang w:eastAsia="zh-CN"/>
          </w:rPr>
          <w:t>(一)、环己二酮项目承办单位基本情况</w:t>
        </w:r>
        <w:r>
          <w:tab/>
        </w:r>
        <w:r>
          <w:fldChar w:fldCharType="begin"/>
        </w:r>
        <w:r>
          <w:instrText xml:space="preserve"> PAGEREF _Toc11203 \h </w:instrText>
        </w:r>
        <w:r>
          <w:fldChar w:fldCharType="separate"/>
        </w:r>
        <w:r>
          <w:t>10</w:t>
        </w:r>
        <w:r>
          <w:fldChar w:fldCharType="end"/>
        </w:r>
      </w:hyperlink>
    </w:p>
    <w:p>
      <w:pPr>
        <w:pStyle w:val="TOC2"/>
        <w:tabs>
          <w:tab w:val="right" w:leader="dot" w:pos="8306"/>
        </w:tabs>
      </w:pPr>
      <w:hyperlink w:anchor="_Toc2698" w:history="1">
        <w:r>
          <w:rPr>
            <w:rFonts w:ascii="仿宋" w:eastAsia="仿宋" w:hAnsi="仿宋" w:cs="仿宋" w:hint="eastAsia"/>
            <w:lang w:eastAsia="zh-CN"/>
          </w:rPr>
          <w:t>(二)、公司经济效益分析</w:t>
        </w:r>
        <w:r>
          <w:tab/>
        </w:r>
        <w:r>
          <w:fldChar w:fldCharType="begin"/>
        </w:r>
        <w:r>
          <w:instrText xml:space="preserve"> PAGEREF _Toc2698 \h </w:instrText>
        </w:r>
        <w:r>
          <w:fldChar w:fldCharType="separate"/>
        </w:r>
        <w:r>
          <w:t>11</w:t>
        </w:r>
        <w:r>
          <w:fldChar w:fldCharType="end"/>
        </w:r>
      </w:hyperlink>
    </w:p>
    <w:p>
      <w:pPr>
        <w:pStyle w:val="TOC1"/>
        <w:tabs>
          <w:tab w:val="right" w:leader="dot" w:pos="8306"/>
        </w:tabs>
      </w:pPr>
      <w:hyperlink w:anchor="_Toc224" w:history="1">
        <w:r>
          <w:rPr>
            <w:rFonts w:ascii="仿宋" w:eastAsia="仿宋" w:hAnsi="仿宋" w:cs="仿宋" w:hint="eastAsia"/>
            <w:lang w:eastAsia="zh-CN"/>
          </w:rPr>
          <w:t>四、环己二酮项目绩效评估</w:t>
        </w:r>
        <w:r>
          <w:tab/>
        </w:r>
        <w:r>
          <w:fldChar w:fldCharType="begin"/>
        </w:r>
        <w:r>
          <w:instrText xml:space="preserve"> PAGEREF _Toc224 \h </w:instrText>
        </w:r>
        <w:r>
          <w:fldChar w:fldCharType="separate"/>
        </w:r>
        <w:r>
          <w:t>12</w:t>
        </w:r>
        <w:r>
          <w:fldChar w:fldCharType="end"/>
        </w:r>
      </w:hyperlink>
    </w:p>
    <w:p>
      <w:pPr>
        <w:pStyle w:val="TOC2"/>
        <w:tabs>
          <w:tab w:val="right" w:leader="dot" w:pos="8306"/>
        </w:tabs>
      </w:pPr>
      <w:hyperlink w:anchor="_Toc25672" w:history="1">
        <w:r>
          <w:rPr>
            <w:rFonts w:ascii="仿宋" w:eastAsia="仿宋" w:hAnsi="仿宋" w:cs="仿宋" w:hint="eastAsia"/>
            <w:lang w:eastAsia="zh-CN"/>
          </w:rPr>
          <w:t>(一)、绩效评估指标</w:t>
        </w:r>
        <w:r>
          <w:tab/>
        </w:r>
        <w:r>
          <w:fldChar w:fldCharType="begin"/>
        </w:r>
        <w:r>
          <w:instrText xml:space="preserve"> PAGEREF _Toc25672 \h </w:instrText>
        </w:r>
        <w:r>
          <w:fldChar w:fldCharType="separate"/>
        </w:r>
        <w:r>
          <w:t>12</w:t>
        </w:r>
        <w:r>
          <w:fldChar w:fldCharType="end"/>
        </w:r>
      </w:hyperlink>
    </w:p>
    <w:p>
      <w:pPr>
        <w:pStyle w:val="TOC2"/>
        <w:tabs>
          <w:tab w:val="right" w:leader="dot" w:pos="8306"/>
        </w:tabs>
      </w:pPr>
      <w:hyperlink w:anchor="_Toc11140" w:history="1">
        <w:r>
          <w:rPr>
            <w:rFonts w:ascii="仿宋" w:eastAsia="仿宋" w:hAnsi="仿宋" w:cs="仿宋" w:hint="eastAsia"/>
            <w:lang w:eastAsia="zh-CN"/>
          </w:rPr>
          <w:t>(二)、绩效评估方法</w:t>
        </w:r>
        <w:r>
          <w:tab/>
        </w:r>
        <w:r>
          <w:fldChar w:fldCharType="begin"/>
        </w:r>
        <w:r>
          <w:instrText xml:space="preserve"> PAGEREF _Toc11140 \h </w:instrText>
        </w:r>
        <w:r>
          <w:fldChar w:fldCharType="separate"/>
        </w:r>
        <w:r>
          <w:t>13</w:t>
        </w:r>
        <w:r>
          <w:fldChar w:fldCharType="end"/>
        </w:r>
      </w:hyperlink>
    </w:p>
    <w:p>
      <w:pPr>
        <w:pStyle w:val="TOC2"/>
        <w:tabs>
          <w:tab w:val="right" w:leader="dot" w:pos="8306"/>
        </w:tabs>
      </w:pPr>
      <w:hyperlink w:anchor="_Toc29541" w:history="1">
        <w:r>
          <w:rPr>
            <w:rFonts w:ascii="仿宋" w:eastAsia="仿宋" w:hAnsi="仿宋" w:cs="仿宋" w:hint="eastAsia"/>
            <w:lang w:eastAsia="zh-CN"/>
          </w:rPr>
          <w:t>(三)、绩效评估周期</w:t>
        </w:r>
        <w:r>
          <w:tab/>
        </w:r>
        <w:r>
          <w:fldChar w:fldCharType="begin"/>
        </w:r>
        <w:r>
          <w:instrText xml:space="preserve"> PAGEREF _Toc29541 \h </w:instrText>
        </w:r>
        <w:r>
          <w:fldChar w:fldCharType="separate"/>
        </w:r>
        <w:r>
          <w:t>14</w:t>
        </w:r>
        <w:r>
          <w:fldChar w:fldCharType="end"/>
        </w:r>
      </w:hyperlink>
    </w:p>
    <w:p>
      <w:pPr>
        <w:pStyle w:val="TOC1"/>
        <w:tabs>
          <w:tab w:val="right" w:leader="dot" w:pos="8306"/>
        </w:tabs>
      </w:pPr>
      <w:hyperlink w:anchor="_Toc11572" w:history="1">
        <w:r>
          <w:rPr>
            <w:rFonts w:ascii="仿宋" w:eastAsia="仿宋" w:hAnsi="仿宋" w:cs="仿宋" w:hint="eastAsia"/>
            <w:lang w:eastAsia="zh-CN"/>
          </w:rPr>
          <w:t>五、环己二酮项目文档管理</w:t>
        </w:r>
        <w:r>
          <w:tab/>
        </w:r>
        <w:r>
          <w:fldChar w:fldCharType="begin"/>
        </w:r>
        <w:r>
          <w:instrText xml:space="preserve"> PAGEREF _Toc11572 \h </w:instrText>
        </w:r>
        <w:r>
          <w:fldChar w:fldCharType="separate"/>
        </w:r>
        <w:r>
          <w:t>15</w:t>
        </w:r>
        <w:r>
          <w:fldChar w:fldCharType="end"/>
        </w:r>
      </w:hyperlink>
    </w:p>
    <w:p>
      <w:pPr>
        <w:pStyle w:val="TOC2"/>
        <w:tabs>
          <w:tab w:val="right" w:leader="dot" w:pos="8306"/>
        </w:tabs>
      </w:pPr>
      <w:hyperlink w:anchor="_Toc19684" w:history="1">
        <w:r>
          <w:rPr>
            <w:rFonts w:ascii="仿宋" w:eastAsia="仿宋" w:hAnsi="仿宋" w:cs="仿宋" w:hint="eastAsia"/>
            <w:lang w:eastAsia="zh-CN"/>
          </w:rPr>
          <w:t>(一)、文档编制与审查</w:t>
        </w:r>
        <w:r>
          <w:tab/>
        </w:r>
        <w:r>
          <w:fldChar w:fldCharType="begin"/>
        </w:r>
        <w:r>
          <w:instrText xml:space="preserve"> PAGEREF _Toc19684 \h </w:instrText>
        </w:r>
        <w:r>
          <w:fldChar w:fldCharType="separate"/>
        </w:r>
        <w:r>
          <w:t>15</w:t>
        </w:r>
        <w:r>
          <w:fldChar w:fldCharType="end"/>
        </w:r>
      </w:hyperlink>
    </w:p>
    <w:p>
      <w:pPr>
        <w:pStyle w:val="TOC2"/>
        <w:tabs>
          <w:tab w:val="right" w:leader="dot" w:pos="8306"/>
        </w:tabs>
      </w:pPr>
      <w:hyperlink w:anchor="_Toc16946" w:history="1">
        <w:r>
          <w:rPr>
            <w:rFonts w:ascii="仿宋" w:eastAsia="仿宋" w:hAnsi="仿宋" w:cs="仿宋" w:hint="eastAsia"/>
            <w:lang w:eastAsia="zh-CN"/>
          </w:rPr>
          <w:t>(二)、文档发布与分发</w:t>
        </w:r>
        <w:r>
          <w:tab/>
        </w:r>
        <w:r>
          <w:fldChar w:fldCharType="begin"/>
        </w:r>
        <w:r>
          <w:instrText xml:space="preserve"> PAGEREF _Toc16946 \h </w:instrText>
        </w:r>
        <w:r>
          <w:fldChar w:fldCharType="separate"/>
        </w:r>
        <w:r>
          <w:t>16</w:t>
        </w:r>
        <w:r>
          <w:fldChar w:fldCharType="end"/>
        </w:r>
      </w:hyperlink>
    </w:p>
    <w:p>
      <w:pPr>
        <w:pStyle w:val="TOC2"/>
        <w:tabs>
          <w:tab w:val="right" w:leader="dot" w:pos="8306"/>
        </w:tabs>
      </w:pPr>
      <w:hyperlink w:anchor="_Toc29212" w:history="1">
        <w:r>
          <w:rPr>
            <w:rFonts w:ascii="仿宋" w:eastAsia="仿宋" w:hAnsi="仿宋" w:cs="仿宋" w:hint="eastAsia"/>
            <w:lang w:eastAsia="zh-CN"/>
          </w:rPr>
          <w:t>(三)、文档存档与归档</w:t>
        </w:r>
        <w:r>
          <w:tab/>
        </w:r>
        <w:r>
          <w:fldChar w:fldCharType="begin"/>
        </w:r>
        <w:r>
          <w:instrText xml:space="preserve"> PAGEREF _Toc29212 \h </w:instrText>
        </w:r>
        <w:r>
          <w:fldChar w:fldCharType="separate"/>
        </w:r>
        <w:r>
          <w:t>17</w:t>
        </w:r>
        <w:r>
          <w:fldChar w:fldCharType="end"/>
        </w:r>
      </w:hyperlink>
    </w:p>
    <w:p>
      <w:pPr>
        <w:pStyle w:val="TOC1"/>
        <w:tabs>
          <w:tab w:val="right" w:leader="dot" w:pos="8306"/>
        </w:tabs>
      </w:pPr>
      <w:hyperlink w:anchor="_Toc19471" w:history="1">
        <w:r>
          <w:rPr>
            <w:rFonts w:ascii="仿宋" w:eastAsia="仿宋" w:hAnsi="仿宋" w:cs="仿宋" w:hint="eastAsia"/>
            <w:lang w:eastAsia="zh-CN"/>
          </w:rPr>
          <w:t>六、环己二酮项目概论</w:t>
        </w:r>
        <w:r>
          <w:tab/>
        </w:r>
        <w:r>
          <w:fldChar w:fldCharType="begin"/>
        </w:r>
        <w:r>
          <w:instrText xml:space="preserve"> PAGEREF _Toc19471 \h </w:instrText>
        </w:r>
        <w:r>
          <w:fldChar w:fldCharType="separate"/>
        </w:r>
        <w:r>
          <w:t>18</w:t>
        </w:r>
        <w:r>
          <w:fldChar w:fldCharType="end"/>
        </w:r>
      </w:hyperlink>
    </w:p>
    <w:p>
      <w:pPr>
        <w:pStyle w:val="TOC2"/>
        <w:tabs>
          <w:tab w:val="right" w:leader="dot" w:pos="8306"/>
        </w:tabs>
      </w:pPr>
      <w:hyperlink w:anchor="_Toc30097" w:history="1">
        <w:r>
          <w:rPr>
            <w:rFonts w:ascii="仿宋" w:eastAsia="仿宋" w:hAnsi="仿宋" w:cs="仿宋" w:hint="eastAsia"/>
            <w:lang w:eastAsia="zh-CN"/>
          </w:rPr>
          <w:t>(一)、环己二酮项目概况</w:t>
        </w:r>
        <w:r>
          <w:tab/>
        </w:r>
        <w:r>
          <w:fldChar w:fldCharType="begin"/>
        </w:r>
        <w:r>
          <w:instrText xml:space="preserve"> PAGEREF _Toc30097 \h </w:instrText>
        </w:r>
        <w:r>
          <w:fldChar w:fldCharType="separate"/>
        </w:r>
        <w:r>
          <w:t>18</w:t>
        </w:r>
        <w:r>
          <w:fldChar w:fldCharType="end"/>
        </w:r>
      </w:hyperlink>
    </w:p>
    <w:p>
      <w:pPr>
        <w:pStyle w:val="TOC2"/>
        <w:tabs>
          <w:tab w:val="right" w:leader="dot" w:pos="8306"/>
        </w:tabs>
      </w:pPr>
      <w:hyperlink w:anchor="_Toc13744" w:history="1">
        <w:r>
          <w:rPr>
            <w:rFonts w:ascii="仿宋" w:eastAsia="仿宋" w:hAnsi="仿宋" w:cs="仿宋" w:hint="eastAsia"/>
            <w:lang w:eastAsia="zh-CN"/>
          </w:rPr>
          <w:t>(二)、环己二酮项目目标</w:t>
        </w:r>
        <w:r>
          <w:tab/>
        </w:r>
        <w:r>
          <w:fldChar w:fldCharType="begin"/>
        </w:r>
        <w:r>
          <w:instrText xml:space="preserve"> PAGEREF _Toc13744 \h </w:instrText>
        </w:r>
        <w:r>
          <w:fldChar w:fldCharType="separate"/>
        </w:r>
        <w:r>
          <w:t>20</w:t>
        </w:r>
        <w:r>
          <w:fldChar w:fldCharType="end"/>
        </w:r>
      </w:hyperlink>
    </w:p>
    <w:p>
      <w:pPr>
        <w:pStyle w:val="TOC2"/>
        <w:tabs>
          <w:tab w:val="right" w:leader="dot" w:pos="8306"/>
        </w:tabs>
      </w:pPr>
      <w:hyperlink w:anchor="_Toc22355" w:history="1">
        <w:r>
          <w:rPr>
            <w:rFonts w:ascii="仿宋" w:eastAsia="仿宋" w:hAnsi="仿宋" w:cs="仿宋" w:hint="eastAsia"/>
            <w:lang w:eastAsia="zh-CN"/>
          </w:rPr>
          <w:t>(三)、环己二酮项目提出的理由</w:t>
        </w:r>
        <w:r>
          <w:tab/>
        </w:r>
        <w:r>
          <w:fldChar w:fldCharType="begin"/>
        </w:r>
        <w:r>
          <w:instrText xml:space="preserve"> PAGEREF _Toc22355 \h </w:instrText>
        </w:r>
        <w:r>
          <w:fldChar w:fldCharType="separate"/>
        </w:r>
        <w:r>
          <w:t>21</w:t>
        </w:r>
        <w:r>
          <w:fldChar w:fldCharType="end"/>
        </w:r>
      </w:hyperlink>
    </w:p>
    <w:p>
      <w:pPr>
        <w:pStyle w:val="TOC2"/>
        <w:tabs>
          <w:tab w:val="right" w:leader="dot" w:pos="8306"/>
        </w:tabs>
      </w:pPr>
      <w:hyperlink w:anchor="_Toc17561" w:history="1">
        <w:r>
          <w:rPr>
            <w:rFonts w:ascii="仿宋" w:eastAsia="仿宋" w:hAnsi="仿宋" w:cs="仿宋" w:hint="eastAsia"/>
            <w:lang w:eastAsia="zh-CN"/>
          </w:rPr>
          <w:t>(四)、环己二酮项目意义</w:t>
        </w:r>
        <w:r>
          <w:tab/>
        </w:r>
        <w:r>
          <w:fldChar w:fldCharType="begin"/>
        </w:r>
        <w:r>
          <w:instrText xml:space="preserve"> PAGEREF _Toc17561 \h </w:instrText>
        </w:r>
        <w:r>
          <w:fldChar w:fldCharType="separate"/>
        </w:r>
        <w:r>
          <w:t>23</w:t>
        </w:r>
        <w:r>
          <w:fldChar w:fldCharType="end"/>
        </w:r>
      </w:hyperlink>
    </w:p>
    <w:p>
      <w:pPr>
        <w:pStyle w:val="TOC2"/>
        <w:tabs>
          <w:tab w:val="right" w:leader="dot" w:pos="8306"/>
        </w:tabs>
      </w:pPr>
      <w:hyperlink w:anchor="_Toc23978" w:history="1">
        <w:r>
          <w:rPr>
            <w:rFonts w:ascii="仿宋" w:eastAsia="仿宋" w:hAnsi="仿宋" w:cs="仿宋" w:hint="eastAsia"/>
            <w:lang w:eastAsia="zh-CN"/>
          </w:rPr>
          <w:t>(五)、环己二酮项目背景</w:t>
        </w:r>
        <w:r>
          <w:tab/>
        </w:r>
        <w:r>
          <w:fldChar w:fldCharType="begin"/>
        </w:r>
        <w:r>
          <w:instrText xml:space="preserve"> PAGEREF _Toc23978 \h </w:instrText>
        </w:r>
        <w:r>
          <w:fldChar w:fldCharType="separate"/>
        </w:r>
        <w:r>
          <w:t>24</w:t>
        </w:r>
        <w:r>
          <w:fldChar w:fldCharType="end"/>
        </w:r>
      </w:hyperlink>
    </w:p>
    <w:p>
      <w:pPr>
        <w:pStyle w:val="TOC1"/>
        <w:tabs>
          <w:tab w:val="right" w:leader="dot" w:pos="8306"/>
        </w:tabs>
      </w:pPr>
      <w:hyperlink w:anchor="_Toc10621" w:history="1">
        <w:r>
          <w:rPr>
            <w:rFonts w:ascii="仿宋" w:eastAsia="仿宋" w:hAnsi="仿宋" w:cs="仿宋" w:hint="eastAsia"/>
            <w:lang w:eastAsia="zh-CN"/>
          </w:rPr>
          <w:t>七、环己二酮项目计划安排</w:t>
        </w:r>
        <w:r>
          <w:tab/>
        </w:r>
        <w:r>
          <w:fldChar w:fldCharType="begin"/>
        </w:r>
        <w:r>
          <w:instrText xml:space="preserve"> PAGEREF _Toc10621 \h </w:instrText>
        </w:r>
        <w:r>
          <w:fldChar w:fldCharType="separate"/>
        </w:r>
        <w:r>
          <w:t>25</w:t>
        </w:r>
        <w:r>
          <w:fldChar w:fldCharType="end"/>
        </w:r>
      </w:hyperlink>
    </w:p>
    <w:p>
      <w:pPr>
        <w:pStyle w:val="TOC2"/>
        <w:tabs>
          <w:tab w:val="right" w:leader="dot" w:pos="8306"/>
        </w:tabs>
      </w:pPr>
      <w:hyperlink w:anchor="_Toc5085" w:history="1">
        <w:r>
          <w:rPr>
            <w:rFonts w:ascii="仿宋" w:eastAsia="仿宋" w:hAnsi="仿宋" w:cs="仿宋" w:hint="eastAsia"/>
            <w:lang w:eastAsia="zh-CN"/>
          </w:rPr>
          <w:t>(一)、建设周期</w:t>
        </w:r>
        <w:r>
          <w:tab/>
        </w:r>
        <w:r>
          <w:fldChar w:fldCharType="begin"/>
        </w:r>
        <w:r>
          <w:instrText xml:space="preserve"> PAGEREF _Toc5085 \h </w:instrText>
        </w:r>
        <w:r>
          <w:fldChar w:fldCharType="separate"/>
        </w:r>
        <w:r>
          <w:t>25</w:t>
        </w:r>
        <w:r>
          <w:fldChar w:fldCharType="end"/>
        </w:r>
      </w:hyperlink>
    </w:p>
    <w:p>
      <w:pPr>
        <w:pStyle w:val="TOC2"/>
        <w:tabs>
          <w:tab w:val="right" w:leader="dot" w:pos="8306"/>
        </w:tabs>
      </w:pPr>
      <w:hyperlink w:anchor="_Toc29284" w:history="1">
        <w:r>
          <w:rPr>
            <w:rFonts w:ascii="仿宋" w:eastAsia="仿宋" w:hAnsi="仿宋" w:cs="仿宋" w:hint="eastAsia"/>
            <w:lang w:eastAsia="zh-CN"/>
          </w:rPr>
          <w:t>(二)、建设进度</w:t>
        </w:r>
        <w:r>
          <w:tab/>
        </w:r>
        <w:r>
          <w:fldChar w:fldCharType="begin"/>
        </w:r>
        <w:r>
          <w:instrText xml:space="preserve"> PAGEREF _Toc29284 \h </w:instrText>
        </w:r>
        <w:r>
          <w:fldChar w:fldCharType="separate"/>
        </w:r>
        <w:r>
          <w:t>25</w:t>
        </w:r>
        <w:r>
          <w:fldChar w:fldCharType="end"/>
        </w:r>
      </w:hyperlink>
    </w:p>
    <w:p>
      <w:pPr>
        <w:pStyle w:val="TOC2"/>
        <w:tabs>
          <w:tab w:val="right" w:leader="dot" w:pos="8306"/>
        </w:tabs>
      </w:pPr>
      <w:hyperlink w:anchor="_Toc10311" w:history="1">
        <w:r>
          <w:rPr>
            <w:rFonts w:ascii="仿宋" w:eastAsia="仿宋" w:hAnsi="仿宋" w:cs="仿宋" w:hint="eastAsia"/>
            <w:lang w:eastAsia="zh-CN"/>
          </w:rPr>
          <w:t>(三)、进度安排注意事项</w:t>
        </w:r>
        <w:r>
          <w:tab/>
        </w:r>
        <w:r>
          <w:fldChar w:fldCharType="begin"/>
        </w:r>
        <w:r>
          <w:instrText xml:space="preserve"> PAGEREF _Toc10311 \h </w:instrText>
        </w:r>
        <w:r>
          <w:fldChar w:fldCharType="separate"/>
        </w:r>
        <w:r>
          <w:t>26</w:t>
        </w:r>
        <w:r>
          <w:fldChar w:fldCharType="end"/>
        </w:r>
      </w:hyperlink>
    </w:p>
    <w:p>
      <w:pPr>
        <w:pStyle w:val="TOC2"/>
        <w:tabs>
          <w:tab w:val="right" w:leader="dot" w:pos="8306"/>
        </w:tabs>
      </w:pPr>
      <w:hyperlink w:anchor="_Toc21222" w:history="1">
        <w:r>
          <w:rPr>
            <w:rFonts w:ascii="仿宋" w:eastAsia="仿宋" w:hAnsi="仿宋" w:cs="仿宋" w:hint="eastAsia"/>
            <w:lang w:eastAsia="zh-CN"/>
          </w:rPr>
          <w:t>(四)、人力资源配置</w:t>
        </w:r>
        <w:r>
          <w:tab/>
        </w:r>
        <w:r>
          <w:fldChar w:fldCharType="begin"/>
        </w:r>
        <w:r>
          <w:instrText xml:space="preserve"> PAGEREF _Toc21222 \h </w:instrText>
        </w:r>
        <w:r>
          <w:fldChar w:fldCharType="separate"/>
        </w:r>
        <w:r>
          <w:t>28</w:t>
        </w:r>
        <w:r>
          <w:fldChar w:fldCharType="end"/>
        </w:r>
      </w:hyperlink>
    </w:p>
    <w:p>
      <w:pPr>
        <w:pStyle w:val="TOC1"/>
        <w:tabs>
          <w:tab w:val="right" w:leader="dot" w:pos="8306"/>
        </w:tabs>
      </w:pPr>
      <w:hyperlink w:anchor="_Toc27685" w:history="1">
        <w:r>
          <w:rPr>
            <w:rFonts w:ascii="仿宋" w:eastAsia="仿宋" w:hAnsi="仿宋" w:cs="仿宋" w:hint="eastAsia"/>
            <w:lang w:eastAsia="zh-CN"/>
          </w:rPr>
          <w:t>八、环己二酮项目人力资源管理</w:t>
        </w:r>
        <w:r>
          <w:tab/>
        </w:r>
        <w:r>
          <w:fldChar w:fldCharType="begin"/>
        </w:r>
        <w:r>
          <w:instrText xml:space="preserve"> PAGEREF _Toc27685 \h </w:instrText>
        </w:r>
        <w:r>
          <w:fldChar w:fldCharType="separate"/>
        </w:r>
        <w:r>
          <w:t>29</w:t>
        </w:r>
        <w:r>
          <w:fldChar w:fldCharType="end"/>
        </w:r>
      </w:hyperlink>
    </w:p>
    <w:p>
      <w:pPr>
        <w:pStyle w:val="TOC2"/>
        <w:tabs>
          <w:tab w:val="right" w:leader="dot" w:pos="8306"/>
        </w:tabs>
      </w:pPr>
      <w:hyperlink w:anchor="_Toc6982" w:history="1">
        <w:r>
          <w:rPr>
            <w:rFonts w:ascii="仿宋" w:eastAsia="仿宋" w:hAnsi="仿宋" w:cs="仿宋" w:hint="eastAsia"/>
            <w:lang w:eastAsia="zh-CN"/>
          </w:rPr>
          <w:t>(一)、建立健全的预算管理制度</w:t>
        </w:r>
        <w:r>
          <w:tab/>
        </w:r>
        <w:r>
          <w:fldChar w:fldCharType="begin"/>
        </w:r>
        <w:r>
          <w:instrText xml:space="preserve"> PAGEREF _Toc6982 \h </w:instrText>
        </w:r>
        <w:r>
          <w:fldChar w:fldCharType="separate"/>
        </w:r>
        <w:r>
          <w:t>29</w:t>
        </w:r>
        <w:r>
          <w:fldChar w:fldCharType="end"/>
        </w:r>
      </w:hyperlink>
    </w:p>
    <w:p>
      <w:pPr>
        <w:pStyle w:val="TOC2"/>
        <w:tabs>
          <w:tab w:val="right" w:leader="dot" w:pos="8306"/>
        </w:tabs>
      </w:pPr>
      <w:hyperlink w:anchor="_Toc2748" w:history="1">
        <w:r>
          <w:rPr>
            <w:rFonts w:ascii="仿宋" w:eastAsia="仿宋" w:hAnsi="仿宋" w:cs="仿宋" w:hint="eastAsia"/>
            <w:lang w:eastAsia="zh-CN"/>
          </w:rPr>
          <w:t>(二)、加强资金流动监控</w:t>
        </w:r>
        <w:r>
          <w:tab/>
        </w:r>
        <w:r>
          <w:fldChar w:fldCharType="begin"/>
        </w:r>
        <w:r>
          <w:instrText xml:space="preserve"> PAGEREF _Toc2748 \h </w:instrText>
        </w:r>
        <w:r>
          <w:fldChar w:fldCharType="separate"/>
        </w:r>
        <w:r>
          <w:t>31</w:t>
        </w:r>
        <w:r>
          <w:fldChar w:fldCharType="end"/>
        </w:r>
      </w:hyperlink>
    </w:p>
    <w:p>
      <w:pPr>
        <w:pStyle w:val="TOC2"/>
        <w:tabs>
          <w:tab w:val="right" w:leader="dot" w:pos="8306"/>
        </w:tabs>
      </w:pPr>
      <w:hyperlink w:anchor="_Toc15738" w:history="1">
        <w:r>
          <w:rPr>
            <w:rFonts w:ascii="仿宋" w:eastAsia="仿宋" w:hAnsi="仿宋" w:cs="仿宋" w:hint="eastAsia"/>
            <w:lang w:eastAsia="zh-CN"/>
          </w:rPr>
          <w:t>(三)、制定完善的风险控制机制</w:t>
        </w:r>
        <w:r>
          <w:tab/>
        </w:r>
        <w:r>
          <w:fldChar w:fldCharType="begin"/>
        </w:r>
        <w:r>
          <w:instrText xml:space="preserve"> PAGEREF _Toc15738 \h </w:instrText>
        </w:r>
        <w:r>
          <w:fldChar w:fldCharType="separate"/>
        </w:r>
        <w:r>
          <w:t>32</w:t>
        </w:r>
        <w:r>
          <w:fldChar w:fldCharType="end"/>
        </w:r>
      </w:hyperlink>
    </w:p>
    <w:p>
      <w:pPr>
        <w:pStyle w:val="TOC2"/>
        <w:tabs>
          <w:tab w:val="right" w:leader="dot" w:pos="8306"/>
        </w:tabs>
      </w:pPr>
      <w:hyperlink w:anchor="_Toc31436" w:history="1">
        <w:r>
          <w:rPr>
            <w:rFonts w:ascii="仿宋" w:eastAsia="仿宋" w:hAnsi="仿宋" w:cs="仿宋" w:hint="eastAsia"/>
            <w:lang w:eastAsia="zh-CN"/>
          </w:rPr>
          <w:t>(四)、优化成本管理</w:t>
        </w:r>
        <w:r>
          <w:tab/>
        </w:r>
        <w:r>
          <w:fldChar w:fldCharType="begin"/>
        </w:r>
        <w:r>
          <w:instrText xml:space="preserve"> PAGEREF _Toc31436 \h </w:instrText>
        </w:r>
        <w:r>
          <w:fldChar w:fldCharType="separate"/>
        </w:r>
        <w:r>
          <w:t>33</w:t>
        </w:r>
        <w:r>
          <w:fldChar w:fldCharType="end"/>
        </w:r>
      </w:hyperlink>
    </w:p>
    <w:p>
      <w:pPr>
        <w:pStyle w:val="TOC1"/>
        <w:tabs>
          <w:tab w:val="right" w:leader="dot" w:pos="8306"/>
        </w:tabs>
      </w:pPr>
      <w:hyperlink w:anchor="_Toc30564" w:history="1">
        <w:r>
          <w:rPr>
            <w:rFonts w:ascii="仿宋" w:eastAsia="仿宋" w:hAnsi="仿宋" w:cs="仿宋" w:hint="eastAsia"/>
            <w:lang w:eastAsia="zh-CN"/>
          </w:rPr>
          <w:t>九、环己二酮项目创新与研发</w:t>
        </w:r>
        <w:r>
          <w:tab/>
        </w:r>
        <w:r>
          <w:fldChar w:fldCharType="begin"/>
        </w:r>
        <w:r>
          <w:instrText xml:space="preserve"> PAGEREF _Toc30564 \h </w:instrText>
        </w:r>
        <w:r>
          <w:fldChar w:fldCharType="separate"/>
        </w:r>
        <w:r>
          <w:t>34</w:t>
        </w:r>
        <w:r>
          <w:fldChar w:fldCharType="end"/>
        </w:r>
      </w:hyperlink>
    </w:p>
    <w:p>
      <w:pPr>
        <w:pStyle w:val="TOC2"/>
        <w:tabs>
          <w:tab w:val="right" w:leader="dot" w:pos="8306"/>
        </w:tabs>
      </w:pPr>
      <w:hyperlink w:anchor="_Toc1123" w:history="1">
        <w:r>
          <w:rPr>
            <w:rFonts w:ascii="仿宋" w:eastAsia="仿宋" w:hAnsi="仿宋" w:cs="仿宋" w:hint="eastAsia"/>
            <w:lang w:eastAsia="zh-CN"/>
          </w:rPr>
          <w:t>(一)、创新策略与方向</w:t>
        </w:r>
        <w:r>
          <w:tab/>
        </w:r>
        <w:r>
          <w:fldChar w:fldCharType="begin"/>
        </w:r>
        <w:r>
          <w:instrText xml:space="preserve"> PAGEREF _Toc1123 \h </w:instrText>
        </w:r>
        <w:r>
          <w:fldChar w:fldCharType="separate"/>
        </w:r>
        <w:r>
          <w:t>34</w:t>
        </w:r>
        <w:r>
          <w:fldChar w:fldCharType="end"/>
        </w:r>
      </w:hyperlink>
    </w:p>
    <w:p>
      <w:pPr>
        <w:pStyle w:val="TOC2"/>
        <w:tabs>
          <w:tab w:val="right" w:leader="dot" w:pos="8306"/>
        </w:tabs>
      </w:pPr>
      <w:hyperlink w:anchor="_Toc13247" w:history="1">
        <w:r>
          <w:rPr>
            <w:rFonts w:ascii="仿宋" w:eastAsia="仿宋" w:hAnsi="仿宋" w:cs="仿宋" w:hint="eastAsia"/>
            <w:lang w:eastAsia="zh-CN"/>
          </w:rPr>
          <w:t>(二)、研发规划与投入</w:t>
        </w:r>
        <w:r>
          <w:tab/>
        </w:r>
        <w:r>
          <w:fldChar w:fldCharType="begin"/>
        </w:r>
        <w:r>
          <w:instrText xml:space="preserve"> PAGEREF _Toc13247 \h </w:instrText>
        </w:r>
        <w:r>
          <w:fldChar w:fldCharType="separate"/>
        </w:r>
        <w:r>
          <w:t>36</w:t>
        </w:r>
        <w:r>
          <w:fldChar w:fldCharType="end"/>
        </w:r>
      </w:hyperlink>
    </w:p>
    <w:p>
      <w:pPr>
        <w:pStyle w:val="TOC1"/>
        <w:tabs>
          <w:tab w:val="right" w:leader="dot" w:pos="8306"/>
        </w:tabs>
      </w:pPr>
      <w:hyperlink w:anchor="_Toc18067" w:history="1">
        <w:r>
          <w:rPr>
            <w:rFonts w:ascii="仿宋" w:eastAsia="仿宋" w:hAnsi="仿宋" w:cs="仿宋" w:hint="eastAsia"/>
            <w:lang w:eastAsia="zh-CN"/>
          </w:rPr>
          <w:t>十、环己二酮项目财务管理</w:t>
        </w:r>
        <w:r>
          <w:tab/>
        </w:r>
        <w:r>
          <w:fldChar w:fldCharType="begin"/>
        </w:r>
        <w:r>
          <w:instrText xml:space="preserve"> PAGEREF _Toc18067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56" w:history="1">
        <w:r>
          <w:rPr>
            <w:rFonts w:ascii="仿宋" w:eastAsia="仿宋" w:hAnsi="仿宋" w:cs="仿宋" w:hint="eastAsia"/>
            <w:lang w:eastAsia="zh-CN"/>
          </w:rPr>
          <w:t>(一)、资金需求大</w:t>
        </w:r>
        <w:r>
          <w:tab/>
        </w:r>
        <w:r>
          <w:fldChar w:fldCharType="begin"/>
        </w:r>
        <w:r>
          <w:instrText xml:space="preserve"> PAGEREF _Toc32656 \h </w:instrText>
        </w:r>
        <w:r>
          <w:fldChar w:fldCharType="separate"/>
        </w:r>
        <w:r>
          <w:t>37</w:t>
        </w:r>
        <w:r>
          <w:fldChar w:fldCharType="end"/>
        </w:r>
      </w:hyperlink>
    </w:p>
    <w:p>
      <w:pPr>
        <w:pStyle w:val="TOC2"/>
        <w:tabs>
          <w:tab w:val="right" w:leader="dot" w:pos="8306"/>
        </w:tabs>
      </w:pPr>
      <w:hyperlink w:anchor="_Toc17308" w:history="1">
        <w:r>
          <w:rPr>
            <w:rFonts w:ascii="仿宋" w:eastAsia="仿宋" w:hAnsi="仿宋" w:cs="仿宋" w:hint="eastAsia"/>
            <w:lang w:eastAsia="zh-CN"/>
          </w:rPr>
          <w:t>(二)、研发周期长</w:t>
        </w:r>
        <w:r>
          <w:tab/>
        </w:r>
        <w:r>
          <w:fldChar w:fldCharType="begin"/>
        </w:r>
        <w:r>
          <w:instrText xml:space="preserve"> PAGEREF _Toc17308 \h </w:instrText>
        </w:r>
        <w:r>
          <w:fldChar w:fldCharType="separate"/>
        </w:r>
        <w:r>
          <w:t>38</w:t>
        </w:r>
        <w:r>
          <w:fldChar w:fldCharType="end"/>
        </w:r>
      </w:hyperlink>
    </w:p>
    <w:p>
      <w:pPr>
        <w:pStyle w:val="TOC2"/>
        <w:tabs>
          <w:tab w:val="right" w:leader="dot" w:pos="8306"/>
        </w:tabs>
      </w:pPr>
      <w:hyperlink w:anchor="_Toc8227" w:history="1">
        <w:r>
          <w:rPr>
            <w:rFonts w:ascii="仿宋" w:eastAsia="仿宋" w:hAnsi="仿宋" w:cs="仿宋" w:hint="eastAsia"/>
            <w:lang w:eastAsia="zh-CN"/>
          </w:rPr>
          <w:t>(三)、市场风险大</w:t>
        </w:r>
        <w:r>
          <w:tab/>
        </w:r>
        <w:r>
          <w:fldChar w:fldCharType="begin"/>
        </w:r>
        <w:r>
          <w:instrText xml:space="preserve"> PAGEREF _Toc8227 \h </w:instrText>
        </w:r>
        <w:r>
          <w:fldChar w:fldCharType="separate"/>
        </w:r>
        <w:r>
          <w:t>40</w:t>
        </w:r>
        <w:r>
          <w:fldChar w:fldCharType="end"/>
        </w:r>
      </w:hyperlink>
    </w:p>
    <w:p>
      <w:pPr>
        <w:pStyle w:val="TOC2"/>
        <w:tabs>
          <w:tab w:val="right" w:leader="dot" w:pos="8306"/>
        </w:tabs>
      </w:pPr>
      <w:hyperlink w:anchor="_Toc28540" w:history="1">
        <w:r>
          <w:rPr>
            <w:rFonts w:ascii="仿宋" w:eastAsia="仿宋" w:hAnsi="仿宋" w:cs="仿宋" w:hint="eastAsia"/>
            <w:lang w:eastAsia="zh-CN"/>
          </w:rPr>
          <w:t>(四)、利润率高</w:t>
        </w:r>
        <w:r>
          <w:tab/>
        </w:r>
        <w:r>
          <w:fldChar w:fldCharType="begin"/>
        </w:r>
        <w:r>
          <w:instrText xml:space="preserve"> PAGEREF _Toc28540 \h </w:instrText>
        </w:r>
        <w:r>
          <w:fldChar w:fldCharType="separate"/>
        </w:r>
        <w:r>
          <w:t>42</w:t>
        </w:r>
        <w:r>
          <w:fldChar w:fldCharType="end"/>
        </w:r>
      </w:hyperlink>
    </w:p>
    <w:p>
      <w:pPr>
        <w:pStyle w:val="TOC1"/>
        <w:tabs>
          <w:tab w:val="right" w:leader="dot" w:pos="8306"/>
        </w:tabs>
      </w:pPr>
      <w:hyperlink w:anchor="_Toc30165" w:history="1">
        <w:r>
          <w:rPr>
            <w:rFonts w:ascii="仿宋" w:eastAsia="仿宋" w:hAnsi="仿宋" w:cs="仿宋" w:hint="eastAsia"/>
            <w:lang w:eastAsia="zh-CN"/>
          </w:rPr>
          <w:t>十一、环己二酮项目环境影响分析</w:t>
        </w:r>
        <w:r>
          <w:tab/>
        </w:r>
        <w:r>
          <w:fldChar w:fldCharType="begin"/>
        </w:r>
        <w:r>
          <w:instrText xml:space="preserve"> PAGEREF _Toc30165 \h </w:instrText>
        </w:r>
        <w:r>
          <w:fldChar w:fldCharType="separate"/>
        </w:r>
        <w:r>
          <w:t>44</w:t>
        </w:r>
        <w:r>
          <w:fldChar w:fldCharType="end"/>
        </w:r>
      </w:hyperlink>
    </w:p>
    <w:p>
      <w:pPr>
        <w:pStyle w:val="TOC2"/>
        <w:tabs>
          <w:tab w:val="right" w:leader="dot" w:pos="8306"/>
        </w:tabs>
      </w:pPr>
      <w:hyperlink w:anchor="_Toc23569" w:history="1">
        <w:r>
          <w:rPr>
            <w:rFonts w:ascii="仿宋" w:eastAsia="仿宋" w:hAnsi="仿宋" w:cs="仿宋" w:hint="eastAsia"/>
            <w:lang w:eastAsia="zh-CN"/>
          </w:rPr>
          <w:t>(一)、建设区域环境质量现状</w:t>
        </w:r>
        <w:r>
          <w:tab/>
        </w:r>
        <w:r>
          <w:fldChar w:fldCharType="begin"/>
        </w:r>
        <w:r>
          <w:instrText xml:space="preserve"> PAGEREF _Toc23569 \h </w:instrText>
        </w:r>
        <w:r>
          <w:fldChar w:fldCharType="separate"/>
        </w:r>
        <w:r>
          <w:t>44</w:t>
        </w:r>
        <w:r>
          <w:fldChar w:fldCharType="end"/>
        </w:r>
      </w:hyperlink>
    </w:p>
    <w:p>
      <w:pPr>
        <w:pStyle w:val="TOC2"/>
        <w:tabs>
          <w:tab w:val="right" w:leader="dot" w:pos="8306"/>
        </w:tabs>
      </w:pPr>
      <w:hyperlink w:anchor="_Toc31285" w:history="1">
        <w:r>
          <w:rPr>
            <w:rFonts w:ascii="仿宋" w:eastAsia="仿宋" w:hAnsi="仿宋" w:cs="仿宋" w:hint="eastAsia"/>
            <w:lang w:eastAsia="zh-CN"/>
          </w:rPr>
          <w:t>(二)、建设期环境保护</w:t>
        </w:r>
        <w:r>
          <w:tab/>
        </w:r>
        <w:r>
          <w:fldChar w:fldCharType="begin"/>
        </w:r>
        <w:r>
          <w:instrText xml:space="preserve"> PAGEREF _Toc31285 \h </w:instrText>
        </w:r>
        <w:r>
          <w:fldChar w:fldCharType="separate"/>
        </w:r>
        <w:r>
          <w:t>46</w:t>
        </w:r>
        <w:r>
          <w:fldChar w:fldCharType="end"/>
        </w:r>
      </w:hyperlink>
    </w:p>
    <w:p>
      <w:pPr>
        <w:pStyle w:val="TOC2"/>
        <w:tabs>
          <w:tab w:val="right" w:leader="dot" w:pos="8306"/>
        </w:tabs>
      </w:pPr>
      <w:hyperlink w:anchor="_Toc14124" w:history="1">
        <w:r>
          <w:rPr>
            <w:rFonts w:ascii="仿宋" w:eastAsia="仿宋" w:hAnsi="仿宋" w:cs="仿宋" w:hint="eastAsia"/>
            <w:lang w:eastAsia="zh-CN"/>
          </w:rPr>
          <w:t>(三)、运营期环境保护</w:t>
        </w:r>
        <w:r>
          <w:tab/>
        </w:r>
        <w:r>
          <w:fldChar w:fldCharType="begin"/>
        </w:r>
        <w:r>
          <w:instrText xml:space="preserve"> PAGEREF _Toc14124 \h </w:instrText>
        </w:r>
        <w:r>
          <w:fldChar w:fldCharType="separate"/>
        </w:r>
        <w:r>
          <w:t>47</w:t>
        </w:r>
        <w:r>
          <w:fldChar w:fldCharType="end"/>
        </w:r>
      </w:hyperlink>
    </w:p>
    <w:p>
      <w:pPr>
        <w:pStyle w:val="TOC2"/>
        <w:tabs>
          <w:tab w:val="right" w:leader="dot" w:pos="8306"/>
        </w:tabs>
      </w:pPr>
      <w:hyperlink w:anchor="_Toc23631" w:history="1">
        <w:r>
          <w:rPr>
            <w:rFonts w:ascii="仿宋" w:eastAsia="仿宋" w:hAnsi="仿宋" w:cs="仿宋" w:hint="eastAsia"/>
            <w:lang w:eastAsia="zh-CN"/>
          </w:rPr>
          <w:t>(四)、环己二酮项目建设对区域经济的影响</w:t>
        </w:r>
        <w:r>
          <w:tab/>
        </w:r>
        <w:r>
          <w:fldChar w:fldCharType="begin"/>
        </w:r>
        <w:r>
          <w:instrText xml:space="preserve"> PAGEREF _Toc23631 \h </w:instrText>
        </w:r>
        <w:r>
          <w:fldChar w:fldCharType="separate"/>
        </w:r>
        <w:r>
          <w:t>48</w:t>
        </w:r>
        <w:r>
          <w:fldChar w:fldCharType="end"/>
        </w:r>
      </w:hyperlink>
    </w:p>
    <w:p>
      <w:pPr>
        <w:pStyle w:val="TOC2"/>
        <w:tabs>
          <w:tab w:val="right" w:leader="dot" w:pos="8306"/>
        </w:tabs>
      </w:pPr>
      <w:hyperlink w:anchor="_Toc12863" w:history="1">
        <w:r>
          <w:rPr>
            <w:rFonts w:ascii="仿宋" w:eastAsia="仿宋" w:hAnsi="仿宋" w:cs="仿宋" w:hint="eastAsia"/>
            <w:lang w:eastAsia="zh-CN"/>
          </w:rPr>
          <w:t>(五)、废弃物处理</w:t>
        </w:r>
        <w:r>
          <w:tab/>
        </w:r>
        <w:r>
          <w:fldChar w:fldCharType="begin"/>
        </w:r>
        <w:r>
          <w:instrText xml:space="preserve"> PAGEREF _Toc12863 \h </w:instrText>
        </w:r>
        <w:r>
          <w:fldChar w:fldCharType="separate"/>
        </w:r>
        <w:r>
          <w:t>50</w:t>
        </w:r>
        <w:r>
          <w:fldChar w:fldCharType="end"/>
        </w:r>
      </w:hyperlink>
    </w:p>
    <w:p>
      <w:pPr>
        <w:pStyle w:val="TOC2"/>
        <w:tabs>
          <w:tab w:val="right" w:leader="dot" w:pos="8306"/>
        </w:tabs>
      </w:pPr>
      <w:hyperlink w:anchor="_Toc5141" w:history="1">
        <w:r>
          <w:rPr>
            <w:rFonts w:ascii="仿宋" w:eastAsia="仿宋" w:hAnsi="仿宋" w:cs="仿宋" w:hint="eastAsia"/>
            <w:lang w:eastAsia="zh-CN"/>
          </w:rPr>
          <w:t>(六)、特殊环境影响分析</w:t>
        </w:r>
        <w:r>
          <w:tab/>
        </w:r>
        <w:r>
          <w:fldChar w:fldCharType="begin"/>
        </w:r>
        <w:r>
          <w:instrText xml:space="preserve"> PAGEREF _Toc5141 \h </w:instrText>
        </w:r>
        <w:r>
          <w:fldChar w:fldCharType="separate"/>
        </w:r>
        <w:r>
          <w:t>51</w:t>
        </w:r>
        <w:r>
          <w:fldChar w:fldCharType="end"/>
        </w:r>
      </w:hyperlink>
    </w:p>
    <w:p>
      <w:pPr>
        <w:pStyle w:val="TOC2"/>
        <w:tabs>
          <w:tab w:val="right" w:leader="dot" w:pos="8306"/>
        </w:tabs>
      </w:pPr>
      <w:hyperlink w:anchor="_Toc26772" w:history="1">
        <w:r>
          <w:rPr>
            <w:rFonts w:ascii="仿宋" w:eastAsia="仿宋" w:hAnsi="仿宋" w:cs="仿宋" w:hint="eastAsia"/>
            <w:lang w:eastAsia="zh-CN"/>
          </w:rPr>
          <w:t>(七)、清洁生产</w:t>
        </w:r>
        <w:r>
          <w:tab/>
        </w:r>
        <w:r>
          <w:fldChar w:fldCharType="begin"/>
        </w:r>
        <w:r>
          <w:instrText xml:space="preserve"> PAGEREF _Toc26772 \h </w:instrText>
        </w:r>
        <w:r>
          <w:fldChar w:fldCharType="separate"/>
        </w:r>
        <w:r>
          <w:t>52</w:t>
        </w:r>
        <w:r>
          <w:fldChar w:fldCharType="end"/>
        </w:r>
      </w:hyperlink>
    </w:p>
    <w:p>
      <w:pPr>
        <w:pStyle w:val="TOC2"/>
        <w:tabs>
          <w:tab w:val="right" w:leader="dot" w:pos="8306"/>
        </w:tabs>
      </w:pPr>
      <w:hyperlink w:anchor="_Toc20032" w:history="1">
        <w:r>
          <w:rPr>
            <w:rFonts w:ascii="仿宋" w:eastAsia="仿宋" w:hAnsi="仿宋" w:cs="仿宋" w:hint="eastAsia"/>
            <w:lang w:eastAsia="zh-CN"/>
          </w:rPr>
          <w:t>(八)、环境保护综合评价</w:t>
        </w:r>
        <w:r>
          <w:tab/>
        </w:r>
        <w:r>
          <w:fldChar w:fldCharType="begin"/>
        </w:r>
        <w:r>
          <w:instrText xml:space="preserve"> PAGEREF _Toc20032 \h </w:instrText>
        </w:r>
        <w:r>
          <w:fldChar w:fldCharType="separate"/>
        </w:r>
        <w:r>
          <w:t>54</w:t>
        </w:r>
        <w:r>
          <w:fldChar w:fldCharType="end"/>
        </w:r>
      </w:hyperlink>
    </w:p>
    <w:p>
      <w:pPr>
        <w:pStyle w:val="TOC1"/>
        <w:tabs>
          <w:tab w:val="right" w:leader="dot" w:pos="8306"/>
        </w:tabs>
      </w:pPr>
      <w:hyperlink w:anchor="_Toc16434" w:history="1">
        <w:r>
          <w:rPr>
            <w:rFonts w:ascii="仿宋" w:eastAsia="仿宋" w:hAnsi="仿宋" w:cs="仿宋" w:hint="eastAsia"/>
            <w:lang w:eastAsia="zh-CN"/>
          </w:rPr>
          <w:t>十二、环己二酮项目技术管理</w:t>
        </w:r>
        <w:r>
          <w:tab/>
        </w:r>
        <w:r>
          <w:fldChar w:fldCharType="begin"/>
        </w:r>
        <w:r>
          <w:instrText xml:space="preserve"> PAGEREF _Toc16434 \h </w:instrText>
        </w:r>
        <w:r>
          <w:fldChar w:fldCharType="separate"/>
        </w:r>
        <w:r>
          <w:t>55</w:t>
        </w:r>
        <w:r>
          <w:fldChar w:fldCharType="end"/>
        </w:r>
      </w:hyperlink>
    </w:p>
    <w:p>
      <w:pPr>
        <w:pStyle w:val="TOC2"/>
        <w:tabs>
          <w:tab w:val="right" w:leader="dot" w:pos="8306"/>
        </w:tabs>
      </w:pPr>
      <w:hyperlink w:anchor="_Toc23593" w:history="1">
        <w:r>
          <w:rPr>
            <w:rFonts w:ascii="仿宋" w:eastAsia="仿宋" w:hAnsi="仿宋" w:cs="仿宋" w:hint="eastAsia"/>
            <w:lang w:eastAsia="zh-CN"/>
          </w:rPr>
          <w:t>(一)、技术方案选用方向</w:t>
        </w:r>
        <w:r>
          <w:tab/>
        </w:r>
        <w:r>
          <w:fldChar w:fldCharType="begin"/>
        </w:r>
        <w:r>
          <w:instrText xml:space="preserve"> PAGEREF _Toc23593 \h </w:instrText>
        </w:r>
        <w:r>
          <w:fldChar w:fldCharType="separate"/>
        </w:r>
        <w:r>
          <w:t>55</w:t>
        </w:r>
        <w:r>
          <w:fldChar w:fldCharType="end"/>
        </w:r>
      </w:hyperlink>
    </w:p>
    <w:p>
      <w:pPr>
        <w:pStyle w:val="TOC2"/>
        <w:tabs>
          <w:tab w:val="right" w:leader="dot" w:pos="8306"/>
        </w:tabs>
      </w:pPr>
      <w:hyperlink w:anchor="_Toc25296" w:history="1">
        <w:r>
          <w:rPr>
            <w:rFonts w:ascii="仿宋" w:eastAsia="仿宋" w:hAnsi="仿宋" w:cs="仿宋" w:hint="eastAsia"/>
            <w:lang w:eastAsia="zh-CN"/>
          </w:rPr>
          <w:t>(二)、工艺技术方案选用原则</w:t>
        </w:r>
        <w:r>
          <w:tab/>
        </w:r>
        <w:r>
          <w:fldChar w:fldCharType="begin"/>
        </w:r>
        <w:r>
          <w:instrText xml:space="preserve"> PAGEREF _Toc25296 \h </w:instrText>
        </w:r>
        <w:r>
          <w:fldChar w:fldCharType="separate"/>
        </w:r>
        <w:r>
          <w:t>57</w:t>
        </w:r>
        <w:r>
          <w:fldChar w:fldCharType="end"/>
        </w:r>
      </w:hyperlink>
    </w:p>
    <w:p>
      <w:pPr>
        <w:pStyle w:val="TOC2"/>
        <w:tabs>
          <w:tab w:val="right" w:leader="dot" w:pos="8306"/>
        </w:tabs>
      </w:pPr>
      <w:hyperlink w:anchor="_Toc28513" w:history="1">
        <w:r>
          <w:rPr>
            <w:rFonts w:ascii="仿宋" w:eastAsia="仿宋" w:hAnsi="仿宋" w:cs="仿宋" w:hint="eastAsia"/>
            <w:lang w:eastAsia="zh-CN"/>
          </w:rPr>
          <w:t>(三)、工艺技术方案要求</w:t>
        </w:r>
        <w:r>
          <w:tab/>
        </w:r>
        <w:r>
          <w:fldChar w:fldCharType="begin"/>
        </w:r>
        <w:r>
          <w:instrText xml:space="preserve"> PAGEREF _Toc28513 \h </w:instrText>
        </w:r>
        <w:r>
          <w:fldChar w:fldCharType="separate"/>
        </w:r>
        <w:r>
          <w:t>59</w:t>
        </w:r>
        <w:r>
          <w:fldChar w:fldCharType="end"/>
        </w:r>
      </w:hyperlink>
    </w:p>
    <w:p>
      <w:pPr>
        <w:pStyle w:val="TOC1"/>
        <w:tabs>
          <w:tab w:val="right" w:leader="dot" w:pos="8306"/>
        </w:tabs>
      </w:pPr>
      <w:hyperlink w:anchor="_Toc6031" w:history="1">
        <w:r>
          <w:rPr>
            <w:rFonts w:ascii="仿宋" w:eastAsia="仿宋" w:hAnsi="仿宋" w:cs="仿宋" w:hint="eastAsia"/>
            <w:lang w:eastAsia="zh-CN"/>
          </w:rPr>
          <w:t>十三、利益相关者分析与沟通计划</w:t>
        </w:r>
        <w:r>
          <w:tab/>
        </w:r>
        <w:r>
          <w:fldChar w:fldCharType="begin"/>
        </w:r>
        <w:r>
          <w:instrText xml:space="preserve"> PAGEREF _Toc6031 \h </w:instrText>
        </w:r>
        <w:r>
          <w:fldChar w:fldCharType="separate"/>
        </w:r>
        <w:r>
          <w:t>61</w:t>
        </w:r>
        <w:r>
          <w:fldChar w:fldCharType="end"/>
        </w:r>
      </w:hyperlink>
    </w:p>
    <w:p>
      <w:pPr>
        <w:pStyle w:val="TOC2"/>
        <w:tabs>
          <w:tab w:val="right" w:leader="dot" w:pos="8306"/>
        </w:tabs>
      </w:pPr>
      <w:hyperlink w:anchor="_Toc26386" w:history="1">
        <w:r>
          <w:rPr>
            <w:rFonts w:ascii="仿宋" w:eastAsia="仿宋" w:hAnsi="仿宋" w:cs="仿宋" w:hint="eastAsia"/>
            <w:lang w:eastAsia="zh-CN"/>
          </w:rPr>
          <w:t>(一)、利益相关者分析</w:t>
        </w:r>
        <w:r>
          <w:tab/>
        </w:r>
        <w:r>
          <w:fldChar w:fldCharType="begin"/>
        </w:r>
        <w:r>
          <w:instrText xml:space="preserve"> PAGEREF _Toc26386 \h </w:instrText>
        </w:r>
        <w:r>
          <w:fldChar w:fldCharType="separate"/>
        </w:r>
        <w:r>
          <w:t>61</w:t>
        </w:r>
        <w:r>
          <w:fldChar w:fldCharType="end"/>
        </w:r>
      </w:hyperlink>
    </w:p>
    <w:p>
      <w:pPr>
        <w:pStyle w:val="TOC2"/>
        <w:tabs>
          <w:tab w:val="right" w:leader="dot" w:pos="8306"/>
        </w:tabs>
      </w:pPr>
      <w:hyperlink w:anchor="_Toc19279" w:history="1">
        <w:r>
          <w:rPr>
            <w:rFonts w:ascii="仿宋" w:eastAsia="仿宋" w:hAnsi="仿宋" w:cs="仿宋" w:hint="eastAsia"/>
            <w:lang w:eastAsia="zh-CN"/>
          </w:rPr>
          <w:t>(二)、沟通计划</w:t>
        </w:r>
        <w:r>
          <w:tab/>
        </w:r>
        <w:r>
          <w:fldChar w:fldCharType="begin"/>
        </w:r>
        <w:r>
          <w:instrText xml:space="preserve"> PAGEREF _Toc19279 \h </w:instrText>
        </w:r>
        <w:r>
          <w:fldChar w:fldCharType="separate"/>
        </w:r>
        <w:r>
          <w:t>62</w:t>
        </w:r>
        <w:r>
          <w:fldChar w:fldCharType="end"/>
        </w:r>
      </w:hyperlink>
    </w:p>
    <w:p>
      <w:pPr>
        <w:pStyle w:val="TOC1"/>
        <w:tabs>
          <w:tab w:val="right" w:leader="dot" w:pos="8306"/>
        </w:tabs>
      </w:pPr>
      <w:hyperlink w:anchor="_Toc25974" w:history="1">
        <w:r>
          <w:rPr>
            <w:rFonts w:ascii="仿宋" w:eastAsia="仿宋" w:hAnsi="仿宋" w:cs="仿宋" w:hint="eastAsia"/>
            <w:lang w:eastAsia="zh-CN"/>
          </w:rPr>
          <w:t>十四、供应链管理</w:t>
        </w:r>
        <w:r>
          <w:tab/>
        </w:r>
        <w:r>
          <w:fldChar w:fldCharType="begin"/>
        </w:r>
        <w:r>
          <w:instrText xml:space="preserve"> PAGEREF _Toc25974 \h </w:instrText>
        </w:r>
        <w:r>
          <w:fldChar w:fldCharType="separate"/>
        </w:r>
        <w:r>
          <w:t>63</w:t>
        </w:r>
        <w:r>
          <w:fldChar w:fldCharType="end"/>
        </w:r>
      </w:hyperlink>
    </w:p>
    <w:p>
      <w:pPr>
        <w:pStyle w:val="TOC2"/>
        <w:tabs>
          <w:tab w:val="right" w:leader="dot" w:pos="8306"/>
        </w:tabs>
      </w:pPr>
      <w:hyperlink w:anchor="_Toc17624" w:history="1">
        <w:r>
          <w:rPr>
            <w:rFonts w:ascii="仿宋" w:eastAsia="仿宋" w:hAnsi="仿宋" w:cs="仿宋" w:hint="eastAsia"/>
            <w:lang w:eastAsia="zh-CN"/>
          </w:rPr>
          <w:t>(一)、供应链战略规划</w:t>
        </w:r>
        <w:r>
          <w:tab/>
        </w:r>
        <w:r>
          <w:fldChar w:fldCharType="begin"/>
        </w:r>
        <w:r>
          <w:instrText xml:space="preserve"> PAGEREF _Toc17624 \h </w:instrText>
        </w:r>
        <w:r>
          <w:fldChar w:fldCharType="separate"/>
        </w:r>
        <w:r>
          <w:t>63</w:t>
        </w:r>
        <w:r>
          <w:fldChar w:fldCharType="end"/>
        </w:r>
      </w:hyperlink>
    </w:p>
    <w:p>
      <w:pPr>
        <w:pStyle w:val="TOC2"/>
        <w:tabs>
          <w:tab w:val="right" w:leader="dot" w:pos="8306"/>
        </w:tabs>
      </w:pPr>
      <w:hyperlink w:anchor="_Toc21983" w:history="1">
        <w:r>
          <w:rPr>
            <w:rFonts w:ascii="仿宋" w:eastAsia="仿宋" w:hAnsi="仿宋" w:cs="仿宋" w:hint="eastAsia"/>
            <w:lang w:eastAsia="zh-CN"/>
          </w:rPr>
          <w:t>(二)、供应商选择与合作</w:t>
        </w:r>
        <w:r>
          <w:tab/>
        </w:r>
        <w:r>
          <w:fldChar w:fldCharType="begin"/>
        </w:r>
        <w:r>
          <w:instrText xml:space="preserve"> PAGEREF _Toc21983 \h </w:instrText>
        </w:r>
        <w:r>
          <w:fldChar w:fldCharType="separate"/>
        </w:r>
        <w:r>
          <w:t>65</w:t>
        </w:r>
        <w:r>
          <w:fldChar w:fldCharType="end"/>
        </w:r>
      </w:hyperlink>
    </w:p>
    <w:p>
      <w:pPr>
        <w:pStyle w:val="TOC2"/>
        <w:tabs>
          <w:tab w:val="right" w:leader="dot" w:pos="8306"/>
        </w:tabs>
      </w:pPr>
      <w:hyperlink w:anchor="_Toc11061" w:history="1">
        <w:r>
          <w:rPr>
            <w:rFonts w:ascii="仿宋" w:eastAsia="仿宋" w:hAnsi="仿宋" w:cs="仿宋" w:hint="eastAsia"/>
            <w:lang w:eastAsia="zh-CN"/>
          </w:rPr>
          <w:t>(三)、物流与库存管理</w:t>
        </w:r>
        <w:r>
          <w:tab/>
        </w:r>
        <w:r>
          <w:fldChar w:fldCharType="begin"/>
        </w:r>
        <w:r>
          <w:instrText xml:space="preserve"> PAGEREF _Toc11061 \h </w:instrText>
        </w:r>
        <w:r>
          <w:fldChar w:fldCharType="separate"/>
        </w:r>
        <w:r>
          <w:t>66</w:t>
        </w:r>
        <w:r>
          <w:fldChar w:fldCharType="end"/>
        </w:r>
      </w:hyperlink>
    </w:p>
    <w:p>
      <w:pPr>
        <w:pStyle w:val="TOC1"/>
        <w:tabs>
          <w:tab w:val="right" w:leader="dot" w:pos="8306"/>
        </w:tabs>
      </w:pPr>
      <w:hyperlink w:anchor="_Toc4133" w:history="1">
        <w:r>
          <w:rPr>
            <w:rFonts w:ascii="仿宋" w:eastAsia="仿宋" w:hAnsi="仿宋" w:cs="仿宋" w:hint="eastAsia"/>
            <w:lang w:eastAsia="zh-CN"/>
          </w:rPr>
          <w:t>十五、环己二酮项目治理与监督</w:t>
        </w:r>
        <w:r>
          <w:tab/>
        </w:r>
        <w:r>
          <w:fldChar w:fldCharType="begin"/>
        </w:r>
        <w:r>
          <w:instrText xml:space="preserve"> PAGEREF _Toc4133 \h </w:instrText>
        </w:r>
        <w:r>
          <w:fldChar w:fldCharType="separate"/>
        </w:r>
        <w:r>
          <w:t>67</w:t>
        </w:r>
        <w:r>
          <w:fldChar w:fldCharType="end"/>
        </w:r>
      </w:hyperlink>
    </w:p>
    <w:p>
      <w:pPr>
        <w:pStyle w:val="TOC2"/>
        <w:tabs>
          <w:tab w:val="right" w:leader="dot" w:pos="8306"/>
        </w:tabs>
      </w:pPr>
      <w:hyperlink w:anchor="_Toc30700" w:history="1">
        <w:r>
          <w:rPr>
            <w:rFonts w:ascii="仿宋" w:eastAsia="仿宋" w:hAnsi="仿宋" w:cs="仿宋" w:hint="eastAsia"/>
            <w:lang w:eastAsia="zh-CN"/>
          </w:rPr>
          <w:t>(一)、环己二酮项目治理结构</w:t>
        </w:r>
        <w:r>
          <w:tab/>
        </w:r>
        <w:r>
          <w:fldChar w:fldCharType="begin"/>
        </w:r>
        <w:r>
          <w:instrText xml:space="preserve"> PAGEREF _Toc30700 \h </w:instrText>
        </w:r>
        <w:r>
          <w:fldChar w:fldCharType="separate"/>
        </w:r>
        <w:r>
          <w:t>67</w:t>
        </w:r>
        <w:r>
          <w:fldChar w:fldCharType="end"/>
        </w:r>
      </w:hyperlink>
    </w:p>
    <w:p>
      <w:pPr>
        <w:pStyle w:val="TOC2"/>
        <w:tabs>
          <w:tab w:val="right" w:leader="dot" w:pos="8306"/>
        </w:tabs>
      </w:pPr>
      <w:hyperlink w:anchor="_Toc27776" w:history="1">
        <w:r>
          <w:rPr>
            <w:rFonts w:ascii="仿宋" w:eastAsia="仿宋" w:hAnsi="仿宋" w:cs="仿宋" w:hint="eastAsia"/>
            <w:lang w:eastAsia="zh-CN"/>
          </w:rPr>
          <w:t>(二)、监督与审计</w:t>
        </w:r>
        <w:r>
          <w:tab/>
        </w:r>
        <w:r>
          <w:fldChar w:fldCharType="begin"/>
        </w:r>
        <w:r>
          <w:instrText xml:space="preserve"> PAGEREF _Toc27776 \h </w:instrText>
        </w:r>
        <w:r>
          <w:fldChar w:fldCharType="separate"/>
        </w:r>
        <w:r>
          <w:t>69</w:t>
        </w:r>
        <w:r>
          <w:fldChar w:fldCharType="end"/>
        </w:r>
      </w:hyperlink>
    </w:p>
    <w:p>
      <w:pPr>
        <w:pStyle w:val="TOC1"/>
        <w:tabs>
          <w:tab w:val="right" w:leader="dot" w:pos="8306"/>
        </w:tabs>
      </w:pPr>
      <w:hyperlink w:anchor="_Toc31741" w:history="1">
        <w:r>
          <w:rPr>
            <w:rFonts w:ascii="仿宋" w:eastAsia="仿宋" w:hAnsi="仿宋" w:cs="仿宋" w:hint="eastAsia"/>
            <w:lang w:eastAsia="zh-CN"/>
          </w:rPr>
          <w:t>十六、营销与推广策略</w:t>
        </w:r>
        <w:r>
          <w:tab/>
        </w:r>
        <w:r>
          <w:fldChar w:fldCharType="begin"/>
        </w:r>
        <w:r>
          <w:instrText xml:space="preserve"> PAGEREF _Toc31741 \h </w:instrText>
        </w:r>
        <w:r>
          <w:fldChar w:fldCharType="separate"/>
        </w:r>
        <w:r>
          <w:t>70</w:t>
        </w:r>
        <w:r>
          <w:fldChar w:fldCharType="end"/>
        </w:r>
      </w:hyperlink>
    </w:p>
    <w:p>
      <w:pPr>
        <w:pStyle w:val="TOC2"/>
        <w:tabs>
          <w:tab w:val="right" w:leader="dot" w:pos="8306"/>
        </w:tabs>
      </w:pPr>
      <w:hyperlink w:anchor="_Toc29448" w:history="1">
        <w:r>
          <w:rPr>
            <w:rFonts w:ascii="仿宋" w:eastAsia="仿宋" w:hAnsi="仿宋" w:cs="仿宋" w:hint="eastAsia"/>
            <w:lang w:eastAsia="zh-CN"/>
          </w:rPr>
          <w:t>(一)、产品/服务定位与特点</w:t>
        </w:r>
        <w:r>
          <w:tab/>
        </w:r>
        <w:r>
          <w:fldChar w:fldCharType="begin"/>
        </w:r>
        <w:r>
          <w:instrText xml:space="preserve"> PAGEREF _Toc29448 \h </w:instrText>
        </w:r>
        <w:r>
          <w:fldChar w:fldCharType="separate"/>
        </w:r>
        <w:r>
          <w:t>70</w:t>
        </w:r>
        <w:r>
          <w:fldChar w:fldCharType="end"/>
        </w:r>
      </w:hyperlink>
    </w:p>
    <w:p>
      <w:pPr>
        <w:pStyle w:val="TOC2"/>
        <w:tabs>
          <w:tab w:val="right" w:leader="dot" w:pos="8306"/>
        </w:tabs>
      </w:pPr>
      <w:hyperlink w:anchor="_Toc5581" w:history="1">
        <w:r>
          <w:rPr>
            <w:rFonts w:ascii="仿宋" w:eastAsia="仿宋" w:hAnsi="仿宋" w:cs="仿宋" w:hint="eastAsia"/>
            <w:lang w:eastAsia="zh-CN"/>
          </w:rPr>
          <w:t>(二)、市场定位与竞争分析</w:t>
        </w:r>
        <w:r>
          <w:tab/>
        </w:r>
        <w:r>
          <w:fldChar w:fldCharType="begin"/>
        </w:r>
        <w:r>
          <w:instrText xml:space="preserve"> PAGEREF _Toc5581 \h </w:instrText>
        </w:r>
        <w:r>
          <w:fldChar w:fldCharType="separate"/>
        </w:r>
        <w:r>
          <w:t>71</w:t>
        </w:r>
        <w:r>
          <w:fldChar w:fldCharType="end"/>
        </w:r>
      </w:hyperlink>
    </w:p>
    <w:p>
      <w:pPr>
        <w:pStyle w:val="TOC2"/>
        <w:tabs>
          <w:tab w:val="right" w:leader="dot" w:pos="8306"/>
        </w:tabs>
      </w:pPr>
      <w:hyperlink w:anchor="_Toc27773" w:history="1">
        <w:r>
          <w:rPr>
            <w:rFonts w:ascii="仿宋" w:eastAsia="仿宋" w:hAnsi="仿宋" w:cs="仿宋" w:hint="eastAsia"/>
            <w:lang w:eastAsia="zh-CN"/>
          </w:rPr>
          <w:t>(三)、营销渠道与策略</w:t>
        </w:r>
        <w:r>
          <w:tab/>
        </w:r>
        <w:r>
          <w:fldChar w:fldCharType="begin"/>
        </w:r>
        <w:r>
          <w:instrText xml:space="preserve"> PAGEREF _Toc27773 \h </w:instrText>
        </w:r>
        <w:r>
          <w:fldChar w:fldCharType="separate"/>
        </w:r>
        <w:r>
          <w:t>73</w:t>
        </w:r>
        <w:r>
          <w:fldChar w:fldCharType="end"/>
        </w:r>
      </w:hyperlink>
    </w:p>
    <w:p>
      <w:pPr>
        <w:pStyle w:val="TOC2"/>
        <w:tabs>
          <w:tab w:val="right" w:leader="dot" w:pos="8306"/>
        </w:tabs>
      </w:pPr>
      <w:hyperlink w:anchor="_Toc26467" w:history="1">
        <w:r>
          <w:rPr>
            <w:rFonts w:ascii="仿宋" w:eastAsia="仿宋" w:hAnsi="仿宋" w:cs="仿宋" w:hint="eastAsia"/>
            <w:lang w:eastAsia="zh-CN"/>
          </w:rPr>
          <w:t>(四)、推广与宣传活动</w:t>
        </w:r>
        <w:r>
          <w:tab/>
        </w:r>
        <w:r>
          <w:fldChar w:fldCharType="begin"/>
        </w:r>
        <w:r>
          <w:instrText xml:space="preserve"> PAGEREF _Toc26467 \h </w:instrText>
        </w:r>
        <w:r>
          <w:fldChar w:fldCharType="separate"/>
        </w:r>
        <w:r>
          <w:t>74</w:t>
        </w:r>
        <w:r>
          <w:fldChar w:fldCharType="end"/>
        </w:r>
      </w:hyperlink>
    </w:p>
    <w:p>
      <w:pPr>
        <w:pStyle w:val="TOC1"/>
        <w:tabs>
          <w:tab w:val="right" w:leader="dot" w:pos="8306"/>
        </w:tabs>
      </w:pPr>
      <w:hyperlink w:anchor="_Toc1537" w:history="1">
        <w:r>
          <w:rPr>
            <w:rFonts w:ascii="仿宋" w:eastAsia="仿宋" w:hAnsi="仿宋" w:cs="仿宋" w:hint="eastAsia"/>
            <w:lang w:eastAsia="zh-CN"/>
          </w:rPr>
          <w:t>十七、环己二酮项目工程方案分析</w:t>
        </w:r>
        <w:r>
          <w:tab/>
        </w:r>
        <w:r>
          <w:fldChar w:fldCharType="begin"/>
        </w:r>
        <w:r>
          <w:instrText xml:space="preserve"> PAGEREF _Toc1537 \h </w:instrText>
        </w:r>
        <w:r>
          <w:fldChar w:fldCharType="separate"/>
        </w:r>
        <w:r>
          <w:t>79</w:t>
        </w:r>
        <w:r>
          <w:fldChar w:fldCharType="end"/>
        </w:r>
      </w:hyperlink>
    </w:p>
    <w:p>
      <w:pPr>
        <w:pStyle w:val="TOC2"/>
        <w:tabs>
          <w:tab w:val="right" w:leader="dot" w:pos="8306"/>
        </w:tabs>
      </w:pPr>
      <w:hyperlink w:anchor="_Toc6054" w:history="1">
        <w:r>
          <w:rPr>
            <w:rFonts w:ascii="仿宋" w:eastAsia="仿宋" w:hAnsi="仿宋" w:cs="仿宋" w:hint="eastAsia"/>
            <w:lang w:eastAsia="zh-CN"/>
          </w:rPr>
          <w:t>(一)、建筑工程设计原则</w:t>
        </w:r>
        <w:r>
          <w:tab/>
        </w:r>
        <w:r>
          <w:fldChar w:fldCharType="begin"/>
        </w:r>
        <w:r>
          <w:instrText xml:space="preserve"> PAGEREF _Toc6054 \h </w:instrText>
        </w:r>
        <w:r>
          <w:fldChar w:fldCharType="separate"/>
        </w:r>
        <w:r>
          <w:t>79</w:t>
        </w:r>
        <w:r>
          <w:fldChar w:fldCharType="end"/>
        </w:r>
      </w:hyperlink>
    </w:p>
    <w:p>
      <w:pPr>
        <w:pStyle w:val="TOC2"/>
        <w:tabs>
          <w:tab w:val="right" w:leader="dot" w:pos="8306"/>
        </w:tabs>
      </w:pPr>
      <w:hyperlink w:anchor="_Toc2024" w:history="1">
        <w:r>
          <w:rPr>
            <w:rFonts w:ascii="仿宋" w:eastAsia="仿宋" w:hAnsi="仿宋" w:cs="仿宋" w:hint="eastAsia"/>
            <w:lang w:eastAsia="zh-CN"/>
          </w:rPr>
          <w:t>(二)、土建工程建设指标</w:t>
        </w:r>
        <w:r>
          <w:tab/>
        </w:r>
        <w:r>
          <w:fldChar w:fldCharType="begin"/>
        </w:r>
        <w:r>
          <w:instrText xml:space="preserve"> PAGEREF _Toc2024 \h </w:instrText>
        </w:r>
        <w:r>
          <w:fldChar w:fldCharType="separate"/>
        </w:r>
        <w:r>
          <w:t>82</w:t>
        </w:r>
        <w:r>
          <w:fldChar w:fldCharType="end"/>
        </w:r>
      </w:hyperlink>
    </w:p>
    <w:p>
      <w:pPr>
        <w:pStyle w:val="TOC1"/>
        <w:tabs>
          <w:tab w:val="right" w:leader="dot" w:pos="8306"/>
        </w:tabs>
      </w:pPr>
      <w:hyperlink w:anchor="_Toc16001" w:history="1">
        <w:r>
          <w:rPr>
            <w:rFonts w:ascii="仿宋" w:eastAsia="仿宋" w:hAnsi="仿宋" w:cs="仿宋" w:hint="eastAsia"/>
            <w:lang w:eastAsia="zh-CN"/>
          </w:rPr>
          <w:t>十八、环己二酮项目变更管理</w:t>
        </w:r>
        <w:r>
          <w:tab/>
        </w:r>
        <w:r>
          <w:fldChar w:fldCharType="begin"/>
        </w:r>
        <w:r>
          <w:instrText xml:space="preserve"> PAGEREF _Toc16001 \h </w:instrText>
        </w:r>
        <w:r>
          <w:fldChar w:fldCharType="separate"/>
        </w:r>
        <w:r>
          <w:t>84</w:t>
        </w:r>
        <w:r>
          <w:fldChar w:fldCharType="end"/>
        </w:r>
      </w:hyperlink>
    </w:p>
    <w:p>
      <w:pPr>
        <w:pStyle w:val="TOC2"/>
        <w:tabs>
          <w:tab w:val="right" w:leader="dot" w:pos="8306"/>
        </w:tabs>
      </w:pPr>
      <w:hyperlink w:anchor="_Toc24526" w:history="1">
        <w:r>
          <w:rPr>
            <w:rFonts w:ascii="仿宋" w:eastAsia="仿宋" w:hAnsi="仿宋" w:cs="仿宋" w:hint="eastAsia"/>
            <w:lang w:eastAsia="zh-CN"/>
          </w:rPr>
          <w:t>(一)、变更申请与评估</w:t>
        </w:r>
        <w:r>
          <w:tab/>
        </w:r>
        <w:r>
          <w:fldChar w:fldCharType="begin"/>
        </w:r>
        <w:r>
          <w:instrText xml:space="preserve"> PAGEREF _Toc24526 \h </w:instrText>
        </w:r>
        <w:r>
          <w:fldChar w:fldCharType="separate"/>
        </w:r>
        <w:r>
          <w:t>84</w:t>
        </w:r>
        <w:r>
          <w:fldChar w:fldCharType="end"/>
        </w:r>
      </w:hyperlink>
    </w:p>
    <w:p>
      <w:pPr>
        <w:pStyle w:val="TOC2"/>
        <w:tabs>
          <w:tab w:val="right" w:leader="dot" w:pos="8306"/>
        </w:tabs>
      </w:pPr>
      <w:hyperlink w:anchor="_Toc23309" w:history="1">
        <w:r>
          <w:rPr>
            <w:rFonts w:ascii="仿宋" w:eastAsia="仿宋" w:hAnsi="仿宋" w:cs="仿宋" w:hint="eastAsia"/>
            <w:lang w:eastAsia="zh-CN"/>
          </w:rPr>
          <w:t>(二)、变更实施与控制</w:t>
        </w:r>
        <w:r>
          <w:tab/>
        </w:r>
        <w:r>
          <w:fldChar w:fldCharType="begin"/>
        </w:r>
        <w:r>
          <w:instrText xml:space="preserve"> PAGEREF _Toc23309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98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50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环己二酮项目的主要产品是XXXX，预计年产值为XXX万元。这一产品在市场中占据着重要的地位，其广泛的应用范围使得该环己二酮项目的市场前景非常广阔。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环己二酮项目的xxx产品作为重要的原材料之一，将在多个领域发挥关键作用。其在建筑、交通、能源等方面的广泛应用将为整个产业链提供强大的支持，形成产业协同效应。环己二酮项目的年产值XXX万XXX万XXX万万元不仅反映了其在市场上的巨大潜力，更预示着它对国民经济的积极贡献。这种关联度高、涉及面广的产业关系，使得该环己二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3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环己二酮项目总征地面积为XXXX平方米，相当于约XX.XX亩，其中净用地面积为XXXX平方米，红线范围内相当于约XX.XX亩。这一用地规模充分考虑了环己二酮项目的建设需求，保障了环己二酮项目在合适的空间内得以充分发展。环己二酮项目规划的总建筑面积为XXXX平方米，其中主体工程建设占XXXX平方米，计容建筑面积达XXXX平方米。预计建筑工程的投资将达到XXXX万元，为环己二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环己二酮项目计划购置的设备共计XXXX台（套），设备购置费用为XXXX万元。这一设备购置计划充分考虑到环己二酮项目的生产需求和技术要求，确保了环己二酮项目在生产运营中具备先进的技术装备和高效的生产能力。设备的合理配置将为环己二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己二酮项目计划总投资为XXXX万元，预计年实现营业收入为XXXX万元。这一产能规模的设定旨在确保环己二酮项目能够在投资与回报之间取得平衡，实现长期可持续的发展。环己二酮项目的总投资充分考虑到各个方面的需求，包括用地建设、设备购置等多个环节，以确保环己二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476"/>
      <w:r>
        <w:rPr>
          <w:rFonts w:ascii="仿宋" w:eastAsia="仿宋" w:hAnsi="仿宋" w:cs="仿宋" w:hint="eastAsia"/>
          <w:sz w:val="28"/>
          <w:lang w:eastAsia="zh-CN"/>
        </w:rPr>
        <w:t>二、环己二酮项目选址可行性分析</w:t>
      </w:r>
      <w:bookmarkEnd w:id="5"/>
    </w:p>
    <w:p>
      <w:pPr>
        <w:pStyle w:val="Heading2"/>
        <w:rPr>
          <w:rFonts w:ascii="仿宋" w:eastAsia="仿宋" w:hAnsi="仿宋" w:cs="仿宋" w:hint="eastAsia"/>
          <w:lang w:eastAsia="zh-CN"/>
        </w:rPr>
      </w:pPr>
      <w:bookmarkStart w:id="6" w:name="_Toc1563"/>
      <w:r>
        <w:rPr>
          <w:rFonts w:ascii="仿宋" w:eastAsia="仿宋" w:hAnsi="仿宋" w:cs="仿宋" w:hint="eastAsia"/>
          <w:lang w:eastAsia="zh-CN"/>
        </w:rPr>
        <w:t>(一)、环己二酮项目选址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该环己二酮项目选址位于XX省XX市XX区XXX街道</w:t>
      </w:r>
    </w:p>
    <w:p>
      <w:pPr>
        <w:pStyle w:val="Heading2"/>
        <w:ind w:firstLine="560" w:firstLineChars="200"/>
        <w:rPr>
          <w:rFonts w:ascii="仿宋" w:eastAsia="仿宋" w:hAnsi="仿宋" w:cs="仿宋" w:hint="eastAsia"/>
          <w:sz w:val="28"/>
          <w:lang w:eastAsia="zh-CN"/>
        </w:rPr>
      </w:pPr>
      <w:bookmarkStart w:id="7" w:name="_Toc464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环己二酮项目的征地面积将根据环己二酮项目的实际规模和需求进行精确规划。具体面积XXX平方米，旨在确保环己二酮项目不仅能够满足当前的发展需求，还能够预留空间以适应未来的扩展。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净用地面积是在征地面积基础上去除不可利用面积后的实际可开发用地。具体面积XXX平方米，考虑到环保、交通、安全等多方面因素，以确保环己二酮项目在整体利用效率上达到最优。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环己二酮项目计划建设的建筑总规模具体面积XXX平方米。这一规模的确定综合考虑了环己二酮项目的性质、规模，以及城市规划的相关要求，确保建筑布局与周边环境协调一致。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绿地率是环己二酮项目用地中被规划为绿地的比例。具体面积XXX平方米，旨在通过合理规划绿地，改善环己二酮项目周边环境，提升居民生活质量，并符合城市整体绿化规划。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容积率是用地上可以建设的建筑总体积与用地面积之比。具体面积XXX，通过合理的容积率规划，确保环己二酮项目建筑规模与周边环境和谐共生。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确保环己二酮项目选址与当地城市规划相一致，具体面积XXX平方米。通过与城市规划部门深入沟通，确保环己二酮项目不仅符合城市的整体发展方向，还能够融入城市的发展布局，为城市的长远发展贡献力量。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环己二酮项目选址符合当地产业政策，具体面积XXX平方米。这包括环己二酮项目对当地经济的促进作用，以及对相关产业的带动效应，确保环己二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用地总体要求必须符合环保和可持续发展的原则，具体面积XXX平方米。通过采用绿色建筑设计、节能减排等措施，确保环己二酮项目在建设和运营过程中对环境的影响最小化，达到可持续发展的要求。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确保环己二酮项目选址具备必要的公共设施配套，具体面积XXX平方米。这包括交通便利性、教育、医疗等基础设施，以提高居民生活品质，使得环己二酮项目选址更具吸引力。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考虑用地总体要求对当地社会稳定性的影响，具体面积XXX平方米。通过深入了解当地社区反馈，确保环己二酮项目的选址和建设过程对当地社会和谐稳定产生积极作用。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环己二酮项目选址不仅符合法规和规划，还在实际操作中具有可行性。这一全面规划将为环己二酮项目的成功实施提供坚实的基础，确保环己二酮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26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己二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环己二酮项目的设备规划和空间设计中，我们将采取灵活设备布局的措施。设备布局将根据实际需求进行灵活设计，避免不必要的浪费。通过合理规划设备摆放位置，我们将提高设备的利用率，减少设备间距，以确保环己二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环己二酮项目内部引入共享设施的概念，例如共享会议室、办公区等。通过这种方式，我们可以减少对资源的重复建设，提高资源共享效率，从而减小环己二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792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环己二酮项目的总图布置中，我们将不同功能区域进行明确的规划，以最大程度满足环己二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194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环己二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环己二酮项目对环境的影响是综合评价的重要因素之一。我们将详细考虑选址周边的自然环境、生态保护区、水源地等情况，确保环己二酮项目的建设和运营对环境影响最小化，并符合当地的环保法规标准。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对选址的评价还需充分考虑当地政府的产业政策和法规。我们将详细了解环己二酮项目所在地的相关政策，确保环己二酮项目的规划和运营与当地法规相符，降低不必要的法律风险。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考虑到社会稳定性对企业运营的重要性，我们将评估选址地区的社会安全情况、劳工关系、社区反馈等方面，以确保环己二酮项目的建设和运营不会受到社会稳定性的负面影响。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最后，我们将综合考虑用地成本，包括土地购置费用、土地开发成本等。通过对用地成本的详细评估，我们能够做出更为精确的经济效益分析，为环己二酮项目的投资决策提供有力支持。</w:t>
      </w:r>
    </w:p>
    <w:p>
      <w:pPr>
        <w:pStyle w:val="Heading1"/>
        <w:ind w:firstLine="560" w:firstLineChars="200"/>
        <w:rPr>
          <w:rFonts w:ascii="仿宋" w:eastAsia="仿宋" w:hAnsi="仿宋" w:cs="仿宋" w:hint="eastAsia"/>
          <w:sz w:val="28"/>
          <w:lang w:eastAsia="zh-CN"/>
        </w:rPr>
      </w:pPr>
      <w:bookmarkStart w:id="11" w:name="_Toc5850"/>
      <w:r>
        <w:rPr>
          <w:rFonts w:ascii="仿宋" w:eastAsia="仿宋" w:hAnsi="仿宋" w:cs="仿宋" w:hint="eastAsia"/>
          <w:sz w:val="28"/>
          <w:lang w:eastAsia="zh-CN"/>
        </w:rPr>
        <w:t>三、环己二酮项目建设单位说明</w:t>
      </w:r>
      <w:bookmarkEnd w:id="11"/>
    </w:p>
    <w:p>
      <w:pPr>
        <w:pStyle w:val="Heading2"/>
        <w:rPr>
          <w:rFonts w:ascii="仿宋" w:eastAsia="仿宋" w:hAnsi="仿宋" w:cs="仿宋" w:hint="eastAsia"/>
          <w:lang w:eastAsia="zh-CN"/>
        </w:rPr>
      </w:pPr>
      <w:bookmarkStart w:id="12" w:name="_Toc11203"/>
      <w:r>
        <w:rPr>
          <w:rFonts w:ascii="仿宋" w:eastAsia="仿宋" w:hAnsi="仿宋" w:cs="仿宋" w:hint="eastAsia"/>
          <w:lang w:eastAsia="zh-CN"/>
        </w:rPr>
        <w:t>(一)、环己二酮项目承办单位基本情况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69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环己二酮项目承办单位的XXXX，我们着眼于实现可持续的经济效益。通过技术创新和解决方案的提供，公司预计在环己二酮项目执行期间将获得可观的收入增长。这一收入来源主要包括环己二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同时，我们注重成本控制和效率提升，以确保环己二酮项目的可持续盈利。透过精细的管理和资源优化，公司期望实现环己二酮项目利润最大化。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环己二酮项目实施进行全面的投资评估，包括环己二酮项目启动阶段的资金投入和后续运营成本。通过对环己二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环己二酮项目实施过程中具备足够的资金流动性，公司将进行详尽的现金流分析。这包括资金需求的合理预测、环己二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24"/>
      <w:r>
        <w:rPr>
          <w:rFonts w:ascii="仿宋" w:eastAsia="仿宋" w:hAnsi="仿宋" w:cs="仿宋" w:hint="eastAsia"/>
          <w:sz w:val="28"/>
          <w:lang w:eastAsia="zh-CN"/>
        </w:rPr>
        <w:t>四、环己二酮项目绩效评估</w:t>
      </w:r>
      <w:bookmarkEnd w:id="14"/>
    </w:p>
    <w:p>
      <w:pPr>
        <w:pStyle w:val="Heading2"/>
        <w:rPr>
          <w:rFonts w:ascii="仿宋" w:eastAsia="仿宋" w:hAnsi="仿宋" w:cs="仿宋" w:hint="eastAsia"/>
          <w:lang w:eastAsia="zh-CN"/>
        </w:rPr>
      </w:pPr>
      <w:bookmarkStart w:id="15" w:name="_Toc2567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环己二酮项目中，我们设计了一套全面的绩效评估指标，以确保环己二酮项目的可控和成功交付。这些指标跨足环己二酮项目目标、成本、进度和质量等多个维度，为我们提供了全面洞察环己二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己二酮项目目标达成率是我们关注的首要指标。我们设定了明确的目标，并通过定期监测和评估，迅速发现并应对潜在的目标偏差。这为环己二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成本绩效是另一个核心关注点。通过实际成本与预算成本的对比分析，我们深入了解成本差异的原因，及时调整资源分配，保持环己二酮项目在经济效益方面的合理水平。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己二酮项目进度作为关键的绩效指标之一，得到了精心的关注。我们制定了详细的环己二酮项目进度计划，并设立了进度符合度指标，确保实际进度与计划进度保持一致。这使我们能够快速发现和解决潜在的进度问题，保持环己二酮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环己二酮项目绩效的不可或缺的一环。我们引入了一系列的质量标准和客户满意度指标，以确保环己二酮项目交付的成果在质量上达到或超越预期水平。通过持续监测这些指标，我们努力提升环己二酮项目整体质量水平，为环己二酮项目的成功交付提供有力保障。通过这些科学且全面的绩效评估，我们能够更好地引导环己二酮项目的持续改进，确保环己二酮项目目标的顺利达成。</w:t>
      </w:r>
    </w:p>
    <w:p>
      <w:pPr>
        <w:pStyle w:val="Heading2"/>
        <w:ind w:firstLine="560" w:firstLineChars="200"/>
        <w:rPr>
          <w:rFonts w:ascii="仿宋" w:eastAsia="仿宋" w:hAnsi="仿宋" w:cs="仿宋" w:hint="eastAsia"/>
          <w:sz w:val="28"/>
          <w:lang w:eastAsia="zh-CN"/>
        </w:rPr>
      </w:pPr>
      <w:bookmarkStart w:id="16" w:name="_Toc1114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绩效评估是环己二酮项目中的关键环节，为确保环己二酮项目达到预期目标，我们采用了多层次、多维度的绩效评估方法。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环己二酮项目的战略目标对齐，确保每个决策和行动都与环己二酮项目整体目标保持一致。团队会定期召开战略对齐会议，审视当前工作与环己二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环己二酮项目进度、质量、成本和风险等方面。这些指标通过数据收集和分析，为环己二酮项目管理团队提供了客观的评估依据。例如，我们通过环己二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绩效评估不仅仅停留在环己二酮项目内部，还考虑了环己二酮项目对外部环境的影响。我们定期进行干系人满意度调查，以了解各利益相关方对环己二酮项目的期望和满意度，并及时做出调整。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这种多层次、多角度的绩效评估方法，使得我们能够全面了解环己二酮项目的运行状态，及时做出调整，确保环己二酮项目在不断变化的环境中保持稳健前行。</w:t>
      </w:r>
    </w:p>
    <w:p>
      <w:pPr>
        <w:pStyle w:val="Heading2"/>
        <w:ind w:firstLine="560" w:firstLineChars="200"/>
        <w:rPr>
          <w:rFonts w:ascii="仿宋" w:eastAsia="仿宋" w:hAnsi="仿宋" w:cs="仿宋" w:hint="eastAsia"/>
          <w:sz w:val="28"/>
          <w:lang w:eastAsia="zh-CN"/>
        </w:rPr>
      </w:pPr>
      <w:bookmarkStart w:id="17" w:name="_Toc29541"/>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为了确保环己二酮项目的有效管理和不断优化，我们采用了精心设计的绩效评估周期。这个周期旨在实现灵活、实时和全面的评估，以适应环己二酮项目执行中的各种挑战。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环己二酮项目的不同需求，分为短期、中期和长期。短期评估关注每个迭代或工作周期，以及时发现和解决当前任务中的问题。中期评估涵盖几个迭代，深入了解整体环己二酮项目的趋势和性能。长期评估则着眼于整个环己二酮项目阶段，确保环己二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环己二酮项目管理工具和协作平台，团队成员能够随时更新和分享环己二酮项目数据。这种实时性的反馈机制使我们能够及时察觉潜在问题，快速调整，保持环己二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环己二酮项目的决策制定密不可分。每个周期的环己二酮项目回顾会议成为集体总结经验、识别问题深层次原因并找到创新解决方案的平台。这种定期的反思与调整机制使环己二酮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1572"/>
      <w:r>
        <w:rPr>
          <w:rFonts w:ascii="仿宋" w:eastAsia="仿宋" w:hAnsi="仿宋" w:cs="仿宋" w:hint="eastAsia"/>
          <w:sz w:val="28"/>
          <w:lang w:eastAsia="zh-CN"/>
        </w:rPr>
        <w:t>五、环己二酮项目文档管理</w:t>
      </w:r>
      <w:bookmarkEnd w:id="18"/>
    </w:p>
    <w:p>
      <w:pPr>
        <w:pStyle w:val="Heading2"/>
        <w:rPr>
          <w:rFonts w:ascii="仿宋" w:eastAsia="仿宋" w:hAnsi="仿宋" w:cs="仿宋" w:hint="eastAsia"/>
          <w:lang w:eastAsia="zh-CN"/>
        </w:rPr>
      </w:pPr>
      <w:bookmarkStart w:id="19" w:name="_Toc19684"/>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环己二酮项目高度重视文档的质量和准确性，以支持环己二酮项目的各项活动和决策。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环己二酮项目文档的编制始于环己二酮项目计划的初期，我们制定了详细的文档编制计划，明确了每个文档的内容、格式和编写责任人。在环己二酮项目启动阶段，我们首先编制了环己二酮项目章程，明确定义了环己二酮项目的目标、范围、风险等关键要素。随后，环己二酮项目团队根据计划陆续编制了需求文档、设计文档、测试文档等各类文档，确保环己二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己二酮项目管理中的重要环节，旨在确保环己二酮项目文档符合质量标准和环己二酮项目需求。在环己二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除了内部审查，我们还进行了外部审查，邀请环己二酮项目相关利益方和专业领域的专家对文档进行独立审查。这有助于获取更全面、客观的反馈，确保环己二酮项目文档不仅符合内部标准，也满足外部需求。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环己二酮项目在文档编制与审查方面建立了严格的管理机制，通过规范的流程和多维度的审查，确保环己二酮项目文档的质量、准确性和可靠性，为环己二酮项目的顺利推进提供了有力支持。</w:t>
      </w:r>
    </w:p>
    <w:p>
      <w:pPr>
        <w:pStyle w:val="Heading2"/>
        <w:ind w:firstLine="560" w:firstLineChars="200"/>
        <w:rPr>
          <w:rFonts w:ascii="仿宋" w:eastAsia="仿宋" w:hAnsi="仿宋" w:cs="仿宋" w:hint="eastAsia"/>
          <w:sz w:val="28"/>
          <w:lang w:eastAsia="zh-CN"/>
        </w:rPr>
      </w:pPr>
      <w:bookmarkStart w:id="20" w:name="_Toc16946"/>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在环己二酮项目中，我们致力于优化文档发布与分发过程，以确保信息的高效传递和团队间协作的顺畅进行。以下是我们采取的关键优化策略：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我们通过多渠道发布文档，包括电子邮件、环己二酮项目管理平台、内部网站等，以满足不同团队成员的偏好和需求。多渠道发布确保了信息的全面覆盖。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https://d.book118.com/105121144133011122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环己二酮项目规划设计蓝图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环己二酮项目规划设计蓝图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环己二酮项目规划设计蓝图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环己二酮项目规划设计蓝图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环己二酮项目规划设计蓝图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环己二酮项目规划设计蓝图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环己二酮项目规划设计蓝图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环己二酮项目规划设计蓝图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环己二酮项目规划设计蓝图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环己二酮项目规划设计蓝图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环己二酮项目规划设计蓝图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环己二酮项目规划设计蓝图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环己二酮项目规划设计蓝图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环己二酮项目规划设计蓝图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环己二酮项目规划设计蓝图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环己二酮项目规划设计蓝图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环己二酮项目规划设计蓝图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D0188C"/>
    <w:rsid w:val="5CD018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121144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2024-03-02T08:16:00Z</dcterms:created>
  <dcterms:modified xsi:type="dcterms:W3CDTF">2024-03-02T08:17:11Z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C14A6448D8E54AD38A6191D849C95765_11</vt:lpwstr>
  </property>
  <property fmtid="{D5CDD505-2E9C-101B-9397-08002B2CF9AE}" pid="3" name="KSOProductBuildVer">
    <vt:lpwstr>2052-12.1.0.16388</vt:lpwstr>
  </property>
</Properties>
</file>