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壁灯项目规划设计纲要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90" w:history="1">
        <w:r>
          <w:rPr>
            <w:rFonts w:ascii="仿宋" w:eastAsia="仿宋" w:hAnsi="仿宋" w:cs="仿宋" w:hint="eastAsia"/>
            <w:lang w:eastAsia="zh-CN"/>
          </w:rPr>
          <w:t>概论</w:t>
        </w:r>
        <w:r>
          <w:tab/>
        </w:r>
        <w:r>
          <w:fldChar w:fldCharType="begin"/>
        </w:r>
        <w:r>
          <w:instrText xml:space="preserve"> PAGEREF _Toc6690 \h </w:instrText>
        </w:r>
        <w:r>
          <w:fldChar w:fldCharType="separate"/>
        </w:r>
        <w:r>
          <w:t>3</w:t>
        </w:r>
        <w:r>
          <w:fldChar w:fldCharType="end"/>
        </w:r>
      </w:hyperlink>
    </w:p>
    <w:p>
      <w:pPr>
        <w:pStyle w:val="TOC1"/>
        <w:tabs>
          <w:tab w:val="right" w:leader="dot" w:pos="8306"/>
        </w:tabs>
      </w:pPr>
      <w:hyperlink w:anchor="_Toc31675" w:history="1">
        <w:r>
          <w:rPr>
            <w:rFonts w:ascii="仿宋" w:eastAsia="仿宋" w:hAnsi="仿宋" w:cs="仿宋" w:hint="eastAsia"/>
            <w:lang w:eastAsia="zh-CN"/>
          </w:rPr>
          <w:t>一、壁灯项目可持续发展</w:t>
        </w:r>
        <w:r>
          <w:tab/>
        </w:r>
        <w:r>
          <w:fldChar w:fldCharType="begin"/>
        </w:r>
        <w:r>
          <w:instrText xml:space="preserve"> PAGEREF _Toc31675 \h </w:instrText>
        </w:r>
        <w:r>
          <w:fldChar w:fldCharType="separate"/>
        </w:r>
        <w:r>
          <w:t>3</w:t>
        </w:r>
        <w:r>
          <w:fldChar w:fldCharType="end"/>
        </w:r>
      </w:hyperlink>
    </w:p>
    <w:p>
      <w:pPr>
        <w:pStyle w:val="TOC2"/>
        <w:tabs>
          <w:tab w:val="right" w:leader="dot" w:pos="8306"/>
        </w:tabs>
      </w:pPr>
      <w:hyperlink w:anchor="_Toc4359" w:history="1">
        <w:r>
          <w:rPr>
            <w:rFonts w:ascii="仿宋" w:eastAsia="仿宋" w:hAnsi="仿宋" w:cs="仿宋" w:hint="eastAsia"/>
            <w:lang w:eastAsia="zh-CN"/>
          </w:rPr>
          <w:t>(一)、可持续战略与实践</w:t>
        </w:r>
        <w:r>
          <w:tab/>
        </w:r>
        <w:r>
          <w:fldChar w:fldCharType="begin"/>
        </w:r>
        <w:r>
          <w:instrText xml:space="preserve"> PAGEREF _Toc4359 \h </w:instrText>
        </w:r>
        <w:r>
          <w:fldChar w:fldCharType="separate"/>
        </w:r>
        <w:r>
          <w:t>3</w:t>
        </w:r>
        <w:r>
          <w:fldChar w:fldCharType="end"/>
        </w:r>
      </w:hyperlink>
    </w:p>
    <w:p>
      <w:pPr>
        <w:pStyle w:val="TOC2"/>
        <w:tabs>
          <w:tab w:val="right" w:leader="dot" w:pos="8306"/>
        </w:tabs>
      </w:pPr>
      <w:hyperlink w:anchor="_Toc16080" w:history="1">
        <w:r>
          <w:rPr>
            <w:rFonts w:ascii="仿宋" w:eastAsia="仿宋" w:hAnsi="仿宋" w:cs="仿宋" w:hint="eastAsia"/>
            <w:lang w:eastAsia="zh-CN"/>
          </w:rPr>
          <w:t>(二)、环保与社会责任</w:t>
        </w:r>
        <w:r>
          <w:tab/>
        </w:r>
        <w:r>
          <w:fldChar w:fldCharType="begin"/>
        </w:r>
        <w:r>
          <w:instrText xml:space="preserve"> PAGEREF _Toc16080 \h </w:instrText>
        </w:r>
        <w:r>
          <w:fldChar w:fldCharType="separate"/>
        </w:r>
        <w:r>
          <w:t>4</w:t>
        </w:r>
        <w:r>
          <w:fldChar w:fldCharType="end"/>
        </w:r>
      </w:hyperlink>
    </w:p>
    <w:p>
      <w:pPr>
        <w:pStyle w:val="TOC1"/>
        <w:tabs>
          <w:tab w:val="right" w:leader="dot" w:pos="8306"/>
        </w:tabs>
      </w:pPr>
      <w:hyperlink w:anchor="_Toc22685" w:history="1">
        <w:r>
          <w:rPr>
            <w:rFonts w:ascii="仿宋" w:eastAsia="仿宋" w:hAnsi="仿宋" w:cs="仿宋" w:hint="eastAsia"/>
            <w:lang w:eastAsia="zh-CN"/>
          </w:rPr>
          <w:t>二、市场分析、调研</w:t>
        </w:r>
        <w:r>
          <w:tab/>
        </w:r>
        <w:r>
          <w:fldChar w:fldCharType="begin"/>
        </w:r>
        <w:r>
          <w:instrText xml:space="preserve"> PAGEREF _Toc22685 \h </w:instrText>
        </w:r>
        <w:r>
          <w:fldChar w:fldCharType="separate"/>
        </w:r>
        <w:r>
          <w:t>5</w:t>
        </w:r>
        <w:r>
          <w:fldChar w:fldCharType="end"/>
        </w:r>
      </w:hyperlink>
    </w:p>
    <w:p>
      <w:pPr>
        <w:pStyle w:val="TOC2"/>
        <w:tabs>
          <w:tab w:val="right" w:leader="dot" w:pos="8306"/>
        </w:tabs>
      </w:pPr>
      <w:hyperlink w:anchor="_Toc7470" w:history="1">
        <w:r>
          <w:rPr>
            <w:rFonts w:ascii="仿宋" w:eastAsia="仿宋" w:hAnsi="仿宋" w:cs="仿宋" w:hint="eastAsia"/>
            <w:lang w:eastAsia="zh-CN"/>
          </w:rPr>
          <w:t>(一)、壁灯行业分析</w:t>
        </w:r>
        <w:r>
          <w:tab/>
        </w:r>
        <w:r>
          <w:fldChar w:fldCharType="begin"/>
        </w:r>
        <w:r>
          <w:instrText xml:space="preserve"> PAGEREF _Toc7470 \h </w:instrText>
        </w:r>
        <w:r>
          <w:fldChar w:fldCharType="separate"/>
        </w:r>
        <w:r>
          <w:t>5</w:t>
        </w:r>
        <w:r>
          <w:fldChar w:fldCharType="end"/>
        </w:r>
      </w:hyperlink>
    </w:p>
    <w:p>
      <w:pPr>
        <w:pStyle w:val="TOC2"/>
        <w:tabs>
          <w:tab w:val="right" w:leader="dot" w:pos="8306"/>
        </w:tabs>
      </w:pPr>
      <w:hyperlink w:anchor="_Toc26436" w:history="1">
        <w:r>
          <w:rPr>
            <w:rFonts w:ascii="仿宋" w:eastAsia="仿宋" w:hAnsi="仿宋" w:cs="仿宋" w:hint="eastAsia"/>
            <w:lang w:eastAsia="zh-CN"/>
          </w:rPr>
          <w:t>(二)、壁灯市场分析预测</w:t>
        </w:r>
        <w:r>
          <w:tab/>
        </w:r>
        <w:r>
          <w:fldChar w:fldCharType="begin"/>
        </w:r>
        <w:r>
          <w:instrText xml:space="preserve"> PAGEREF _Toc26436 \h </w:instrText>
        </w:r>
        <w:r>
          <w:fldChar w:fldCharType="separate"/>
        </w:r>
        <w:r>
          <w:t>5</w:t>
        </w:r>
        <w:r>
          <w:fldChar w:fldCharType="end"/>
        </w:r>
      </w:hyperlink>
    </w:p>
    <w:p>
      <w:pPr>
        <w:pStyle w:val="TOC1"/>
        <w:tabs>
          <w:tab w:val="right" w:leader="dot" w:pos="8306"/>
        </w:tabs>
      </w:pPr>
      <w:hyperlink w:anchor="_Toc6295" w:history="1">
        <w:r>
          <w:rPr>
            <w:rFonts w:ascii="仿宋" w:eastAsia="仿宋" w:hAnsi="仿宋" w:cs="仿宋" w:hint="eastAsia"/>
            <w:lang w:eastAsia="zh-CN"/>
          </w:rPr>
          <w:t>三、产品规划分析</w:t>
        </w:r>
        <w:r>
          <w:tab/>
        </w:r>
        <w:r>
          <w:fldChar w:fldCharType="begin"/>
        </w:r>
        <w:r>
          <w:instrText xml:space="preserve"> PAGEREF _Toc6295 \h </w:instrText>
        </w:r>
        <w:r>
          <w:fldChar w:fldCharType="separate"/>
        </w:r>
        <w:r>
          <w:t>6</w:t>
        </w:r>
        <w:r>
          <w:fldChar w:fldCharType="end"/>
        </w:r>
      </w:hyperlink>
    </w:p>
    <w:p>
      <w:pPr>
        <w:pStyle w:val="TOC2"/>
        <w:tabs>
          <w:tab w:val="right" w:leader="dot" w:pos="8306"/>
        </w:tabs>
      </w:pPr>
      <w:hyperlink w:anchor="_Toc4366" w:history="1">
        <w:r>
          <w:rPr>
            <w:rFonts w:ascii="仿宋" w:eastAsia="仿宋" w:hAnsi="仿宋" w:cs="仿宋" w:hint="eastAsia"/>
            <w:lang w:eastAsia="zh-CN"/>
          </w:rPr>
          <w:t>(一)、产品规划</w:t>
        </w:r>
        <w:r>
          <w:tab/>
        </w:r>
        <w:r>
          <w:fldChar w:fldCharType="begin"/>
        </w:r>
        <w:r>
          <w:instrText xml:space="preserve"> PAGEREF _Toc4366 \h </w:instrText>
        </w:r>
        <w:r>
          <w:fldChar w:fldCharType="separate"/>
        </w:r>
        <w:r>
          <w:t>6</w:t>
        </w:r>
        <w:r>
          <w:fldChar w:fldCharType="end"/>
        </w:r>
      </w:hyperlink>
    </w:p>
    <w:p>
      <w:pPr>
        <w:pStyle w:val="TOC2"/>
        <w:tabs>
          <w:tab w:val="right" w:leader="dot" w:pos="8306"/>
        </w:tabs>
      </w:pPr>
      <w:hyperlink w:anchor="_Toc4294" w:history="1">
        <w:r>
          <w:rPr>
            <w:rFonts w:ascii="仿宋" w:eastAsia="仿宋" w:hAnsi="仿宋" w:cs="仿宋" w:hint="eastAsia"/>
            <w:lang w:eastAsia="zh-CN"/>
          </w:rPr>
          <w:t>(二)、建设规模</w:t>
        </w:r>
        <w:r>
          <w:tab/>
        </w:r>
        <w:r>
          <w:fldChar w:fldCharType="begin"/>
        </w:r>
        <w:r>
          <w:instrText xml:space="preserve"> PAGEREF _Toc4294 \h </w:instrText>
        </w:r>
        <w:r>
          <w:fldChar w:fldCharType="separate"/>
        </w:r>
        <w:r>
          <w:t>7</w:t>
        </w:r>
        <w:r>
          <w:fldChar w:fldCharType="end"/>
        </w:r>
      </w:hyperlink>
    </w:p>
    <w:p>
      <w:pPr>
        <w:pStyle w:val="TOC1"/>
        <w:tabs>
          <w:tab w:val="right" w:leader="dot" w:pos="8306"/>
        </w:tabs>
      </w:pPr>
      <w:hyperlink w:anchor="_Toc27380" w:history="1">
        <w:r>
          <w:rPr>
            <w:rFonts w:ascii="仿宋" w:eastAsia="仿宋" w:hAnsi="仿宋" w:cs="仿宋" w:hint="eastAsia"/>
            <w:lang w:eastAsia="zh-CN"/>
          </w:rPr>
          <w:t>四、工艺说明</w:t>
        </w:r>
        <w:r>
          <w:tab/>
        </w:r>
        <w:r>
          <w:fldChar w:fldCharType="begin"/>
        </w:r>
        <w:r>
          <w:instrText xml:space="preserve"> PAGEREF _Toc27380 \h </w:instrText>
        </w:r>
        <w:r>
          <w:fldChar w:fldCharType="separate"/>
        </w:r>
        <w:r>
          <w:t>8</w:t>
        </w:r>
        <w:r>
          <w:fldChar w:fldCharType="end"/>
        </w:r>
      </w:hyperlink>
    </w:p>
    <w:p>
      <w:pPr>
        <w:pStyle w:val="TOC2"/>
        <w:tabs>
          <w:tab w:val="right" w:leader="dot" w:pos="8306"/>
        </w:tabs>
      </w:pPr>
      <w:hyperlink w:anchor="_Toc21075" w:history="1">
        <w:r>
          <w:rPr>
            <w:rFonts w:ascii="仿宋" w:eastAsia="仿宋" w:hAnsi="仿宋" w:cs="仿宋" w:hint="eastAsia"/>
            <w:lang w:eastAsia="zh-CN"/>
          </w:rPr>
          <w:t>(一)、技术管理特点</w:t>
        </w:r>
        <w:r>
          <w:tab/>
        </w:r>
        <w:r>
          <w:fldChar w:fldCharType="begin"/>
        </w:r>
        <w:r>
          <w:instrText xml:space="preserve"> PAGEREF _Toc21075 \h </w:instrText>
        </w:r>
        <w:r>
          <w:fldChar w:fldCharType="separate"/>
        </w:r>
        <w:r>
          <w:t>8</w:t>
        </w:r>
        <w:r>
          <w:fldChar w:fldCharType="end"/>
        </w:r>
      </w:hyperlink>
    </w:p>
    <w:p>
      <w:pPr>
        <w:pStyle w:val="TOC2"/>
        <w:tabs>
          <w:tab w:val="right" w:leader="dot" w:pos="8306"/>
        </w:tabs>
      </w:pPr>
      <w:hyperlink w:anchor="_Toc29868" w:history="1">
        <w:r>
          <w:rPr>
            <w:rFonts w:ascii="仿宋" w:eastAsia="仿宋" w:hAnsi="仿宋" w:cs="仿宋" w:hint="eastAsia"/>
            <w:lang w:eastAsia="zh-CN"/>
          </w:rPr>
          <w:t>(二)、壁灯项目工艺技术设计方案</w:t>
        </w:r>
        <w:r>
          <w:tab/>
        </w:r>
        <w:r>
          <w:fldChar w:fldCharType="begin"/>
        </w:r>
        <w:r>
          <w:instrText xml:space="preserve"> PAGEREF _Toc29868 \h </w:instrText>
        </w:r>
        <w:r>
          <w:fldChar w:fldCharType="separate"/>
        </w:r>
        <w:r>
          <w:t>9</w:t>
        </w:r>
        <w:r>
          <w:fldChar w:fldCharType="end"/>
        </w:r>
      </w:hyperlink>
    </w:p>
    <w:p>
      <w:pPr>
        <w:pStyle w:val="TOC2"/>
        <w:tabs>
          <w:tab w:val="right" w:leader="dot" w:pos="8306"/>
        </w:tabs>
      </w:pPr>
      <w:hyperlink w:anchor="_Toc5554" w:history="1">
        <w:r>
          <w:rPr>
            <w:rFonts w:ascii="仿宋" w:eastAsia="仿宋" w:hAnsi="仿宋" w:cs="仿宋" w:hint="eastAsia"/>
            <w:lang w:eastAsia="zh-CN"/>
          </w:rPr>
          <w:t>(三)、设备选型方案</w:t>
        </w:r>
        <w:r>
          <w:tab/>
        </w:r>
        <w:r>
          <w:fldChar w:fldCharType="begin"/>
        </w:r>
        <w:r>
          <w:instrText xml:space="preserve"> PAGEREF _Toc5554 \h </w:instrText>
        </w:r>
        <w:r>
          <w:fldChar w:fldCharType="separate"/>
        </w:r>
        <w:r>
          <w:t>10</w:t>
        </w:r>
        <w:r>
          <w:fldChar w:fldCharType="end"/>
        </w:r>
      </w:hyperlink>
    </w:p>
    <w:p>
      <w:pPr>
        <w:pStyle w:val="TOC1"/>
        <w:tabs>
          <w:tab w:val="right" w:leader="dot" w:pos="8306"/>
        </w:tabs>
      </w:pPr>
      <w:hyperlink w:anchor="_Toc9763" w:history="1">
        <w:r>
          <w:rPr>
            <w:rFonts w:ascii="仿宋" w:eastAsia="仿宋" w:hAnsi="仿宋" w:cs="仿宋" w:hint="eastAsia"/>
            <w:lang w:eastAsia="zh-CN"/>
          </w:rPr>
          <w:t>五、壁灯项目绩效评估</w:t>
        </w:r>
        <w:r>
          <w:tab/>
        </w:r>
        <w:r>
          <w:fldChar w:fldCharType="begin"/>
        </w:r>
        <w:r>
          <w:instrText xml:space="preserve"> PAGEREF _Toc9763 \h </w:instrText>
        </w:r>
        <w:r>
          <w:fldChar w:fldCharType="separate"/>
        </w:r>
        <w:r>
          <w:t>12</w:t>
        </w:r>
        <w:r>
          <w:fldChar w:fldCharType="end"/>
        </w:r>
      </w:hyperlink>
    </w:p>
    <w:p>
      <w:pPr>
        <w:pStyle w:val="TOC2"/>
        <w:tabs>
          <w:tab w:val="right" w:leader="dot" w:pos="8306"/>
        </w:tabs>
      </w:pPr>
      <w:hyperlink w:anchor="_Toc14135" w:history="1">
        <w:r>
          <w:rPr>
            <w:rFonts w:ascii="仿宋" w:eastAsia="仿宋" w:hAnsi="仿宋" w:cs="仿宋" w:hint="eastAsia"/>
            <w:lang w:eastAsia="zh-CN"/>
          </w:rPr>
          <w:t>(一)、绩效评估指标</w:t>
        </w:r>
        <w:r>
          <w:tab/>
        </w:r>
        <w:r>
          <w:fldChar w:fldCharType="begin"/>
        </w:r>
        <w:r>
          <w:instrText xml:space="preserve"> PAGEREF _Toc14135 \h </w:instrText>
        </w:r>
        <w:r>
          <w:fldChar w:fldCharType="separate"/>
        </w:r>
        <w:r>
          <w:t>12</w:t>
        </w:r>
        <w:r>
          <w:fldChar w:fldCharType="end"/>
        </w:r>
      </w:hyperlink>
    </w:p>
    <w:p>
      <w:pPr>
        <w:pStyle w:val="TOC2"/>
        <w:tabs>
          <w:tab w:val="right" w:leader="dot" w:pos="8306"/>
        </w:tabs>
      </w:pPr>
      <w:hyperlink w:anchor="_Toc9714" w:history="1">
        <w:r>
          <w:rPr>
            <w:rFonts w:ascii="仿宋" w:eastAsia="仿宋" w:hAnsi="仿宋" w:cs="仿宋" w:hint="eastAsia"/>
            <w:lang w:eastAsia="zh-CN"/>
          </w:rPr>
          <w:t>(二)、绩效评估方法</w:t>
        </w:r>
        <w:r>
          <w:tab/>
        </w:r>
        <w:r>
          <w:fldChar w:fldCharType="begin"/>
        </w:r>
        <w:r>
          <w:instrText xml:space="preserve"> PAGEREF _Toc9714 \h </w:instrText>
        </w:r>
        <w:r>
          <w:fldChar w:fldCharType="separate"/>
        </w:r>
        <w:r>
          <w:t>13</w:t>
        </w:r>
        <w:r>
          <w:fldChar w:fldCharType="end"/>
        </w:r>
      </w:hyperlink>
    </w:p>
    <w:p>
      <w:pPr>
        <w:pStyle w:val="TOC2"/>
        <w:tabs>
          <w:tab w:val="right" w:leader="dot" w:pos="8306"/>
        </w:tabs>
      </w:pPr>
      <w:hyperlink w:anchor="_Toc30799" w:history="1">
        <w:r>
          <w:rPr>
            <w:rFonts w:ascii="仿宋" w:eastAsia="仿宋" w:hAnsi="仿宋" w:cs="仿宋" w:hint="eastAsia"/>
            <w:lang w:eastAsia="zh-CN"/>
          </w:rPr>
          <w:t>(三)、绩效评估周期</w:t>
        </w:r>
        <w:r>
          <w:tab/>
        </w:r>
        <w:r>
          <w:fldChar w:fldCharType="begin"/>
        </w:r>
        <w:r>
          <w:instrText xml:space="preserve"> PAGEREF _Toc30799 \h </w:instrText>
        </w:r>
        <w:r>
          <w:fldChar w:fldCharType="separate"/>
        </w:r>
        <w:r>
          <w:t>14</w:t>
        </w:r>
        <w:r>
          <w:fldChar w:fldCharType="end"/>
        </w:r>
      </w:hyperlink>
    </w:p>
    <w:p>
      <w:pPr>
        <w:pStyle w:val="TOC1"/>
        <w:tabs>
          <w:tab w:val="right" w:leader="dot" w:pos="8306"/>
        </w:tabs>
      </w:pPr>
      <w:hyperlink w:anchor="_Toc22592" w:history="1">
        <w:r>
          <w:rPr>
            <w:rFonts w:ascii="仿宋" w:eastAsia="仿宋" w:hAnsi="仿宋" w:cs="仿宋" w:hint="eastAsia"/>
            <w:lang w:eastAsia="zh-CN"/>
          </w:rPr>
          <w:t>六、壁灯项目危机管理</w:t>
        </w:r>
        <w:r>
          <w:tab/>
        </w:r>
        <w:r>
          <w:fldChar w:fldCharType="begin"/>
        </w:r>
        <w:r>
          <w:instrText xml:space="preserve"> PAGEREF _Toc22592 \h </w:instrText>
        </w:r>
        <w:r>
          <w:fldChar w:fldCharType="separate"/>
        </w:r>
        <w:r>
          <w:t>15</w:t>
        </w:r>
        <w:r>
          <w:fldChar w:fldCharType="end"/>
        </w:r>
      </w:hyperlink>
    </w:p>
    <w:p>
      <w:pPr>
        <w:pStyle w:val="TOC2"/>
        <w:tabs>
          <w:tab w:val="right" w:leader="dot" w:pos="8306"/>
        </w:tabs>
      </w:pPr>
      <w:hyperlink w:anchor="_Toc23361" w:history="1">
        <w:r>
          <w:rPr>
            <w:rFonts w:ascii="仿宋" w:eastAsia="仿宋" w:hAnsi="仿宋" w:cs="仿宋" w:hint="eastAsia"/>
            <w:lang w:eastAsia="zh-CN"/>
          </w:rPr>
          <w:t>(一)、危机预警与识别</w:t>
        </w:r>
        <w:r>
          <w:tab/>
        </w:r>
        <w:r>
          <w:fldChar w:fldCharType="begin"/>
        </w:r>
        <w:r>
          <w:instrText xml:space="preserve"> PAGEREF _Toc23361 \h </w:instrText>
        </w:r>
        <w:r>
          <w:fldChar w:fldCharType="separate"/>
        </w:r>
        <w:r>
          <w:t>15</w:t>
        </w:r>
        <w:r>
          <w:fldChar w:fldCharType="end"/>
        </w:r>
      </w:hyperlink>
    </w:p>
    <w:p>
      <w:pPr>
        <w:pStyle w:val="TOC2"/>
        <w:tabs>
          <w:tab w:val="right" w:leader="dot" w:pos="8306"/>
        </w:tabs>
      </w:pPr>
      <w:hyperlink w:anchor="_Toc12786" w:history="1">
        <w:r>
          <w:rPr>
            <w:rFonts w:ascii="仿宋" w:eastAsia="仿宋" w:hAnsi="仿宋" w:cs="仿宋" w:hint="eastAsia"/>
            <w:lang w:eastAsia="zh-CN"/>
          </w:rPr>
          <w:t>(二)、危机应对与恢复</w:t>
        </w:r>
        <w:r>
          <w:tab/>
        </w:r>
        <w:r>
          <w:fldChar w:fldCharType="begin"/>
        </w:r>
        <w:r>
          <w:instrText xml:space="preserve"> PAGEREF _Toc12786 \h </w:instrText>
        </w:r>
        <w:r>
          <w:fldChar w:fldCharType="separate"/>
        </w:r>
        <w:r>
          <w:t>16</w:t>
        </w:r>
        <w:r>
          <w:fldChar w:fldCharType="end"/>
        </w:r>
      </w:hyperlink>
    </w:p>
    <w:p>
      <w:pPr>
        <w:pStyle w:val="TOC1"/>
        <w:tabs>
          <w:tab w:val="right" w:leader="dot" w:pos="8306"/>
        </w:tabs>
      </w:pPr>
      <w:hyperlink w:anchor="_Toc30262" w:history="1">
        <w:r>
          <w:rPr>
            <w:rFonts w:ascii="仿宋" w:eastAsia="仿宋" w:hAnsi="仿宋" w:cs="仿宋" w:hint="eastAsia"/>
            <w:lang w:eastAsia="zh-CN"/>
          </w:rPr>
          <w:t>七、壁灯项目创新与研发</w:t>
        </w:r>
        <w:r>
          <w:tab/>
        </w:r>
        <w:r>
          <w:fldChar w:fldCharType="begin"/>
        </w:r>
        <w:r>
          <w:instrText xml:space="preserve"> PAGEREF _Toc30262 \h </w:instrText>
        </w:r>
        <w:r>
          <w:fldChar w:fldCharType="separate"/>
        </w:r>
        <w:r>
          <w:t>17</w:t>
        </w:r>
        <w:r>
          <w:fldChar w:fldCharType="end"/>
        </w:r>
      </w:hyperlink>
    </w:p>
    <w:p>
      <w:pPr>
        <w:pStyle w:val="TOC2"/>
        <w:tabs>
          <w:tab w:val="right" w:leader="dot" w:pos="8306"/>
        </w:tabs>
      </w:pPr>
      <w:hyperlink w:anchor="_Toc23062" w:history="1">
        <w:r>
          <w:rPr>
            <w:rFonts w:ascii="仿宋" w:eastAsia="仿宋" w:hAnsi="仿宋" w:cs="仿宋" w:hint="eastAsia"/>
            <w:lang w:eastAsia="zh-CN"/>
          </w:rPr>
          <w:t>(一)、创新策略与方向</w:t>
        </w:r>
        <w:r>
          <w:tab/>
        </w:r>
        <w:r>
          <w:fldChar w:fldCharType="begin"/>
        </w:r>
        <w:r>
          <w:instrText xml:space="preserve"> PAGEREF _Toc23062 \h </w:instrText>
        </w:r>
        <w:r>
          <w:fldChar w:fldCharType="separate"/>
        </w:r>
        <w:r>
          <w:t>17</w:t>
        </w:r>
        <w:r>
          <w:fldChar w:fldCharType="end"/>
        </w:r>
      </w:hyperlink>
    </w:p>
    <w:p>
      <w:pPr>
        <w:pStyle w:val="TOC2"/>
        <w:tabs>
          <w:tab w:val="right" w:leader="dot" w:pos="8306"/>
        </w:tabs>
      </w:pPr>
      <w:hyperlink w:anchor="_Toc16225" w:history="1">
        <w:r>
          <w:rPr>
            <w:rFonts w:ascii="仿宋" w:eastAsia="仿宋" w:hAnsi="仿宋" w:cs="仿宋" w:hint="eastAsia"/>
            <w:lang w:eastAsia="zh-CN"/>
          </w:rPr>
          <w:t>(二)、研发规划与投入</w:t>
        </w:r>
        <w:r>
          <w:tab/>
        </w:r>
        <w:r>
          <w:fldChar w:fldCharType="begin"/>
        </w:r>
        <w:r>
          <w:instrText xml:space="preserve"> PAGEREF _Toc16225 \h </w:instrText>
        </w:r>
        <w:r>
          <w:fldChar w:fldCharType="separate"/>
        </w:r>
        <w:r>
          <w:t>18</w:t>
        </w:r>
        <w:r>
          <w:fldChar w:fldCharType="end"/>
        </w:r>
      </w:hyperlink>
    </w:p>
    <w:p>
      <w:pPr>
        <w:pStyle w:val="TOC1"/>
        <w:tabs>
          <w:tab w:val="right" w:leader="dot" w:pos="8306"/>
        </w:tabs>
      </w:pPr>
      <w:hyperlink w:anchor="_Toc13292" w:history="1">
        <w:r>
          <w:rPr>
            <w:rFonts w:ascii="仿宋" w:eastAsia="仿宋" w:hAnsi="仿宋" w:cs="仿宋" w:hint="eastAsia"/>
            <w:lang w:eastAsia="zh-CN"/>
          </w:rPr>
          <w:t>八、壁灯项目经营效益</w:t>
        </w:r>
        <w:r>
          <w:tab/>
        </w:r>
        <w:r>
          <w:fldChar w:fldCharType="begin"/>
        </w:r>
        <w:r>
          <w:instrText xml:space="preserve"> PAGEREF _Toc13292 \h </w:instrText>
        </w:r>
        <w:r>
          <w:fldChar w:fldCharType="separate"/>
        </w:r>
        <w:r>
          <w:t>20</w:t>
        </w:r>
        <w:r>
          <w:fldChar w:fldCharType="end"/>
        </w:r>
      </w:hyperlink>
    </w:p>
    <w:p>
      <w:pPr>
        <w:pStyle w:val="TOC2"/>
        <w:tabs>
          <w:tab w:val="right" w:leader="dot" w:pos="8306"/>
        </w:tabs>
      </w:pPr>
      <w:hyperlink w:anchor="_Toc9080" w:history="1">
        <w:r>
          <w:rPr>
            <w:rFonts w:ascii="仿宋" w:eastAsia="仿宋" w:hAnsi="仿宋" w:cs="仿宋" w:hint="eastAsia"/>
            <w:lang w:eastAsia="zh-CN"/>
          </w:rPr>
          <w:t>(一)、经济评价财务测算</w:t>
        </w:r>
        <w:r>
          <w:tab/>
        </w:r>
        <w:r>
          <w:fldChar w:fldCharType="begin"/>
        </w:r>
        <w:r>
          <w:instrText xml:space="preserve"> PAGEREF _Toc9080 \h </w:instrText>
        </w:r>
        <w:r>
          <w:fldChar w:fldCharType="separate"/>
        </w:r>
        <w:r>
          <w:t>20</w:t>
        </w:r>
        <w:r>
          <w:fldChar w:fldCharType="end"/>
        </w:r>
      </w:hyperlink>
    </w:p>
    <w:p>
      <w:pPr>
        <w:pStyle w:val="TOC2"/>
        <w:tabs>
          <w:tab w:val="right" w:leader="dot" w:pos="8306"/>
        </w:tabs>
      </w:pPr>
      <w:hyperlink w:anchor="_Toc32254" w:history="1">
        <w:r>
          <w:rPr>
            <w:rFonts w:ascii="仿宋" w:eastAsia="仿宋" w:hAnsi="仿宋" w:cs="仿宋" w:hint="eastAsia"/>
            <w:lang w:eastAsia="zh-CN"/>
          </w:rPr>
          <w:t>(二)、壁灯项目盈利能力分析</w:t>
        </w:r>
        <w:r>
          <w:tab/>
        </w:r>
        <w:r>
          <w:fldChar w:fldCharType="begin"/>
        </w:r>
        <w:r>
          <w:instrText xml:space="preserve"> PAGEREF _Toc32254 \h </w:instrText>
        </w:r>
        <w:r>
          <w:fldChar w:fldCharType="separate"/>
        </w:r>
        <w:r>
          <w:t>21</w:t>
        </w:r>
        <w:r>
          <w:fldChar w:fldCharType="end"/>
        </w:r>
      </w:hyperlink>
    </w:p>
    <w:p>
      <w:pPr>
        <w:pStyle w:val="TOC1"/>
        <w:tabs>
          <w:tab w:val="right" w:leader="dot" w:pos="8306"/>
        </w:tabs>
      </w:pPr>
      <w:hyperlink w:anchor="_Toc221" w:history="1">
        <w:r>
          <w:rPr>
            <w:rFonts w:ascii="仿宋" w:eastAsia="仿宋" w:hAnsi="仿宋" w:cs="仿宋" w:hint="eastAsia"/>
            <w:lang w:eastAsia="zh-CN"/>
          </w:rPr>
          <w:t>九、壁灯项目人力资源管理</w:t>
        </w:r>
        <w:r>
          <w:tab/>
        </w:r>
        <w:r>
          <w:fldChar w:fldCharType="begin"/>
        </w:r>
        <w:r>
          <w:instrText xml:space="preserve"> PAGEREF _Toc221 \h </w:instrText>
        </w:r>
        <w:r>
          <w:fldChar w:fldCharType="separate"/>
        </w:r>
        <w:r>
          <w:t>22</w:t>
        </w:r>
        <w:r>
          <w:fldChar w:fldCharType="end"/>
        </w:r>
      </w:hyperlink>
    </w:p>
    <w:p>
      <w:pPr>
        <w:pStyle w:val="TOC2"/>
        <w:tabs>
          <w:tab w:val="right" w:leader="dot" w:pos="8306"/>
        </w:tabs>
      </w:pPr>
      <w:hyperlink w:anchor="_Toc22303" w:history="1">
        <w:r>
          <w:rPr>
            <w:rFonts w:ascii="仿宋" w:eastAsia="仿宋" w:hAnsi="仿宋" w:cs="仿宋" w:hint="eastAsia"/>
            <w:lang w:eastAsia="zh-CN"/>
          </w:rPr>
          <w:t>(一)、建立健全的预算管理制度</w:t>
        </w:r>
        <w:r>
          <w:tab/>
        </w:r>
        <w:r>
          <w:fldChar w:fldCharType="begin"/>
        </w:r>
        <w:r>
          <w:instrText xml:space="preserve"> PAGEREF _Toc22303 \h </w:instrText>
        </w:r>
        <w:r>
          <w:fldChar w:fldCharType="separate"/>
        </w:r>
        <w:r>
          <w:t>22</w:t>
        </w:r>
        <w:r>
          <w:fldChar w:fldCharType="end"/>
        </w:r>
      </w:hyperlink>
    </w:p>
    <w:p>
      <w:pPr>
        <w:pStyle w:val="TOC2"/>
        <w:tabs>
          <w:tab w:val="right" w:leader="dot" w:pos="8306"/>
        </w:tabs>
      </w:pPr>
      <w:hyperlink w:anchor="_Toc13608" w:history="1">
        <w:r>
          <w:rPr>
            <w:rFonts w:ascii="仿宋" w:eastAsia="仿宋" w:hAnsi="仿宋" w:cs="仿宋" w:hint="eastAsia"/>
            <w:lang w:eastAsia="zh-CN"/>
          </w:rPr>
          <w:t>(二)、加强资金流动监控</w:t>
        </w:r>
        <w:r>
          <w:tab/>
        </w:r>
        <w:r>
          <w:fldChar w:fldCharType="begin"/>
        </w:r>
        <w:r>
          <w:instrText xml:space="preserve"> PAGEREF _Toc13608 \h </w:instrText>
        </w:r>
        <w:r>
          <w:fldChar w:fldCharType="separate"/>
        </w:r>
        <w:r>
          <w:t>24</w:t>
        </w:r>
        <w:r>
          <w:fldChar w:fldCharType="end"/>
        </w:r>
      </w:hyperlink>
    </w:p>
    <w:p>
      <w:pPr>
        <w:pStyle w:val="TOC2"/>
        <w:tabs>
          <w:tab w:val="right" w:leader="dot" w:pos="8306"/>
        </w:tabs>
      </w:pPr>
      <w:hyperlink w:anchor="_Toc16466" w:history="1">
        <w:r>
          <w:rPr>
            <w:rFonts w:ascii="仿宋" w:eastAsia="仿宋" w:hAnsi="仿宋" w:cs="仿宋" w:hint="eastAsia"/>
            <w:lang w:eastAsia="zh-CN"/>
          </w:rPr>
          <w:t>(三)、制定完善的风险控制机制</w:t>
        </w:r>
        <w:r>
          <w:tab/>
        </w:r>
        <w:r>
          <w:fldChar w:fldCharType="begin"/>
        </w:r>
        <w:r>
          <w:instrText xml:space="preserve"> PAGEREF _Toc16466 \h </w:instrText>
        </w:r>
        <w:r>
          <w:fldChar w:fldCharType="separate"/>
        </w:r>
        <w:r>
          <w:t>25</w:t>
        </w:r>
        <w:r>
          <w:fldChar w:fldCharType="end"/>
        </w:r>
      </w:hyperlink>
    </w:p>
    <w:p>
      <w:pPr>
        <w:pStyle w:val="TOC2"/>
        <w:tabs>
          <w:tab w:val="right" w:leader="dot" w:pos="8306"/>
        </w:tabs>
      </w:pPr>
      <w:hyperlink w:anchor="_Toc6132" w:history="1">
        <w:r>
          <w:rPr>
            <w:rFonts w:ascii="仿宋" w:eastAsia="仿宋" w:hAnsi="仿宋" w:cs="仿宋" w:hint="eastAsia"/>
            <w:lang w:eastAsia="zh-CN"/>
          </w:rPr>
          <w:t>(四)、优化成本管理</w:t>
        </w:r>
        <w:r>
          <w:tab/>
        </w:r>
        <w:r>
          <w:fldChar w:fldCharType="begin"/>
        </w:r>
        <w:r>
          <w:instrText xml:space="preserve"> PAGEREF _Toc6132 \h </w:instrText>
        </w:r>
        <w:r>
          <w:fldChar w:fldCharType="separate"/>
        </w:r>
        <w:r>
          <w:t>26</w:t>
        </w:r>
        <w:r>
          <w:fldChar w:fldCharType="end"/>
        </w:r>
      </w:hyperlink>
    </w:p>
    <w:p>
      <w:pPr>
        <w:pStyle w:val="TOC1"/>
        <w:tabs>
          <w:tab w:val="right" w:leader="dot" w:pos="8306"/>
        </w:tabs>
      </w:pPr>
      <w:hyperlink w:anchor="_Toc10975" w:history="1">
        <w:r>
          <w:rPr>
            <w:rFonts w:ascii="仿宋" w:eastAsia="仿宋" w:hAnsi="仿宋" w:cs="仿宋" w:hint="eastAsia"/>
            <w:lang w:eastAsia="zh-CN"/>
          </w:rPr>
          <w:t>十、壁灯项目社会影响</w:t>
        </w:r>
        <w:r>
          <w:tab/>
        </w:r>
        <w:r>
          <w:fldChar w:fldCharType="begin"/>
        </w:r>
        <w:r>
          <w:instrText xml:space="preserve"> PAGEREF _Toc10975 \h </w:instrText>
        </w:r>
        <w:r>
          <w:fldChar w:fldCharType="separate"/>
        </w:r>
        <w:r>
          <w:t>27</w:t>
        </w:r>
        <w:r>
          <w:fldChar w:fldCharType="end"/>
        </w:r>
      </w:hyperlink>
    </w:p>
    <w:p>
      <w:pPr>
        <w:pStyle w:val="TOC2"/>
        <w:tabs>
          <w:tab w:val="right" w:leader="dot" w:pos="8306"/>
        </w:tabs>
      </w:pPr>
      <w:hyperlink w:anchor="_Toc21786" w:history="1">
        <w:r>
          <w:rPr>
            <w:rFonts w:ascii="仿宋" w:eastAsia="仿宋" w:hAnsi="仿宋" w:cs="仿宋" w:hint="eastAsia"/>
            <w:lang w:eastAsia="zh-CN"/>
          </w:rPr>
          <w:t>(一)、社会责任与义务</w:t>
        </w:r>
        <w:r>
          <w:tab/>
        </w:r>
        <w:r>
          <w:fldChar w:fldCharType="begin"/>
        </w:r>
        <w:r>
          <w:instrText xml:space="preserve"> PAGEREF _Toc21786 \h </w:instrText>
        </w:r>
        <w:r>
          <w:fldChar w:fldCharType="separate"/>
        </w:r>
        <w:r>
          <w:t>27</w:t>
        </w:r>
        <w:r>
          <w:fldChar w:fldCharType="end"/>
        </w:r>
      </w:hyperlink>
    </w:p>
    <w:p>
      <w:pPr>
        <w:pStyle w:val="TOC2"/>
        <w:tabs>
          <w:tab w:val="right" w:leader="dot" w:pos="8306"/>
        </w:tabs>
      </w:pPr>
      <w:hyperlink w:anchor="_Toc23588" w:history="1">
        <w:r>
          <w:rPr>
            <w:rFonts w:ascii="仿宋" w:eastAsia="仿宋" w:hAnsi="仿宋" w:cs="仿宋" w:hint="eastAsia"/>
            <w:lang w:eastAsia="zh-CN"/>
          </w:rPr>
          <w:t>(二)、社会参与与沟通</w:t>
        </w:r>
        <w:r>
          <w:tab/>
        </w:r>
        <w:r>
          <w:fldChar w:fldCharType="begin"/>
        </w:r>
        <w:r>
          <w:instrText xml:space="preserve"> PAGEREF _Toc23588 \h </w:instrText>
        </w:r>
        <w:r>
          <w:fldChar w:fldCharType="separate"/>
        </w:r>
        <w:r>
          <w:t>28</w:t>
        </w:r>
        <w:r>
          <w:fldChar w:fldCharType="end"/>
        </w:r>
      </w:hyperlink>
    </w:p>
    <w:p>
      <w:pPr>
        <w:pStyle w:val="TOC1"/>
        <w:tabs>
          <w:tab w:val="right" w:leader="dot" w:pos="8306"/>
        </w:tabs>
      </w:pPr>
      <w:hyperlink w:anchor="_Toc27074" w:history="1">
        <w:r>
          <w:rPr>
            <w:rFonts w:ascii="仿宋" w:eastAsia="仿宋" w:hAnsi="仿宋" w:cs="仿宋" w:hint="eastAsia"/>
            <w:lang w:eastAsia="zh-CN"/>
          </w:rPr>
          <w:t>十一、生产安全保护</w:t>
        </w:r>
        <w:r>
          <w:tab/>
        </w:r>
        <w:r>
          <w:fldChar w:fldCharType="begin"/>
        </w:r>
        <w:r>
          <w:instrText xml:space="preserve"> PAGEREF _Toc27074 \h </w:instrText>
        </w:r>
        <w:r>
          <w:fldChar w:fldCharType="separate"/>
        </w:r>
        <w:r>
          <w:t>29</w:t>
        </w:r>
        <w:r>
          <w:fldChar w:fldCharType="end"/>
        </w:r>
      </w:hyperlink>
    </w:p>
    <w:p>
      <w:pPr>
        <w:pStyle w:val="TOC2"/>
        <w:tabs>
          <w:tab w:val="right" w:leader="dot" w:pos="8306"/>
        </w:tabs>
      </w:pPr>
      <w:hyperlink w:anchor="_Toc31976" w:history="1">
        <w:r>
          <w:rPr>
            <w:rFonts w:ascii="仿宋" w:eastAsia="仿宋" w:hAnsi="仿宋" w:cs="仿宋" w:hint="eastAsia"/>
            <w:lang w:eastAsia="zh-CN"/>
          </w:rPr>
          <w:t>(一)、消防安全</w:t>
        </w:r>
        <w:r>
          <w:tab/>
        </w:r>
        <w:r>
          <w:fldChar w:fldCharType="begin"/>
        </w:r>
        <w:r>
          <w:instrText xml:space="preserve"> PAGEREF _Toc31976 \h </w:instrText>
        </w:r>
        <w:r>
          <w:fldChar w:fldCharType="separate"/>
        </w:r>
        <w:r>
          <w:t>29</w:t>
        </w:r>
        <w:r>
          <w:fldChar w:fldCharType="end"/>
        </w:r>
      </w:hyperlink>
    </w:p>
    <w:p>
      <w:pPr>
        <w:pStyle w:val="TOC2"/>
        <w:tabs>
          <w:tab w:val="right" w:leader="dot" w:pos="8306"/>
        </w:tabs>
      </w:pPr>
      <w:hyperlink w:anchor="_Toc25323" w:history="1">
        <w:r>
          <w:rPr>
            <w:rFonts w:ascii="仿宋" w:eastAsia="仿宋" w:hAnsi="仿宋" w:cs="仿宋" w:hint="eastAsia"/>
            <w:lang w:eastAsia="zh-CN"/>
          </w:rPr>
          <w:t>(二)、防火防爆总图布置措施</w:t>
        </w:r>
        <w:r>
          <w:tab/>
        </w:r>
        <w:r>
          <w:fldChar w:fldCharType="begin"/>
        </w:r>
        <w:r>
          <w:instrText xml:space="preserve"> PAGEREF _Toc25323 \h </w:instrText>
        </w:r>
        <w:r>
          <w:fldChar w:fldCharType="separate"/>
        </w:r>
        <w:r>
          <w:t>30</w:t>
        </w:r>
        <w:r>
          <w:fldChar w:fldCharType="end"/>
        </w:r>
      </w:hyperlink>
    </w:p>
    <w:p>
      <w:pPr>
        <w:pStyle w:val="TOC2"/>
        <w:tabs>
          <w:tab w:val="right" w:leader="dot" w:pos="8306"/>
        </w:tabs>
      </w:pPr>
      <w:hyperlink w:anchor="_Toc6192" w:history="1">
        <w:r>
          <w:rPr>
            <w:rFonts w:ascii="仿宋" w:eastAsia="仿宋" w:hAnsi="仿宋" w:cs="仿宋" w:hint="eastAsia"/>
            <w:lang w:eastAsia="zh-CN"/>
          </w:rPr>
          <w:t>(三)、自然灾害防范措施</w:t>
        </w:r>
        <w:r>
          <w:tab/>
        </w:r>
        <w:r>
          <w:fldChar w:fldCharType="begin"/>
        </w:r>
        <w:r>
          <w:instrText xml:space="preserve"> PAGEREF _Toc6192 \h </w:instrText>
        </w:r>
        <w:r>
          <w:fldChar w:fldCharType="separate"/>
        </w:r>
        <w:r>
          <w:t>31</w:t>
        </w:r>
        <w:r>
          <w:fldChar w:fldCharType="end"/>
        </w:r>
      </w:hyperlink>
    </w:p>
    <w:p>
      <w:pPr>
        <w:pStyle w:val="TOC2"/>
        <w:tabs>
          <w:tab w:val="right" w:leader="dot" w:pos="8306"/>
        </w:tabs>
      </w:pPr>
      <w:hyperlink w:anchor="_Toc12643" w:history="1">
        <w:r>
          <w:rPr>
            <w:rFonts w:ascii="仿宋" w:eastAsia="仿宋" w:hAnsi="仿宋" w:cs="仿宋" w:hint="eastAsia"/>
            <w:lang w:eastAsia="zh-CN"/>
          </w:rPr>
          <w:t>(四)、安全色及安全标志使用要求</w:t>
        </w:r>
        <w:r>
          <w:tab/>
        </w:r>
        <w:r>
          <w:fldChar w:fldCharType="begin"/>
        </w:r>
        <w:r>
          <w:instrText xml:space="preserve"> PAGEREF _Toc12643 \h </w:instrText>
        </w:r>
        <w:r>
          <w:fldChar w:fldCharType="separate"/>
        </w:r>
        <w:r>
          <w:t>32</w:t>
        </w:r>
        <w:r>
          <w:fldChar w:fldCharType="end"/>
        </w:r>
      </w:hyperlink>
    </w:p>
    <w:p>
      <w:pPr>
        <w:pStyle w:val="TOC2"/>
        <w:tabs>
          <w:tab w:val="right" w:leader="dot" w:pos="8306"/>
        </w:tabs>
      </w:pPr>
      <w:hyperlink w:anchor="_Toc11762" w:history="1">
        <w:r>
          <w:rPr>
            <w:rFonts w:ascii="仿宋" w:eastAsia="仿宋" w:hAnsi="仿宋" w:cs="仿宋" w:hint="eastAsia"/>
            <w:lang w:eastAsia="zh-CN"/>
          </w:rPr>
          <w:t>(五)、防尘防毒措施</w:t>
        </w:r>
        <w:r>
          <w:tab/>
        </w:r>
        <w:r>
          <w:fldChar w:fldCharType="begin"/>
        </w:r>
        <w:r>
          <w:instrText xml:space="preserve"> PAGEREF _Toc11762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85" w:history="1">
        <w:r>
          <w:rPr>
            <w:rFonts w:ascii="仿宋" w:eastAsia="仿宋" w:hAnsi="仿宋" w:cs="仿宋" w:hint="eastAsia"/>
            <w:lang w:eastAsia="zh-CN"/>
          </w:rPr>
          <w:t>(六)、防静电、触电防护及防雷措施</w:t>
        </w:r>
        <w:r>
          <w:tab/>
        </w:r>
        <w:r>
          <w:fldChar w:fldCharType="begin"/>
        </w:r>
        <w:r>
          <w:instrText xml:space="preserve"> PAGEREF _Toc17985 \h </w:instrText>
        </w:r>
        <w:r>
          <w:fldChar w:fldCharType="separate"/>
        </w:r>
        <w:r>
          <w:t>34</w:t>
        </w:r>
        <w:r>
          <w:fldChar w:fldCharType="end"/>
        </w:r>
      </w:hyperlink>
    </w:p>
    <w:p>
      <w:pPr>
        <w:pStyle w:val="TOC2"/>
        <w:tabs>
          <w:tab w:val="right" w:leader="dot" w:pos="8306"/>
        </w:tabs>
      </w:pPr>
      <w:hyperlink w:anchor="_Toc24592" w:history="1">
        <w:r>
          <w:rPr>
            <w:rFonts w:ascii="仿宋" w:eastAsia="仿宋" w:hAnsi="仿宋" w:cs="仿宋" w:hint="eastAsia"/>
            <w:lang w:eastAsia="zh-CN"/>
          </w:rPr>
          <w:t>(七)、机械设备安全保障措施</w:t>
        </w:r>
        <w:r>
          <w:tab/>
        </w:r>
        <w:r>
          <w:fldChar w:fldCharType="begin"/>
        </w:r>
        <w:r>
          <w:instrText xml:space="preserve"> PAGEREF _Toc24592 \h </w:instrText>
        </w:r>
        <w:r>
          <w:fldChar w:fldCharType="separate"/>
        </w:r>
        <w:r>
          <w:t>35</w:t>
        </w:r>
        <w:r>
          <w:fldChar w:fldCharType="end"/>
        </w:r>
      </w:hyperlink>
    </w:p>
    <w:p>
      <w:pPr>
        <w:pStyle w:val="TOC1"/>
        <w:tabs>
          <w:tab w:val="right" w:leader="dot" w:pos="8306"/>
        </w:tabs>
      </w:pPr>
      <w:hyperlink w:anchor="_Toc1115" w:history="1">
        <w:r>
          <w:rPr>
            <w:rFonts w:ascii="仿宋" w:eastAsia="仿宋" w:hAnsi="仿宋" w:cs="仿宋" w:hint="eastAsia"/>
            <w:lang w:eastAsia="zh-CN"/>
          </w:rPr>
          <w:t>十二、壁灯项目人力资源培养与发展</w:t>
        </w:r>
        <w:r>
          <w:tab/>
        </w:r>
        <w:r>
          <w:fldChar w:fldCharType="begin"/>
        </w:r>
        <w:r>
          <w:instrText xml:space="preserve"> PAGEREF _Toc1115 \h </w:instrText>
        </w:r>
        <w:r>
          <w:fldChar w:fldCharType="separate"/>
        </w:r>
        <w:r>
          <w:t>36</w:t>
        </w:r>
        <w:r>
          <w:fldChar w:fldCharType="end"/>
        </w:r>
      </w:hyperlink>
    </w:p>
    <w:p>
      <w:pPr>
        <w:pStyle w:val="TOC2"/>
        <w:tabs>
          <w:tab w:val="right" w:leader="dot" w:pos="8306"/>
        </w:tabs>
      </w:pPr>
      <w:hyperlink w:anchor="_Toc13445" w:history="1">
        <w:r>
          <w:rPr>
            <w:rFonts w:ascii="仿宋" w:eastAsia="仿宋" w:hAnsi="仿宋" w:cs="仿宋" w:hint="eastAsia"/>
            <w:lang w:eastAsia="zh-CN"/>
          </w:rPr>
          <w:t>(一)、人才需求与规划</w:t>
        </w:r>
        <w:r>
          <w:tab/>
        </w:r>
        <w:r>
          <w:fldChar w:fldCharType="begin"/>
        </w:r>
        <w:r>
          <w:instrText xml:space="preserve"> PAGEREF _Toc13445 \h </w:instrText>
        </w:r>
        <w:r>
          <w:fldChar w:fldCharType="separate"/>
        </w:r>
        <w:r>
          <w:t>36</w:t>
        </w:r>
        <w:r>
          <w:fldChar w:fldCharType="end"/>
        </w:r>
      </w:hyperlink>
    </w:p>
    <w:p>
      <w:pPr>
        <w:pStyle w:val="TOC2"/>
        <w:tabs>
          <w:tab w:val="right" w:leader="dot" w:pos="8306"/>
        </w:tabs>
      </w:pPr>
      <w:hyperlink w:anchor="_Toc13908" w:history="1">
        <w:r>
          <w:rPr>
            <w:rFonts w:ascii="仿宋" w:eastAsia="仿宋" w:hAnsi="仿宋" w:cs="仿宋" w:hint="eastAsia"/>
            <w:lang w:eastAsia="zh-CN"/>
          </w:rPr>
          <w:t>(二)、培训与发展计划</w:t>
        </w:r>
        <w:r>
          <w:tab/>
        </w:r>
        <w:r>
          <w:fldChar w:fldCharType="begin"/>
        </w:r>
        <w:r>
          <w:instrText xml:space="preserve"> PAGEREF _Toc13908 \h </w:instrText>
        </w:r>
        <w:r>
          <w:fldChar w:fldCharType="separate"/>
        </w:r>
        <w:r>
          <w:t>37</w:t>
        </w:r>
        <w:r>
          <w:fldChar w:fldCharType="end"/>
        </w:r>
      </w:hyperlink>
    </w:p>
    <w:p>
      <w:pPr>
        <w:pStyle w:val="TOC1"/>
        <w:tabs>
          <w:tab w:val="right" w:leader="dot" w:pos="8306"/>
        </w:tabs>
      </w:pPr>
      <w:hyperlink w:anchor="_Toc32175" w:history="1">
        <w:r>
          <w:rPr>
            <w:rFonts w:ascii="仿宋" w:eastAsia="仿宋" w:hAnsi="仿宋" w:cs="仿宋" w:hint="eastAsia"/>
            <w:lang w:eastAsia="zh-CN"/>
          </w:rPr>
          <w:t>十三、壁灯项目治理与监督</w:t>
        </w:r>
        <w:r>
          <w:tab/>
        </w:r>
        <w:r>
          <w:fldChar w:fldCharType="begin"/>
        </w:r>
        <w:r>
          <w:instrText xml:space="preserve"> PAGEREF _Toc32175 \h </w:instrText>
        </w:r>
        <w:r>
          <w:fldChar w:fldCharType="separate"/>
        </w:r>
        <w:r>
          <w:t>37</w:t>
        </w:r>
        <w:r>
          <w:fldChar w:fldCharType="end"/>
        </w:r>
      </w:hyperlink>
    </w:p>
    <w:p>
      <w:pPr>
        <w:pStyle w:val="TOC2"/>
        <w:tabs>
          <w:tab w:val="right" w:leader="dot" w:pos="8306"/>
        </w:tabs>
      </w:pPr>
      <w:hyperlink w:anchor="_Toc30261" w:history="1">
        <w:r>
          <w:rPr>
            <w:rFonts w:ascii="仿宋" w:eastAsia="仿宋" w:hAnsi="仿宋" w:cs="仿宋" w:hint="eastAsia"/>
            <w:lang w:eastAsia="zh-CN"/>
          </w:rPr>
          <w:t>(一)、壁灯项目治理结构</w:t>
        </w:r>
        <w:r>
          <w:tab/>
        </w:r>
        <w:r>
          <w:fldChar w:fldCharType="begin"/>
        </w:r>
        <w:r>
          <w:instrText xml:space="preserve"> PAGEREF _Toc30261 \h </w:instrText>
        </w:r>
        <w:r>
          <w:fldChar w:fldCharType="separate"/>
        </w:r>
        <w:r>
          <w:t>37</w:t>
        </w:r>
        <w:r>
          <w:fldChar w:fldCharType="end"/>
        </w:r>
      </w:hyperlink>
    </w:p>
    <w:p>
      <w:pPr>
        <w:pStyle w:val="TOC2"/>
        <w:tabs>
          <w:tab w:val="right" w:leader="dot" w:pos="8306"/>
        </w:tabs>
      </w:pPr>
      <w:hyperlink w:anchor="_Toc16911" w:history="1">
        <w:r>
          <w:rPr>
            <w:rFonts w:ascii="仿宋" w:eastAsia="仿宋" w:hAnsi="仿宋" w:cs="仿宋" w:hint="eastAsia"/>
            <w:lang w:eastAsia="zh-CN"/>
          </w:rPr>
          <w:t>(二)、监督与审计</w:t>
        </w:r>
        <w:r>
          <w:tab/>
        </w:r>
        <w:r>
          <w:fldChar w:fldCharType="begin"/>
        </w:r>
        <w:r>
          <w:instrText xml:space="preserve"> PAGEREF _Toc16911 \h </w:instrText>
        </w:r>
        <w:r>
          <w:fldChar w:fldCharType="separate"/>
        </w:r>
        <w:r>
          <w:t>39</w:t>
        </w:r>
        <w:r>
          <w:fldChar w:fldCharType="end"/>
        </w:r>
      </w:hyperlink>
    </w:p>
    <w:p>
      <w:pPr>
        <w:pStyle w:val="TOC1"/>
        <w:tabs>
          <w:tab w:val="right" w:leader="dot" w:pos="8306"/>
        </w:tabs>
      </w:pPr>
      <w:hyperlink w:anchor="_Toc6830" w:history="1">
        <w:r>
          <w:rPr>
            <w:rFonts w:ascii="仿宋" w:eastAsia="仿宋" w:hAnsi="仿宋" w:cs="仿宋" w:hint="eastAsia"/>
            <w:lang w:eastAsia="zh-CN"/>
          </w:rPr>
          <w:t>十四、风险识别与分类</w:t>
        </w:r>
        <w:r>
          <w:tab/>
        </w:r>
        <w:r>
          <w:fldChar w:fldCharType="begin"/>
        </w:r>
        <w:r>
          <w:instrText xml:space="preserve"> PAGEREF _Toc6830 \h </w:instrText>
        </w:r>
        <w:r>
          <w:fldChar w:fldCharType="separate"/>
        </w:r>
        <w:r>
          <w:t>40</w:t>
        </w:r>
        <w:r>
          <w:fldChar w:fldCharType="end"/>
        </w:r>
      </w:hyperlink>
    </w:p>
    <w:p>
      <w:pPr>
        <w:pStyle w:val="TOC2"/>
        <w:tabs>
          <w:tab w:val="right" w:leader="dot" w:pos="8306"/>
        </w:tabs>
      </w:pPr>
      <w:hyperlink w:anchor="_Toc1792" w:history="1">
        <w:r>
          <w:rPr>
            <w:rFonts w:ascii="仿宋" w:eastAsia="仿宋" w:hAnsi="仿宋" w:cs="仿宋" w:hint="eastAsia"/>
            <w:lang w:eastAsia="zh-CN"/>
          </w:rPr>
          <w:t>(一)、风险识别</w:t>
        </w:r>
        <w:r>
          <w:tab/>
        </w:r>
        <w:r>
          <w:fldChar w:fldCharType="begin"/>
        </w:r>
        <w:r>
          <w:instrText xml:space="preserve"> PAGEREF _Toc1792 \h </w:instrText>
        </w:r>
        <w:r>
          <w:fldChar w:fldCharType="separate"/>
        </w:r>
        <w:r>
          <w:t>40</w:t>
        </w:r>
        <w:r>
          <w:fldChar w:fldCharType="end"/>
        </w:r>
      </w:hyperlink>
    </w:p>
    <w:p>
      <w:pPr>
        <w:pStyle w:val="TOC2"/>
        <w:tabs>
          <w:tab w:val="right" w:leader="dot" w:pos="8306"/>
        </w:tabs>
      </w:pPr>
      <w:hyperlink w:anchor="_Toc8043" w:history="1">
        <w:r>
          <w:rPr>
            <w:rFonts w:ascii="仿宋" w:eastAsia="仿宋" w:hAnsi="仿宋" w:cs="仿宋" w:hint="eastAsia"/>
            <w:lang w:eastAsia="zh-CN"/>
          </w:rPr>
          <w:t>(二)、风险分类</w:t>
        </w:r>
        <w:r>
          <w:tab/>
        </w:r>
        <w:r>
          <w:fldChar w:fldCharType="begin"/>
        </w:r>
        <w:r>
          <w:instrText xml:space="preserve"> PAGEREF _Toc8043 \h </w:instrText>
        </w:r>
        <w:r>
          <w:fldChar w:fldCharType="separate"/>
        </w:r>
        <w:r>
          <w:t>41</w:t>
        </w:r>
        <w:r>
          <w:fldChar w:fldCharType="end"/>
        </w:r>
      </w:hyperlink>
    </w:p>
    <w:p>
      <w:pPr>
        <w:pStyle w:val="TOC1"/>
        <w:tabs>
          <w:tab w:val="right" w:leader="dot" w:pos="8306"/>
        </w:tabs>
      </w:pPr>
      <w:hyperlink w:anchor="_Toc15924" w:history="1">
        <w:r>
          <w:rPr>
            <w:rFonts w:ascii="仿宋" w:eastAsia="仿宋" w:hAnsi="仿宋" w:cs="仿宋" w:hint="eastAsia"/>
            <w:lang w:eastAsia="zh-CN"/>
          </w:rPr>
          <w:t>十五、壁灯项目变更管理</w:t>
        </w:r>
        <w:r>
          <w:tab/>
        </w:r>
        <w:r>
          <w:fldChar w:fldCharType="begin"/>
        </w:r>
        <w:r>
          <w:instrText xml:space="preserve"> PAGEREF _Toc15924 \h </w:instrText>
        </w:r>
        <w:r>
          <w:fldChar w:fldCharType="separate"/>
        </w:r>
        <w:r>
          <w:t>43</w:t>
        </w:r>
        <w:r>
          <w:fldChar w:fldCharType="end"/>
        </w:r>
      </w:hyperlink>
    </w:p>
    <w:p>
      <w:pPr>
        <w:pStyle w:val="TOC2"/>
        <w:tabs>
          <w:tab w:val="right" w:leader="dot" w:pos="8306"/>
        </w:tabs>
      </w:pPr>
      <w:hyperlink w:anchor="_Toc26927" w:history="1">
        <w:r>
          <w:rPr>
            <w:rFonts w:ascii="仿宋" w:eastAsia="仿宋" w:hAnsi="仿宋" w:cs="仿宋" w:hint="eastAsia"/>
            <w:lang w:eastAsia="zh-CN"/>
          </w:rPr>
          <w:t>(一)、变更申请与评估</w:t>
        </w:r>
        <w:r>
          <w:tab/>
        </w:r>
        <w:r>
          <w:fldChar w:fldCharType="begin"/>
        </w:r>
        <w:r>
          <w:instrText xml:space="preserve"> PAGEREF _Toc26927 \h </w:instrText>
        </w:r>
        <w:r>
          <w:fldChar w:fldCharType="separate"/>
        </w:r>
        <w:r>
          <w:t>43</w:t>
        </w:r>
        <w:r>
          <w:fldChar w:fldCharType="end"/>
        </w:r>
      </w:hyperlink>
    </w:p>
    <w:p>
      <w:pPr>
        <w:pStyle w:val="TOC2"/>
        <w:tabs>
          <w:tab w:val="right" w:leader="dot" w:pos="8306"/>
        </w:tabs>
      </w:pPr>
      <w:hyperlink w:anchor="_Toc21488" w:history="1">
        <w:r>
          <w:rPr>
            <w:rFonts w:ascii="仿宋" w:eastAsia="仿宋" w:hAnsi="仿宋" w:cs="仿宋" w:hint="eastAsia"/>
            <w:lang w:eastAsia="zh-CN"/>
          </w:rPr>
          <w:t>(二)、变更实施与控制</w:t>
        </w:r>
        <w:r>
          <w:tab/>
        </w:r>
        <w:r>
          <w:fldChar w:fldCharType="begin"/>
        </w:r>
        <w:r>
          <w:instrText xml:space="preserve"> PAGEREF _Toc21488 \h </w:instrText>
        </w:r>
        <w:r>
          <w:fldChar w:fldCharType="separate"/>
        </w:r>
        <w:r>
          <w:t>43</w:t>
        </w:r>
        <w:r>
          <w:fldChar w:fldCharType="end"/>
        </w:r>
      </w:hyperlink>
    </w:p>
    <w:p>
      <w:pPr>
        <w:pStyle w:val="TOC1"/>
        <w:tabs>
          <w:tab w:val="right" w:leader="dot" w:pos="8306"/>
        </w:tabs>
      </w:pPr>
      <w:hyperlink w:anchor="_Toc2950" w:history="1">
        <w:r>
          <w:rPr>
            <w:rFonts w:ascii="仿宋" w:eastAsia="仿宋" w:hAnsi="仿宋" w:cs="仿宋" w:hint="eastAsia"/>
            <w:lang w:eastAsia="zh-CN"/>
          </w:rPr>
          <w:t>十六、壁灯项目实施保障措施</w:t>
        </w:r>
        <w:r>
          <w:tab/>
        </w:r>
        <w:r>
          <w:fldChar w:fldCharType="begin"/>
        </w:r>
        <w:r>
          <w:instrText xml:space="preserve"> PAGEREF _Toc2950 \h </w:instrText>
        </w:r>
        <w:r>
          <w:fldChar w:fldCharType="separate"/>
        </w:r>
        <w:r>
          <w:t>44</w:t>
        </w:r>
        <w:r>
          <w:fldChar w:fldCharType="end"/>
        </w:r>
      </w:hyperlink>
    </w:p>
    <w:p>
      <w:pPr>
        <w:pStyle w:val="TOC2"/>
        <w:tabs>
          <w:tab w:val="right" w:leader="dot" w:pos="8306"/>
        </w:tabs>
      </w:pPr>
      <w:hyperlink w:anchor="_Toc3173" w:history="1">
        <w:r>
          <w:rPr>
            <w:rFonts w:ascii="仿宋" w:eastAsia="仿宋" w:hAnsi="仿宋" w:cs="仿宋" w:hint="eastAsia"/>
            <w:lang w:eastAsia="zh-CN"/>
          </w:rPr>
          <w:t>(一)、壁灯项目实施保障机制</w:t>
        </w:r>
        <w:r>
          <w:tab/>
        </w:r>
        <w:r>
          <w:fldChar w:fldCharType="begin"/>
        </w:r>
        <w:r>
          <w:instrText xml:space="preserve"> PAGEREF _Toc3173 \h </w:instrText>
        </w:r>
        <w:r>
          <w:fldChar w:fldCharType="separate"/>
        </w:r>
        <w:r>
          <w:t>44</w:t>
        </w:r>
        <w:r>
          <w:fldChar w:fldCharType="end"/>
        </w:r>
      </w:hyperlink>
    </w:p>
    <w:p>
      <w:pPr>
        <w:pStyle w:val="TOC2"/>
        <w:tabs>
          <w:tab w:val="right" w:leader="dot" w:pos="8306"/>
        </w:tabs>
      </w:pPr>
      <w:hyperlink w:anchor="_Toc9555" w:history="1">
        <w:r>
          <w:rPr>
            <w:rFonts w:ascii="仿宋" w:eastAsia="仿宋" w:hAnsi="仿宋" w:cs="仿宋" w:hint="eastAsia"/>
            <w:lang w:eastAsia="zh-CN"/>
          </w:rPr>
          <w:t>(二)、壁灯项目法律合规要求</w:t>
        </w:r>
        <w:r>
          <w:tab/>
        </w:r>
        <w:r>
          <w:fldChar w:fldCharType="begin"/>
        </w:r>
        <w:r>
          <w:instrText xml:space="preserve"> PAGEREF _Toc9555 \h </w:instrText>
        </w:r>
        <w:r>
          <w:fldChar w:fldCharType="separate"/>
        </w:r>
        <w:r>
          <w:t>47</w:t>
        </w:r>
        <w:r>
          <w:fldChar w:fldCharType="end"/>
        </w:r>
      </w:hyperlink>
    </w:p>
    <w:p>
      <w:pPr>
        <w:pStyle w:val="TOC2"/>
        <w:tabs>
          <w:tab w:val="right" w:leader="dot" w:pos="8306"/>
        </w:tabs>
      </w:pPr>
      <w:hyperlink w:anchor="_Toc4249" w:history="1">
        <w:r>
          <w:rPr>
            <w:rFonts w:ascii="仿宋" w:eastAsia="仿宋" w:hAnsi="仿宋" w:cs="仿宋" w:hint="eastAsia"/>
            <w:lang w:eastAsia="zh-CN"/>
          </w:rPr>
          <w:t>(三)、壁灯项目合同管理与法律事务</w:t>
        </w:r>
        <w:r>
          <w:tab/>
        </w:r>
        <w:r>
          <w:fldChar w:fldCharType="begin"/>
        </w:r>
        <w:r>
          <w:instrText xml:space="preserve"> PAGEREF _Toc4249 \h </w:instrText>
        </w:r>
        <w:r>
          <w:fldChar w:fldCharType="separate"/>
        </w:r>
        <w:r>
          <w:t>51</w:t>
        </w:r>
        <w:r>
          <w:fldChar w:fldCharType="end"/>
        </w:r>
      </w:hyperlink>
    </w:p>
    <w:p>
      <w:pPr>
        <w:pStyle w:val="TOC2"/>
        <w:tabs>
          <w:tab w:val="right" w:leader="dot" w:pos="8306"/>
        </w:tabs>
      </w:pPr>
      <w:hyperlink w:anchor="_Toc21126" w:history="1">
        <w:r>
          <w:rPr>
            <w:rFonts w:ascii="仿宋" w:eastAsia="仿宋" w:hAnsi="仿宋" w:cs="仿宋" w:hint="eastAsia"/>
            <w:lang w:eastAsia="zh-CN"/>
          </w:rPr>
          <w:t>(四)、壁灯项目知识产权保护策略</w:t>
        </w:r>
        <w:r>
          <w:tab/>
        </w:r>
        <w:r>
          <w:fldChar w:fldCharType="begin"/>
        </w:r>
        <w:r>
          <w:instrText xml:space="preserve"> PAGEREF _Toc21126 \h </w:instrText>
        </w:r>
        <w:r>
          <w:fldChar w:fldCharType="separate"/>
        </w:r>
        <w:r>
          <w:t>57</w:t>
        </w:r>
        <w:r>
          <w:fldChar w:fldCharType="end"/>
        </w:r>
      </w:hyperlink>
    </w:p>
    <w:p>
      <w:pPr>
        <w:pStyle w:val="TOC1"/>
        <w:tabs>
          <w:tab w:val="right" w:leader="dot" w:pos="8306"/>
        </w:tabs>
      </w:pPr>
      <w:hyperlink w:anchor="_Toc20404" w:history="1">
        <w:r>
          <w:rPr>
            <w:rFonts w:ascii="仿宋" w:eastAsia="仿宋" w:hAnsi="仿宋" w:cs="仿宋" w:hint="eastAsia"/>
            <w:lang w:eastAsia="zh-CN"/>
          </w:rPr>
          <w:t>十七、壁灯项目工程方案分析</w:t>
        </w:r>
        <w:r>
          <w:tab/>
        </w:r>
        <w:r>
          <w:fldChar w:fldCharType="begin"/>
        </w:r>
        <w:r>
          <w:instrText xml:space="preserve"> PAGEREF _Toc20404 \h </w:instrText>
        </w:r>
        <w:r>
          <w:fldChar w:fldCharType="separate"/>
        </w:r>
        <w:r>
          <w:t>60</w:t>
        </w:r>
        <w:r>
          <w:fldChar w:fldCharType="end"/>
        </w:r>
      </w:hyperlink>
    </w:p>
    <w:p>
      <w:pPr>
        <w:pStyle w:val="TOC2"/>
        <w:tabs>
          <w:tab w:val="right" w:leader="dot" w:pos="8306"/>
        </w:tabs>
      </w:pPr>
      <w:hyperlink w:anchor="_Toc25784" w:history="1">
        <w:r>
          <w:rPr>
            <w:rFonts w:ascii="仿宋" w:eastAsia="仿宋" w:hAnsi="仿宋" w:cs="仿宋" w:hint="eastAsia"/>
            <w:lang w:eastAsia="zh-CN"/>
          </w:rPr>
          <w:t>(一)、建筑工程设计原则</w:t>
        </w:r>
        <w:r>
          <w:tab/>
        </w:r>
        <w:r>
          <w:fldChar w:fldCharType="begin"/>
        </w:r>
        <w:r>
          <w:instrText xml:space="preserve"> PAGEREF _Toc25784 \h </w:instrText>
        </w:r>
        <w:r>
          <w:fldChar w:fldCharType="separate"/>
        </w:r>
        <w:r>
          <w:t>60</w:t>
        </w:r>
        <w:r>
          <w:fldChar w:fldCharType="end"/>
        </w:r>
      </w:hyperlink>
    </w:p>
    <w:p>
      <w:pPr>
        <w:pStyle w:val="TOC2"/>
        <w:tabs>
          <w:tab w:val="right" w:leader="dot" w:pos="8306"/>
        </w:tabs>
      </w:pPr>
      <w:hyperlink w:anchor="_Toc16312" w:history="1">
        <w:r>
          <w:rPr>
            <w:rFonts w:ascii="仿宋" w:eastAsia="仿宋" w:hAnsi="仿宋" w:cs="仿宋" w:hint="eastAsia"/>
            <w:lang w:eastAsia="zh-CN"/>
          </w:rPr>
          <w:t>(二)、土建工程建设指标</w:t>
        </w:r>
        <w:r>
          <w:tab/>
        </w:r>
        <w:r>
          <w:fldChar w:fldCharType="begin"/>
        </w:r>
        <w:r>
          <w:instrText xml:space="preserve"> PAGEREF _Toc16312 \h </w:instrText>
        </w:r>
        <w:r>
          <w:fldChar w:fldCharType="separate"/>
        </w:r>
        <w:r>
          <w:t>63</w:t>
        </w:r>
        <w:r>
          <w:fldChar w:fldCharType="end"/>
        </w:r>
      </w:hyperlink>
    </w:p>
    <w:p>
      <w:pPr>
        <w:pStyle w:val="TOC1"/>
        <w:tabs>
          <w:tab w:val="right" w:leader="dot" w:pos="8306"/>
        </w:tabs>
      </w:pPr>
      <w:hyperlink w:anchor="_Toc24964" w:history="1">
        <w:r>
          <w:rPr>
            <w:rFonts w:ascii="仿宋" w:eastAsia="仿宋" w:hAnsi="仿宋" w:cs="仿宋" w:hint="eastAsia"/>
            <w:lang w:eastAsia="zh-CN"/>
          </w:rPr>
          <w:t>十八、壁灯项目实施时间节点</w:t>
        </w:r>
        <w:r>
          <w:tab/>
        </w:r>
        <w:r>
          <w:fldChar w:fldCharType="begin"/>
        </w:r>
        <w:r>
          <w:instrText xml:space="preserve"> PAGEREF _Toc24964 \h </w:instrText>
        </w:r>
        <w:r>
          <w:fldChar w:fldCharType="separate"/>
        </w:r>
        <w:r>
          <w:t>65</w:t>
        </w:r>
        <w:r>
          <w:fldChar w:fldCharType="end"/>
        </w:r>
      </w:hyperlink>
    </w:p>
    <w:p>
      <w:pPr>
        <w:pStyle w:val="TOC2"/>
        <w:tabs>
          <w:tab w:val="right" w:leader="dot" w:pos="8306"/>
        </w:tabs>
      </w:pPr>
      <w:hyperlink w:anchor="_Toc8422" w:history="1">
        <w:r>
          <w:rPr>
            <w:rFonts w:ascii="仿宋" w:eastAsia="仿宋" w:hAnsi="仿宋" w:cs="仿宋" w:hint="eastAsia"/>
            <w:lang w:eastAsia="zh-CN"/>
          </w:rPr>
          <w:t>(一)、壁灯项目启动阶段时间节点</w:t>
        </w:r>
        <w:r>
          <w:tab/>
        </w:r>
        <w:r>
          <w:fldChar w:fldCharType="begin"/>
        </w:r>
        <w:r>
          <w:instrText xml:space="preserve"> PAGEREF _Toc8422 \h </w:instrText>
        </w:r>
        <w:r>
          <w:fldChar w:fldCharType="separate"/>
        </w:r>
        <w:r>
          <w:t>65</w:t>
        </w:r>
        <w:r>
          <w:fldChar w:fldCharType="end"/>
        </w:r>
      </w:hyperlink>
    </w:p>
    <w:p>
      <w:pPr>
        <w:pStyle w:val="TOC2"/>
        <w:tabs>
          <w:tab w:val="right" w:leader="dot" w:pos="8306"/>
        </w:tabs>
      </w:pPr>
      <w:hyperlink w:anchor="_Toc31962" w:history="1">
        <w:r>
          <w:rPr>
            <w:rFonts w:ascii="仿宋" w:eastAsia="仿宋" w:hAnsi="仿宋" w:cs="仿宋" w:hint="eastAsia"/>
            <w:lang w:eastAsia="zh-CN"/>
          </w:rPr>
          <w:t>(二)、壁灯项目执行阶段时间节点</w:t>
        </w:r>
        <w:r>
          <w:tab/>
        </w:r>
        <w:r>
          <w:fldChar w:fldCharType="begin"/>
        </w:r>
        <w:r>
          <w:instrText xml:space="preserve"> PAGEREF _Toc31962 \h </w:instrText>
        </w:r>
        <w:r>
          <w:fldChar w:fldCharType="separate"/>
        </w:r>
        <w:r>
          <w:t>66</w:t>
        </w:r>
        <w:r>
          <w:fldChar w:fldCharType="end"/>
        </w:r>
      </w:hyperlink>
    </w:p>
    <w:p>
      <w:pPr>
        <w:pStyle w:val="TOC2"/>
        <w:tabs>
          <w:tab w:val="right" w:leader="dot" w:pos="8306"/>
        </w:tabs>
      </w:pPr>
      <w:hyperlink w:anchor="_Toc16737" w:history="1">
        <w:r>
          <w:rPr>
            <w:rFonts w:ascii="仿宋" w:eastAsia="仿宋" w:hAnsi="仿宋" w:cs="仿宋" w:hint="eastAsia"/>
            <w:lang w:eastAsia="zh-CN"/>
          </w:rPr>
          <w:t>(三)、壁灯项目完成阶段时间节点</w:t>
        </w:r>
        <w:r>
          <w:tab/>
        </w:r>
        <w:r>
          <w:fldChar w:fldCharType="begin"/>
        </w:r>
        <w:r>
          <w:instrText xml:space="preserve"> PAGEREF _Toc16737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675"/>
      <w:r>
        <w:rPr>
          <w:rFonts w:ascii="仿宋" w:eastAsia="仿宋" w:hAnsi="仿宋" w:cs="仿宋" w:hint="eastAsia"/>
          <w:sz w:val="28"/>
          <w:lang w:eastAsia="zh-CN"/>
        </w:rPr>
        <w:t>一、壁灯项目可持续发展</w:t>
      </w:r>
      <w:bookmarkEnd w:id="2"/>
    </w:p>
    <w:p>
      <w:pPr>
        <w:pStyle w:val="Heading2"/>
        <w:rPr>
          <w:rFonts w:ascii="仿宋" w:eastAsia="仿宋" w:hAnsi="仿宋" w:cs="仿宋" w:hint="eastAsia"/>
          <w:lang w:eastAsia="zh-CN"/>
        </w:rPr>
      </w:pPr>
      <w:bookmarkStart w:id="3" w:name="_Toc435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壁灯项目中，壁灯项目团队着眼于未来，明确了可持续发展的战略方向。制定的具体可持续发展目标包括降低资源使用、采用环保技术、最大化社会效益等。这一步骤不仅有助于壁灯项目在环保和社会责任方面达到最高标准，也为未来提供了明确的指引，确保壁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可持续实践的融入壁灯项目管理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壁灯项目管理周期。从壁灯项目规划开始，壁灯项目团队就考虑了环境和社会的因素。在执行阶段，壁灯项目团队积极推动绿色技术的应用，优化资源利用。此外，关注员工的社会责任，通过培训和沟通活动提高员工对可持续发展的认知，使他们能够在日常工作中践行可持续实践。这些举措不仅为壁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08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扎根于壁灯项目的可持续发展理念，我们深信环保与社会责任是壁灯项目成功的关键支柱。在壁灯项目的每一步，我们都致力于通过创新和实践，履行对环境和社会的坚定责任。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团队通过引入先进的环保技术、建立高效的废物处理系统以及推动能源节约措施，积极履行环保责任。定期的环保监测和评估确保壁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不仅致力于自身可持续发展，还注重对社会的回馈。通过支持社区壁灯项目、参与慈善事业、提供培训机会等方式，壁灯项目积极履行社会责任。与当地社区建立积极互动，关注员工的工作与生活平衡，以及员工的身心健康，是壁灯项目在社会责任层面的关键举措。这样的实践不仅增强了壁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68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7470"/>
      <w:r>
        <w:rPr>
          <w:rFonts w:ascii="仿宋" w:eastAsia="仿宋" w:hAnsi="仿宋" w:cs="仿宋" w:hint="eastAsia"/>
          <w:lang w:eastAsia="zh-CN"/>
        </w:rPr>
        <w:t>(一)、壁灯行业分析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壁灯行业一直以来都是市场的关注焦点。行业内的发展趋势、竞争态势以及潜在机会都对壁灯项目的推进产生深远的影响。通过深入研究行业的整体概貌，我们将更好地理解行业的核心特征，为壁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壁灯行业，技术一直是推动创新和发展的关键因素。我们将对当前技术趋势进行详尽分析，包括但不限于人工智能、大数据应用、先进制造技术等。这有助于壁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壁灯项目成功的基础。我们将对主要竞争对手进行深入研究，包括其市场份额、产品特点、市场定位等。通过全面了解竞争对手的优势和劣势，壁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6436"/>
      <w:r>
        <w:rPr>
          <w:rFonts w:ascii="仿宋" w:eastAsia="仿宋" w:hAnsi="仿宋" w:cs="仿宋" w:hint="eastAsia"/>
          <w:sz w:val="28"/>
          <w:lang w:eastAsia="zh-CN"/>
        </w:rPr>
        <w:t>(二)、壁灯市场分析预测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通过对市场规模的深入调研，我们将预测壁灯市场未来的增长趋势。这包括市场的整体规模、各细分领域的发展趋势等。壁灯项目可以根据市场的扩张速度和潜在机会，制定更符合市场需求的发展策略。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了解消费者的需求是市场分析的核心。我们将通过调查研究，深入挖掘目标消费者的需求特点、购买习惯以及对产品和服务的期望。这有助于壁灯项目更好地定位目标市场，提供更符合消费者期待的解决方案。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壁灯项目实施过程中需要充分考虑的因素。我们将对市场风险进行全面评估，包括但不限于政策法规风险、市场竞争风险、技术变革风险等。通过对潜在风险的深入分析，壁灯项目可以制定相应的风险缓解策略，降低不确定性对壁灯项目的影响。</w:t>
      </w:r>
    </w:p>
    <w:p>
      <w:pPr>
        <w:pStyle w:val="Heading1"/>
        <w:ind w:firstLine="560" w:firstLineChars="200"/>
        <w:rPr>
          <w:rFonts w:ascii="仿宋" w:eastAsia="仿宋" w:hAnsi="仿宋" w:cs="仿宋" w:hint="eastAsia"/>
          <w:sz w:val="28"/>
          <w:lang w:eastAsia="zh-CN"/>
        </w:rPr>
      </w:pPr>
      <w:bookmarkStart w:id="8" w:name="_Toc629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436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壁灯项目的主要产品是XXXX，预计年产值为XXX万元。这一产品在市场中占据着重要的地位，其广泛的应用范围使得该壁灯项目的市场前景非常广阔。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壁灯项目的xxx产品作为重要的原材料之一，将在多个领域发挥关键作用。其在建筑、交通、能源等方面的广泛应用将为整个产业链提供强大的支持，形成产业协同效应。壁灯项目的年产值XXX万XXX万XXX万万元不仅反映了其在市场上的巨大潜力，更预示着它对国民经济的积极贡献。这种关联度高、涉及面广的产业关系，使得该壁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429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总征地面积为XXXX平方米，相当于约XX.XX亩，其中净用地面积为XXXX平方米，红线范围内相当于约XX.XX亩。这一用地规模充分考虑了壁灯项目的建设需求，保障了壁灯项目在合适的空间内得以充分发展。壁灯项目规划的总建筑面积为XXXX平方米，其中主体工程建设占XXXX平方米，计容建筑面积达XXXX平方米。预计建筑工程的投资将达到XXXX万元，为壁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计划购置的设备共计XXXX台（套），设备购置费用为XXXX万元。这一设备购置计划充分考虑到壁灯项目的生产需求和技术要求，确保了壁灯项目在生产运营中具备先进的技术装备和高效的生产能力。设备的合理配置将为壁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计划总投资为XXXX万元，预计年实现营业收入为XXXX万元。这一产能规模的设定旨在确保壁灯项目能够在投资与回报之间取得平衡，实现长期可持续的发展。壁灯项目的总投资充分考虑到各个方面的需求，包括用地建设、设备购置等多个环节，以确保壁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7380"/>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107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的技术管理特点体现在其创新导向。通过引入最先进的技术趋势和解决方案，壁灯项目致力于提升科技含量、提高质量和效率水平。这意味着我们将采用最新的工具和方法，确保壁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壁灯项目技术管理的显著特征。通过整合不同领域的技术资源，我们实现了跨学科的协同工作。这有助于优化技术架构，提高整体效能。此外，整合性策略还促进了不同技术团队之间的紧密沟通和高效合作，确保壁灯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壁灯项目所采用的技术。通过不断优化技术方案，壁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壁灯项目团队将在壁灯项目初期识别可能的技术风险，并采取相应的预防和应对措施。通过建立健全的风险评估机制，壁灯项目能够在实施过程中及时发现并解决潜在的技术问题，保障壁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通过这些独特的技术管理特点，我们确信在壁灯项目中，技术将成为壁灯项目成功的有力支持。这一深度剖析揭示了技术管理在壁灯项目实施中的关键作用，为壁灯项目的技术基础奠定了坚实的基础。</w:t>
      </w:r>
    </w:p>
    <w:p>
      <w:pPr>
        <w:pStyle w:val="Heading2"/>
        <w:ind w:firstLine="560" w:firstLineChars="200"/>
        <w:rPr>
          <w:rFonts w:ascii="仿宋" w:eastAsia="仿宋" w:hAnsi="仿宋" w:cs="仿宋" w:hint="eastAsia"/>
          <w:sz w:val="28"/>
          <w:lang w:eastAsia="zh-CN"/>
        </w:rPr>
      </w:pPr>
      <w:bookmarkStart w:id="13" w:name="_Toc29868"/>
      <w:r>
        <w:rPr>
          <w:rFonts w:ascii="仿宋" w:eastAsia="仿宋" w:hAnsi="仿宋" w:cs="仿宋" w:hint="eastAsia"/>
          <w:sz w:val="28"/>
          <w:lang w:eastAsia="zh-CN"/>
        </w:rPr>
        <w:t>(二)、壁灯项目工艺技术设计方案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壁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壁灯项目将严格按照相关行业规范要求进行组织。通过有效控制产品质量，壁灯项目将致力于为顾客提供优质的壁灯项目产品和良好的服务。这体现了壁灯项目对于生产活动合规性和质量标准的高度重视，为壁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壁灯项目注重生态效益和清洁生产原则。壁灯项目建设将紧密结合地方特色经济发展，与社会经济发展规划和区域环境保护规划方案相协调一致。通过与当地区域自然生态系统的结合，壁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壁灯项目产品具有多样化的客户需求和个性化的特点。因此，壁灯项目产品规格品种多样，且单批生产数量较小。为满足这一特点，壁灯项目承办单位将建设先进的柔性制造生产线。通过广泛应用柔性制造技术，壁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总体而言，壁灯项目采用的技术具有较高的技术含量和自动化水平，处于国内先进水平。这一技术选用不仅体现了对生产效率、质量和环境友好性的高标准要求，同时为壁灯项目的可持续发展奠定了坚实的基础。</w:t>
      </w:r>
    </w:p>
    <w:p>
      <w:pPr>
        <w:pStyle w:val="Heading2"/>
        <w:ind w:firstLine="560" w:firstLineChars="200"/>
        <w:rPr>
          <w:rFonts w:ascii="仿宋" w:eastAsia="仿宋" w:hAnsi="仿宋" w:cs="仿宋" w:hint="eastAsia"/>
          <w:sz w:val="28"/>
          <w:lang w:eastAsia="zh-CN"/>
        </w:rPr>
      </w:pPr>
      <w:bookmarkStart w:id="14" w:name="_Toc555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为确保壁灯项目的高效生产和技术实施，我们制定了一套精心设计的设备选型方案，以满足壁灯项目生产、质量和环保的要求。该方案的主要特点如下：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壁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针对壁灯项目产品的多样性和小批量生产的特点，我们将建设柔性制造生产线。通过在设备选型中考虑柔性制造技术，可以灵活应对不同产品规格和生产需求，实现生产线的高度灵活性和适应性。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763"/>
      <w:r>
        <w:rPr>
          <w:rFonts w:ascii="仿宋" w:eastAsia="仿宋" w:hAnsi="仿宋" w:cs="仿宋" w:hint="eastAsia"/>
          <w:sz w:val="28"/>
          <w:lang w:eastAsia="zh-CN"/>
        </w:rPr>
        <w:t>五、壁灯项目绩效评估</w:t>
      </w:r>
      <w:bookmarkEnd w:id="15"/>
    </w:p>
    <w:p>
      <w:pPr>
        <w:pStyle w:val="Heading2"/>
        <w:rPr>
          <w:rFonts w:ascii="仿宋" w:eastAsia="仿宋" w:hAnsi="仿宋" w:cs="仿宋" w:hint="eastAsia"/>
          <w:lang w:eastAsia="zh-CN"/>
        </w:rPr>
      </w:pPr>
      <w:bookmarkStart w:id="16" w:name="_Toc1413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在壁灯项目中，我们设计了一套全面的绩效评估指标，以确保壁灯项目的可控和成功交付。这些指标跨足壁灯项目目标、成本、进度和质量等多个维度，为我们提供了全面洞察壁灯项目的健康状况。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目标达成率是我们关注的首要指标。我们设定了明确的目标，并通过定期监测和评估，迅速发现并应对潜在的目标偏差。这为壁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成本绩效是另一个核心关注点。通过实际成本与预算成本的对比分析，我们深入了解成本差异的原因，及时调整资源分配，保持壁灯项目在经济效益方面的合理水平。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进度作为关键的绩效指标之一，得到了精心的关注。我们制定了详细的壁灯项目进度计划，并设立了进度符合度指标，确保实际进度与计划进度保持一致。这使我们能够快速发现和解决潜在的进度问题，保持壁灯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壁灯项目绩效的不可或缺的一环。我们引入了一系列的质量标准和客户满意度指标，以确保壁灯项目交付的成果在质量上达到或超越预期水平。通过持续监测这些指标，我们努力提升壁灯项目整体质量水平，为壁灯项目的成功交付提供有力保障。通过这些科学且全面的绩效评估，我们能够更好地引导壁灯项目的持续改进，确保壁灯项目目标的顺利达成。</w:t>
      </w:r>
    </w:p>
    <w:p>
      <w:pPr>
        <w:pStyle w:val="Heading2"/>
        <w:ind w:firstLine="560" w:firstLineChars="200"/>
        <w:rPr>
          <w:rFonts w:ascii="仿宋" w:eastAsia="仿宋" w:hAnsi="仿宋" w:cs="仿宋" w:hint="eastAsia"/>
          <w:sz w:val="28"/>
          <w:lang w:eastAsia="zh-CN"/>
        </w:rPr>
      </w:pPr>
      <w:bookmarkStart w:id="17" w:name="_Toc971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绩效评估是壁灯项目中的关键环节，为确保壁灯项目达到预期目标，我们采用了多层次、多维度的绩效评估方法。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壁灯项目的战略目标对齐，确保每个决策和行动都与壁灯项目整体目标保持一致。团队会定期召开战略对齐会议，审视当前工作与壁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壁灯项目进度、质量、成本和风险等方面。这些指标通过数据收集和分析，为壁灯项目管理团队提供了客观的评估依据。例如，我们通过壁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绩效评估不仅仅停留在壁灯项目内部，还考虑了壁灯项目对外部环境的影响。我们定期进行干系人满意度调查，以了解各利益相关方对壁灯项目的期望和满意度，并及时做出调整。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这种多层次、多角度的绩效评估方法，使得我们能够全面了解壁灯项目的运行状态，及时做出调整，确保壁灯项目在不断变化的环境中保持稳健前行。</w:t>
      </w:r>
    </w:p>
    <w:p>
      <w:pPr>
        <w:pStyle w:val="Heading2"/>
        <w:ind w:firstLine="560" w:firstLineChars="200"/>
        <w:rPr>
          <w:rFonts w:ascii="仿宋" w:eastAsia="仿宋" w:hAnsi="仿宋" w:cs="仿宋" w:hint="eastAsia"/>
          <w:sz w:val="28"/>
          <w:lang w:eastAsia="zh-CN"/>
        </w:rPr>
      </w:pPr>
      <w:bookmarkStart w:id="18" w:name="_Toc30799"/>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为了确保壁灯项目的有效管理和不断优化，我们采用了精心设计的绩效评估周期。这个周期旨在实现灵活、实时和全面的评估，以适应壁灯项目执行中的各种挑战。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壁灯项目的不同需求，分为短期、中期和长期。短期评估关注每个迭代或工作周期，以及时发现和解决当前任务中的问题。中期评估涵盖几个迭代，深入了解整体壁灯项目的趋势和性能。长期评估则着眼于整个壁灯项目阶段，确保壁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壁灯项目管理工具和协作平台，团队成员能够随时更新和分享壁灯项目数据。这种实时性的反馈机制使我们能够及时察觉潜在问题，快速调整，保持壁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壁灯项目的决策制定密不可分。每个周期的壁灯项目回顾会议成为集体总结经验、识别问题深层次原因并找到创新解决方案的平台。这种定期的反思与调整机制使壁灯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2592"/>
      <w:r>
        <w:rPr>
          <w:rFonts w:ascii="仿宋" w:eastAsia="仿宋" w:hAnsi="仿宋" w:cs="仿宋" w:hint="eastAsia"/>
          <w:sz w:val="28"/>
          <w:lang w:eastAsia="zh-CN"/>
        </w:rPr>
        <w:t>六、壁灯项目危机管理</w:t>
      </w:r>
      <w:bookmarkEnd w:id="19"/>
    </w:p>
    <w:p>
      <w:pPr>
        <w:pStyle w:val="Heading2"/>
        <w:rPr>
          <w:rFonts w:ascii="仿宋" w:eastAsia="仿宋" w:hAnsi="仿宋" w:cs="仿宋" w:hint="eastAsia"/>
          <w:lang w:eastAsia="zh-CN"/>
        </w:rPr>
      </w:pPr>
      <w:bookmarkStart w:id="20" w:name="_Toc23361"/>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壁灯项目危机管理中，危机预警与识别是确保壁灯项目稳健运行的核心步骤。通过建立全面的监测机制，壁灯项目团队旨在及时发现和理解潜在的风险和危机因素，以便采取及时的预防和应对措施，确保壁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首先，通过深入的风险评估，壁灯项目团队全面分析了整个壁灯项目和各个阶段可能存在的威胁。这包括准确评估每个潜在风险的发生概率和可能影响的程度，为后续危机预警提供了有力支持。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壁灯项目团队着重于明确定义壁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壁灯项目进展的持续监控，团队能够及时发现潜在问题并作出迅速反应。壁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在这一阶段，团队的专业素养和反应速度将发挥至关重要的作用，以确保潜在危机能够在初期得到有效的处理，最大程度地减轻负面影响。通过危机预警与识别，壁灯项目得以更有序、可控地推进。</w:t>
      </w:r>
    </w:p>
    <w:p>
      <w:pPr>
        <w:pStyle w:val="Heading2"/>
        <w:ind w:firstLine="560" w:firstLineChars="200"/>
        <w:rPr>
          <w:rFonts w:ascii="仿宋" w:eastAsia="仿宋" w:hAnsi="仿宋" w:cs="仿宋" w:hint="eastAsia"/>
          <w:sz w:val="28"/>
          <w:lang w:eastAsia="zh-CN"/>
        </w:rPr>
      </w:pPr>
      <w:bookmarkStart w:id="21" w:name="_Toc12786"/>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在危机发生时，壁灯项目团队立即行动，成立了应急小组。该小组的任务是迅速制定并实施紧急应对措施，以最小化潜在损失。以下是采取的主要措施：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暂停壁灯项目进度：为遏制危机蔓延，壁灯项目暂时停止进行，以便全面评估当前状况。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资源重新分配：重新评估壁灯项目资源的分配，确保最大限度地减小损失。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实时沟通：与关键利益相关者建立实时沟通机制，向他们传递壁灯项目危机的实际状况，保障壁灯项目核心利益。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在紧急应对的同时，壁灯项目团队强调了团队协作和有效沟通的重要性。以下是团队协作的关键举措：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信息共享机制：建立了信息共享平台，确保团队成员能够及时获取壁灯项目危机的实时信息。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领导者沟通：壁灯项目领导者通过定期会议和即时沟通工具，指导团队应对危机，保持团队稳定运行。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https://d.book118.com/105144242140011101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8721F"/>
    <w:rsid w:val="19A872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14424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2024-01-28T07:02:00Z</dcterms:created>
  <dcterms:modified xsi:type="dcterms:W3CDTF">2024-01-28T07:02:56Z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C937A54999654C0DBA95056AA79A1A6E_11</vt:lpwstr>
  </property>
  <property fmtid="{D5CDD505-2E9C-101B-9397-08002B2CF9AE}" pid="3" name="KSOProductBuildVer">
    <vt:lpwstr>2052-12.1.0.16120</vt:lpwstr>
  </property>
</Properties>
</file>