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TSC项目构思建设方案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43" w:history="1">
        <w:r>
          <w:rPr>
            <w:rFonts w:ascii="仿宋" w:eastAsia="仿宋" w:hAnsi="仿宋" w:cs="仿宋" w:hint="eastAsia"/>
            <w:lang w:eastAsia="zh-CN"/>
          </w:rPr>
          <w:t>概论</w:t>
        </w:r>
        <w:r>
          <w:tab/>
        </w:r>
        <w:r>
          <w:fldChar w:fldCharType="begin"/>
        </w:r>
        <w:r>
          <w:instrText xml:space="preserve"> PAGEREF _Toc11943 \h </w:instrText>
        </w:r>
        <w:r>
          <w:fldChar w:fldCharType="separate"/>
        </w:r>
        <w:r>
          <w:t>3</w:t>
        </w:r>
        <w:r>
          <w:fldChar w:fldCharType="end"/>
        </w:r>
      </w:hyperlink>
    </w:p>
    <w:p>
      <w:pPr>
        <w:pStyle w:val="TOC1"/>
        <w:tabs>
          <w:tab w:val="right" w:leader="dot" w:pos="8306"/>
        </w:tabs>
      </w:pPr>
      <w:hyperlink w:anchor="_Toc19276" w:history="1">
        <w:r>
          <w:rPr>
            <w:rFonts w:ascii="仿宋" w:eastAsia="仿宋" w:hAnsi="仿宋" w:cs="仿宋" w:hint="eastAsia"/>
            <w:lang w:eastAsia="zh-CN"/>
          </w:rPr>
          <w:t>一、社会影响分析</w:t>
        </w:r>
        <w:r>
          <w:tab/>
        </w:r>
        <w:r>
          <w:fldChar w:fldCharType="begin"/>
        </w:r>
        <w:r>
          <w:instrText xml:space="preserve"> PAGEREF _Toc19276 \h </w:instrText>
        </w:r>
        <w:r>
          <w:fldChar w:fldCharType="separate"/>
        </w:r>
        <w:r>
          <w:t>3</w:t>
        </w:r>
        <w:r>
          <w:fldChar w:fldCharType="end"/>
        </w:r>
      </w:hyperlink>
    </w:p>
    <w:p>
      <w:pPr>
        <w:pStyle w:val="TOC2"/>
        <w:tabs>
          <w:tab w:val="right" w:leader="dot" w:pos="8306"/>
        </w:tabs>
      </w:pPr>
      <w:hyperlink w:anchor="_Toc6066" w:history="1">
        <w:r>
          <w:rPr>
            <w:rFonts w:ascii="仿宋" w:eastAsia="仿宋" w:hAnsi="仿宋" w:cs="仿宋" w:hint="eastAsia"/>
            <w:lang w:eastAsia="zh-CN"/>
          </w:rPr>
          <w:t>(一)、社会影响效果分析</w:t>
        </w:r>
        <w:r>
          <w:tab/>
        </w:r>
        <w:r>
          <w:fldChar w:fldCharType="begin"/>
        </w:r>
        <w:r>
          <w:instrText xml:space="preserve"> PAGEREF _Toc6066 \h </w:instrText>
        </w:r>
        <w:r>
          <w:fldChar w:fldCharType="separate"/>
        </w:r>
        <w:r>
          <w:t>3</w:t>
        </w:r>
        <w:r>
          <w:fldChar w:fldCharType="end"/>
        </w:r>
      </w:hyperlink>
    </w:p>
    <w:p>
      <w:pPr>
        <w:pStyle w:val="TOC2"/>
        <w:tabs>
          <w:tab w:val="right" w:leader="dot" w:pos="8306"/>
        </w:tabs>
      </w:pPr>
      <w:hyperlink w:anchor="_Toc29808" w:history="1">
        <w:r>
          <w:rPr>
            <w:rFonts w:ascii="仿宋" w:eastAsia="仿宋" w:hAnsi="仿宋" w:cs="仿宋" w:hint="eastAsia"/>
            <w:lang w:eastAsia="zh-CN"/>
          </w:rPr>
          <w:t>(二)、社会适应性分析</w:t>
        </w:r>
        <w:r>
          <w:tab/>
        </w:r>
        <w:r>
          <w:fldChar w:fldCharType="begin"/>
        </w:r>
        <w:r>
          <w:instrText xml:space="preserve"> PAGEREF _Toc29808 \h </w:instrText>
        </w:r>
        <w:r>
          <w:fldChar w:fldCharType="separate"/>
        </w:r>
        <w:r>
          <w:t>5</w:t>
        </w:r>
        <w:r>
          <w:fldChar w:fldCharType="end"/>
        </w:r>
      </w:hyperlink>
    </w:p>
    <w:p>
      <w:pPr>
        <w:pStyle w:val="TOC2"/>
        <w:tabs>
          <w:tab w:val="right" w:leader="dot" w:pos="8306"/>
        </w:tabs>
      </w:pPr>
      <w:hyperlink w:anchor="_Toc23959" w:history="1">
        <w:r>
          <w:rPr>
            <w:rFonts w:ascii="仿宋" w:eastAsia="仿宋" w:hAnsi="仿宋" w:cs="仿宋" w:hint="eastAsia"/>
            <w:lang w:eastAsia="zh-CN"/>
          </w:rPr>
          <w:t>(三)、社会风险及对策分析</w:t>
        </w:r>
        <w:r>
          <w:tab/>
        </w:r>
        <w:r>
          <w:fldChar w:fldCharType="begin"/>
        </w:r>
        <w:r>
          <w:instrText xml:space="preserve"> PAGEREF _Toc23959 \h </w:instrText>
        </w:r>
        <w:r>
          <w:fldChar w:fldCharType="separate"/>
        </w:r>
        <w:r>
          <w:t>7</w:t>
        </w:r>
        <w:r>
          <w:fldChar w:fldCharType="end"/>
        </w:r>
      </w:hyperlink>
    </w:p>
    <w:p>
      <w:pPr>
        <w:pStyle w:val="TOC1"/>
        <w:tabs>
          <w:tab w:val="right" w:leader="dot" w:pos="8306"/>
        </w:tabs>
      </w:pPr>
      <w:hyperlink w:anchor="_Toc5231" w:history="1">
        <w:r>
          <w:rPr>
            <w:rFonts w:ascii="仿宋" w:eastAsia="仿宋" w:hAnsi="仿宋" w:cs="仿宋" w:hint="eastAsia"/>
            <w:lang w:eastAsia="zh-CN"/>
          </w:rPr>
          <w:t>二、TSC项目概论</w:t>
        </w:r>
        <w:r>
          <w:tab/>
        </w:r>
        <w:r>
          <w:fldChar w:fldCharType="begin"/>
        </w:r>
        <w:r>
          <w:instrText xml:space="preserve"> PAGEREF _Toc5231 \h </w:instrText>
        </w:r>
        <w:r>
          <w:fldChar w:fldCharType="separate"/>
        </w:r>
        <w:r>
          <w:t>10</w:t>
        </w:r>
        <w:r>
          <w:fldChar w:fldCharType="end"/>
        </w:r>
      </w:hyperlink>
    </w:p>
    <w:p>
      <w:pPr>
        <w:pStyle w:val="TOC2"/>
        <w:tabs>
          <w:tab w:val="right" w:leader="dot" w:pos="8306"/>
        </w:tabs>
      </w:pPr>
      <w:hyperlink w:anchor="_Toc1969" w:history="1">
        <w:r>
          <w:rPr>
            <w:rFonts w:ascii="仿宋" w:eastAsia="仿宋" w:hAnsi="仿宋" w:cs="仿宋" w:hint="eastAsia"/>
            <w:lang w:eastAsia="zh-CN"/>
          </w:rPr>
          <w:t>(一)、项目申报单位概况</w:t>
        </w:r>
        <w:r>
          <w:tab/>
        </w:r>
        <w:r>
          <w:fldChar w:fldCharType="begin"/>
        </w:r>
        <w:r>
          <w:instrText xml:space="preserve"> PAGEREF _Toc1969 \h </w:instrText>
        </w:r>
        <w:r>
          <w:fldChar w:fldCharType="separate"/>
        </w:r>
        <w:r>
          <w:t>10</w:t>
        </w:r>
        <w:r>
          <w:fldChar w:fldCharType="end"/>
        </w:r>
      </w:hyperlink>
    </w:p>
    <w:p>
      <w:pPr>
        <w:pStyle w:val="TOC2"/>
        <w:tabs>
          <w:tab w:val="right" w:leader="dot" w:pos="8306"/>
        </w:tabs>
      </w:pPr>
      <w:hyperlink w:anchor="_Toc23158" w:history="1">
        <w:r>
          <w:rPr>
            <w:rFonts w:ascii="仿宋" w:eastAsia="仿宋" w:hAnsi="仿宋" w:cs="仿宋" w:hint="eastAsia"/>
            <w:lang w:eastAsia="zh-CN"/>
          </w:rPr>
          <w:t>(二)、项目概况</w:t>
        </w:r>
        <w:r>
          <w:tab/>
        </w:r>
        <w:r>
          <w:fldChar w:fldCharType="begin"/>
        </w:r>
        <w:r>
          <w:instrText xml:space="preserve"> PAGEREF _Toc23158 \h </w:instrText>
        </w:r>
        <w:r>
          <w:fldChar w:fldCharType="separate"/>
        </w:r>
        <w:r>
          <w:t>11</w:t>
        </w:r>
        <w:r>
          <w:fldChar w:fldCharType="end"/>
        </w:r>
      </w:hyperlink>
    </w:p>
    <w:p>
      <w:pPr>
        <w:pStyle w:val="TOC1"/>
        <w:tabs>
          <w:tab w:val="right" w:leader="dot" w:pos="8306"/>
        </w:tabs>
      </w:pPr>
      <w:hyperlink w:anchor="_Toc16566" w:history="1">
        <w:r>
          <w:rPr>
            <w:rFonts w:ascii="仿宋" w:eastAsia="仿宋" w:hAnsi="仿宋" w:cs="仿宋" w:hint="eastAsia"/>
            <w:lang w:eastAsia="zh-CN"/>
          </w:rPr>
          <w:t>三、发展规划、产业政策和行业准入分析</w:t>
        </w:r>
        <w:r>
          <w:tab/>
        </w:r>
        <w:r>
          <w:fldChar w:fldCharType="begin"/>
        </w:r>
        <w:r>
          <w:instrText xml:space="preserve"> PAGEREF _Toc16566 \h </w:instrText>
        </w:r>
        <w:r>
          <w:fldChar w:fldCharType="separate"/>
        </w:r>
        <w:r>
          <w:t>14</w:t>
        </w:r>
        <w:r>
          <w:fldChar w:fldCharType="end"/>
        </w:r>
      </w:hyperlink>
    </w:p>
    <w:p>
      <w:pPr>
        <w:pStyle w:val="TOC2"/>
        <w:tabs>
          <w:tab w:val="right" w:leader="dot" w:pos="8306"/>
        </w:tabs>
      </w:pPr>
      <w:hyperlink w:anchor="_Toc1468" w:history="1">
        <w:r>
          <w:rPr>
            <w:rFonts w:ascii="仿宋" w:eastAsia="仿宋" w:hAnsi="仿宋" w:cs="仿宋" w:hint="eastAsia"/>
            <w:lang w:eastAsia="zh-CN"/>
          </w:rPr>
          <w:t>(一)、发展规划分析</w:t>
        </w:r>
        <w:r>
          <w:tab/>
        </w:r>
        <w:r>
          <w:fldChar w:fldCharType="begin"/>
        </w:r>
        <w:r>
          <w:instrText xml:space="preserve"> PAGEREF _Toc1468 \h </w:instrText>
        </w:r>
        <w:r>
          <w:fldChar w:fldCharType="separate"/>
        </w:r>
        <w:r>
          <w:t>14</w:t>
        </w:r>
        <w:r>
          <w:fldChar w:fldCharType="end"/>
        </w:r>
      </w:hyperlink>
    </w:p>
    <w:p>
      <w:pPr>
        <w:pStyle w:val="TOC2"/>
        <w:tabs>
          <w:tab w:val="right" w:leader="dot" w:pos="8306"/>
        </w:tabs>
      </w:pPr>
      <w:hyperlink w:anchor="_Toc21770" w:history="1">
        <w:r>
          <w:rPr>
            <w:rFonts w:ascii="仿宋" w:eastAsia="仿宋" w:hAnsi="仿宋" w:cs="仿宋" w:hint="eastAsia"/>
            <w:lang w:eastAsia="zh-CN"/>
          </w:rPr>
          <w:t>(二)、产业政策分析</w:t>
        </w:r>
        <w:r>
          <w:tab/>
        </w:r>
        <w:r>
          <w:fldChar w:fldCharType="begin"/>
        </w:r>
        <w:r>
          <w:instrText xml:space="preserve"> PAGEREF _Toc21770 \h </w:instrText>
        </w:r>
        <w:r>
          <w:fldChar w:fldCharType="separate"/>
        </w:r>
        <w:r>
          <w:t>16</w:t>
        </w:r>
        <w:r>
          <w:fldChar w:fldCharType="end"/>
        </w:r>
      </w:hyperlink>
    </w:p>
    <w:p>
      <w:pPr>
        <w:pStyle w:val="TOC2"/>
        <w:tabs>
          <w:tab w:val="right" w:leader="dot" w:pos="8306"/>
        </w:tabs>
      </w:pPr>
      <w:hyperlink w:anchor="_Toc15091" w:history="1">
        <w:r>
          <w:rPr>
            <w:rFonts w:ascii="仿宋" w:eastAsia="仿宋" w:hAnsi="仿宋" w:cs="仿宋" w:hint="eastAsia"/>
            <w:lang w:eastAsia="zh-CN"/>
          </w:rPr>
          <w:t>(三)、行业准入分析</w:t>
        </w:r>
        <w:r>
          <w:tab/>
        </w:r>
        <w:r>
          <w:fldChar w:fldCharType="begin"/>
        </w:r>
        <w:r>
          <w:instrText xml:space="preserve"> PAGEREF _Toc15091 \h </w:instrText>
        </w:r>
        <w:r>
          <w:fldChar w:fldCharType="separate"/>
        </w:r>
        <w:r>
          <w:t>17</w:t>
        </w:r>
        <w:r>
          <w:fldChar w:fldCharType="end"/>
        </w:r>
      </w:hyperlink>
    </w:p>
    <w:p>
      <w:pPr>
        <w:pStyle w:val="TOC1"/>
        <w:tabs>
          <w:tab w:val="right" w:leader="dot" w:pos="8306"/>
        </w:tabs>
      </w:pPr>
      <w:hyperlink w:anchor="_Toc16622" w:history="1">
        <w:r>
          <w:rPr>
            <w:rFonts w:ascii="仿宋" w:eastAsia="仿宋" w:hAnsi="仿宋" w:cs="仿宋" w:hint="eastAsia"/>
            <w:lang w:eastAsia="zh-CN"/>
          </w:rPr>
          <w:t>四、项目选址研究</w:t>
        </w:r>
        <w:r>
          <w:tab/>
        </w:r>
        <w:r>
          <w:fldChar w:fldCharType="begin"/>
        </w:r>
        <w:r>
          <w:instrText xml:space="preserve"> PAGEREF _Toc16622 \h </w:instrText>
        </w:r>
        <w:r>
          <w:fldChar w:fldCharType="separate"/>
        </w:r>
        <w:r>
          <w:t>19</w:t>
        </w:r>
        <w:r>
          <w:fldChar w:fldCharType="end"/>
        </w:r>
      </w:hyperlink>
    </w:p>
    <w:p>
      <w:pPr>
        <w:pStyle w:val="TOC2"/>
        <w:tabs>
          <w:tab w:val="right" w:leader="dot" w:pos="8306"/>
        </w:tabs>
      </w:pPr>
      <w:hyperlink w:anchor="_Toc11849" w:history="1">
        <w:r>
          <w:rPr>
            <w:rFonts w:ascii="仿宋" w:eastAsia="仿宋" w:hAnsi="仿宋" w:cs="仿宋" w:hint="eastAsia"/>
            <w:lang w:eastAsia="zh-CN"/>
          </w:rPr>
          <w:t>(一)、项目选址原则</w:t>
        </w:r>
        <w:r>
          <w:tab/>
        </w:r>
        <w:r>
          <w:fldChar w:fldCharType="begin"/>
        </w:r>
        <w:r>
          <w:instrText xml:space="preserve"> PAGEREF _Toc11849 \h </w:instrText>
        </w:r>
        <w:r>
          <w:fldChar w:fldCharType="separate"/>
        </w:r>
        <w:r>
          <w:t>19</w:t>
        </w:r>
        <w:r>
          <w:fldChar w:fldCharType="end"/>
        </w:r>
      </w:hyperlink>
    </w:p>
    <w:p>
      <w:pPr>
        <w:pStyle w:val="TOC2"/>
        <w:tabs>
          <w:tab w:val="right" w:leader="dot" w:pos="8306"/>
        </w:tabs>
      </w:pPr>
      <w:hyperlink w:anchor="_Toc13572" w:history="1">
        <w:r>
          <w:rPr>
            <w:rFonts w:ascii="仿宋" w:eastAsia="仿宋" w:hAnsi="仿宋" w:cs="仿宋" w:hint="eastAsia"/>
            <w:lang w:eastAsia="zh-CN"/>
          </w:rPr>
          <w:t>(二)、项目选址</w:t>
        </w:r>
        <w:r>
          <w:tab/>
        </w:r>
        <w:r>
          <w:fldChar w:fldCharType="begin"/>
        </w:r>
        <w:r>
          <w:instrText xml:space="preserve"> PAGEREF _Toc13572 \h </w:instrText>
        </w:r>
        <w:r>
          <w:fldChar w:fldCharType="separate"/>
        </w:r>
        <w:r>
          <w:t>22</w:t>
        </w:r>
        <w:r>
          <w:fldChar w:fldCharType="end"/>
        </w:r>
      </w:hyperlink>
    </w:p>
    <w:p>
      <w:pPr>
        <w:pStyle w:val="TOC2"/>
        <w:tabs>
          <w:tab w:val="right" w:leader="dot" w:pos="8306"/>
        </w:tabs>
      </w:pPr>
      <w:hyperlink w:anchor="_Toc3674" w:history="1">
        <w:r>
          <w:rPr>
            <w:rFonts w:ascii="仿宋" w:eastAsia="仿宋" w:hAnsi="仿宋" w:cs="仿宋" w:hint="eastAsia"/>
            <w:lang w:eastAsia="zh-CN"/>
          </w:rPr>
          <w:t>(三)、建设条件分析</w:t>
        </w:r>
        <w:r>
          <w:tab/>
        </w:r>
        <w:r>
          <w:fldChar w:fldCharType="begin"/>
        </w:r>
        <w:r>
          <w:instrText xml:space="preserve"> PAGEREF _Toc3674 \h </w:instrText>
        </w:r>
        <w:r>
          <w:fldChar w:fldCharType="separate"/>
        </w:r>
        <w:r>
          <w:t>24</w:t>
        </w:r>
        <w:r>
          <w:fldChar w:fldCharType="end"/>
        </w:r>
      </w:hyperlink>
    </w:p>
    <w:p>
      <w:pPr>
        <w:pStyle w:val="TOC2"/>
        <w:tabs>
          <w:tab w:val="right" w:leader="dot" w:pos="8306"/>
        </w:tabs>
      </w:pPr>
      <w:hyperlink w:anchor="_Toc27638" w:history="1">
        <w:r>
          <w:rPr>
            <w:rFonts w:ascii="仿宋" w:eastAsia="仿宋" w:hAnsi="仿宋" w:cs="仿宋" w:hint="eastAsia"/>
            <w:lang w:eastAsia="zh-CN"/>
          </w:rPr>
          <w:t>(四)、用地控制指标</w:t>
        </w:r>
        <w:r>
          <w:tab/>
        </w:r>
        <w:r>
          <w:fldChar w:fldCharType="begin"/>
        </w:r>
        <w:r>
          <w:instrText xml:space="preserve"> PAGEREF _Toc27638 \h </w:instrText>
        </w:r>
        <w:r>
          <w:fldChar w:fldCharType="separate"/>
        </w:r>
        <w:r>
          <w:t>25</w:t>
        </w:r>
        <w:r>
          <w:fldChar w:fldCharType="end"/>
        </w:r>
      </w:hyperlink>
    </w:p>
    <w:p>
      <w:pPr>
        <w:pStyle w:val="TOC2"/>
        <w:tabs>
          <w:tab w:val="right" w:leader="dot" w:pos="8306"/>
        </w:tabs>
      </w:pPr>
      <w:hyperlink w:anchor="_Toc16318" w:history="1">
        <w:r>
          <w:rPr>
            <w:rFonts w:ascii="仿宋" w:eastAsia="仿宋" w:hAnsi="仿宋" w:cs="仿宋" w:hint="eastAsia"/>
            <w:lang w:eastAsia="zh-CN"/>
          </w:rPr>
          <w:t>(五)、地总体要求</w:t>
        </w:r>
        <w:r>
          <w:tab/>
        </w:r>
        <w:r>
          <w:fldChar w:fldCharType="begin"/>
        </w:r>
        <w:r>
          <w:instrText xml:space="preserve"> PAGEREF _Toc16318 \h </w:instrText>
        </w:r>
        <w:r>
          <w:fldChar w:fldCharType="separate"/>
        </w:r>
        <w:r>
          <w:t>26</w:t>
        </w:r>
        <w:r>
          <w:fldChar w:fldCharType="end"/>
        </w:r>
      </w:hyperlink>
    </w:p>
    <w:p>
      <w:pPr>
        <w:pStyle w:val="TOC2"/>
        <w:tabs>
          <w:tab w:val="right" w:leader="dot" w:pos="8306"/>
        </w:tabs>
      </w:pPr>
      <w:hyperlink w:anchor="_Toc16958" w:history="1">
        <w:r>
          <w:rPr>
            <w:rFonts w:ascii="仿宋" w:eastAsia="仿宋" w:hAnsi="仿宋" w:cs="仿宋" w:hint="eastAsia"/>
            <w:lang w:eastAsia="zh-CN"/>
          </w:rPr>
          <w:t>(六)、节约用地措施</w:t>
        </w:r>
        <w:r>
          <w:tab/>
        </w:r>
        <w:r>
          <w:fldChar w:fldCharType="begin"/>
        </w:r>
        <w:r>
          <w:instrText xml:space="preserve"> PAGEREF _Toc16958 \h </w:instrText>
        </w:r>
        <w:r>
          <w:fldChar w:fldCharType="separate"/>
        </w:r>
        <w:r>
          <w:t>28</w:t>
        </w:r>
        <w:r>
          <w:fldChar w:fldCharType="end"/>
        </w:r>
      </w:hyperlink>
    </w:p>
    <w:p>
      <w:pPr>
        <w:pStyle w:val="TOC2"/>
        <w:tabs>
          <w:tab w:val="right" w:leader="dot" w:pos="8306"/>
        </w:tabs>
      </w:pPr>
      <w:hyperlink w:anchor="_Toc13861" w:history="1">
        <w:r>
          <w:rPr>
            <w:rFonts w:ascii="仿宋" w:eastAsia="仿宋" w:hAnsi="仿宋" w:cs="仿宋" w:hint="eastAsia"/>
            <w:lang w:eastAsia="zh-CN"/>
          </w:rPr>
          <w:t>(七)、选址综合评价</w:t>
        </w:r>
        <w:r>
          <w:tab/>
        </w:r>
        <w:r>
          <w:fldChar w:fldCharType="begin"/>
        </w:r>
        <w:r>
          <w:instrText xml:space="preserve"> PAGEREF _Toc13861 \h </w:instrText>
        </w:r>
        <w:r>
          <w:fldChar w:fldCharType="separate"/>
        </w:r>
        <w:r>
          <w:t>29</w:t>
        </w:r>
        <w:r>
          <w:fldChar w:fldCharType="end"/>
        </w:r>
      </w:hyperlink>
    </w:p>
    <w:p>
      <w:pPr>
        <w:pStyle w:val="TOC1"/>
        <w:tabs>
          <w:tab w:val="right" w:leader="dot" w:pos="8306"/>
        </w:tabs>
      </w:pPr>
      <w:hyperlink w:anchor="_Toc18795" w:history="1">
        <w:r>
          <w:rPr>
            <w:rFonts w:ascii="仿宋" w:eastAsia="仿宋" w:hAnsi="仿宋" w:cs="仿宋" w:hint="eastAsia"/>
            <w:lang w:eastAsia="zh-CN"/>
          </w:rPr>
          <w:t>五、背景、必要性分析</w:t>
        </w:r>
        <w:r>
          <w:tab/>
        </w:r>
        <w:r>
          <w:fldChar w:fldCharType="begin"/>
        </w:r>
        <w:r>
          <w:instrText xml:space="preserve"> PAGEREF _Toc18795 \h </w:instrText>
        </w:r>
        <w:r>
          <w:fldChar w:fldCharType="separate"/>
        </w:r>
        <w:r>
          <w:t>30</w:t>
        </w:r>
        <w:r>
          <w:fldChar w:fldCharType="end"/>
        </w:r>
      </w:hyperlink>
    </w:p>
    <w:p>
      <w:pPr>
        <w:pStyle w:val="TOC2"/>
        <w:tabs>
          <w:tab w:val="right" w:leader="dot" w:pos="8306"/>
        </w:tabs>
      </w:pPr>
      <w:hyperlink w:anchor="_Toc24340" w:history="1">
        <w:r>
          <w:rPr>
            <w:rFonts w:ascii="仿宋" w:eastAsia="仿宋" w:hAnsi="仿宋" w:cs="仿宋" w:hint="eastAsia"/>
            <w:lang w:eastAsia="zh-CN"/>
          </w:rPr>
          <w:t>(一)、项目建设背景</w:t>
        </w:r>
        <w:r>
          <w:tab/>
        </w:r>
        <w:r>
          <w:fldChar w:fldCharType="begin"/>
        </w:r>
        <w:r>
          <w:instrText xml:space="preserve"> PAGEREF _Toc24340 \h </w:instrText>
        </w:r>
        <w:r>
          <w:fldChar w:fldCharType="separate"/>
        </w:r>
        <w:r>
          <w:t>30</w:t>
        </w:r>
        <w:r>
          <w:fldChar w:fldCharType="end"/>
        </w:r>
      </w:hyperlink>
    </w:p>
    <w:p>
      <w:pPr>
        <w:pStyle w:val="TOC2"/>
        <w:tabs>
          <w:tab w:val="right" w:leader="dot" w:pos="8306"/>
        </w:tabs>
      </w:pPr>
      <w:hyperlink w:anchor="_Toc6744" w:history="1">
        <w:r>
          <w:rPr>
            <w:rFonts w:ascii="仿宋" w:eastAsia="仿宋" w:hAnsi="仿宋" w:cs="仿宋" w:hint="eastAsia"/>
            <w:lang w:eastAsia="zh-CN"/>
          </w:rPr>
          <w:t>(二)、必要性分析</w:t>
        </w:r>
        <w:r>
          <w:tab/>
        </w:r>
        <w:r>
          <w:fldChar w:fldCharType="begin"/>
        </w:r>
        <w:r>
          <w:instrText xml:space="preserve"> PAGEREF _Toc6744 \h </w:instrText>
        </w:r>
        <w:r>
          <w:fldChar w:fldCharType="separate"/>
        </w:r>
        <w:r>
          <w:t>31</w:t>
        </w:r>
        <w:r>
          <w:fldChar w:fldCharType="end"/>
        </w:r>
      </w:hyperlink>
    </w:p>
    <w:p>
      <w:pPr>
        <w:pStyle w:val="TOC2"/>
        <w:tabs>
          <w:tab w:val="right" w:leader="dot" w:pos="8306"/>
        </w:tabs>
      </w:pPr>
      <w:hyperlink w:anchor="_Toc29631" w:history="1">
        <w:r>
          <w:rPr>
            <w:rFonts w:ascii="仿宋" w:eastAsia="仿宋" w:hAnsi="仿宋" w:cs="仿宋" w:hint="eastAsia"/>
            <w:lang w:eastAsia="zh-CN"/>
          </w:rPr>
          <w:t>(三)、项目建设有利条件</w:t>
        </w:r>
        <w:r>
          <w:tab/>
        </w:r>
        <w:r>
          <w:fldChar w:fldCharType="begin"/>
        </w:r>
        <w:r>
          <w:instrText xml:space="preserve"> PAGEREF _Toc29631 \h </w:instrText>
        </w:r>
        <w:r>
          <w:fldChar w:fldCharType="separate"/>
        </w:r>
        <w:r>
          <w:t>33</w:t>
        </w:r>
        <w:r>
          <w:fldChar w:fldCharType="end"/>
        </w:r>
      </w:hyperlink>
    </w:p>
    <w:p>
      <w:pPr>
        <w:pStyle w:val="TOC1"/>
        <w:tabs>
          <w:tab w:val="right" w:leader="dot" w:pos="8306"/>
        </w:tabs>
      </w:pPr>
      <w:hyperlink w:anchor="_Toc1571" w:history="1">
        <w:r>
          <w:rPr>
            <w:rFonts w:ascii="仿宋" w:eastAsia="仿宋" w:hAnsi="仿宋" w:cs="仿宋" w:hint="eastAsia"/>
            <w:lang w:eastAsia="zh-CN"/>
          </w:rPr>
          <w:t>六、项目监理与质量保证</w:t>
        </w:r>
        <w:r>
          <w:tab/>
        </w:r>
        <w:r>
          <w:fldChar w:fldCharType="begin"/>
        </w:r>
        <w:r>
          <w:instrText xml:space="preserve"> PAGEREF _Toc1571 \h </w:instrText>
        </w:r>
        <w:r>
          <w:fldChar w:fldCharType="separate"/>
        </w:r>
        <w:r>
          <w:t>34</w:t>
        </w:r>
        <w:r>
          <w:fldChar w:fldCharType="end"/>
        </w:r>
      </w:hyperlink>
    </w:p>
    <w:p>
      <w:pPr>
        <w:pStyle w:val="TOC2"/>
        <w:tabs>
          <w:tab w:val="right" w:leader="dot" w:pos="8306"/>
        </w:tabs>
      </w:pPr>
      <w:hyperlink w:anchor="_Toc29341" w:history="1">
        <w:r>
          <w:rPr>
            <w:rFonts w:ascii="仿宋" w:eastAsia="仿宋" w:hAnsi="仿宋" w:cs="仿宋" w:hint="eastAsia"/>
            <w:lang w:eastAsia="zh-CN"/>
          </w:rPr>
          <w:t>(一)、监理体系构建</w:t>
        </w:r>
        <w:r>
          <w:tab/>
        </w:r>
        <w:r>
          <w:fldChar w:fldCharType="begin"/>
        </w:r>
        <w:r>
          <w:instrText xml:space="preserve"> PAGEREF _Toc29341 \h </w:instrText>
        </w:r>
        <w:r>
          <w:fldChar w:fldCharType="separate"/>
        </w:r>
        <w:r>
          <w:t>34</w:t>
        </w:r>
        <w:r>
          <w:fldChar w:fldCharType="end"/>
        </w:r>
      </w:hyperlink>
    </w:p>
    <w:p>
      <w:pPr>
        <w:pStyle w:val="TOC2"/>
        <w:tabs>
          <w:tab w:val="right" w:leader="dot" w:pos="8306"/>
        </w:tabs>
      </w:pPr>
      <w:hyperlink w:anchor="_Toc1008" w:history="1">
        <w:r>
          <w:rPr>
            <w:rFonts w:ascii="仿宋" w:eastAsia="仿宋" w:hAnsi="仿宋" w:cs="仿宋" w:hint="eastAsia"/>
            <w:lang w:eastAsia="zh-CN"/>
          </w:rPr>
          <w:t>(二)、质量保证体系实施</w:t>
        </w:r>
        <w:r>
          <w:tab/>
        </w:r>
        <w:r>
          <w:fldChar w:fldCharType="begin"/>
        </w:r>
        <w:r>
          <w:instrText xml:space="preserve"> PAGEREF _Toc1008 \h </w:instrText>
        </w:r>
        <w:r>
          <w:fldChar w:fldCharType="separate"/>
        </w:r>
        <w:r>
          <w:t>35</w:t>
        </w:r>
        <w:r>
          <w:fldChar w:fldCharType="end"/>
        </w:r>
      </w:hyperlink>
    </w:p>
    <w:p>
      <w:pPr>
        <w:pStyle w:val="TOC2"/>
        <w:tabs>
          <w:tab w:val="right" w:leader="dot" w:pos="8306"/>
        </w:tabs>
      </w:pPr>
      <w:hyperlink w:anchor="_Toc18082" w:history="1">
        <w:r>
          <w:rPr>
            <w:rFonts w:ascii="仿宋" w:eastAsia="仿宋" w:hAnsi="仿宋" w:cs="仿宋" w:hint="eastAsia"/>
            <w:lang w:eastAsia="zh-CN"/>
          </w:rPr>
          <w:t>(三)、监理与质量控制流程</w:t>
        </w:r>
        <w:r>
          <w:tab/>
        </w:r>
        <w:r>
          <w:fldChar w:fldCharType="begin"/>
        </w:r>
        <w:r>
          <w:instrText xml:space="preserve"> PAGEREF _Toc18082 \h </w:instrText>
        </w:r>
        <w:r>
          <w:fldChar w:fldCharType="separate"/>
        </w:r>
        <w:r>
          <w:t>36</w:t>
        </w:r>
        <w:r>
          <w:fldChar w:fldCharType="end"/>
        </w:r>
      </w:hyperlink>
    </w:p>
    <w:p>
      <w:pPr>
        <w:pStyle w:val="TOC1"/>
        <w:tabs>
          <w:tab w:val="right" w:leader="dot" w:pos="8306"/>
        </w:tabs>
      </w:pPr>
      <w:hyperlink w:anchor="_Toc27070" w:history="1">
        <w:r>
          <w:rPr>
            <w:rFonts w:ascii="仿宋" w:eastAsia="仿宋" w:hAnsi="仿宋" w:cs="仿宋" w:hint="eastAsia"/>
            <w:lang w:eastAsia="zh-CN"/>
          </w:rPr>
          <w:t>七、环境保护与治理方案</w:t>
        </w:r>
        <w:r>
          <w:tab/>
        </w:r>
        <w:r>
          <w:fldChar w:fldCharType="begin"/>
        </w:r>
        <w:r>
          <w:instrText xml:space="preserve"> PAGEREF _Toc27070 \h </w:instrText>
        </w:r>
        <w:r>
          <w:fldChar w:fldCharType="separate"/>
        </w:r>
        <w:r>
          <w:t>36</w:t>
        </w:r>
        <w:r>
          <w:fldChar w:fldCharType="end"/>
        </w:r>
      </w:hyperlink>
    </w:p>
    <w:p>
      <w:pPr>
        <w:pStyle w:val="TOC2"/>
        <w:tabs>
          <w:tab w:val="right" w:leader="dot" w:pos="8306"/>
        </w:tabs>
      </w:pPr>
      <w:hyperlink w:anchor="_Toc4421" w:history="1">
        <w:r>
          <w:rPr>
            <w:rFonts w:ascii="仿宋" w:eastAsia="仿宋" w:hAnsi="仿宋" w:cs="仿宋" w:hint="eastAsia"/>
            <w:lang w:eastAsia="zh-CN"/>
          </w:rPr>
          <w:t>(一)、项目环境影响评估</w:t>
        </w:r>
        <w:r>
          <w:tab/>
        </w:r>
        <w:r>
          <w:fldChar w:fldCharType="begin"/>
        </w:r>
        <w:r>
          <w:instrText xml:space="preserve"> PAGEREF _Toc4421 \h </w:instrText>
        </w:r>
        <w:r>
          <w:fldChar w:fldCharType="separate"/>
        </w:r>
        <w:r>
          <w:t>36</w:t>
        </w:r>
        <w:r>
          <w:fldChar w:fldCharType="end"/>
        </w:r>
      </w:hyperlink>
    </w:p>
    <w:p>
      <w:pPr>
        <w:pStyle w:val="TOC2"/>
        <w:tabs>
          <w:tab w:val="right" w:leader="dot" w:pos="8306"/>
        </w:tabs>
      </w:pPr>
      <w:hyperlink w:anchor="_Toc12496" w:history="1">
        <w:r>
          <w:rPr>
            <w:rFonts w:ascii="仿宋" w:eastAsia="仿宋" w:hAnsi="仿宋" w:cs="仿宋" w:hint="eastAsia"/>
            <w:lang w:eastAsia="zh-CN"/>
          </w:rPr>
          <w:t>(二)、环境保护措施与治理方案</w:t>
        </w:r>
        <w:r>
          <w:tab/>
        </w:r>
        <w:r>
          <w:fldChar w:fldCharType="begin"/>
        </w:r>
        <w:r>
          <w:instrText xml:space="preserve"> PAGEREF _Toc12496 \h </w:instrText>
        </w:r>
        <w:r>
          <w:fldChar w:fldCharType="separate"/>
        </w:r>
        <w:r>
          <w:t>37</w:t>
        </w:r>
        <w:r>
          <w:fldChar w:fldCharType="end"/>
        </w:r>
      </w:hyperlink>
    </w:p>
    <w:p>
      <w:pPr>
        <w:pStyle w:val="TOC1"/>
        <w:tabs>
          <w:tab w:val="right" w:leader="dot" w:pos="8306"/>
        </w:tabs>
      </w:pPr>
      <w:hyperlink w:anchor="_Toc30140" w:history="1">
        <w:r>
          <w:rPr>
            <w:rFonts w:ascii="仿宋" w:eastAsia="仿宋" w:hAnsi="仿宋" w:cs="仿宋" w:hint="eastAsia"/>
            <w:lang w:eastAsia="zh-CN"/>
          </w:rPr>
          <w:t>八、项目质量与标准</w:t>
        </w:r>
        <w:r>
          <w:tab/>
        </w:r>
        <w:r>
          <w:fldChar w:fldCharType="begin"/>
        </w:r>
        <w:r>
          <w:instrText xml:space="preserve"> PAGEREF _Toc30140 \h </w:instrText>
        </w:r>
        <w:r>
          <w:fldChar w:fldCharType="separate"/>
        </w:r>
        <w:r>
          <w:t>37</w:t>
        </w:r>
        <w:r>
          <w:fldChar w:fldCharType="end"/>
        </w:r>
      </w:hyperlink>
    </w:p>
    <w:p>
      <w:pPr>
        <w:pStyle w:val="TOC2"/>
        <w:tabs>
          <w:tab w:val="right" w:leader="dot" w:pos="8306"/>
        </w:tabs>
      </w:pPr>
      <w:hyperlink w:anchor="_Toc19069" w:history="1">
        <w:r>
          <w:rPr>
            <w:rFonts w:ascii="仿宋" w:eastAsia="仿宋" w:hAnsi="仿宋" w:cs="仿宋" w:hint="eastAsia"/>
            <w:lang w:eastAsia="zh-CN"/>
          </w:rPr>
          <w:t>(一)、质量保障体系</w:t>
        </w:r>
        <w:r>
          <w:tab/>
        </w:r>
        <w:r>
          <w:fldChar w:fldCharType="begin"/>
        </w:r>
        <w:r>
          <w:instrText xml:space="preserve"> PAGEREF _Toc19069 \h </w:instrText>
        </w:r>
        <w:r>
          <w:fldChar w:fldCharType="separate"/>
        </w:r>
        <w:r>
          <w:t>37</w:t>
        </w:r>
        <w:r>
          <w:fldChar w:fldCharType="end"/>
        </w:r>
      </w:hyperlink>
    </w:p>
    <w:p>
      <w:pPr>
        <w:pStyle w:val="TOC2"/>
        <w:tabs>
          <w:tab w:val="right" w:leader="dot" w:pos="8306"/>
        </w:tabs>
      </w:pPr>
      <w:hyperlink w:anchor="_Toc30487" w:history="1">
        <w:r>
          <w:rPr>
            <w:rFonts w:ascii="仿宋" w:eastAsia="仿宋" w:hAnsi="仿宋" w:cs="仿宋" w:hint="eastAsia"/>
            <w:lang w:eastAsia="zh-CN"/>
          </w:rPr>
          <w:t>(二)、标准化作业流程</w:t>
        </w:r>
        <w:r>
          <w:tab/>
        </w:r>
        <w:r>
          <w:fldChar w:fldCharType="begin"/>
        </w:r>
        <w:r>
          <w:instrText xml:space="preserve"> PAGEREF _Toc30487 \h </w:instrText>
        </w:r>
        <w:r>
          <w:fldChar w:fldCharType="separate"/>
        </w:r>
        <w:r>
          <w:t>39</w:t>
        </w:r>
        <w:r>
          <w:fldChar w:fldCharType="end"/>
        </w:r>
      </w:hyperlink>
    </w:p>
    <w:p>
      <w:pPr>
        <w:pStyle w:val="TOC2"/>
        <w:tabs>
          <w:tab w:val="right" w:leader="dot" w:pos="8306"/>
        </w:tabs>
      </w:pPr>
      <w:hyperlink w:anchor="_Toc28773" w:history="1">
        <w:r>
          <w:rPr>
            <w:rFonts w:ascii="仿宋" w:eastAsia="仿宋" w:hAnsi="仿宋" w:cs="仿宋" w:hint="eastAsia"/>
            <w:lang w:eastAsia="zh-CN"/>
          </w:rPr>
          <w:t>(三)、质量监控与评估</w:t>
        </w:r>
        <w:r>
          <w:tab/>
        </w:r>
        <w:r>
          <w:fldChar w:fldCharType="begin"/>
        </w:r>
        <w:r>
          <w:instrText xml:space="preserve"> PAGEREF _Toc28773 \h </w:instrText>
        </w:r>
        <w:r>
          <w:fldChar w:fldCharType="separate"/>
        </w:r>
        <w:r>
          <w:t>40</w:t>
        </w:r>
        <w:r>
          <w:fldChar w:fldCharType="end"/>
        </w:r>
      </w:hyperlink>
    </w:p>
    <w:p>
      <w:pPr>
        <w:pStyle w:val="TOC2"/>
        <w:tabs>
          <w:tab w:val="right" w:leader="dot" w:pos="8306"/>
        </w:tabs>
      </w:pPr>
      <w:hyperlink w:anchor="_Toc18456" w:history="1">
        <w:r>
          <w:rPr>
            <w:rFonts w:ascii="仿宋" w:eastAsia="仿宋" w:hAnsi="仿宋" w:cs="仿宋" w:hint="eastAsia"/>
            <w:lang w:eastAsia="zh-CN"/>
          </w:rPr>
          <w:t>(四)、质量改进计划</w:t>
        </w:r>
        <w:r>
          <w:tab/>
        </w:r>
        <w:r>
          <w:fldChar w:fldCharType="begin"/>
        </w:r>
        <w:r>
          <w:instrText xml:space="preserve"> PAGEREF _Toc18456 \h </w:instrText>
        </w:r>
        <w:r>
          <w:fldChar w:fldCharType="separate"/>
        </w:r>
        <w:r>
          <w:t>41</w:t>
        </w:r>
        <w:r>
          <w:fldChar w:fldCharType="end"/>
        </w:r>
      </w:hyperlink>
    </w:p>
    <w:p>
      <w:pPr>
        <w:pStyle w:val="TOC1"/>
        <w:tabs>
          <w:tab w:val="right" w:leader="dot" w:pos="8306"/>
        </w:tabs>
      </w:pPr>
      <w:hyperlink w:anchor="_Toc29528" w:history="1">
        <w:r>
          <w:rPr>
            <w:rFonts w:ascii="仿宋" w:eastAsia="仿宋" w:hAnsi="仿宋" w:cs="仿宋" w:hint="eastAsia"/>
            <w:lang w:eastAsia="zh-CN"/>
          </w:rPr>
          <w:t>九、经济效益与社会效益优化</w:t>
        </w:r>
        <w:r>
          <w:tab/>
        </w:r>
        <w:r>
          <w:fldChar w:fldCharType="begin"/>
        </w:r>
        <w:r>
          <w:instrText xml:space="preserve"> PAGEREF _Toc29528 \h </w:instrText>
        </w:r>
        <w:r>
          <w:fldChar w:fldCharType="separate"/>
        </w:r>
        <w:r>
          <w:t>43</w:t>
        </w:r>
        <w:r>
          <w:fldChar w:fldCharType="end"/>
        </w:r>
      </w:hyperlink>
    </w:p>
    <w:p>
      <w:pPr>
        <w:pStyle w:val="TOC2"/>
        <w:tabs>
          <w:tab w:val="right" w:leader="dot" w:pos="8306"/>
        </w:tabs>
      </w:pPr>
      <w:hyperlink w:anchor="_Toc8963" w:history="1">
        <w:r>
          <w:rPr>
            <w:rFonts w:ascii="仿宋" w:eastAsia="仿宋" w:hAnsi="仿宋" w:cs="仿宋" w:hint="eastAsia"/>
            <w:lang w:eastAsia="zh-CN"/>
          </w:rPr>
          <w:t>(一)、经济效益提升策略</w:t>
        </w:r>
        <w:r>
          <w:tab/>
        </w:r>
        <w:r>
          <w:fldChar w:fldCharType="begin"/>
        </w:r>
        <w:r>
          <w:instrText xml:space="preserve"> PAGEREF _Toc8963 \h </w:instrText>
        </w:r>
        <w:r>
          <w:fldChar w:fldCharType="separate"/>
        </w:r>
        <w:r>
          <w:t>43</w:t>
        </w:r>
        <w:r>
          <w:fldChar w:fldCharType="end"/>
        </w:r>
      </w:hyperlink>
    </w:p>
    <w:p>
      <w:pPr>
        <w:pStyle w:val="TOC2"/>
        <w:tabs>
          <w:tab w:val="right" w:leader="dot" w:pos="8306"/>
        </w:tabs>
      </w:pPr>
      <w:hyperlink w:anchor="_Toc26228" w:history="1">
        <w:r>
          <w:rPr>
            <w:rFonts w:ascii="仿宋" w:eastAsia="仿宋" w:hAnsi="仿宋" w:cs="仿宋" w:hint="eastAsia"/>
            <w:lang w:eastAsia="zh-CN"/>
          </w:rPr>
          <w:t>(二)、社会效益增强方案</w:t>
        </w:r>
        <w:r>
          <w:tab/>
        </w:r>
        <w:r>
          <w:fldChar w:fldCharType="begin"/>
        </w:r>
        <w:r>
          <w:instrText xml:space="preserve"> PAGEREF _Toc26228 \h </w:instrText>
        </w:r>
        <w:r>
          <w:fldChar w:fldCharType="separate"/>
        </w:r>
        <w:r>
          <w:t>44</w:t>
        </w:r>
        <w:r>
          <w:fldChar w:fldCharType="end"/>
        </w:r>
      </w:hyperlink>
    </w:p>
    <w:p>
      <w:pPr>
        <w:pStyle w:val="TOC1"/>
        <w:tabs>
          <w:tab w:val="right" w:leader="dot" w:pos="8306"/>
        </w:tabs>
      </w:pPr>
      <w:hyperlink w:anchor="_Toc12474" w:history="1">
        <w:r>
          <w:rPr>
            <w:rFonts w:ascii="仿宋" w:eastAsia="仿宋" w:hAnsi="仿宋" w:cs="仿宋" w:hint="eastAsia"/>
            <w:lang w:eastAsia="zh-CN"/>
          </w:rPr>
          <w:t>十、安全与应急管理</w:t>
        </w:r>
        <w:r>
          <w:tab/>
        </w:r>
        <w:r>
          <w:fldChar w:fldCharType="begin"/>
        </w:r>
        <w:r>
          <w:instrText xml:space="preserve"> PAGEREF _Toc12474 \h </w:instrText>
        </w:r>
        <w:r>
          <w:fldChar w:fldCharType="separate"/>
        </w:r>
        <w:r>
          <w:t>45</w:t>
        </w:r>
        <w:r>
          <w:fldChar w:fldCharType="end"/>
        </w:r>
      </w:hyperlink>
    </w:p>
    <w:p>
      <w:pPr>
        <w:pStyle w:val="TOC2"/>
        <w:tabs>
          <w:tab w:val="right" w:leader="dot" w:pos="8306"/>
        </w:tabs>
      </w:pPr>
      <w:hyperlink w:anchor="_Toc12362" w:history="1">
        <w:r>
          <w:rPr>
            <w:rFonts w:ascii="仿宋" w:eastAsia="仿宋" w:hAnsi="仿宋" w:cs="仿宋" w:hint="eastAsia"/>
            <w:lang w:eastAsia="zh-CN"/>
          </w:rPr>
          <w:t>(一)、安全生产管理</w:t>
        </w:r>
        <w:r>
          <w:tab/>
        </w:r>
        <w:r>
          <w:fldChar w:fldCharType="begin"/>
        </w:r>
        <w:r>
          <w:instrText xml:space="preserve"> PAGEREF _Toc12362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8" w:history="1">
        <w:r>
          <w:rPr>
            <w:rFonts w:ascii="仿宋" w:eastAsia="仿宋" w:hAnsi="仿宋" w:cs="仿宋" w:hint="eastAsia"/>
            <w:lang w:eastAsia="zh-CN"/>
          </w:rPr>
          <w:t>(二)、应急预案与响应</w:t>
        </w:r>
        <w:r>
          <w:tab/>
        </w:r>
        <w:r>
          <w:fldChar w:fldCharType="begin"/>
        </w:r>
        <w:r>
          <w:instrText xml:space="preserve"> PAGEREF _Toc478 \h </w:instrText>
        </w:r>
        <w:r>
          <w:fldChar w:fldCharType="separate"/>
        </w:r>
        <w:r>
          <w:t>46</w:t>
        </w:r>
        <w:r>
          <w:fldChar w:fldCharType="end"/>
        </w:r>
      </w:hyperlink>
    </w:p>
    <w:p>
      <w:pPr>
        <w:pStyle w:val="TOC1"/>
        <w:tabs>
          <w:tab w:val="right" w:leader="dot" w:pos="8306"/>
        </w:tabs>
      </w:pPr>
      <w:hyperlink w:anchor="_Toc6664" w:history="1">
        <w:r>
          <w:rPr>
            <w:rFonts w:ascii="仿宋" w:eastAsia="仿宋" w:hAnsi="仿宋" w:cs="仿宋" w:hint="eastAsia"/>
            <w:lang w:eastAsia="zh-CN"/>
          </w:rPr>
          <w:t>十一、客户关系管理与市场拓展</w:t>
        </w:r>
        <w:r>
          <w:tab/>
        </w:r>
        <w:r>
          <w:fldChar w:fldCharType="begin"/>
        </w:r>
        <w:r>
          <w:instrText xml:space="preserve"> PAGEREF _Toc6664 \h </w:instrText>
        </w:r>
        <w:r>
          <w:fldChar w:fldCharType="separate"/>
        </w:r>
        <w:r>
          <w:t>48</w:t>
        </w:r>
        <w:r>
          <w:fldChar w:fldCharType="end"/>
        </w:r>
      </w:hyperlink>
    </w:p>
    <w:p>
      <w:pPr>
        <w:pStyle w:val="TOC2"/>
        <w:tabs>
          <w:tab w:val="right" w:leader="dot" w:pos="8306"/>
        </w:tabs>
      </w:pPr>
      <w:hyperlink w:anchor="_Toc29131" w:history="1">
        <w:r>
          <w:rPr>
            <w:rFonts w:ascii="仿宋" w:eastAsia="仿宋" w:hAnsi="仿宋" w:cs="仿宋" w:hint="eastAsia"/>
            <w:lang w:eastAsia="zh-CN"/>
          </w:rPr>
          <w:t>(一)、客户关系管理策略</w:t>
        </w:r>
        <w:r>
          <w:tab/>
        </w:r>
        <w:r>
          <w:fldChar w:fldCharType="begin"/>
        </w:r>
        <w:r>
          <w:instrText xml:space="preserve"> PAGEREF _Toc29131 \h </w:instrText>
        </w:r>
        <w:r>
          <w:fldChar w:fldCharType="separate"/>
        </w:r>
        <w:r>
          <w:t>48</w:t>
        </w:r>
        <w:r>
          <w:fldChar w:fldCharType="end"/>
        </w:r>
      </w:hyperlink>
    </w:p>
    <w:p>
      <w:pPr>
        <w:pStyle w:val="TOC2"/>
        <w:tabs>
          <w:tab w:val="right" w:leader="dot" w:pos="8306"/>
        </w:tabs>
      </w:pPr>
      <w:hyperlink w:anchor="_Toc29936" w:history="1">
        <w:r>
          <w:rPr>
            <w:rFonts w:ascii="仿宋" w:eastAsia="仿宋" w:hAnsi="仿宋" w:cs="仿宋" w:hint="eastAsia"/>
            <w:lang w:eastAsia="zh-CN"/>
          </w:rPr>
          <w:t>(二)、市场拓展方案</w:t>
        </w:r>
        <w:r>
          <w:tab/>
        </w:r>
        <w:r>
          <w:fldChar w:fldCharType="begin"/>
        </w:r>
        <w:r>
          <w:instrText xml:space="preserve"> PAGEREF _Toc29936 \h </w:instrText>
        </w:r>
        <w:r>
          <w:fldChar w:fldCharType="separate"/>
        </w:r>
        <w:r>
          <w:t>49</w:t>
        </w:r>
        <w:r>
          <w:fldChar w:fldCharType="end"/>
        </w:r>
      </w:hyperlink>
    </w:p>
    <w:p>
      <w:pPr>
        <w:pStyle w:val="TOC1"/>
        <w:tabs>
          <w:tab w:val="right" w:leader="dot" w:pos="8306"/>
        </w:tabs>
      </w:pPr>
      <w:hyperlink w:anchor="_Toc19114" w:history="1">
        <w:r>
          <w:rPr>
            <w:rFonts w:ascii="仿宋" w:eastAsia="仿宋" w:hAnsi="仿宋" w:cs="仿宋" w:hint="eastAsia"/>
            <w:lang w:eastAsia="zh-CN"/>
          </w:rPr>
          <w:t>十二、土地利用与规划方案</w:t>
        </w:r>
        <w:r>
          <w:tab/>
        </w:r>
        <w:r>
          <w:fldChar w:fldCharType="begin"/>
        </w:r>
        <w:r>
          <w:instrText xml:space="preserve"> PAGEREF _Toc19114 \h </w:instrText>
        </w:r>
        <w:r>
          <w:fldChar w:fldCharType="separate"/>
        </w:r>
        <w:r>
          <w:t>50</w:t>
        </w:r>
        <w:r>
          <w:fldChar w:fldCharType="end"/>
        </w:r>
      </w:hyperlink>
    </w:p>
    <w:p>
      <w:pPr>
        <w:pStyle w:val="TOC2"/>
        <w:tabs>
          <w:tab w:val="right" w:leader="dot" w:pos="8306"/>
        </w:tabs>
      </w:pPr>
      <w:hyperlink w:anchor="_Toc28847" w:history="1">
        <w:r>
          <w:rPr>
            <w:rFonts w:ascii="仿宋" w:eastAsia="仿宋" w:hAnsi="仿宋" w:cs="仿宋" w:hint="eastAsia"/>
            <w:lang w:eastAsia="zh-CN"/>
          </w:rPr>
          <w:t>(一)、项目用地情况分析</w:t>
        </w:r>
        <w:r>
          <w:tab/>
        </w:r>
        <w:r>
          <w:fldChar w:fldCharType="begin"/>
        </w:r>
        <w:r>
          <w:instrText xml:space="preserve"> PAGEREF _Toc28847 \h </w:instrText>
        </w:r>
        <w:r>
          <w:fldChar w:fldCharType="separate"/>
        </w:r>
        <w:r>
          <w:t>50</w:t>
        </w:r>
        <w:r>
          <w:fldChar w:fldCharType="end"/>
        </w:r>
      </w:hyperlink>
    </w:p>
    <w:p>
      <w:pPr>
        <w:pStyle w:val="TOC2"/>
        <w:tabs>
          <w:tab w:val="right" w:leader="dot" w:pos="8306"/>
        </w:tabs>
      </w:pPr>
      <w:hyperlink w:anchor="_Toc31478" w:history="1">
        <w:r>
          <w:rPr>
            <w:rFonts w:ascii="仿宋" w:eastAsia="仿宋" w:hAnsi="仿宋" w:cs="仿宋" w:hint="eastAsia"/>
            <w:lang w:eastAsia="zh-CN"/>
          </w:rPr>
          <w:t>(二)、土地利用规划方案</w:t>
        </w:r>
        <w:r>
          <w:tab/>
        </w:r>
        <w:r>
          <w:fldChar w:fldCharType="begin"/>
        </w:r>
        <w:r>
          <w:instrText xml:space="preserve"> PAGEREF _Toc31478 \h </w:instrText>
        </w:r>
        <w:r>
          <w:fldChar w:fldCharType="separate"/>
        </w:r>
        <w:r>
          <w:t>51</w:t>
        </w:r>
        <w:r>
          <w:fldChar w:fldCharType="end"/>
        </w:r>
      </w:hyperlink>
    </w:p>
    <w:p>
      <w:pPr>
        <w:pStyle w:val="TOC1"/>
        <w:tabs>
          <w:tab w:val="right" w:leader="dot" w:pos="8306"/>
        </w:tabs>
      </w:pPr>
      <w:hyperlink w:anchor="_Toc20818" w:history="1">
        <w:r>
          <w:rPr>
            <w:rFonts w:ascii="仿宋" w:eastAsia="仿宋" w:hAnsi="仿宋" w:cs="仿宋" w:hint="eastAsia"/>
            <w:lang w:eastAsia="zh-CN"/>
          </w:rPr>
          <w:t>十三、人力资源管理与开发</w:t>
        </w:r>
        <w:r>
          <w:tab/>
        </w:r>
        <w:r>
          <w:fldChar w:fldCharType="begin"/>
        </w:r>
        <w:r>
          <w:instrText xml:space="preserve"> PAGEREF _Toc20818 \h </w:instrText>
        </w:r>
        <w:r>
          <w:fldChar w:fldCharType="separate"/>
        </w:r>
        <w:r>
          <w:t>52</w:t>
        </w:r>
        <w:r>
          <w:fldChar w:fldCharType="end"/>
        </w:r>
      </w:hyperlink>
    </w:p>
    <w:p>
      <w:pPr>
        <w:pStyle w:val="TOC2"/>
        <w:tabs>
          <w:tab w:val="right" w:leader="dot" w:pos="8306"/>
        </w:tabs>
      </w:pPr>
      <w:hyperlink w:anchor="_Toc28696" w:history="1">
        <w:r>
          <w:rPr>
            <w:rFonts w:ascii="仿宋" w:eastAsia="仿宋" w:hAnsi="仿宋" w:cs="仿宋" w:hint="eastAsia"/>
            <w:lang w:eastAsia="zh-CN"/>
          </w:rPr>
          <w:t>(一)、人力资源规划</w:t>
        </w:r>
        <w:r>
          <w:tab/>
        </w:r>
        <w:r>
          <w:fldChar w:fldCharType="begin"/>
        </w:r>
        <w:r>
          <w:instrText xml:space="preserve"> PAGEREF _Toc28696 \h </w:instrText>
        </w:r>
        <w:r>
          <w:fldChar w:fldCharType="separate"/>
        </w:r>
        <w:r>
          <w:t>52</w:t>
        </w:r>
        <w:r>
          <w:fldChar w:fldCharType="end"/>
        </w:r>
      </w:hyperlink>
    </w:p>
    <w:p>
      <w:pPr>
        <w:pStyle w:val="TOC2"/>
        <w:tabs>
          <w:tab w:val="right" w:leader="dot" w:pos="8306"/>
        </w:tabs>
      </w:pPr>
      <w:hyperlink w:anchor="_Toc27109" w:history="1">
        <w:r>
          <w:rPr>
            <w:rFonts w:ascii="仿宋" w:eastAsia="仿宋" w:hAnsi="仿宋" w:cs="仿宋" w:hint="eastAsia"/>
            <w:lang w:eastAsia="zh-CN"/>
          </w:rPr>
          <w:t>(二)、人力资源开发与培训</w:t>
        </w:r>
        <w:r>
          <w:tab/>
        </w:r>
        <w:r>
          <w:fldChar w:fldCharType="begin"/>
        </w:r>
        <w:r>
          <w:instrText xml:space="preserve"> PAGEREF _Toc27109 \h </w:instrText>
        </w:r>
        <w:r>
          <w:fldChar w:fldCharType="separate"/>
        </w:r>
        <w:r>
          <w:t>54</w:t>
        </w:r>
        <w:r>
          <w:fldChar w:fldCharType="end"/>
        </w:r>
      </w:hyperlink>
    </w:p>
    <w:p>
      <w:pPr>
        <w:pStyle w:val="TOC1"/>
        <w:tabs>
          <w:tab w:val="right" w:leader="dot" w:pos="8306"/>
        </w:tabs>
      </w:pPr>
      <w:hyperlink w:anchor="_Toc1809" w:history="1">
        <w:r>
          <w:rPr>
            <w:rFonts w:ascii="仿宋" w:eastAsia="仿宋" w:hAnsi="仿宋" w:cs="仿宋" w:hint="eastAsia"/>
            <w:lang w:eastAsia="zh-CN"/>
          </w:rPr>
          <w:t>十四、项目施工方案</w:t>
        </w:r>
        <w:r>
          <w:tab/>
        </w:r>
        <w:r>
          <w:fldChar w:fldCharType="begin"/>
        </w:r>
        <w:r>
          <w:instrText xml:space="preserve"> PAGEREF _Toc1809 \h </w:instrText>
        </w:r>
        <w:r>
          <w:fldChar w:fldCharType="separate"/>
        </w:r>
        <w:r>
          <w:t>56</w:t>
        </w:r>
        <w:r>
          <w:fldChar w:fldCharType="end"/>
        </w:r>
      </w:hyperlink>
    </w:p>
    <w:p>
      <w:pPr>
        <w:pStyle w:val="TOC2"/>
        <w:tabs>
          <w:tab w:val="right" w:leader="dot" w:pos="8306"/>
        </w:tabs>
      </w:pPr>
      <w:hyperlink w:anchor="_Toc10497" w:history="1">
        <w:r>
          <w:rPr>
            <w:rFonts w:ascii="仿宋" w:eastAsia="仿宋" w:hAnsi="仿宋" w:cs="仿宋" w:hint="eastAsia"/>
            <w:lang w:eastAsia="zh-CN"/>
          </w:rPr>
          <w:t>(一)、施工组织设计</w:t>
        </w:r>
        <w:r>
          <w:tab/>
        </w:r>
        <w:r>
          <w:fldChar w:fldCharType="begin"/>
        </w:r>
        <w:r>
          <w:instrText xml:space="preserve"> PAGEREF _Toc10497 \h </w:instrText>
        </w:r>
        <w:r>
          <w:fldChar w:fldCharType="separate"/>
        </w:r>
        <w:r>
          <w:t>56</w:t>
        </w:r>
        <w:r>
          <w:fldChar w:fldCharType="end"/>
        </w:r>
      </w:hyperlink>
    </w:p>
    <w:p>
      <w:pPr>
        <w:pStyle w:val="TOC2"/>
        <w:tabs>
          <w:tab w:val="right" w:leader="dot" w:pos="8306"/>
        </w:tabs>
      </w:pPr>
      <w:hyperlink w:anchor="_Toc19275" w:history="1">
        <w:r>
          <w:rPr>
            <w:rFonts w:ascii="仿宋" w:eastAsia="仿宋" w:hAnsi="仿宋" w:cs="仿宋" w:hint="eastAsia"/>
            <w:lang w:eastAsia="zh-CN"/>
          </w:rPr>
          <w:t>(二)、施工工艺与技术路线</w:t>
        </w:r>
        <w:r>
          <w:tab/>
        </w:r>
        <w:r>
          <w:fldChar w:fldCharType="begin"/>
        </w:r>
        <w:r>
          <w:instrText xml:space="preserve"> PAGEREF _Toc19275 \h </w:instrText>
        </w:r>
        <w:r>
          <w:fldChar w:fldCharType="separate"/>
        </w:r>
        <w:r>
          <w:t>58</w:t>
        </w:r>
        <w:r>
          <w:fldChar w:fldCharType="end"/>
        </w:r>
      </w:hyperlink>
    </w:p>
    <w:p>
      <w:pPr>
        <w:pStyle w:val="TOC2"/>
        <w:tabs>
          <w:tab w:val="right" w:leader="dot" w:pos="8306"/>
        </w:tabs>
      </w:pPr>
      <w:hyperlink w:anchor="_Toc11985" w:history="1">
        <w:r>
          <w:rPr>
            <w:rFonts w:ascii="仿宋" w:eastAsia="仿宋" w:hAnsi="仿宋" w:cs="仿宋" w:hint="eastAsia"/>
            <w:lang w:eastAsia="zh-CN"/>
          </w:rPr>
          <w:t>(三)、关键节点施工计划</w:t>
        </w:r>
        <w:r>
          <w:tab/>
        </w:r>
        <w:r>
          <w:fldChar w:fldCharType="begin"/>
        </w:r>
        <w:r>
          <w:instrText xml:space="preserve"> PAGEREF _Toc11985 \h </w:instrText>
        </w:r>
        <w:r>
          <w:fldChar w:fldCharType="separate"/>
        </w:r>
        <w:r>
          <w:t>59</w:t>
        </w:r>
        <w:r>
          <w:fldChar w:fldCharType="end"/>
        </w:r>
      </w:hyperlink>
    </w:p>
    <w:p>
      <w:pPr>
        <w:pStyle w:val="TOC2"/>
        <w:tabs>
          <w:tab w:val="right" w:leader="dot" w:pos="8306"/>
        </w:tabs>
      </w:pPr>
      <w:hyperlink w:anchor="_Toc15616" w:history="1">
        <w:r>
          <w:rPr>
            <w:rFonts w:ascii="仿宋" w:eastAsia="仿宋" w:hAnsi="仿宋" w:cs="仿宋" w:hint="eastAsia"/>
            <w:lang w:eastAsia="zh-CN"/>
          </w:rPr>
          <w:t>(四)、施工现场管理</w:t>
        </w:r>
        <w:r>
          <w:tab/>
        </w:r>
        <w:r>
          <w:fldChar w:fldCharType="begin"/>
        </w:r>
        <w:r>
          <w:instrText xml:space="preserve"> PAGEREF _Toc15616 \h </w:instrText>
        </w:r>
        <w:r>
          <w:fldChar w:fldCharType="separate"/>
        </w:r>
        <w:r>
          <w:t>61</w:t>
        </w:r>
        <w:r>
          <w:fldChar w:fldCharType="end"/>
        </w:r>
      </w:hyperlink>
    </w:p>
    <w:p>
      <w:pPr>
        <w:pStyle w:val="TOC1"/>
        <w:tabs>
          <w:tab w:val="right" w:leader="dot" w:pos="8306"/>
        </w:tabs>
      </w:pPr>
      <w:hyperlink w:anchor="_Toc24674" w:history="1">
        <w:r>
          <w:rPr>
            <w:rFonts w:ascii="仿宋" w:eastAsia="仿宋" w:hAnsi="仿宋" w:cs="仿宋" w:hint="eastAsia"/>
            <w:lang w:eastAsia="zh-CN"/>
          </w:rPr>
          <w:t>十五、设施与设备管理</w:t>
        </w:r>
        <w:r>
          <w:tab/>
        </w:r>
        <w:r>
          <w:fldChar w:fldCharType="begin"/>
        </w:r>
        <w:r>
          <w:instrText xml:space="preserve"> PAGEREF _Toc24674 \h </w:instrText>
        </w:r>
        <w:r>
          <w:fldChar w:fldCharType="separate"/>
        </w:r>
        <w:r>
          <w:t>63</w:t>
        </w:r>
        <w:r>
          <w:fldChar w:fldCharType="end"/>
        </w:r>
      </w:hyperlink>
    </w:p>
    <w:p>
      <w:pPr>
        <w:pStyle w:val="TOC2"/>
        <w:tabs>
          <w:tab w:val="right" w:leader="dot" w:pos="8306"/>
        </w:tabs>
      </w:pPr>
      <w:hyperlink w:anchor="_Toc25567" w:history="1">
        <w:r>
          <w:rPr>
            <w:rFonts w:ascii="仿宋" w:eastAsia="仿宋" w:hAnsi="仿宋" w:cs="仿宋" w:hint="eastAsia"/>
            <w:lang w:eastAsia="zh-CN"/>
          </w:rPr>
          <w:t>(一)、设施规划与配置</w:t>
        </w:r>
        <w:r>
          <w:tab/>
        </w:r>
        <w:r>
          <w:fldChar w:fldCharType="begin"/>
        </w:r>
        <w:r>
          <w:instrText xml:space="preserve"> PAGEREF _Toc25567 \h </w:instrText>
        </w:r>
        <w:r>
          <w:fldChar w:fldCharType="separate"/>
        </w:r>
        <w:r>
          <w:t>63</w:t>
        </w:r>
        <w:r>
          <w:fldChar w:fldCharType="end"/>
        </w:r>
      </w:hyperlink>
    </w:p>
    <w:p>
      <w:pPr>
        <w:pStyle w:val="TOC2"/>
        <w:tabs>
          <w:tab w:val="right" w:leader="dot" w:pos="8306"/>
        </w:tabs>
      </w:pPr>
      <w:hyperlink w:anchor="_Toc18991" w:history="1">
        <w:r>
          <w:rPr>
            <w:rFonts w:ascii="仿宋" w:eastAsia="仿宋" w:hAnsi="仿宋" w:cs="仿宋" w:hint="eastAsia"/>
            <w:lang w:eastAsia="zh-CN"/>
          </w:rPr>
          <w:t>(二)、设备采购与维护管理</w:t>
        </w:r>
        <w:r>
          <w:tab/>
        </w:r>
        <w:r>
          <w:fldChar w:fldCharType="begin"/>
        </w:r>
        <w:r>
          <w:instrText xml:space="preserve"> PAGEREF _Toc18991 \h </w:instrText>
        </w:r>
        <w:r>
          <w:fldChar w:fldCharType="separate"/>
        </w:r>
        <w:r>
          <w:t>64</w:t>
        </w:r>
        <w:r>
          <w:fldChar w:fldCharType="end"/>
        </w:r>
      </w:hyperlink>
    </w:p>
    <w:p>
      <w:pPr>
        <w:pStyle w:val="TOC2"/>
        <w:tabs>
          <w:tab w:val="right" w:leader="dot" w:pos="8306"/>
        </w:tabs>
      </w:pPr>
      <w:hyperlink w:anchor="_Toc22486" w:history="1">
        <w:r>
          <w:rPr>
            <w:rFonts w:ascii="仿宋" w:eastAsia="仿宋" w:hAnsi="仿宋" w:cs="仿宋" w:hint="eastAsia"/>
            <w:lang w:eastAsia="zh-CN"/>
          </w:rPr>
          <w:t>(三)、设施设备升级策略</w:t>
        </w:r>
        <w:r>
          <w:tab/>
        </w:r>
        <w:r>
          <w:fldChar w:fldCharType="begin"/>
        </w:r>
        <w:r>
          <w:instrText xml:space="preserve"> PAGEREF _Toc22486 \h </w:instrText>
        </w:r>
        <w:r>
          <w:fldChar w:fldCharType="separate"/>
        </w:r>
        <w:r>
          <w:t>64</w:t>
        </w:r>
        <w:r>
          <w:fldChar w:fldCharType="end"/>
        </w:r>
      </w:hyperlink>
    </w:p>
    <w:p>
      <w:pPr>
        <w:pStyle w:val="TOC1"/>
        <w:tabs>
          <w:tab w:val="right" w:leader="dot" w:pos="8306"/>
        </w:tabs>
      </w:pPr>
      <w:hyperlink w:anchor="_Toc29769" w:history="1">
        <w:r>
          <w:rPr>
            <w:rFonts w:ascii="仿宋" w:eastAsia="仿宋" w:hAnsi="仿宋" w:cs="仿宋" w:hint="eastAsia"/>
            <w:lang w:eastAsia="zh-CN"/>
          </w:rPr>
          <w:t>十六、成果转化与推广应用</w:t>
        </w:r>
        <w:r>
          <w:tab/>
        </w:r>
        <w:r>
          <w:fldChar w:fldCharType="begin"/>
        </w:r>
        <w:r>
          <w:instrText xml:space="preserve"> PAGEREF _Toc29769 \h </w:instrText>
        </w:r>
        <w:r>
          <w:fldChar w:fldCharType="separate"/>
        </w:r>
        <w:r>
          <w:t>65</w:t>
        </w:r>
        <w:r>
          <w:fldChar w:fldCharType="end"/>
        </w:r>
      </w:hyperlink>
    </w:p>
    <w:p>
      <w:pPr>
        <w:pStyle w:val="TOC2"/>
        <w:tabs>
          <w:tab w:val="right" w:leader="dot" w:pos="8306"/>
        </w:tabs>
      </w:pPr>
      <w:hyperlink w:anchor="_Toc31018" w:history="1">
        <w:r>
          <w:rPr>
            <w:rFonts w:ascii="仿宋" w:eastAsia="仿宋" w:hAnsi="仿宋" w:cs="仿宋" w:hint="eastAsia"/>
            <w:lang w:eastAsia="zh-CN"/>
          </w:rPr>
          <w:t>(一)、成果转化策略制定</w:t>
        </w:r>
        <w:r>
          <w:tab/>
        </w:r>
        <w:r>
          <w:fldChar w:fldCharType="begin"/>
        </w:r>
        <w:r>
          <w:instrText xml:space="preserve"> PAGEREF _Toc31018 \h </w:instrText>
        </w:r>
        <w:r>
          <w:fldChar w:fldCharType="separate"/>
        </w:r>
        <w:r>
          <w:t>65</w:t>
        </w:r>
        <w:r>
          <w:fldChar w:fldCharType="end"/>
        </w:r>
      </w:hyperlink>
    </w:p>
    <w:p>
      <w:pPr>
        <w:pStyle w:val="TOC2"/>
        <w:tabs>
          <w:tab w:val="right" w:leader="dot" w:pos="8306"/>
        </w:tabs>
      </w:pPr>
      <w:hyperlink w:anchor="_Toc7310" w:history="1">
        <w:r>
          <w:rPr>
            <w:rFonts w:ascii="仿宋" w:eastAsia="仿宋" w:hAnsi="仿宋" w:cs="仿宋" w:hint="eastAsia"/>
            <w:lang w:eastAsia="zh-CN"/>
          </w:rPr>
          <w:t>(二)、成果推广应用方案</w:t>
        </w:r>
        <w:r>
          <w:tab/>
        </w:r>
        <w:r>
          <w:fldChar w:fldCharType="begin"/>
        </w:r>
        <w:r>
          <w:instrText xml:space="preserve"> PAGEREF _Toc7310 \h </w:instrText>
        </w:r>
        <w:r>
          <w:fldChar w:fldCharType="separate"/>
        </w:r>
        <w:r>
          <w:t>66</w:t>
        </w:r>
        <w:r>
          <w:fldChar w:fldCharType="end"/>
        </w:r>
      </w:hyperlink>
    </w:p>
    <w:p>
      <w:pPr>
        <w:pStyle w:val="TOC1"/>
        <w:tabs>
          <w:tab w:val="right" w:leader="dot" w:pos="8306"/>
        </w:tabs>
      </w:pPr>
      <w:hyperlink w:anchor="_Toc6718" w:history="1">
        <w:r>
          <w:rPr>
            <w:rFonts w:ascii="仿宋" w:eastAsia="仿宋" w:hAnsi="仿宋" w:cs="仿宋" w:hint="eastAsia"/>
            <w:lang w:eastAsia="zh-CN"/>
          </w:rPr>
          <w:t>十七、合作与交流机制建立</w:t>
        </w:r>
        <w:r>
          <w:tab/>
        </w:r>
        <w:r>
          <w:fldChar w:fldCharType="begin"/>
        </w:r>
        <w:r>
          <w:instrText xml:space="preserve"> PAGEREF _Toc6718 \h </w:instrText>
        </w:r>
        <w:r>
          <w:fldChar w:fldCharType="separate"/>
        </w:r>
        <w:r>
          <w:t>68</w:t>
        </w:r>
        <w:r>
          <w:fldChar w:fldCharType="end"/>
        </w:r>
      </w:hyperlink>
    </w:p>
    <w:p>
      <w:pPr>
        <w:pStyle w:val="TOC2"/>
        <w:tabs>
          <w:tab w:val="right" w:leader="dot" w:pos="8306"/>
        </w:tabs>
      </w:pPr>
      <w:hyperlink w:anchor="_Toc12233" w:history="1">
        <w:r>
          <w:rPr>
            <w:rFonts w:ascii="仿宋" w:eastAsia="仿宋" w:hAnsi="仿宋" w:cs="仿宋" w:hint="eastAsia"/>
            <w:lang w:eastAsia="zh-CN"/>
          </w:rPr>
          <w:t>(一)、合作伙伴选择与合作方式</w:t>
        </w:r>
        <w:r>
          <w:tab/>
        </w:r>
        <w:r>
          <w:fldChar w:fldCharType="begin"/>
        </w:r>
        <w:r>
          <w:instrText xml:space="preserve"> PAGEREF _Toc12233 \h </w:instrText>
        </w:r>
        <w:r>
          <w:fldChar w:fldCharType="separate"/>
        </w:r>
        <w:r>
          <w:t>68</w:t>
        </w:r>
        <w:r>
          <w:fldChar w:fldCharType="end"/>
        </w:r>
      </w:hyperlink>
    </w:p>
    <w:p>
      <w:pPr>
        <w:pStyle w:val="TOC2"/>
        <w:tabs>
          <w:tab w:val="right" w:leader="dot" w:pos="8306"/>
        </w:tabs>
      </w:pPr>
      <w:hyperlink w:anchor="_Toc12481" w:history="1">
        <w:r>
          <w:rPr>
            <w:rFonts w:ascii="仿宋" w:eastAsia="仿宋" w:hAnsi="仿宋" w:cs="仿宋" w:hint="eastAsia"/>
            <w:lang w:eastAsia="zh-CN"/>
          </w:rPr>
          <w:t>(二)、交流与合作平台搭建</w:t>
        </w:r>
        <w:r>
          <w:tab/>
        </w:r>
        <w:r>
          <w:fldChar w:fldCharType="begin"/>
        </w:r>
        <w:r>
          <w:instrText xml:space="preserve"> PAGEREF _Toc12481 \h </w:instrText>
        </w:r>
        <w:r>
          <w:fldChar w:fldCharType="separate"/>
        </w:r>
        <w:r>
          <w:t>69</w:t>
        </w:r>
        <w:r>
          <w:fldChar w:fldCharType="end"/>
        </w:r>
      </w:hyperlink>
    </w:p>
    <w:p>
      <w:pPr>
        <w:pStyle w:val="TOC1"/>
        <w:tabs>
          <w:tab w:val="right" w:leader="dot" w:pos="8306"/>
        </w:tabs>
      </w:pPr>
      <w:hyperlink w:anchor="_Toc24763" w:history="1">
        <w:r>
          <w:rPr>
            <w:rFonts w:ascii="仿宋" w:eastAsia="仿宋" w:hAnsi="仿宋" w:cs="仿宋" w:hint="eastAsia"/>
            <w:lang w:eastAsia="zh-CN"/>
          </w:rPr>
          <w:t>十八、创新驱动与持续发展</w:t>
        </w:r>
        <w:r>
          <w:tab/>
        </w:r>
        <w:r>
          <w:fldChar w:fldCharType="begin"/>
        </w:r>
        <w:r>
          <w:instrText xml:space="preserve"> PAGEREF _Toc24763 \h </w:instrText>
        </w:r>
        <w:r>
          <w:fldChar w:fldCharType="separate"/>
        </w:r>
        <w:r>
          <w:t>71</w:t>
        </w:r>
        <w:r>
          <w:fldChar w:fldCharType="end"/>
        </w:r>
      </w:hyperlink>
    </w:p>
    <w:p>
      <w:pPr>
        <w:pStyle w:val="TOC2"/>
        <w:tabs>
          <w:tab w:val="right" w:leader="dot" w:pos="8306"/>
        </w:tabs>
      </w:pPr>
      <w:hyperlink w:anchor="_Toc4378" w:history="1">
        <w:r>
          <w:rPr>
            <w:rFonts w:ascii="仿宋" w:eastAsia="仿宋" w:hAnsi="仿宋" w:cs="仿宋" w:hint="eastAsia"/>
            <w:lang w:eastAsia="zh-CN"/>
          </w:rPr>
          <w:t>(一)、创新驱动战略实施</w:t>
        </w:r>
        <w:r>
          <w:tab/>
        </w:r>
        <w:r>
          <w:fldChar w:fldCharType="begin"/>
        </w:r>
        <w:r>
          <w:instrText xml:space="preserve"> PAGEREF _Toc4378 \h </w:instrText>
        </w:r>
        <w:r>
          <w:fldChar w:fldCharType="separate"/>
        </w:r>
        <w:r>
          <w:t>71</w:t>
        </w:r>
        <w:r>
          <w:fldChar w:fldCharType="end"/>
        </w:r>
      </w:hyperlink>
    </w:p>
    <w:p>
      <w:pPr>
        <w:pStyle w:val="TOC2"/>
        <w:tabs>
          <w:tab w:val="right" w:leader="dot" w:pos="8306"/>
        </w:tabs>
      </w:pPr>
      <w:hyperlink w:anchor="_Toc29771" w:history="1">
        <w:r>
          <w:rPr>
            <w:rFonts w:ascii="仿宋" w:eastAsia="仿宋" w:hAnsi="仿宋" w:cs="仿宋" w:hint="eastAsia"/>
            <w:lang w:eastAsia="zh-CN"/>
          </w:rPr>
          <w:t>(二)、持续发展路径探索</w:t>
        </w:r>
        <w:r>
          <w:tab/>
        </w:r>
        <w:r>
          <w:fldChar w:fldCharType="begin"/>
        </w:r>
        <w:r>
          <w:instrText xml:space="preserve"> PAGEREF _Toc29771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27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06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TSC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SC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TSC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TSC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TSC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TSC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TSC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TSC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TSC项目的社会影响是全面而深远的。从提供就业机会和提升公共服务，到促进社会结构和劳动市场的多元化，再到推动社会责任和伦理标准的提高，项目对于提升社区的经济、文化和社会福祉有着重要作用。通过这些正面影响，TSC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80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为了融入当地社区，TSC项目需深入理解当地的文化特色和社会习俗。例如，项目在设计广告和市场推广活动时，应考虑使用当地语言和符合地方文化的表达方式。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TSC项目对当地经济结构的影响需谨慎考虑。项目可以通过聘用当地居民，特别是在管理和技术岗位上，来直接促进当地就业。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TSC项目可以通过提供公共空间或设施，如社区图书馆、公园或健身中心，来改善社区居民的生活质量。此外，项目还可以定期组织社区参与活动，如环境清洁日或健康讲座，以增强社区成员之间的联系和归属感。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95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为了确保TSC项目的成功并最大限度地减轻潜在的社会风险，详细的风险分析和具体的应对策略至关重要。以下是针对项目可能面临的具体社会风险及相应对策的分析：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风险描述：TSC项目可能遭遇社区抵制，尤其如果社区成员认为项目会破坏他们的生活环境或忽略他们的意见。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风险描述：TSC项目的商业实践可能与当地的文化和价值观存在冲突，导致社会紧张和文化冲突。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风险描述：TSC项目可能会增加对公共资源和基础设施的需求，给当地带来额外压力，例如在水资源、能源供应和交通系统方面。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风险描述：TSC项目可能会引起当地社会结构和动态的变化，例如改变社区的人口组成和社交模式。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风险描述：在TSC项目运营过程中，可能涉及大量个人和商业敏感信息，存在信息安全和隐私保护的风险。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231"/>
      <w:r>
        <w:rPr>
          <w:rFonts w:ascii="仿宋" w:eastAsia="仿宋" w:hAnsi="仿宋" w:cs="仿宋" w:hint="eastAsia"/>
          <w:sz w:val="28"/>
          <w:lang w:eastAsia="zh-CN"/>
        </w:rPr>
        <w:t>二、TSC项目概论</w:t>
      </w:r>
      <w:bookmarkEnd w:id="6"/>
    </w:p>
    <w:p>
      <w:pPr>
        <w:pStyle w:val="Heading2"/>
        <w:rPr>
          <w:rFonts w:ascii="仿宋" w:eastAsia="仿宋" w:hAnsi="仿宋" w:cs="仿宋" w:hint="eastAsia"/>
          <w:lang w:eastAsia="zh-CN"/>
        </w:rPr>
      </w:pPr>
      <w:bookmarkStart w:id="7" w:name="_Toc196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TSC项目的申报单位是“XXX实业发展公司”，这是一家在其所处行业内备受尊敬的企业。公司自成立以来，通过其在TSC项目中表现出的创新精神和卓越执行力，在市场上赢得了显著的地位。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该公司的法定代表人秦XX，在TSC项目及其他多个行业领域中都有着显著的贡献。秦XX以其出色的领导才能和敏锐的商业洞察力，带领公司在TSC项目等多个领域实现了持续的成长和成功。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TSC项目的重要合作伙伴。公司专注于[行业名称]领域，以创新作为驱动力，不断推动技术进步和市场扩张。在TSC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TSC项目中展现了强劲的增长和稳定的财务表现。公司通过有效的策略，在TSC项目中扩大了其市场份额并增强了盈利能力。同时，公司积极承担社会责任，参与各类社会公益项目，增强了其在TSC项目中的品牌形象和社会影响力。</w:t>
      </w:r>
    </w:p>
    <w:p>
      <w:pPr>
        <w:pStyle w:val="Heading2"/>
        <w:ind w:firstLine="560" w:firstLineChars="200"/>
        <w:rPr>
          <w:rFonts w:ascii="仿宋" w:eastAsia="仿宋" w:hAnsi="仿宋" w:cs="仿宋" w:hint="eastAsia"/>
          <w:sz w:val="28"/>
          <w:lang w:eastAsia="zh-CN"/>
        </w:rPr>
      </w:pPr>
      <w:bookmarkStart w:id="8" w:name="_Toc2315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https://d.book118.com/105210021244011114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41620C"/>
    <w:rsid w:val="014162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21002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2024-02-20T07:22:00Z</dcterms:created>
  <dcterms:modified xsi:type="dcterms:W3CDTF">2024-02-20T07:23:21Z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56760D9017C8470884D2DA261F064BEF_11</vt:lpwstr>
  </property>
  <property fmtid="{D5CDD505-2E9C-101B-9397-08002B2CF9AE}" pid="3" name="KSOProductBuildVer">
    <vt:lpwstr>2052-12.1.0.16250</vt:lpwstr>
  </property>
</Properties>
</file>