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财务软件项目规划设计纲要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048" w:history="1">
        <w:r>
          <w:rPr>
            <w:rFonts w:ascii="仿宋" w:eastAsia="仿宋" w:hAnsi="仿宋" w:cs="仿宋" w:hint="eastAsia"/>
            <w:lang w:eastAsia="zh-CN"/>
          </w:rPr>
          <w:t>前言</w:t>
        </w:r>
        <w:r>
          <w:tab/>
        </w:r>
        <w:r>
          <w:fldChar w:fldCharType="begin"/>
        </w:r>
        <w:r>
          <w:instrText xml:space="preserve"> PAGEREF _Toc9048 \h </w:instrText>
        </w:r>
        <w:r>
          <w:fldChar w:fldCharType="separate"/>
        </w:r>
        <w:r>
          <w:t>3</w:t>
        </w:r>
        <w:r>
          <w:fldChar w:fldCharType="end"/>
        </w:r>
      </w:hyperlink>
    </w:p>
    <w:p>
      <w:pPr>
        <w:pStyle w:val="TOC1"/>
        <w:tabs>
          <w:tab w:val="right" w:leader="dot" w:pos="8306"/>
        </w:tabs>
      </w:pPr>
      <w:hyperlink w:anchor="_Toc16659" w:history="1">
        <w:r>
          <w:rPr>
            <w:rFonts w:ascii="仿宋" w:eastAsia="仿宋" w:hAnsi="仿宋" w:cs="仿宋" w:hint="eastAsia"/>
            <w:lang w:eastAsia="zh-CN"/>
          </w:rPr>
          <w:t>一、财务软件项目绩效评估</w:t>
        </w:r>
        <w:r>
          <w:tab/>
        </w:r>
        <w:r>
          <w:fldChar w:fldCharType="begin"/>
        </w:r>
        <w:r>
          <w:instrText xml:space="preserve"> PAGEREF _Toc16659 \h </w:instrText>
        </w:r>
        <w:r>
          <w:fldChar w:fldCharType="separate"/>
        </w:r>
        <w:r>
          <w:t>3</w:t>
        </w:r>
        <w:r>
          <w:fldChar w:fldCharType="end"/>
        </w:r>
      </w:hyperlink>
    </w:p>
    <w:p>
      <w:pPr>
        <w:pStyle w:val="TOC2"/>
        <w:tabs>
          <w:tab w:val="right" w:leader="dot" w:pos="8306"/>
        </w:tabs>
      </w:pPr>
      <w:hyperlink w:anchor="_Toc27000" w:history="1">
        <w:r>
          <w:rPr>
            <w:rFonts w:ascii="仿宋" w:eastAsia="仿宋" w:hAnsi="仿宋" w:cs="仿宋" w:hint="eastAsia"/>
            <w:lang w:eastAsia="zh-CN"/>
          </w:rPr>
          <w:t>(一)、绩效评估指标</w:t>
        </w:r>
        <w:r>
          <w:tab/>
        </w:r>
        <w:r>
          <w:fldChar w:fldCharType="begin"/>
        </w:r>
        <w:r>
          <w:instrText xml:space="preserve"> PAGEREF _Toc27000 \h </w:instrText>
        </w:r>
        <w:r>
          <w:fldChar w:fldCharType="separate"/>
        </w:r>
        <w:r>
          <w:t>3</w:t>
        </w:r>
        <w:r>
          <w:fldChar w:fldCharType="end"/>
        </w:r>
      </w:hyperlink>
    </w:p>
    <w:p>
      <w:pPr>
        <w:pStyle w:val="TOC2"/>
        <w:tabs>
          <w:tab w:val="right" w:leader="dot" w:pos="8306"/>
        </w:tabs>
      </w:pPr>
      <w:hyperlink w:anchor="_Toc6584" w:history="1">
        <w:r>
          <w:rPr>
            <w:rFonts w:ascii="仿宋" w:eastAsia="仿宋" w:hAnsi="仿宋" w:cs="仿宋" w:hint="eastAsia"/>
            <w:lang w:eastAsia="zh-CN"/>
          </w:rPr>
          <w:t>(二)、绩效评估方法</w:t>
        </w:r>
        <w:r>
          <w:tab/>
        </w:r>
        <w:r>
          <w:fldChar w:fldCharType="begin"/>
        </w:r>
        <w:r>
          <w:instrText xml:space="preserve"> PAGEREF _Toc6584 \h </w:instrText>
        </w:r>
        <w:r>
          <w:fldChar w:fldCharType="separate"/>
        </w:r>
        <w:r>
          <w:t>4</w:t>
        </w:r>
        <w:r>
          <w:fldChar w:fldCharType="end"/>
        </w:r>
      </w:hyperlink>
    </w:p>
    <w:p>
      <w:pPr>
        <w:pStyle w:val="TOC2"/>
        <w:tabs>
          <w:tab w:val="right" w:leader="dot" w:pos="8306"/>
        </w:tabs>
      </w:pPr>
      <w:hyperlink w:anchor="_Toc16925" w:history="1">
        <w:r>
          <w:rPr>
            <w:rFonts w:ascii="仿宋" w:eastAsia="仿宋" w:hAnsi="仿宋" w:cs="仿宋" w:hint="eastAsia"/>
            <w:lang w:eastAsia="zh-CN"/>
          </w:rPr>
          <w:t>(三)、绩效评估周期</w:t>
        </w:r>
        <w:r>
          <w:tab/>
        </w:r>
        <w:r>
          <w:fldChar w:fldCharType="begin"/>
        </w:r>
        <w:r>
          <w:instrText xml:space="preserve"> PAGEREF _Toc16925 \h </w:instrText>
        </w:r>
        <w:r>
          <w:fldChar w:fldCharType="separate"/>
        </w:r>
        <w:r>
          <w:t>5</w:t>
        </w:r>
        <w:r>
          <w:fldChar w:fldCharType="end"/>
        </w:r>
      </w:hyperlink>
    </w:p>
    <w:p>
      <w:pPr>
        <w:pStyle w:val="TOC1"/>
        <w:tabs>
          <w:tab w:val="right" w:leader="dot" w:pos="8306"/>
        </w:tabs>
      </w:pPr>
      <w:hyperlink w:anchor="_Toc15666" w:history="1">
        <w:r>
          <w:rPr>
            <w:rFonts w:ascii="仿宋" w:eastAsia="仿宋" w:hAnsi="仿宋" w:cs="仿宋" w:hint="eastAsia"/>
            <w:lang w:eastAsia="zh-CN"/>
          </w:rPr>
          <w:t>二、财务软件项目文档管理</w:t>
        </w:r>
        <w:r>
          <w:tab/>
        </w:r>
        <w:r>
          <w:fldChar w:fldCharType="begin"/>
        </w:r>
        <w:r>
          <w:instrText xml:space="preserve"> PAGEREF _Toc15666 \h </w:instrText>
        </w:r>
        <w:r>
          <w:fldChar w:fldCharType="separate"/>
        </w:r>
        <w:r>
          <w:t>6</w:t>
        </w:r>
        <w:r>
          <w:fldChar w:fldCharType="end"/>
        </w:r>
      </w:hyperlink>
    </w:p>
    <w:p>
      <w:pPr>
        <w:pStyle w:val="TOC2"/>
        <w:tabs>
          <w:tab w:val="right" w:leader="dot" w:pos="8306"/>
        </w:tabs>
      </w:pPr>
      <w:hyperlink w:anchor="_Toc20505" w:history="1">
        <w:r>
          <w:rPr>
            <w:rFonts w:ascii="仿宋" w:eastAsia="仿宋" w:hAnsi="仿宋" w:cs="仿宋" w:hint="eastAsia"/>
            <w:lang w:eastAsia="zh-CN"/>
          </w:rPr>
          <w:t>(一)、文档编制与审查</w:t>
        </w:r>
        <w:r>
          <w:tab/>
        </w:r>
        <w:r>
          <w:fldChar w:fldCharType="begin"/>
        </w:r>
        <w:r>
          <w:instrText xml:space="preserve"> PAGEREF _Toc20505 \h </w:instrText>
        </w:r>
        <w:r>
          <w:fldChar w:fldCharType="separate"/>
        </w:r>
        <w:r>
          <w:t>6</w:t>
        </w:r>
        <w:r>
          <w:fldChar w:fldCharType="end"/>
        </w:r>
      </w:hyperlink>
    </w:p>
    <w:p>
      <w:pPr>
        <w:pStyle w:val="TOC2"/>
        <w:tabs>
          <w:tab w:val="right" w:leader="dot" w:pos="8306"/>
        </w:tabs>
      </w:pPr>
      <w:hyperlink w:anchor="_Toc10275" w:history="1">
        <w:r>
          <w:rPr>
            <w:rFonts w:ascii="仿宋" w:eastAsia="仿宋" w:hAnsi="仿宋" w:cs="仿宋" w:hint="eastAsia"/>
            <w:lang w:eastAsia="zh-CN"/>
          </w:rPr>
          <w:t>(二)、文档发布与分发</w:t>
        </w:r>
        <w:r>
          <w:tab/>
        </w:r>
        <w:r>
          <w:fldChar w:fldCharType="begin"/>
        </w:r>
        <w:r>
          <w:instrText xml:space="preserve"> PAGEREF _Toc10275 \h </w:instrText>
        </w:r>
        <w:r>
          <w:fldChar w:fldCharType="separate"/>
        </w:r>
        <w:r>
          <w:t>7</w:t>
        </w:r>
        <w:r>
          <w:fldChar w:fldCharType="end"/>
        </w:r>
      </w:hyperlink>
    </w:p>
    <w:p>
      <w:pPr>
        <w:pStyle w:val="TOC2"/>
        <w:tabs>
          <w:tab w:val="right" w:leader="dot" w:pos="8306"/>
        </w:tabs>
      </w:pPr>
      <w:hyperlink w:anchor="_Toc22070" w:history="1">
        <w:r>
          <w:rPr>
            <w:rFonts w:ascii="仿宋" w:eastAsia="仿宋" w:hAnsi="仿宋" w:cs="仿宋" w:hint="eastAsia"/>
            <w:lang w:eastAsia="zh-CN"/>
          </w:rPr>
          <w:t>(三)、文档存档与归档</w:t>
        </w:r>
        <w:r>
          <w:tab/>
        </w:r>
        <w:r>
          <w:fldChar w:fldCharType="begin"/>
        </w:r>
        <w:r>
          <w:instrText xml:space="preserve"> PAGEREF _Toc22070 \h </w:instrText>
        </w:r>
        <w:r>
          <w:fldChar w:fldCharType="separate"/>
        </w:r>
        <w:r>
          <w:t>8</w:t>
        </w:r>
        <w:r>
          <w:fldChar w:fldCharType="end"/>
        </w:r>
      </w:hyperlink>
    </w:p>
    <w:p>
      <w:pPr>
        <w:pStyle w:val="TOC1"/>
        <w:tabs>
          <w:tab w:val="right" w:leader="dot" w:pos="8306"/>
        </w:tabs>
      </w:pPr>
      <w:hyperlink w:anchor="_Toc12310" w:history="1">
        <w:r>
          <w:rPr>
            <w:rFonts w:ascii="仿宋" w:eastAsia="仿宋" w:hAnsi="仿宋" w:cs="仿宋" w:hint="eastAsia"/>
            <w:lang w:eastAsia="zh-CN"/>
          </w:rPr>
          <w:t>三、财务软件项目土建工程</w:t>
        </w:r>
        <w:r>
          <w:tab/>
        </w:r>
        <w:r>
          <w:fldChar w:fldCharType="begin"/>
        </w:r>
        <w:r>
          <w:instrText xml:space="preserve"> PAGEREF _Toc12310 \h </w:instrText>
        </w:r>
        <w:r>
          <w:fldChar w:fldCharType="separate"/>
        </w:r>
        <w:r>
          <w:t>9</w:t>
        </w:r>
        <w:r>
          <w:fldChar w:fldCharType="end"/>
        </w:r>
      </w:hyperlink>
    </w:p>
    <w:p>
      <w:pPr>
        <w:pStyle w:val="TOC2"/>
        <w:tabs>
          <w:tab w:val="right" w:leader="dot" w:pos="8306"/>
        </w:tabs>
      </w:pPr>
      <w:hyperlink w:anchor="_Toc8728" w:history="1">
        <w:r>
          <w:rPr>
            <w:rFonts w:ascii="仿宋" w:eastAsia="仿宋" w:hAnsi="仿宋" w:cs="仿宋" w:hint="eastAsia"/>
            <w:lang w:eastAsia="zh-CN"/>
          </w:rPr>
          <w:t>(一)、建筑工程设计原则</w:t>
        </w:r>
        <w:r>
          <w:tab/>
        </w:r>
        <w:r>
          <w:fldChar w:fldCharType="begin"/>
        </w:r>
        <w:r>
          <w:instrText xml:space="preserve"> PAGEREF _Toc8728 \h </w:instrText>
        </w:r>
        <w:r>
          <w:fldChar w:fldCharType="separate"/>
        </w:r>
        <w:r>
          <w:t>9</w:t>
        </w:r>
        <w:r>
          <w:fldChar w:fldCharType="end"/>
        </w:r>
      </w:hyperlink>
    </w:p>
    <w:p>
      <w:pPr>
        <w:pStyle w:val="TOC2"/>
        <w:tabs>
          <w:tab w:val="right" w:leader="dot" w:pos="8306"/>
        </w:tabs>
      </w:pPr>
      <w:hyperlink w:anchor="_Toc2400" w:history="1">
        <w:r>
          <w:rPr>
            <w:rFonts w:ascii="仿宋" w:eastAsia="仿宋" w:hAnsi="仿宋" w:cs="仿宋" w:hint="eastAsia"/>
            <w:lang w:eastAsia="zh-CN"/>
          </w:rPr>
          <w:t>(二)、土建工程设计年限及安全等级</w:t>
        </w:r>
        <w:r>
          <w:tab/>
        </w:r>
        <w:r>
          <w:fldChar w:fldCharType="begin"/>
        </w:r>
        <w:r>
          <w:instrText xml:space="preserve"> PAGEREF _Toc2400 \h </w:instrText>
        </w:r>
        <w:r>
          <w:fldChar w:fldCharType="separate"/>
        </w:r>
        <w:r>
          <w:t>11</w:t>
        </w:r>
        <w:r>
          <w:fldChar w:fldCharType="end"/>
        </w:r>
      </w:hyperlink>
    </w:p>
    <w:p>
      <w:pPr>
        <w:pStyle w:val="TOC2"/>
        <w:tabs>
          <w:tab w:val="right" w:leader="dot" w:pos="8306"/>
        </w:tabs>
      </w:pPr>
      <w:hyperlink w:anchor="_Toc10003" w:history="1">
        <w:r>
          <w:rPr>
            <w:rFonts w:ascii="仿宋" w:eastAsia="仿宋" w:hAnsi="仿宋" w:cs="仿宋" w:hint="eastAsia"/>
            <w:lang w:eastAsia="zh-CN"/>
          </w:rPr>
          <w:t>(三)、建筑工程设计总体要求</w:t>
        </w:r>
        <w:r>
          <w:tab/>
        </w:r>
        <w:r>
          <w:fldChar w:fldCharType="begin"/>
        </w:r>
        <w:r>
          <w:instrText xml:space="preserve"> PAGEREF _Toc10003 \h </w:instrText>
        </w:r>
        <w:r>
          <w:fldChar w:fldCharType="separate"/>
        </w:r>
        <w:r>
          <w:t>12</w:t>
        </w:r>
        <w:r>
          <w:fldChar w:fldCharType="end"/>
        </w:r>
      </w:hyperlink>
    </w:p>
    <w:p>
      <w:pPr>
        <w:pStyle w:val="TOC2"/>
        <w:tabs>
          <w:tab w:val="right" w:leader="dot" w:pos="8306"/>
        </w:tabs>
      </w:pPr>
      <w:hyperlink w:anchor="_Toc28935" w:history="1">
        <w:r>
          <w:rPr>
            <w:rFonts w:ascii="仿宋" w:eastAsia="仿宋" w:hAnsi="仿宋" w:cs="仿宋" w:hint="eastAsia"/>
            <w:lang w:eastAsia="zh-CN"/>
          </w:rPr>
          <w:t>(四)、土建工程建设指标</w:t>
        </w:r>
        <w:r>
          <w:tab/>
        </w:r>
        <w:r>
          <w:fldChar w:fldCharType="begin"/>
        </w:r>
        <w:r>
          <w:instrText xml:space="preserve"> PAGEREF _Toc28935 \h </w:instrText>
        </w:r>
        <w:r>
          <w:fldChar w:fldCharType="separate"/>
        </w:r>
        <w:r>
          <w:t>12</w:t>
        </w:r>
        <w:r>
          <w:fldChar w:fldCharType="end"/>
        </w:r>
      </w:hyperlink>
    </w:p>
    <w:p>
      <w:pPr>
        <w:pStyle w:val="TOC1"/>
        <w:tabs>
          <w:tab w:val="right" w:leader="dot" w:pos="8306"/>
        </w:tabs>
      </w:pPr>
      <w:hyperlink w:anchor="_Toc4340" w:history="1">
        <w:r>
          <w:rPr>
            <w:rFonts w:ascii="仿宋" w:eastAsia="仿宋" w:hAnsi="仿宋" w:cs="仿宋" w:hint="eastAsia"/>
            <w:lang w:eastAsia="zh-CN"/>
          </w:rPr>
          <w:t>四、财务软件项目建设单位说明</w:t>
        </w:r>
        <w:r>
          <w:tab/>
        </w:r>
        <w:r>
          <w:fldChar w:fldCharType="begin"/>
        </w:r>
        <w:r>
          <w:instrText xml:space="preserve"> PAGEREF _Toc4340 \h </w:instrText>
        </w:r>
        <w:r>
          <w:fldChar w:fldCharType="separate"/>
        </w:r>
        <w:r>
          <w:t>13</w:t>
        </w:r>
        <w:r>
          <w:fldChar w:fldCharType="end"/>
        </w:r>
      </w:hyperlink>
    </w:p>
    <w:p>
      <w:pPr>
        <w:pStyle w:val="TOC2"/>
        <w:tabs>
          <w:tab w:val="right" w:leader="dot" w:pos="8306"/>
        </w:tabs>
      </w:pPr>
      <w:hyperlink w:anchor="_Toc17153" w:history="1">
        <w:r>
          <w:rPr>
            <w:rFonts w:ascii="仿宋" w:eastAsia="仿宋" w:hAnsi="仿宋" w:cs="仿宋" w:hint="eastAsia"/>
            <w:lang w:eastAsia="zh-CN"/>
          </w:rPr>
          <w:t>(一)、财务软件项目承办单位基本情况</w:t>
        </w:r>
        <w:r>
          <w:tab/>
        </w:r>
        <w:r>
          <w:fldChar w:fldCharType="begin"/>
        </w:r>
        <w:r>
          <w:instrText xml:space="preserve"> PAGEREF _Toc17153 \h </w:instrText>
        </w:r>
        <w:r>
          <w:fldChar w:fldCharType="separate"/>
        </w:r>
        <w:r>
          <w:t>13</w:t>
        </w:r>
        <w:r>
          <w:fldChar w:fldCharType="end"/>
        </w:r>
      </w:hyperlink>
    </w:p>
    <w:p>
      <w:pPr>
        <w:pStyle w:val="TOC2"/>
        <w:tabs>
          <w:tab w:val="right" w:leader="dot" w:pos="8306"/>
        </w:tabs>
      </w:pPr>
      <w:hyperlink w:anchor="_Toc5580" w:history="1">
        <w:r>
          <w:rPr>
            <w:rFonts w:ascii="仿宋" w:eastAsia="仿宋" w:hAnsi="仿宋" w:cs="仿宋" w:hint="eastAsia"/>
            <w:lang w:eastAsia="zh-CN"/>
          </w:rPr>
          <w:t>(二)、公司经济效益分析</w:t>
        </w:r>
        <w:r>
          <w:tab/>
        </w:r>
        <w:r>
          <w:fldChar w:fldCharType="begin"/>
        </w:r>
        <w:r>
          <w:instrText xml:space="preserve"> PAGEREF _Toc5580 \h </w:instrText>
        </w:r>
        <w:r>
          <w:fldChar w:fldCharType="separate"/>
        </w:r>
        <w:r>
          <w:t>13</w:t>
        </w:r>
        <w:r>
          <w:fldChar w:fldCharType="end"/>
        </w:r>
      </w:hyperlink>
    </w:p>
    <w:p>
      <w:pPr>
        <w:pStyle w:val="TOC1"/>
        <w:tabs>
          <w:tab w:val="right" w:leader="dot" w:pos="8306"/>
        </w:tabs>
      </w:pPr>
      <w:hyperlink w:anchor="_Toc18247" w:history="1">
        <w:r>
          <w:rPr>
            <w:rFonts w:ascii="仿宋" w:eastAsia="仿宋" w:hAnsi="仿宋" w:cs="仿宋" w:hint="eastAsia"/>
            <w:lang w:eastAsia="zh-CN"/>
          </w:rPr>
          <w:t>五、财务软件项目可持续发展</w:t>
        </w:r>
        <w:r>
          <w:tab/>
        </w:r>
        <w:r>
          <w:fldChar w:fldCharType="begin"/>
        </w:r>
        <w:r>
          <w:instrText xml:space="preserve"> PAGEREF _Toc18247 \h </w:instrText>
        </w:r>
        <w:r>
          <w:fldChar w:fldCharType="separate"/>
        </w:r>
        <w:r>
          <w:t>14</w:t>
        </w:r>
        <w:r>
          <w:fldChar w:fldCharType="end"/>
        </w:r>
      </w:hyperlink>
    </w:p>
    <w:p>
      <w:pPr>
        <w:pStyle w:val="TOC2"/>
        <w:tabs>
          <w:tab w:val="right" w:leader="dot" w:pos="8306"/>
        </w:tabs>
      </w:pPr>
      <w:hyperlink w:anchor="_Toc18227" w:history="1">
        <w:r>
          <w:rPr>
            <w:rFonts w:ascii="仿宋" w:eastAsia="仿宋" w:hAnsi="仿宋" w:cs="仿宋" w:hint="eastAsia"/>
            <w:lang w:eastAsia="zh-CN"/>
          </w:rPr>
          <w:t>(一)、可持续战略与实践</w:t>
        </w:r>
        <w:r>
          <w:tab/>
        </w:r>
        <w:r>
          <w:fldChar w:fldCharType="begin"/>
        </w:r>
        <w:r>
          <w:instrText xml:space="preserve"> PAGEREF _Toc18227 \h </w:instrText>
        </w:r>
        <w:r>
          <w:fldChar w:fldCharType="separate"/>
        </w:r>
        <w:r>
          <w:t>14</w:t>
        </w:r>
        <w:r>
          <w:fldChar w:fldCharType="end"/>
        </w:r>
      </w:hyperlink>
    </w:p>
    <w:p>
      <w:pPr>
        <w:pStyle w:val="TOC2"/>
        <w:tabs>
          <w:tab w:val="right" w:leader="dot" w:pos="8306"/>
        </w:tabs>
      </w:pPr>
      <w:hyperlink w:anchor="_Toc5257" w:history="1">
        <w:r>
          <w:rPr>
            <w:rFonts w:ascii="仿宋" w:eastAsia="仿宋" w:hAnsi="仿宋" w:cs="仿宋" w:hint="eastAsia"/>
            <w:lang w:eastAsia="zh-CN"/>
          </w:rPr>
          <w:t>(二)、环保与社会责任</w:t>
        </w:r>
        <w:r>
          <w:tab/>
        </w:r>
        <w:r>
          <w:fldChar w:fldCharType="begin"/>
        </w:r>
        <w:r>
          <w:instrText xml:space="preserve"> PAGEREF _Toc5257 \h </w:instrText>
        </w:r>
        <w:r>
          <w:fldChar w:fldCharType="separate"/>
        </w:r>
        <w:r>
          <w:t>15</w:t>
        </w:r>
        <w:r>
          <w:fldChar w:fldCharType="end"/>
        </w:r>
      </w:hyperlink>
    </w:p>
    <w:p>
      <w:pPr>
        <w:pStyle w:val="TOC1"/>
        <w:tabs>
          <w:tab w:val="right" w:leader="dot" w:pos="8306"/>
        </w:tabs>
      </w:pPr>
      <w:hyperlink w:anchor="_Toc26282" w:history="1">
        <w:r>
          <w:rPr>
            <w:rFonts w:ascii="仿宋" w:eastAsia="仿宋" w:hAnsi="仿宋" w:cs="仿宋" w:hint="eastAsia"/>
            <w:lang w:eastAsia="zh-CN"/>
          </w:rPr>
          <w:t>六、财务软件项目概论</w:t>
        </w:r>
        <w:r>
          <w:tab/>
        </w:r>
        <w:r>
          <w:fldChar w:fldCharType="begin"/>
        </w:r>
        <w:r>
          <w:instrText xml:space="preserve"> PAGEREF _Toc26282 \h </w:instrText>
        </w:r>
        <w:r>
          <w:fldChar w:fldCharType="separate"/>
        </w:r>
        <w:r>
          <w:t>16</w:t>
        </w:r>
        <w:r>
          <w:fldChar w:fldCharType="end"/>
        </w:r>
      </w:hyperlink>
    </w:p>
    <w:p>
      <w:pPr>
        <w:pStyle w:val="TOC2"/>
        <w:tabs>
          <w:tab w:val="right" w:leader="dot" w:pos="8306"/>
        </w:tabs>
      </w:pPr>
      <w:hyperlink w:anchor="_Toc7565" w:history="1">
        <w:r>
          <w:rPr>
            <w:rFonts w:ascii="仿宋" w:eastAsia="仿宋" w:hAnsi="仿宋" w:cs="仿宋" w:hint="eastAsia"/>
            <w:lang w:eastAsia="zh-CN"/>
          </w:rPr>
          <w:t>(一)、财务软件项目概况</w:t>
        </w:r>
        <w:r>
          <w:tab/>
        </w:r>
        <w:r>
          <w:fldChar w:fldCharType="begin"/>
        </w:r>
        <w:r>
          <w:instrText xml:space="preserve"> PAGEREF _Toc7565 \h </w:instrText>
        </w:r>
        <w:r>
          <w:fldChar w:fldCharType="separate"/>
        </w:r>
        <w:r>
          <w:t>16</w:t>
        </w:r>
        <w:r>
          <w:fldChar w:fldCharType="end"/>
        </w:r>
      </w:hyperlink>
    </w:p>
    <w:p>
      <w:pPr>
        <w:pStyle w:val="TOC2"/>
        <w:tabs>
          <w:tab w:val="right" w:leader="dot" w:pos="8306"/>
        </w:tabs>
      </w:pPr>
      <w:hyperlink w:anchor="_Toc7681" w:history="1">
        <w:r>
          <w:rPr>
            <w:rFonts w:ascii="仿宋" w:eastAsia="仿宋" w:hAnsi="仿宋" w:cs="仿宋" w:hint="eastAsia"/>
            <w:lang w:eastAsia="zh-CN"/>
          </w:rPr>
          <w:t>(二)、财务软件项目目标</w:t>
        </w:r>
        <w:r>
          <w:tab/>
        </w:r>
        <w:r>
          <w:fldChar w:fldCharType="begin"/>
        </w:r>
        <w:r>
          <w:instrText xml:space="preserve"> PAGEREF _Toc7681 \h </w:instrText>
        </w:r>
        <w:r>
          <w:fldChar w:fldCharType="separate"/>
        </w:r>
        <w:r>
          <w:t>18</w:t>
        </w:r>
        <w:r>
          <w:fldChar w:fldCharType="end"/>
        </w:r>
      </w:hyperlink>
    </w:p>
    <w:p>
      <w:pPr>
        <w:pStyle w:val="TOC2"/>
        <w:tabs>
          <w:tab w:val="right" w:leader="dot" w:pos="8306"/>
        </w:tabs>
      </w:pPr>
      <w:hyperlink w:anchor="_Toc26238" w:history="1">
        <w:r>
          <w:rPr>
            <w:rFonts w:ascii="仿宋" w:eastAsia="仿宋" w:hAnsi="仿宋" w:cs="仿宋" w:hint="eastAsia"/>
            <w:lang w:eastAsia="zh-CN"/>
          </w:rPr>
          <w:t>(三)、财务软件项目提出的理由</w:t>
        </w:r>
        <w:r>
          <w:tab/>
        </w:r>
        <w:r>
          <w:fldChar w:fldCharType="begin"/>
        </w:r>
        <w:r>
          <w:instrText xml:space="preserve"> PAGEREF _Toc26238 \h </w:instrText>
        </w:r>
        <w:r>
          <w:fldChar w:fldCharType="separate"/>
        </w:r>
        <w:r>
          <w:t>19</w:t>
        </w:r>
        <w:r>
          <w:fldChar w:fldCharType="end"/>
        </w:r>
      </w:hyperlink>
    </w:p>
    <w:p>
      <w:pPr>
        <w:pStyle w:val="TOC2"/>
        <w:tabs>
          <w:tab w:val="right" w:leader="dot" w:pos="8306"/>
        </w:tabs>
      </w:pPr>
      <w:hyperlink w:anchor="_Toc17385" w:history="1">
        <w:r>
          <w:rPr>
            <w:rFonts w:ascii="仿宋" w:eastAsia="仿宋" w:hAnsi="仿宋" w:cs="仿宋" w:hint="eastAsia"/>
            <w:lang w:eastAsia="zh-CN"/>
          </w:rPr>
          <w:t>(四)、财务软件项目意义</w:t>
        </w:r>
        <w:r>
          <w:tab/>
        </w:r>
        <w:r>
          <w:fldChar w:fldCharType="begin"/>
        </w:r>
        <w:r>
          <w:instrText xml:space="preserve"> PAGEREF _Toc17385 \h </w:instrText>
        </w:r>
        <w:r>
          <w:fldChar w:fldCharType="separate"/>
        </w:r>
        <w:r>
          <w:t>21</w:t>
        </w:r>
        <w:r>
          <w:fldChar w:fldCharType="end"/>
        </w:r>
      </w:hyperlink>
    </w:p>
    <w:p>
      <w:pPr>
        <w:pStyle w:val="TOC2"/>
        <w:tabs>
          <w:tab w:val="right" w:leader="dot" w:pos="8306"/>
        </w:tabs>
      </w:pPr>
      <w:hyperlink w:anchor="_Toc2484" w:history="1">
        <w:r>
          <w:rPr>
            <w:rFonts w:ascii="仿宋" w:eastAsia="仿宋" w:hAnsi="仿宋" w:cs="仿宋" w:hint="eastAsia"/>
            <w:lang w:eastAsia="zh-CN"/>
          </w:rPr>
          <w:t>(五)、财务软件项目背景</w:t>
        </w:r>
        <w:r>
          <w:tab/>
        </w:r>
        <w:r>
          <w:fldChar w:fldCharType="begin"/>
        </w:r>
        <w:r>
          <w:instrText xml:space="preserve"> PAGEREF _Toc2484 \h </w:instrText>
        </w:r>
        <w:r>
          <w:fldChar w:fldCharType="separate"/>
        </w:r>
        <w:r>
          <w:t>21</w:t>
        </w:r>
        <w:r>
          <w:fldChar w:fldCharType="end"/>
        </w:r>
      </w:hyperlink>
    </w:p>
    <w:p>
      <w:pPr>
        <w:pStyle w:val="TOC1"/>
        <w:tabs>
          <w:tab w:val="right" w:leader="dot" w:pos="8306"/>
        </w:tabs>
      </w:pPr>
      <w:hyperlink w:anchor="_Toc22043" w:history="1">
        <w:r>
          <w:rPr>
            <w:rFonts w:ascii="仿宋" w:eastAsia="仿宋" w:hAnsi="仿宋" w:cs="仿宋" w:hint="eastAsia"/>
            <w:lang w:eastAsia="zh-CN"/>
          </w:rPr>
          <w:t>七、生产安全保护</w:t>
        </w:r>
        <w:r>
          <w:tab/>
        </w:r>
        <w:r>
          <w:fldChar w:fldCharType="begin"/>
        </w:r>
        <w:r>
          <w:instrText xml:space="preserve"> PAGEREF _Toc22043 \h </w:instrText>
        </w:r>
        <w:r>
          <w:fldChar w:fldCharType="separate"/>
        </w:r>
        <w:r>
          <w:t>22</w:t>
        </w:r>
        <w:r>
          <w:fldChar w:fldCharType="end"/>
        </w:r>
      </w:hyperlink>
    </w:p>
    <w:p>
      <w:pPr>
        <w:pStyle w:val="TOC2"/>
        <w:tabs>
          <w:tab w:val="right" w:leader="dot" w:pos="8306"/>
        </w:tabs>
      </w:pPr>
      <w:hyperlink w:anchor="_Toc12223" w:history="1">
        <w:r>
          <w:rPr>
            <w:rFonts w:ascii="仿宋" w:eastAsia="仿宋" w:hAnsi="仿宋" w:cs="仿宋" w:hint="eastAsia"/>
            <w:lang w:eastAsia="zh-CN"/>
          </w:rPr>
          <w:t>(一)、消防安全</w:t>
        </w:r>
        <w:r>
          <w:tab/>
        </w:r>
        <w:r>
          <w:fldChar w:fldCharType="begin"/>
        </w:r>
        <w:r>
          <w:instrText xml:space="preserve"> PAGEREF _Toc12223 \h </w:instrText>
        </w:r>
        <w:r>
          <w:fldChar w:fldCharType="separate"/>
        </w:r>
        <w:r>
          <w:t>22</w:t>
        </w:r>
        <w:r>
          <w:fldChar w:fldCharType="end"/>
        </w:r>
      </w:hyperlink>
    </w:p>
    <w:p>
      <w:pPr>
        <w:pStyle w:val="TOC2"/>
        <w:tabs>
          <w:tab w:val="right" w:leader="dot" w:pos="8306"/>
        </w:tabs>
      </w:pPr>
      <w:hyperlink w:anchor="_Toc23996" w:history="1">
        <w:r>
          <w:rPr>
            <w:rFonts w:ascii="仿宋" w:eastAsia="仿宋" w:hAnsi="仿宋" w:cs="仿宋" w:hint="eastAsia"/>
            <w:lang w:eastAsia="zh-CN"/>
          </w:rPr>
          <w:t>(二)、防火防爆总图布置措施</w:t>
        </w:r>
        <w:r>
          <w:tab/>
        </w:r>
        <w:r>
          <w:fldChar w:fldCharType="begin"/>
        </w:r>
        <w:r>
          <w:instrText xml:space="preserve"> PAGEREF _Toc23996 \h </w:instrText>
        </w:r>
        <w:r>
          <w:fldChar w:fldCharType="separate"/>
        </w:r>
        <w:r>
          <w:t>24</w:t>
        </w:r>
        <w:r>
          <w:fldChar w:fldCharType="end"/>
        </w:r>
      </w:hyperlink>
    </w:p>
    <w:p>
      <w:pPr>
        <w:pStyle w:val="TOC2"/>
        <w:tabs>
          <w:tab w:val="right" w:leader="dot" w:pos="8306"/>
        </w:tabs>
      </w:pPr>
      <w:hyperlink w:anchor="_Toc31925" w:history="1">
        <w:r>
          <w:rPr>
            <w:rFonts w:ascii="仿宋" w:eastAsia="仿宋" w:hAnsi="仿宋" w:cs="仿宋" w:hint="eastAsia"/>
            <w:lang w:eastAsia="zh-CN"/>
          </w:rPr>
          <w:t>(三)、自然灾害防范措施</w:t>
        </w:r>
        <w:r>
          <w:tab/>
        </w:r>
        <w:r>
          <w:fldChar w:fldCharType="begin"/>
        </w:r>
        <w:r>
          <w:instrText xml:space="preserve"> PAGEREF _Toc31925 \h </w:instrText>
        </w:r>
        <w:r>
          <w:fldChar w:fldCharType="separate"/>
        </w:r>
        <w:r>
          <w:t>25</w:t>
        </w:r>
        <w:r>
          <w:fldChar w:fldCharType="end"/>
        </w:r>
      </w:hyperlink>
    </w:p>
    <w:p>
      <w:pPr>
        <w:pStyle w:val="TOC2"/>
        <w:tabs>
          <w:tab w:val="right" w:leader="dot" w:pos="8306"/>
        </w:tabs>
      </w:pPr>
      <w:hyperlink w:anchor="_Toc22507" w:history="1">
        <w:r>
          <w:rPr>
            <w:rFonts w:ascii="仿宋" w:eastAsia="仿宋" w:hAnsi="仿宋" w:cs="仿宋" w:hint="eastAsia"/>
            <w:lang w:eastAsia="zh-CN"/>
          </w:rPr>
          <w:t>(四)、安全色及安全标志使用要求</w:t>
        </w:r>
        <w:r>
          <w:tab/>
        </w:r>
        <w:r>
          <w:fldChar w:fldCharType="begin"/>
        </w:r>
        <w:r>
          <w:instrText xml:space="preserve"> PAGEREF _Toc22507 \h </w:instrText>
        </w:r>
        <w:r>
          <w:fldChar w:fldCharType="separate"/>
        </w:r>
        <w:r>
          <w:t>26</w:t>
        </w:r>
        <w:r>
          <w:fldChar w:fldCharType="end"/>
        </w:r>
      </w:hyperlink>
    </w:p>
    <w:p>
      <w:pPr>
        <w:pStyle w:val="TOC2"/>
        <w:tabs>
          <w:tab w:val="right" w:leader="dot" w:pos="8306"/>
        </w:tabs>
      </w:pPr>
      <w:hyperlink w:anchor="_Toc17688" w:history="1">
        <w:r>
          <w:rPr>
            <w:rFonts w:ascii="仿宋" w:eastAsia="仿宋" w:hAnsi="仿宋" w:cs="仿宋" w:hint="eastAsia"/>
            <w:lang w:eastAsia="zh-CN"/>
          </w:rPr>
          <w:t>(五)、防尘防毒措施</w:t>
        </w:r>
        <w:r>
          <w:tab/>
        </w:r>
        <w:r>
          <w:fldChar w:fldCharType="begin"/>
        </w:r>
        <w:r>
          <w:instrText xml:space="preserve"> PAGEREF _Toc17688 \h </w:instrText>
        </w:r>
        <w:r>
          <w:fldChar w:fldCharType="separate"/>
        </w:r>
        <w:r>
          <w:t>27</w:t>
        </w:r>
        <w:r>
          <w:fldChar w:fldCharType="end"/>
        </w:r>
      </w:hyperlink>
    </w:p>
    <w:p>
      <w:pPr>
        <w:pStyle w:val="TOC2"/>
        <w:tabs>
          <w:tab w:val="right" w:leader="dot" w:pos="8306"/>
        </w:tabs>
      </w:pPr>
      <w:hyperlink w:anchor="_Toc19346" w:history="1">
        <w:r>
          <w:rPr>
            <w:rFonts w:ascii="仿宋" w:eastAsia="仿宋" w:hAnsi="仿宋" w:cs="仿宋" w:hint="eastAsia"/>
            <w:lang w:eastAsia="zh-CN"/>
          </w:rPr>
          <w:t>(六)、防静电、触电防护及防雷措施</w:t>
        </w:r>
        <w:r>
          <w:tab/>
        </w:r>
        <w:r>
          <w:fldChar w:fldCharType="begin"/>
        </w:r>
        <w:r>
          <w:instrText xml:space="preserve"> PAGEREF _Toc19346 \h </w:instrText>
        </w:r>
        <w:r>
          <w:fldChar w:fldCharType="separate"/>
        </w:r>
        <w:r>
          <w:t>27</w:t>
        </w:r>
        <w:r>
          <w:fldChar w:fldCharType="end"/>
        </w:r>
      </w:hyperlink>
    </w:p>
    <w:p>
      <w:pPr>
        <w:pStyle w:val="TOC2"/>
        <w:tabs>
          <w:tab w:val="right" w:leader="dot" w:pos="8306"/>
        </w:tabs>
      </w:pPr>
      <w:hyperlink w:anchor="_Toc11987" w:history="1">
        <w:r>
          <w:rPr>
            <w:rFonts w:ascii="仿宋" w:eastAsia="仿宋" w:hAnsi="仿宋" w:cs="仿宋" w:hint="eastAsia"/>
            <w:lang w:eastAsia="zh-CN"/>
          </w:rPr>
          <w:t>(七)、机械设备安全保障措施</w:t>
        </w:r>
        <w:r>
          <w:tab/>
        </w:r>
        <w:r>
          <w:fldChar w:fldCharType="begin"/>
        </w:r>
        <w:r>
          <w:instrText xml:space="preserve"> PAGEREF _Toc11987 \h </w:instrText>
        </w:r>
        <w:r>
          <w:fldChar w:fldCharType="separate"/>
        </w:r>
        <w:r>
          <w:t>29</w:t>
        </w:r>
        <w:r>
          <w:fldChar w:fldCharType="end"/>
        </w:r>
      </w:hyperlink>
    </w:p>
    <w:p>
      <w:pPr>
        <w:pStyle w:val="TOC1"/>
        <w:tabs>
          <w:tab w:val="right" w:leader="dot" w:pos="8306"/>
        </w:tabs>
      </w:pPr>
      <w:hyperlink w:anchor="_Toc16116" w:history="1">
        <w:r>
          <w:rPr>
            <w:rFonts w:ascii="仿宋" w:eastAsia="仿宋" w:hAnsi="仿宋" w:cs="仿宋" w:hint="eastAsia"/>
            <w:lang w:eastAsia="zh-CN"/>
          </w:rPr>
          <w:t>八、财务软件项目人力资源管理</w:t>
        </w:r>
        <w:r>
          <w:tab/>
        </w:r>
        <w:r>
          <w:fldChar w:fldCharType="begin"/>
        </w:r>
        <w:r>
          <w:instrText xml:space="preserve"> PAGEREF _Toc16116 \h </w:instrText>
        </w:r>
        <w:r>
          <w:fldChar w:fldCharType="separate"/>
        </w:r>
        <w:r>
          <w:t>30</w:t>
        </w:r>
        <w:r>
          <w:fldChar w:fldCharType="end"/>
        </w:r>
      </w:hyperlink>
    </w:p>
    <w:p>
      <w:pPr>
        <w:pStyle w:val="TOC2"/>
        <w:tabs>
          <w:tab w:val="right" w:leader="dot" w:pos="8306"/>
        </w:tabs>
      </w:pPr>
      <w:hyperlink w:anchor="_Toc18196" w:history="1">
        <w:r>
          <w:rPr>
            <w:rFonts w:ascii="仿宋" w:eastAsia="仿宋" w:hAnsi="仿宋" w:cs="仿宋" w:hint="eastAsia"/>
            <w:lang w:eastAsia="zh-CN"/>
          </w:rPr>
          <w:t>(一)、建立健全的预算管理制度</w:t>
        </w:r>
        <w:r>
          <w:tab/>
        </w:r>
        <w:r>
          <w:fldChar w:fldCharType="begin"/>
        </w:r>
        <w:r>
          <w:instrText xml:space="preserve"> PAGEREF _Toc18196 \h </w:instrText>
        </w:r>
        <w:r>
          <w:fldChar w:fldCharType="separate"/>
        </w:r>
        <w:r>
          <w:t>30</w:t>
        </w:r>
        <w:r>
          <w:fldChar w:fldCharType="end"/>
        </w:r>
      </w:hyperlink>
    </w:p>
    <w:p>
      <w:pPr>
        <w:pStyle w:val="TOC2"/>
        <w:tabs>
          <w:tab w:val="right" w:leader="dot" w:pos="8306"/>
        </w:tabs>
      </w:pPr>
      <w:hyperlink w:anchor="_Toc4760" w:history="1">
        <w:r>
          <w:rPr>
            <w:rFonts w:ascii="仿宋" w:eastAsia="仿宋" w:hAnsi="仿宋" w:cs="仿宋" w:hint="eastAsia"/>
            <w:lang w:eastAsia="zh-CN"/>
          </w:rPr>
          <w:t>(二)、加强资金流动监控</w:t>
        </w:r>
        <w:r>
          <w:tab/>
        </w:r>
        <w:r>
          <w:fldChar w:fldCharType="begin"/>
        </w:r>
        <w:r>
          <w:instrText xml:space="preserve"> PAGEREF _Toc4760 \h </w:instrText>
        </w:r>
        <w:r>
          <w:fldChar w:fldCharType="separate"/>
        </w:r>
        <w:r>
          <w:t>32</w:t>
        </w:r>
        <w:r>
          <w:fldChar w:fldCharType="end"/>
        </w:r>
      </w:hyperlink>
    </w:p>
    <w:p>
      <w:pPr>
        <w:pStyle w:val="TOC2"/>
        <w:tabs>
          <w:tab w:val="right" w:leader="dot" w:pos="8306"/>
        </w:tabs>
      </w:pPr>
      <w:hyperlink w:anchor="_Toc7189" w:history="1">
        <w:r>
          <w:rPr>
            <w:rFonts w:ascii="仿宋" w:eastAsia="仿宋" w:hAnsi="仿宋" w:cs="仿宋" w:hint="eastAsia"/>
            <w:lang w:eastAsia="zh-CN"/>
          </w:rPr>
          <w:t>(三)、制定完善的风险控制机制</w:t>
        </w:r>
        <w:r>
          <w:tab/>
        </w:r>
        <w:r>
          <w:fldChar w:fldCharType="begin"/>
        </w:r>
        <w:r>
          <w:instrText xml:space="preserve"> PAGEREF _Toc7189 \h </w:instrText>
        </w:r>
        <w:r>
          <w:fldChar w:fldCharType="separate"/>
        </w:r>
        <w:r>
          <w:t>33</w:t>
        </w:r>
        <w:r>
          <w:fldChar w:fldCharType="end"/>
        </w:r>
      </w:hyperlink>
    </w:p>
    <w:p>
      <w:pPr>
        <w:pStyle w:val="TOC2"/>
        <w:tabs>
          <w:tab w:val="right" w:leader="dot" w:pos="8306"/>
        </w:tabs>
      </w:pPr>
      <w:hyperlink w:anchor="_Toc13425" w:history="1">
        <w:r>
          <w:rPr>
            <w:rFonts w:ascii="仿宋" w:eastAsia="仿宋" w:hAnsi="仿宋" w:cs="仿宋" w:hint="eastAsia"/>
            <w:lang w:eastAsia="zh-CN"/>
          </w:rPr>
          <w:t>(四)、优化成本管理</w:t>
        </w:r>
        <w:r>
          <w:tab/>
        </w:r>
        <w:r>
          <w:fldChar w:fldCharType="begin"/>
        </w:r>
        <w:r>
          <w:instrText xml:space="preserve"> PAGEREF _Toc13425 \h </w:instrText>
        </w:r>
        <w:r>
          <w:fldChar w:fldCharType="separate"/>
        </w:r>
        <w:r>
          <w:t>34</w:t>
        </w:r>
        <w:r>
          <w:fldChar w:fldCharType="end"/>
        </w:r>
      </w:hyperlink>
    </w:p>
    <w:p>
      <w:pPr>
        <w:pStyle w:val="TOC1"/>
        <w:tabs>
          <w:tab w:val="right" w:leader="dot" w:pos="8306"/>
        </w:tabs>
      </w:pPr>
      <w:hyperlink w:anchor="_Toc8722" w:history="1">
        <w:r>
          <w:rPr>
            <w:rFonts w:ascii="仿宋" w:eastAsia="仿宋" w:hAnsi="仿宋" w:cs="仿宋" w:hint="eastAsia"/>
            <w:lang w:eastAsia="zh-CN"/>
          </w:rPr>
          <w:t>九、财务软件项目创新与研发</w:t>
        </w:r>
        <w:r>
          <w:tab/>
        </w:r>
        <w:r>
          <w:fldChar w:fldCharType="begin"/>
        </w:r>
        <w:r>
          <w:instrText xml:space="preserve"> PAGEREF _Toc8722 \h </w:instrText>
        </w:r>
        <w:r>
          <w:fldChar w:fldCharType="separate"/>
        </w:r>
        <w:r>
          <w:t>36</w:t>
        </w:r>
        <w:r>
          <w:fldChar w:fldCharType="end"/>
        </w:r>
      </w:hyperlink>
    </w:p>
    <w:p>
      <w:pPr>
        <w:pStyle w:val="TOC2"/>
        <w:tabs>
          <w:tab w:val="right" w:leader="dot" w:pos="8306"/>
        </w:tabs>
      </w:pPr>
      <w:hyperlink w:anchor="_Toc30079" w:history="1">
        <w:r>
          <w:rPr>
            <w:rFonts w:ascii="仿宋" w:eastAsia="仿宋" w:hAnsi="仿宋" w:cs="仿宋" w:hint="eastAsia"/>
            <w:lang w:eastAsia="zh-CN"/>
          </w:rPr>
          <w:t>(一)、创新策略与方向</w:t>
        </w:r>
        <w:r>
          <w:tab/>
        </w:r>
        <w:r>
          <w:fldChar w:fldCharType="begin"/>
        </w:r>
        <w:r>
          <w:instrText xml:space="preserve"> PAGEREF _Toc30079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65" w:history="1">
        <w:r>
          <w:rPr>
            <w:rFonts w:ascii="仿宋" w:eastAsia="仿宋" w:hAnsi="仿宋" w:cs="仿宋" w:hint="eastAsia"/>
            <w:lang w:eastAsia="zh-CN"/>
          </w:rPr>
          <w:t>(二)、研发规划与投入</w:t>
        </w:r>
        <w:r>
          <w:tab/>
        </w:r>
        <w:r>
          <w:fldChar w:fldCharType="begin"/>
        </w:r>
        <w:r>
          <w:instrText xml:space="preserve"> PAGEREF _Toc9465 \h </w:instrText>
        </w:r>
        <w:r>
          <w:fldChar w:fldCharType="separate"/>
        </w:r>
        <w:r>
          <w:t>37</w:t>
        </w:r>
        <w:r>
          <w:fldChar w:fldCharType="end"/>
        </w:r>
      </w:hyperlink>
    </w:p>
    <w:p>
      <w:pPr>
        <w:pStyle w:val="TOC1"/>
        <w:tabs>
          <w:tab w:val="right" w:leader="dot" w:pos="8306"/>
        </w:tabs>
      </w:pPr>
      <w:hyperlink w:anchor="_Toc23865" w:history="1">
        <w:r>
          <w:rPr>
            <w:rFonts w:ascii="仿宋" w:eastAsia="仿宋" w:hAnsi="仿宋" w:cs="仿宋" w:hint="eastAsia"/>
            <w:lang w:eastAsia="zh-CN"/>
          </w:rPr>
          <w:t>十、财务软件项目社会影响</w:t>
        </w:r>
        <w:r>
          <w:tab/>
        </w:r>
        <w:r>
          <w:fldChar w:fldCharType="begin"/>
        </w:r>
        <w:r>
          <w:instrText xml:space="preserve"> PAGEREF _Toc23865 \h </w:instrText>
        </w:r>
        <w:r>
          <w:fldChar w:fldCharType="separate"/>
        </w:r>
        <w:r>
          <w:t>39</w:t>
        </w:r>
        <w:r>
          <w:fldChar w:fldCharType="end"/>
        </w:r>
      </w:hyperlink>
    </w:p>
    <w:p>
      <w:pPr>
        <w:pStyle w:val="TOC2"/>
        <w:tabs>
          <w:tab w:val="right" w:leader="dot" w:pos="8306"/>
        </w:tabs>
      </w:pPr>
      <w:hyperlink w:anchor="_Toc21659" w:history="1">
        <w:r>
          <w:rPr>
            <w:rFonts w:ascii="仿宋" w:eastAsia="仿宋" w:hAnsi="仿宋" w:cs="仿宋" w:hint="eastAsia"/>
            <w:lang w:eastAsia="zh-CN"/>
          </w:rPr>
          <w:t>(一)、社会责任与义务</w:t>
        </w:r>
        <w:r>
          <w:tab/>
        </w:r>
        <w:r>
          <w:fldChar w:fldCharType="begin"/>
        </w:r>
        <w:r>
          <w:instrText xml:space="preserve"> PAGEREF _Toc21659 \h </w:instrText>
        </w:r>
        <w:r>
          <w:fldChar w:fldCharType="separate"/>
        </w:r>
        <w:r>
          <w:t>39</w:t>
        </w:r>
        <w:r>
          <w:fldChar w:fldCharType="end"/>
        </w:r>
      </w:hyperlink>
    </w:p>
    <w:p>
      <w:pPr>
        <w:pStyle w:val="TOC2"/>
        <w:tabs>
          <w:tab w:val="right" w:leader="dot" w:pos="8306"/>
        </w:tabs>
      </w:pPr>
      <w:hyperlink w:anchor="_Toc29055" w:history="1">
        <w:r>
          <w:rPr>
            <w:rFonts w:ascii="仿宋" w:eastAsia="仿宋" w:hAnsi="仿宋" w:cs="仿宋" w:hint="eastAsia"/>
            <w:lang w:eastAsia="zh-CN"/>
          </w:rPr>
          <w:t>(二)、社会参与与沟通</w:t>
        </w:r>
        <w:r>
          <w:tab/>
        </w:r>
        <w:r>
          <w:fldChar w:fldCharType="begin"/>
        </w:r>
        <w:r>
          <w:instrText xml:space="preserve"> PAGEREF _Toc29055 \h </w:instrText>
        </w:r>
        <w:r>
          <w:fldChar w:fldCharType="separate"/>
        </w:r>
        <w:r>
          <w:t>39</w:t>
        </w:r>
        <w:r>
          <w:fldChar w:fldCharType="end"/>
        </w:r>
      </w:hyperlink>
    </w:p>
    <w:p>
      <w:pPr>
        <w:pStyle w:val="TOC1"/>
        <w:tabs>
          <w:tab w:val="right" w:leader="dot" w:pos="8306"/>
        </w:tabs>
      </w:pPr>
      <w:hyperlink w:anchor="_Toc10087" w:history="1">
        <w:r>
          <w:rPr>
            <w:rFonts w:ascii="仿宋" w:eastAsia="仿宋" w:hAnsi="仿宋" w:cs="仿宋" w:hint="eastAsia"/>
            <w:lang w:eastAsia="zh-CN"/>
          </w:rPr>
          <w:t>十一、财务软件项目人力资源培养与发展</w:t>
        </w:r>
        <w:r>
          <w:tab/>
        </w:r>
        <w:r>
          <w:fldChar w:fldCharType="begin"/>
        </w:r>
        <w:r>
          <w:instrText xml:space="preserve"> PAGEREF _Toc10087 \h </w:instrText>
        </w:r>
        <w:r>
          <w:fldChar w:fldCharType="separate"/>
        </w:r>
        <w:r>
          <w:t>40</w:t>
        </w:r>
        <w:r>
          <w:fldChar w:fldCharType="end"/>
        </w:r>
      </w:hyperlink>
    </w:p>
    <w:p>
      <w:pPr>
        <w:pStyle w:val="TOC2"/>
        <w:tabs>
          <w:tab w:val="right" w:leader="dot" w:pos="8306"/>
        </w:tabs>
      </w:pPr>
      <w:hyperlink w:anchor="_Toc24294" w:history="1">
        <w:r>
          <w:rPr>
            <w:rFonts w:ascii="仿宋" w:eastAsia="仿宋" w:hAnsi="仿宋" w:cs="仿宋" w:hint="eastAsia"/>
            <w:lang w:eastAsia="zh-CN"/>
          </w:rPr>
          <w:t>(一)、人才需求与规划</w:t>
        </w:r>
        <w:r>
          <w:tab/>
        </w:r>
        <w:r>
          <w:fldChar w:fldCharType="begin"/>
        </w:r>
        <w:r>
          <w:instrText xml:space="preserve"> PAGEREF _Toc24294 \h </w:instrText>
        </w:r>
        <w:r>
          <w:fldChar w:fldCharType="separate"/>
        </w:r>
        <w:r>
          <w:t>40</w:t>
        </w:r>
        <w:r>
          <w:fldChar w:fldCharType="end"/>
        </w:r>
      </w:hyperlink>
    </w:p>
    <w:p>
      <w:pPr>
        <w:pStyle w:val="TOC2"/>
        <w:tabs>
          <w:tab w:val="right" w:leader="dot" w:pos="8306"/>
        </w:tabs>
      </w:pPr>
      <w:hyperlink w:anchor="_Toc28659" w:history="1">
        <w:r>
          <w:rPr>
            <w:rFonts w:ascii="仿宋" w:eastAsia="仿宋" w:hAnsi="仿宋" w:cs="仿宋" w:hint="eastAsia"/>
            <w:lang w:eastAsia="zh-CN"/>
          </w:rPr>
          <w:t>(二)、培训与发展计划</w:t>
        </w:r>
        <w:r>
          <w:tab/>
        </w:r>
        <w:r>
          <w:fldChar w:fldCharType="begin"/>
        </w:r>
        <w:r>
          <w:instrText xml:space="preserve"> PAGEREF _Toc28659 \h </w:instrText>
        </w:r>
        <w:r>
          <w:fldChar w:fldCharType="separate"/>
        </w:r>
        <w:r>
          <w:t>41</w:t>
        </w:r>
        <w:r>
          <w:fldChar w:fldCharType="end"/>
        </w:r>
      </w:hyperlink>
    </w:p>
    <w:p>
      <w:pPr>
        <w:pStyle w:val="TOC1"/>
        <w:tabs>
          <w:tab w:val="right" w:leader="dot" w:pos="8306"/>
        </w:tabs>
      </w:pPr>
      <w:hyperlink w:anchor="_Toc3228" w:history="1">
        <w:r>
          <w:rPr>
            <w:rFonts w:ascii="仿宋" w:eastAsia="仿宋" w:hAnsi="仿宋" w:cs="仿宋" w:hint="eastAsia"/>
            <w:lang w:eastAsia="zh-CN"/>
          </w:rPr>
          <w:t>十二、财务软件项目经营效益</w:t>
        </w:r>
        <w:r>
          <w:tab/>
        </w:r>
        <w:r>
          <w:fldChar w:fldCharType="begin"/>
        </w:r>
        <w:r>
          <w:instrText xml:space="preserve"> PAGEREF _Toc3228 \h </w:instrText>
        </w:r>
        <w:r>
          <w:fldChar w:fldCharType="separate"/>
        </w:r>
        <w:r>
          <w:t>41</w:t>
        </w:r>
        <w:r>
          <w:fldChar w:fldCharType="end"/>
        </w:r>
      </w:hyperlink>
    </w:p>
    <w:p>
      <w:pPr>
        <w:pStyle w:val="TOC2"/>
        <w:tabs>
          <w:tab w:val="right" w:leader="dot" w:pos="8306"/>
        </w:tabs>
      </w:pPr>
      <w:hyperlink w:anchor="_Toc9188" w:history="1">
        <w:r>
          <w:rPr>
            <w:rFonts w:ascii="仿宋" w:eastAsia="仿宋" w:hAnsi="仿宋" w:cs="仿宋" w:hint="eastAsia"/>
            <w:lang w:eastAsia="zh-CN"/>
          </w:rPr>
          <w:t>(一)、经济评价财务测算</w:t>
        </w:r>
        <w:r>
          <w:tab/>
        </w:r>
        <w:r>
          <w:fldChar w:fldCharType="begin"/>
        </w:r>
        <w:r>
          <w:instrText xml:space="preserve"> PAGEREF _Toc9188 \h </w:instrText>
        </w:r>
        <w:r>
          <w:fldChar w:fldCharType="separate"/>
        </w:r>
        <w:r>
          <w:t>41</w:t>
        </w:r>
        <w:r>
          <w:fldChar w:fldCharType="end"/>
        </w:r>
      </w:hyperlink>
    </w:p>
    <w:p>
      <w:pPr>
        <w:pStyle w:val="TOC2"/>
        <w:tabs>
          <w:tab w:val="right" w:leader="dot" w:pos="8306"/>
        </w:tabs>
      </w:pPr>
      <w:hyperlink w:anchor="_Toc16438" w:history="1">
        <w:r>
          <w:rPr>
            <w:rFonts w:ascii="仿宋" w:eastAsia="仿宋" w:hAnsi="仿宋" w:cs="仿宋" w:hint="eastAsia"/>
            <w:lang w:eastAsia="zh-CN"/>
          </w:rPr>
          <w:t>(二)、财务软件项目盈利能力分析</w:t>
        </w:r>
        <w:r>
          <w:tab/>
        </w:r>
        <w:r>
          <w:fldChar w:fldCharType="begin"/>
        </w:r>
        <w:r>
          <w:instrText xml:space="preserve"> PAGEREF _Toc16438 \h </w:instrText>
        </w:r>
        <w:r>
          <w:fldChar w:fldCharType="separate"/>
        </w:r>
        <w:r>
          <w:t>43</w:t>
        </w:r>
        <w:r>
          <w:fldChar w:fldCharType="end"/>
        </w:r>
      </w:hyperlink>
    </w:p>
    <w:p>
      <w:pPr>
        <w:pStyle w:val="TOC1"/>
        <w:tabs>
          <w:tab w:val="right" w:leader="dot" w:pos="8306"/>
        </w:tabs>
      </w:pPr>
      <w:hyperlink w:anchor="_Toc1774" w:history="1">
        <w:r>
          <w:rPr>
            <w:rFonts w:ascii="仿宋" w:eastAsia="仿宋" w:hAnsi="仿宋" w:cs="仿宋" w:hint="eastAsia"/>
            <w:lang w:eastAsia="zh-CN"/>
          </w:rPr>
          <w:t>十三、质量管理体系</w:t>
        </w:r>
        <w:r>
          <w:tab/>
        </w:r>
        <w:r>
          <w:fldChar w:fldCharType="begin"/>
        </w:r>
        <w:r>
          <w:instrText xml:space="preserve"> PAGEREF _Toc1774 \h </w:instrText>
        </w:r>
        <w:r>
          <w:fldChar w:fldCharType="separate"/>
        </w:r>
        <w:r>
          <w:t>43</w:t>
        </w:r>
        <w:r>
          <w:fldChar w:fldCharType="end"/>
        </w:r>
      </w:hyperlink>
    </w:p>
    <w:p>
      <w:pPr>
        <w:pStyle w:val="TOC2"/>
        <w:tabs>
          <w:tab w:val="right" w:leader="dot" w:pos="8306"/>
        </w:tabs>
      </w:pPr>
      <w:hyperlink w:anchor="_Toc22824" w:history="1">
        <w:r>
          <w:rPr>
            <w:rFonts w:ascii="仿宋" w:eastAsia="仿宋" w:hAnsi="仿宋" w:cs="仿宋" w:hint="eastAsia"/>
            <w:lang w:eastAsia="zh-CN"/>
          </w:rPr>
          <w:t>(一)、质量目标与方针</w:t>
        </w:r>
        <w:r>
          <w:tab/>
        </w:r>
        <w:r>
          <w:fldChar w:fldCharType="begin"/>
        </w:r>
        <w:r>
          <w:instrText xml:space="preserve"> PAGEREF _Toc22824 \h </w:instrText>
        </w:r>
        <w:r>
          <w:fldChar w:fldCharType="separate"/>
        </w:r>
        <w:r>
          <w:t>43</w:t>
        </w:r>
        <w:r>
          <w:fldChar w:fldCharType="end"/>
        </w:r>
      </w:hyperlink>
    </w:p>
    <w:p>
      <w:pPr>
        <w:pStyle w:val="TOC2"/>
        <w:tabs>
          <w:tab w:val="right" w:leader="dot" w:pos="8306"/>
        </w:tabs>
      </w:pPr>
      <w:hyperlink w:anchor="_Toc17160" w:history="1">
        <w:r>
          <w:rPr>
            <w:rFonts w:ascii="仿宋" w:eastAsia="仿宋" w:hAnsi="仿宋" w:cs="仿宋" w:hint="eastAsia"/>
            <w:lang w:eastAsia="zh-CN"/>
          </w:rPr>
          <w:t>(二)、质量管理责任</w:t>
        </w:r>
        <w:r>
          <w:tab/>
        </w:r>
        <w:r>
          <w:fldChar w:fldCharType="begin"/>
        </w:r>
        <w:r>
          <w:instrText xml:space="preserve"> PAGEREF _Toc17160 \h </w:instrText>
        </w:r>
        <w:r>
          <w:fldChar w:fldCharType="separate"/>
        </w:r>
        <w:r>
          <w:t>44</w:t>
        </w:r>
        <w:r>
          <w:fldChar w:fldCharType="end"/>
        </w:r>
      </w:hyperlink>
    </w:p>
    <w:p>
      <w:pPr>
        <w:pStyle w:val="TOC2"/>
        <w:tabs>
          <w:tab w:val="right" w:leader="dot" w:pos="8306"/>
        </w:tabs>
      </w:pPr>
      <w:hyperlink w:anchor="_Toc10418" w:history="1">
        <w:r>
          <w:rPr>
            <w:rFonts w:ascii="仿宋" w:eastAsia="仿宋" w:hAnsi="仿宋" w:cs="仿宋" w:hint="eastAsia"/>
            <w:lang w:eastAsia="zh-CN"/>
          </w:rPr>
          <w:t>(三)、质量管理体系文件</w:t>
        </w:r>
        <w:r>
          <w:tab/>
        </w:r>
        <w:r>
          <w:fldChar w:fldCharType="begin"/>
        </w:r>
        <w:r>
          <w:instrText xml:space="preserve"> PAGEREF _Toc10418 \h </w:instrText>
        </w:r>
        <w:r>
          <w:fldChar w:fldCharType="separate"/>
        </w:r>
        <w:r>
          <w:t>46</w:t>
        </w:r>
        <w:r>
          <w:fldChar w:fldCharType="end"/>
        </w:r>
      </w:hyperlink>
    </w:p>
    <w:p>
      <w:pPr>
        <w:pStyle w:val="TOC2"/>
        <w:tabs>
          <w:tab w:val="right" w:leader="dot" w:pos="8306"/>
        </w:tabs>
      </w:pPr>
      <w:hyperlink w:anchor="_Toc32517" w:history="1">
        <w:r>
          <w:rPr>
            <w:rFonts w:ascii="仿宋" w:eastAsia="仿宋" w:hAnsi="仿宋" w:cs="仿宋" w:hint="eastAsia"/>
            <w:lang w:eastAsia="zh-CN"/>
          </w:rPr>
          <w:t>(四)、质量培训与教育</w:t>
        </w:r>
        <w:r>
          <w:tab/>
        </w:r>
        <w:r>
          <w:fldChar w:fldCharType="begin"/>
        </w:r>
        <w:r>
          <w:instrText xml:space="preserve"> PAGEREF _Toc32517 \h </w:instrText>
        </w:r>
        <w:r>
          <w:fldChar w:fldCharType="separate"/>
        </w:r>
        <w:r>
          <w:t>48</w:t>
        </w:r>
        <w:r>
          <w:fldChar w:fldCharType="end"/>
        </w:r>
      </w:hyperlink>
    </w:p>
    <w:p>
      <w:pPr>
        <w:pStyle w:val="TOC2"/>
        <w:tabs>
          <w:tab w:val="right" w:leader="dot" w:pos="8306"/>
        </w:tabs>
      </w:pPr>
      <w:hyperlink w:anchor="_Toc21129" w:history="1">
        <w:r>
          <w:rPr>
            <w:rFonts w:ascii="仿宋" w:eastAsia="仿宋" w:hAnsi="仿宋" w:cs="仿宋" w:hint="eastAsia"/>
            <w:lang w:eastAsia="zh-CN"/>
          </w:rPr>
          <w:t>(五)、质量审核与评价</w:t>
        </w:r>
        <w:r>
          <w:tab/>
        </w:r>
        <w:r>
          <w:fldChar w:fldCharType="begin"/>
        </w:r>
        <w:r>
          <w:instrText xml:space="preserve"> PAGEREF _Toc21129 \h </w:instrText>
        </w:r>
        <w:r>
          <w:fldChar w:fldCharType="separate"/>
        </w:r>
        <w:r>
          <w:t>49</w:t>
        </w:r>
        <w:r>
          <w:fldChar w:fldCharType="end"/>
        </w:r>
      </w:hyperlink>
    </w:p>
    <w:p>
      <w:pPr>
        <w:pStyle w:val="TOC2"/>
        <w:tabs>
          <w:tab w:val="right" w:leader="dot" w:pos="8306"/>
        </w:tabs>
      </w:pPr>
      <w:hyperlink w:anchor="_Toc20274" w:history="1">
        <w:r>
          <w:rPr>
            <w:rFonts w:ascii="仿宋" w:eastAsia="仿宋" w:hAnsi="仿宋" w:cs="仿宋" w:hint="eastAsia"/>
            <w:lang w:eastAsia="zh-CN"/>
          </w:rPr>
          <w:t>(六)、不符合与纠正措施</w:t>
        </w:r>
        <w:r>
          <w:tab/>
        </w:r>
        <w:r>
          <w:fldChar w:fldCharType="begin"/>
        </w:r>
        <w:r>
          <w:instrText xml:space="preserve"> PAGEREF _Toc20274 \h </w:instrText>
        </w:r>
        <w:r>
          <w:fldChar w:fldCharType="separate"/>
        </w:r>
        <w:r>
          <w:t>50</w:t>
        </w:r>
        <w:r>
          <w:fldChar w:fldCharType="end"/>
        </w:r>
      </w:hyperlink>
    </w:p>
    <w:p>
      <w:pPr>
        <w:pStyle w:val="TOC1"/>
        <w:tabs>
          <w:tab w:val="right" w:leader="dot" w:pos="8306"/>
        </w:tabs>
      </w:pPr>
      <w:hyperlink w:anchor="_Toc17293" w:history="1">
        <w:r>
          <w:rPr>
            <w:rFonts w:ascii="仿宋" w:eastAsia="仿宋" w:hAnsi="仿宋" w:cs="仿宋" w:hint="eastAsia"/>
            <w:lang w:eastAsia="zh-CN"/>
          </w:rPr>
          <w:t>十四、财务软件项目实施时间节点</w:t>
        </w:r>
        <w:r>
          <w:tab/>
        </w:r>
        <w:r>
          <w:fldChar w:fldCharType="begin"/>
        </w:r>
        <w:r>
          <w:instrText xml:space="preserve"> PAGEREF _Toc17293 \h </w:instrText>
        </w:r>
        <w:r>
          <w:fldChar w:fldCharType="separate"/>
        </w:r>
        <w:r>
          <w:t>51</w:t>
        </w:r>
        <w:r>
          <w:fldChar w:fldCharType="end"/>
        </w:r>
      </w:hyperlink>
    </w:p>
    <w:p>
      <w:pPr>
        <w:pStyle w:val="TOC2"/>
        <w:tabs>
          <w:tab w:val="right" w:leader="dot" w:pos="8306"/>
        </w:tabs>
      </w:pPr>
      <w:hyperlink w:anchor="_Toc30633" w:history="1">
        <w:r>
          <w:rPr>
            <w:rFonts w:ascii="仿宋" w:eastAsia="仿宋" w:hAnsi="仿宋" w:cs="仿宋" w:hint="eastAsia"/>
            <w:lang w:eastAsia="zh-CN"/>
          </w:rPr>
          <w:t>(一)、财务软件项目启动阶段时间节点</w:t>
        </w:r>
        <w:r>
          <w:tab/>
        </w:r>
        <w:r>
          <w:fldChar w:fldCharType="begin"/>
        </w:r>
        <w:r>
          <w:instrText xml:space="preserve"> PAGEREF _Toc30633 \h </w:instrText>
        </w:r>
        <w:r>
          <w:fldChar w:fldCharType="separate"/>
        </w:r>
        <w:r>
          <w:t>51</w:t>
        </w:r>
        <w:r>
          <w:fldChar w:fldCharType="end"/>
        </w:r>
      </w:hyperlink>
    </w:p>
    <w:p>
      <w:pPr>
        <w:pStyle w:val="TOC2"/>
        <w:tabs>
          <w:tab w:val="right" w:leader="dot" w:pos="8306"/>
        </w:tabs>
      </w:pPr>
      <w:hyperlink w:anchor="_Toc30524" w:history="1">
        <w:r>
          <w:rPr>
            <w:rFonts w:ascii="仿宋" w:eastAsia="仿宋" w:hAnsi="仿宋" w:cs="仿宋" w:hint="eastAsia"/>
            <w:lang w:eastAsia="zh-CN"/>
          </w:rPr>
          <w:t>(二)、财务软件项目执行阶段时间节点</w:t>
        </w:r>
        <w:r>
          <w:tab/>
        </w:r>
        <w:r>
          <w:fldChar w:fldCharType="begin"/>
        </w:r>
        <w:r>
          <w:instrText xml:space="preserve"> PAGEREF _Toc30524 \h </w:instrText>
        </w:r>
        <w:r>
          <w:fldChar w:fldCharType="separate"/>
        </w:r>
        <w:r>
          <w:t>52</w:t>
        </w:r>
        <w:r>
          <w:fldChar w:fldCharType="end"/>
        </w:r>
      </w:hyperlink>
    </w:p>
    <w:p>
      <w:pPr>
        <w:pStyle w:val="TOC2"/>
        <w:tabs>
          <w:tab w:val="right" w:leader="dot" w:pos="8306"/>
        </w:tabs>
      </w:pPr>
      <w:hyperlink w:anchor="_Toc30330" w:history="1">
        <w:r>
          <w:rPr>
            <w:rFonts w:ascii="仿宋" w:eastAsia="仿宋" w:hAnsi="仿宋" w:cs="仿宋" w:hint="eastAsia"/>
            <w:lang w:eastAsia="zh-CN"/>
          </w:rPr>
          <w:t>(三)、财务软件项目完成阶段时间节点</w:t>
        </w:r>
        <w:r>
          <w:tab/>
        </w:r>
        <w:r>
          <w:fldChar w:fldCharType="begin"/>
        </w:r>
        <w:r>
          <w:instrText xml:space="preserve"> PAGEREF _Toc30330 \h </w:instrText>
        </w:r>
        <w:r>
          <w:fldChar w:fldCharType="separate"/>
        </w:r>
        <w:r>
          <w:t>53</w:t>
        </w:r>
        <w:r>
          <w:fldChar w:fldCharType="end"/>
        </w:r>
      </w:hyperlink>
    </w:p>
    <w:p>
      <w:pPr>
        <w:pStyle w:val="TOC1"/>
        <w:tabs>
          <w:tab w:val="right" w:leader="dot" w:pos="8306"/>
        </w:tabs>
      </w:pPr>
      <w:hyperlink w:anchor="_Toc18894" w:history="1">
        <w:r>
          <w:rPr>
            <w:rFonts w:ascii="仿宋" w:eastAsia="仿宋" w:hAnsi="仿宋" w:cs="仿宋" w:hint="eastAsia"/>
            <w:lang w:eastAsia="zh-CN"/>
          </w:rPr>
          <w:t>十五、财务软件项目工程方案分析</w:t>
        </w:r>
        <w:r>
          <w:tab/>
        </w:r>
        <w:r>
          <w:fldChar w:fldCharType="begin"/>
        </w:r>
        <w:r>
          <w:instrText xml:space="preserve"> PAGEREF _Toc18894 \h </w:instrText>
        </w:r>
        <w:r>
          <w:fldChar w:fldCharType="separate"/>
        </w:r>
        <w:r>
          <w:t>54</w:t>
        </w:r>
        <w:r>
          <w:fldChar w:fldCharType="end"/>
        </w:r>
      </w:hyperlink>
    </w:p>
    <w:p>
      <w:pPr>
        <w:pStyle w:val="TOC2"/>
        <w:tabs>
          <w:tab w:val="right" w:leader="dot" w:pos="8306"/>
        </w:tabs>
      </w:pPr>
      <w:hyperlink w:anchor="_Toc15320" w:history="1">
        <w:r>
          <w:rPr>
            <w:rFonts w:ascii="仿宋" w:eastAsia="仿宋" w:hAnsi="仿宋" w:cs="仿宋" w:hint="eastAsia"/>
            <w:lang w:eastAsia="zh-CN"/>
          </w:rPr>
          <w:t>(一)、建筑工程设计原则</w:t>
        </w:r>
        <w:r>
          <w:tab/>
        </w:r>
        <w:r>
          <w:fldChar w:fldCharType="begin"/>
        </w:r>
        <w:r>
          <w:instrText xml:space="preserve"> PAGEREF _Toc15320 \h </w:instrText>
        </w:r>
        <w:r>
          <w:fldChar w:fldCharType="separate"/>
        </w:r>
        <w:r>
          <w:t>54</w:t>
        </w:r>
        <w:r>
          <w:fldChar w:fldCharType="end"/>
        </w:r>
      </w:hyperlink>
    </w:p>
    <w:p>
      <w:pPr>
        <w:pStyle w:val="TOC2"/>
        <w:tabs>
          <w:tab w:val="right" w:leader="dot" w:pos="8306"/>
        </w:tabs>
      </w:pPr>
      <w:hyperlink w:anchor="_Toc17434" w:history="1">
        <w:r>
          <w:rPr>
            <w:rFonts w:ascii="仿宋" w:eastAsia="仿宋" w:hAnsi="仿宋" w:cs="仿宋" w:hint="eastAsia"/>
            <w:lang w:eastAsia="zh-CN"/>
          </w:rPr>
          <w:t>(二)、土建工程建设指标</w:t>
        </w:r>
        <w:r>
          <w:tab/>
        </w:r>
        <w:r>
          <w:fldChar w:fldCharType="begin"/>
        </w:r>
        <w:r>
          <w:instrText xml:space="preserve"> PAGEREF _Toc17434 \h </w:instrText>
        </w:r>
        <w:r>
          <w:fldChar w:fldCharType="separate"/>
        </w:r>
        <w:r>
          <w:t>58</w:t>
        </w:r>
        <w:r>
          <w:fldChar w:fldCharType="end"/>
        </w:r>
      </w:hyperlink>
    </w:p>
    <w:p>
      <w:pPr>
        <w:pStyle w:val="TOC1"/>
        <w:tabs>
          <w:tab w:val="right" w:leader="dot" w:pos="8306"/>
        </w:tabs>
      </w:pPr>
      <w:hyperlink w:anchor="_Toc26855" w:history="1">
        <w:r>
          <w:rPr>
            <w:rFonts w:ascii="仿宋" w:eastAsia="仿宋" w:hAnsi="仿宋" w:cs="仿宋" w:hint="eastAsia"/>
            <w:lang w:eastAsia="zh-CN"/>
          </w:rPr>
          <w:t>十六、财务软件项目实施保障措施</w:t>
        </w:r>
        <w:r>
          <w:tab/>
        </w:r>
        <w:r>
          <w:fldChar w:fldCharType="begin"/>
        </w:r>
        <w:r>
          <w:instrText xml:space="preserve"> PAGEREF _Toc26855 \h </w:instrText>
        </w:r>
        <w:r>
          <w:fldChar w:fldCharType="separate"/>
        </w:r>
        <w:r>
          <w:t>59</w:t>
        </w:r>
        <w:r>
          <w:fldChar w:fldCharType="end"/>
        </w:r>
      </w:hyperlink>
    </w:p>
    <w:p>
      <w:pPr>
        <w:pStyle w:val="TOC2"/>
        <w:tabs>
          <w:tab w:val="right" w:leader="dot" w:pos="8306"/>
        </w:tabs>
      </w:pPr>
      <w:hyperlink w:anchor="_Toc30642" w:history="1">
        <w:r>
          <w:rPr>
            <w:rFonts w:ascii="仿宋" w:eastAsia="仿宋" w:hAnsi="仿宋" w:cs="仿宋" w:hint="eastAsia"/>
            <w:lang w:eastAsia="zh-CN"/>
          </w:rPr>
          <w:t>(一)、财务软件项目实施保障机制</w:t>
        </w:r>
        <w:r>
          <w:tab/>
        </w:r>
        <w:r>
          <w:fldChar w:fldCharType="begin"/>
        </w:r>
        <w:r>
          <w:instrText xml:space="preserve"> PAGEREF _Toc30642 \h </w:instrText>
        </w:r>
        <w:r>
          <w:fldChar w:fldCharType="separate"/>
        </w:r>
        <w:r>
          <w:t>59</w:t>
        </w:r>
        <w:r>
          <w:fldChar w:fldCharType="end"/>
        </w:r>
      </w:hyperlink>
    </w:p>
    <w:p>
      <w:pPr>
        <w:pStyle w:val="TOC2"/>
        <w:tabs>
          <w:tab w:val="right" w:leader="dot" w:pos="8306"/>
        </w:tabs>
      </w:pPr>
      <w:hyperlink w:anchor="_Toc29165" w:history="1">
        <w:r>
          <w:rPr>
            <w:rFonts w:ascii="仿宋" w:eastAsia="仿宋" w:hAnsi="仿宋" w:cs="仿宋" w:hint="eastAsia"/>
            <w:lang w:eastAsia="zh-CN"/>
          </w:rPr>
          <w:t>(二)、财务软件项目法律合规要求</w:t>
        </w:r>
        <w:r>
          <w:tab/>
        </w:r>
        <w:r>
          <w:fldChar w:fldCharType="begin"/>
        </w:r>
        <w:r>
          <w:instrText xml:space="preserve"> PAGEREF _Toc29165 \h </w:instrText>
        </w:r>
        <w:r>
          <w:fldChar w:fldCharType="separate"/>
        </w:r>
        <w:r>
          <w:t>63</w:t>
        </w:r>
        <w:r>
          <w:fldChar w:fldCharType="end"/>
        </w:r>
      </w:hyperlink>
    </w:p>
    <w:p>
      <w:pPr>
        <w:pStyle w:val="TOC2"/>
        <w:tabs>
          <w:tab w:val="right" w:leader="dot" w:pos="8306"/>
        </w:tabs>
      </w:pPr>
      <w:hyperlink w:anchor="_Toc29914" w:history="1">
        <w:r>
          <w:rPr>
            <w:rFonts w:ascii="仿宋" w:eastAsia="仿宋" w:hAnsi="仿宋" w:cs="仿宋" w:hint="eastAsia"/>
            <w:lang w:eastAsia="zh-CN"/>
          </w:rPr>
          <w:t>(三)、财务软件项目合同管理与法律事务</w:t>
        </w:r>
        <w:r>
          <w:tab/>
        </w:r>
        <w:r>
          <w:fldChar w:fldCharType="begin"/>
        </w:r>
        <w:r>
          <w:instrText xml:space="preserve"> PAGEREF _Toc29914 \h </w:instrText>
        </w:r>
        <w:r>
          <w:fldChar w:fldCharType="separate"/>
        </w:r>
        <w:r>
          <w:t>67</w:t>
        </w:r>
        <w:r>
          <w:fldChar w:fldCharType="end"/>
        </w:r>
      </w:hyperlink>
    </w:p>
    <w:p>
      <w:pPr>
        <w:pStyle w:val="TOC2"/>
        <w:tabs>
          <w:tab w:val="right" w:leader="dot" w:pos="8306"/>
        </w:tabs>
      </w:pPr>
      <w:hyperlink w:anchor="_Toc9955" w:history="1">
        <w:r>
          <w:rPr>
            <w:rFonts w:ascii="仿宋" w:eastAsia="仿宋" w:hAnsi="仿宋" w:cs="仿宋" w:hint="eastAsia"/>
            <w:lang w:eastAsia="zh-CN"/>
          </w:rPr>
          <w:t>(四)、财务软件项目知识产权保护策略</w:t>
        </w:r>
        <w:r>
          <w:tab/>
        </w:r>
        <w:r>
          <w:fldChar w:fldCharType="begin"/>
        </w:r>
        <w:r>
          <w:instrText xml:space="preserve"> PAGEREF _Toc9955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04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659"/>
      <w:r>
        <w:rPr>
          <w:rFonts w:ascii="仿宋" w:eastAsia="仿宋" w:hAnsi="仿宋" w:cs="仿宋" w:hint="eastAsia"/>
          <w:sz w:val="28"/>
          <w:lang w:eastAsia="zh-CN"/>
        </w:rPr>
        <w:t>一、财务软件项目绩效评估</w:t>
      </w:r>
      <w:bookmarkEnd w:id="2"/>
    </w:p>
    <w:p>
      <w:pPr>
        <w:pStyle w:val="Heading2"/>
        <w:rPr>
          <w:rFonts w:ascii="仿宋" w:eastAsia="仿宋" w:hAnsi="仿宋" w:cs="仿宋" w:hint="eastAsia"/>
          <w:lang w:eastAsia="zh-CN"/>
        </w:rPr>
      </w:pPr>
      <w:bookmarkStart w:id="3" w:name="_Toc2700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财务软件项目中，我们设计了一套全面的绩效评估指标，以确保财务软件项目的可控和成功交付。这些指标跨足财务软件项目目标、成本、进度和质量等多个维度，为我们提供了全面洞察财务软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财务软件项目目标达成率是我们关注的首要指标。我们设定了明确的目标，并通过定期监测和评估，迅速发现并应对潜在的目标偏差。这为财务软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成本绩效是另一个核心关注点。通过实际成本与预算成本的对比分析，我们深入了解成本差异的原因，及时调整资源分配，保持财务软件项目在经济效益方面的合理水平。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财务软件项目进度作为关键的绩效指标之一，得到了精心的关注。我们制定了详细的财务软件项目进度计划，并设立了进度符合度指标，确保实际进度与计划进度保持一致。这使我们能够快速发现和解决潜在的进度问题，保持财务软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财务软件项目绩效的不可或缺的一环。我们引入了一系列的质量标准和客户满意度指标，以确保财务软件项目交付的成果在质量上达到或超越预期水平。通过持续监测这些指标，我们努力提升财务软件项目整体质量水平，为财务软件项目的成功交付提供有力保障。通过这些科学且全面的绩效评估，我们能够更好地引导财务软件项目的持续改进，确保财务软件项目目标的顺利达成。</w:t>
      </w:r>
    </w:p>
    <w:p>
      <w:pPr>
        <w:pStyle w:val="Heading2"/>
        <w:ind w:firstLine="560" w:firstLineChars="200"/>
        <w:rPr>
          <w:rFonts w:ascii="仿宋" w:eastAsia="仿宋" w:hAnsi="仿宋" w:cs="仿宋" w:hint="eastAsia"/>
          <w:sz w:val="28"/>
          <w:lang w:eastAsia="zh-CN"/>
        </w:rPr>
      </w:pPr>
      <w:bookmarkStart w:id="4" w:name="_Toc658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绩效评估是财务软件项目中的关键环节，为确保财务软件项目达到预期目标，我们采用了多层次、多维度的绩效评估方法。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财务软件项目的战略目标对齐，确保每个决策和行动都与财务软件项目整体目标保持一致。团队会定期召开战略对齐会议，审视当前工作与财务软件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财务软件项目进度、质量、成本和风险等方面。这些指标通过数据收集和分析，为财务软件项目管理团队提供了客观的评估依据。例如，我们通过财务软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绩效评估不仅仅停留在财务软件项目内部，还考虑了财务软件项目对外部环境的影响。我们定期进行干系人满意度调查，以了解各利益相关方对财务软件项目的期望和满意度，并及时做出调整。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这种多层次、多角度的绩效评估方法，使得我们能够全面了解财务软件项目的运行状态，及时做出调整，确保财务软件项目在不断变化的环境中保持稳健前行。</w:t>
      </w:r>
    </w:p>
    <w:p>
      <w:pPr>
        <w:pStyle w:val="Heading2"/>
        <w:ind w:firstLine="560" w:firstLineChars="200"/>
        <w:rPr>
          <w:rFonts w:ascii="仿宋" w:eastAsia="仿宋" w:hAnsi="仿宋" w:cs="仿宋" w:hint="eastAsia"/>
          <w:sz w:val="28"/>
          <w:lang w:eastAsia="zh-CN"/>
        </w:rPr>
      </w:pPr>
      <w:bookmarkStart w:id="5" w:name="_Toc1692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为了确保财务软件项目的有效管理和不断优化，我们采用了精心设计的绩效评估周期。这个周期旨在实现灵活、实时和全面的评估，以适应财务软件项目执行中的各种挑战。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财务软件项目的不同需求，分为短期、中期和长期。短期评估关注每个迭代或工作周期，以及时发现和解决当前任务中的问题。中期评估涵盖几个迭代，深入了解整体财务软件项目的趋势和性能。长期评估则着眼于整个财务软件项目阶段，确保财务软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财务软件项目管理工具和协作平台，团队成员能够随时更新和分享财务软件项目数据。这种实时性的反馈机制使我们能够及时察觉潜在问题，快速调整，保持财务软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财务软件项目的决策制定密不可分。每个周期的财务软件项目回顾会议成为集体总结经验、识别问题深层次原因并找到创新解决方案的平台。这种定期的反思与调整机制使财务软件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5666"/>
      <w:r>
        <w:rPr>
          <w:rFonts w:ascii="仿宋" w:eastAsia="仿宋" w:hAnsi="仿宋" w:cs="仿宋" w:hint="eastAsia"/>
          <w:sz w:val="28"/>
          <w:lang w:eastAsia="zh-CN"/>
        </w:rPr>
        <w:t>二、财务软件项目文档管理</w:t>
      </w:r>
      <w:bookmarkEnd w:id="6"/>
    </w:p>
    <w:p>
      <w:pPr>
        <w:pStyle w:val="Heading2"/>
        <w:rPr>
          <w:rFonts w:ascii="仿宋" w:eastAsia="仿宋" w:hAnsi="仿宋" w:cs="仿宋" w:hint="eastAsia"/>
          <w:lang w:eastAsia="zh-CN"/>
        </w:rPr>
      </w:pPr>
      <w:bookmarkStart w:id="7" w:name="_Toc20505"/>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财务软件项目高度重视文档的质量和准确性，以支持财务软件项目的各项活动和决策。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财务软件项目文档的编制始于财务软件项目计划的初期，我们制定了详细的文档编制计划，明确了每个文档的内容、格式和编写责任人。在财务软件项目启动阶段，我们首先编制了财务软件项目章程，明确定义了财务软件项目的目标、范围、风险等关键要素。随后，财务软件项目团队根据计划陆续编制了需求文档、设计文档、测试文档等各类文档，确保财务软件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财务软件项目管理中的重要环节，旨在确保财务软件项目文档符合质量标准和财务软件项目需求。在财务软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除了内部审查，我们还进行了外部审查，邀请财务软件项目相关利益方和专业领域的专家对文档进行独立审查。这有助于获取更全面、客观的反馈，确保财务软件项目文档不仅符合内部标准，也满足外部需求。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财务软件项目在文档编制与审查方面建立了严格的管理机制，通过规范的流程和多维度的审查，确保财务软件项目文档的质量、准确性和可靠性，为财务软件项目的顺利推进提供了有力支持。</w:t>
      </w:r>
    </w:p>
    <w:p>
      <w:pPr>
        <w:pStyle w:val="Heading2"/>
        <w:ind w:firstLine="560" w:firstLineChars="200"/>
        <w:rPr>
          <w:rFonts w:ascii="仿宋" w:eastAsia="仿宋" w:hAnsi="仿宋" w:cs="仿宋" w:hint="eastAsia"/>
          <w:sz w:val="28"/>
          <w:lang w:eastAsia="zh-CN"/>
        </w:rPr>
      </w:pPr>
      <w:bookmarkStart w:id="8" w:name="_Toc10275"/>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在财务软件项目中，我们致力于优化文档发布与分发过程，以确保信息的高效传递和团队间协作的顺畅进行。以下是我们采取的关键优化策略：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我们通过多渠道发布文档，包括电子邮件、财务软件项目管理平台、内部网站等，以满足不同团队成员的偏好和需求。多渠道发布确保了信息的全面覆盖。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我们采用了精细的权限控制，确保只有授权人员可以访问敏感信息。这种安全措施保护了财务软件项目文档的机密性，防止了未经授权的信息泄露。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22070"/>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文档存档与归档是财务软件项目生命周期中一个至关重要的环节，直接关系到财务软件项目信息的长期保存和历史记录的完整性。在财务软件项目中，我们实施了一系列有效的文档存档与归档管理策略：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12310"/>
      <w:r>
        <w:rPr>
          <w:rFonts w:ascii="仿宋" w:eastAsia="仿宋" w:hAnsi="仿宋" w:cs="仿宋" w:hint="eastAsia"/>
          <w:sz w:val="28"/>
          <w:lang w:eastAsia="zh-CN"/>
        </w:rPr>
        <w:t>三、财务软件项目土建工程</w:t>
      </w:r>
      <w:bookmarkEnd w:id="10"/>
    </w:p>
    <w:p>
      <w:pPr>
        <w:pStyle w:val="Heading2"/>
        <w:rPr>
          <w:rFonts w:ascii="仿宋" w:eastAsia="仿宋" w:hAnsi="仿宋" w:cs="仿宋" w:hint="eastAsia"/>
          <w:lang w:eastAsia="zh-CN"/>
        </w:rPr>
      </w:pPr>
      <w:bookmarkStart w:id="11" w:name="_Toc8728"/>
      <w:r>
        <w:rPr>
          <w:rFonts w:ascii="仿宋" w:eastAsia="仿宋" w:hAnsi="仿宋" w:cs="仿宋" w:hint="eastAsia"/>
          <w:lang w:eastAsia="zh-CN"/>
        </w:rPr>
        <w:t>(一)、建筑工程设计原则</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在财务软件项目的建筑工程设计中，我们将秉承一系列重要的设计原则，以确保财务软件项目建筑在功能、美观、可持续性等方面达到最佳效果。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首要原则是确保建筑的功能性得到最大化的发挥。我们将充分理解财务软件项目的实际需求，合理布局各个功能区域，保证建筑在满足业务需求的同时，提供高效的工作环境。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在建筑设计中，我们将综合考虑建设和运营成本。通过精细的经济效益分析，确保设计方案在高效利用资源的同时，对财务软件项目的长期盈利能力有积极的贡献。</w:t>
      </w:r>
    </w:p>
    <w:p>
      <w:pPr>
        <w:pStyle w:val="Heading2"/>
        <w:ind w:firstLine="560" w:firstLineChars="200"/>
        <w:rPr>
          <w:rFonts w:ascii="仿宋" w:eastAsia="仿宋" w:hAnsi="仿宋" w:cs="仿宋" w:hint="eastAsia"/>
          <w:sz w:val="28"/>
          <w:lang w:eastAsia="zh-CN"/>
        </w:rPr>
      </w:pPr>
      <w:bookmarkStart w:id="12" w:name="_Toc2400"/>
      <w:r>
        <w:rPr>
          <w:rFonts w:ascii="仿宋" w:eastAsia="仿宋" w:hAnsi="仿宋" w:cs="仿宋" w:hint="eastAsia"/>
          <w:sz w:val="28"/>
          <w:lang w:eastAsia="zh-CN"/>
        </w:rPr>
        <w:t>(二)、土建工程设计年限及安全等级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财务软件项目的土建工程设计中，我们将精准设定设计年限，结合财务软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财务软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3" w:name="_Toc10003"/>
      <w:r>
        <w:rPr>
          <w:rFonts w:ascii="仿宋" w:eastAsia="仿宋" w:hAnsi="仿宋" w:cs="仿宋" w:hint="eastAsia"/>
          <w:sz w:val="28"/>
          <w:lang w:eastAsia="zh-CN"/>
        </w:rPr>
        <w:t>(三)、建筑工程设计总体要求</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财务软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财务软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财务软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4" w:name="_Toc28935"/>
      <w:r>
        <w:rPr>
          <w:rFonts w:ascii="仿宋" w:eastAsia="仿宋" w:hAnsi="仿宋" w:cs="仿宋" w:hint="eastAsia"/>
          <w:sz w:val="28"/>
          <w:lang w:eastAsia="zh-CN"/>
        </w:rPr>
        <w:t>(四)、土建工程建设指标</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本期工程财务软件项目预计总建筑面积XXX平方米，其中：计容建筑面积XXX平方米，计划建筑工程投资XX万元，占财务软件项目总投资的XX%。</w:t>
      </w:r>
    </w:p>
    <w:p>
      <w:pPr>
        <w:pStyle w:val="Heading1"/>
        <w:ind w:firstLine="560" w:firstLineChars="200"/>
        <w:rPr>
          <w:rFonts w:ascii="仿宋" w:eastAsia="仿宋" w:hAnsi="仿宋" w:cs="仿宋" w:hint="eastAsia"/>
          <w:sz w:val="28"/>
          <w:lang w:eastAsia="zh-CN"/>
        </w:rPr>
      </w:pPr>
      <w:bookmarkStart w:id="15" w:name="_Toc4340"/>
      <w:r>
        <w:rPr>
          <w:rFonts w:ascii="仿宋" w:eastAsia="仿宋" w:hAnsi="仿宋" w:cs="仿宋" w:hint="eastAsia"/>
          <w:sz w:val="28"/>
          <w:lang w:eastAsia="zh-CN"/>
        </w:rPr>
        <w:t>四、财务软件项目建设单位说明</w:t>
      </w:r>
      <w:bookmarkEnd w:id="15"/>
    </w:p>
    <w:p>
      <w:pPr>
        <w:pStyle w:val="Heading2"/>
        <w:rPr>
          <w:rFonts w:ascii="仿宋" w:eastAsia="仿宋" w:hAnsi="仿宋" w:cs="仿宋" w:hint="eastAsia"/>
          <w:lang w:eastAsia="zh-CN"/>
        </w:rPr>
      </w:pPr>
      <w:bookmarkStart w:id="16" w:name="_Toc17153"/>
      <w:r>
        <w:rPr>
          <w:rFonts w:ascii="仿宋" w:eastAsia="仿宋" w:hAnsi="仿宋" w:cs="仿宋" w:hint="eastAsia"/>
          <w:lang w:eastAsia="zh-CN"/>
        </w:rPr>
        <w:t>(一)、财务软件项目承办单位基本情况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5580"/>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财务软件项目承办单位的XXXX，我们着眼于实现可持续的经济效益。通过技术创新和解决方案的提供，公司预计在财务软件项目执行期间将获得可观的收入增长。这一收入来源主要包括财务软件项目交付、技术服务和解决方案的销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同时，我们注重成本控制和效率提升，以确保财务软件项目的可持续盈利。透过精细的管理和资源优化，公司期望实现财务软件项目利润最大化。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财务软件项目实施进行全面的投资评估，包括财务软件项目启动阶段的资金投入和后续运营成本。通过对财务软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财务软件项目实施过程中具备足够的资金流动性，公司将进行详尽的现金流分析。这包括资金需求的合理预测、财务软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18247"/>
      <w:r>
        <w:rPr>
          <w:rFonts w:ascii="仿宋" w:eastAsia="仿宋" w:hAnsi="仿宋" w:cs="仿宋" w:hint="eastAsia"/>
          <w:sz w:val="28"/>
          <w:lang w:eastAsia="zh-CN"/>
        </w:rPr>
        <w:t>五、财务软件项目可持续发展</w:t>
      </w:r>
      <w:bookmarkEnd w:id="18"/>
    </w:p>
    <w:p>
      <w:pPr>
        <w:pStyle w:val="Heading2"/>
        <w:rPr>
          <w:rFonts w:ascii="仿宋" w:eastAsia="仿宋" w:hAnsi="仿宋" w:cs="仿宋" w:hint="eastAsia"/>
          <w:lang w:eastAsia="zh-CN"/>
        </w:rPr>
      </w:pPr>
      <w:bookmarkStart w:id="19" w:name="_Toc18227"/>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财务软件项目中，财务软件项目团队着眼于未来，明确了可持续发展的战略方向。制定的具体可持续发展目标包括降低资源使用、采用环保技术、最大化社会效益等。这一步骤不仅有助于财务软件项目在环保和社会责任方面达到最高标准，也为未来提供了明确的指引，确保财务软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可持续实践的融入财务软件项目管理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财务软件项目管理周期。从财务软件项目规划开始，财务软件项目团队就考虑了环境和社会的因素。在执行阶段，财务软件项目团队积极推动绿色技术的应用，优化资源利用。此外，关注员工的社会责任，通过培训和沟通活动提高员工对可持续发展的认知，使他们能够在日常工作中践行可持续实践。这些举措不仅为财务软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5257"/>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扎根于财务软件项目的可持续发展理念，我们深信环保与社会责任是财务软件项目成功的关键支柱。在财务软件项目的每一步，我们都致力于通过创新和实践，履行对环境和社会的坚定责任。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财务软件项目团队通过引入先进的环保技术、建立高效的废物处理系统以及推动能源节约措施，积极履行环保责任。定期的环保监测和评估确保财务软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财务软件项目不仅致力于自身可持续发展，还注重对社会的回馈。通过支持社区财务软件项目、参与慈善事业、提供培训机会等方式，财务软件项目积极履行社会责任。与当地社区建立积极互动，关注员工的工作与生活平衡，以及员工的身心健康，是财务软件项目在社会责任层面的关键举措。这样的实践不仅增强了财务软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1" w:name="_Toc26282"/>
      <w:r>
        <w:rPr>
          <w:rFonts w:ascii="仿宋" w:eastAsia="仿宋" w:hAnsi="仿宋" w:cs="仿宋" w:hint="eastAsia"/>
          <w:sz w:val="28"/>
          <w:lang w:eastAsia="zh-CN"/>
        </w:rPr>
        <w:t>六、财务软件项目概论</w:t>
      </w:r>
      <w:bookmarkEnd w:id="21"/>
    </w:p>
    <w:p>
      <w:pPr>
        <w:pStyle w:val="Heading2"/>
        <w:rPr>
          <w:rFonts w:ascii="仿宋" w:eastAsia="仿宋" w:hAnsi="仿宋" w:cs="仿宋" w:hint="eastAsia"/>
          <w:lang w:eastAsia="zh-CN"/>
        </w:rPr>
      </w:pPr>
      <w:bookmarkStart w:id="22" w:name="_Toc7565"/>
      <w:r>
        <w:rPr>
          <w:rFonts w:ascii="仿宋" w:eastAsia="仿宋" w:hAnsi="仿宋" w:cs="仿宋" w:hint="eastAsia"/>
          <w:lang w:eastAsia="zh-CN"/>
        </w:rPr>
        <w:t>(一)、财务软件项目概况</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财务软件项目的起源追溯至对市场的深入洞察。市场的不断演变与变革为财务软件项目提供了难得的机遇。当前市场存在的需求缺口和变革的大环境共同构成了财务软件项目的背景。这个财务软件项目旨在充分利用市场机遇，填补行业中尚未满足的需求，为客户提供全新的解决方案。市场的变革和需求的增长使得这个财务软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财务软件项目名称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财务软件项目正式命名为财务软件。这个名称不仅仅是一个标识，更代表了财务软件项目的核心理念和愿景。它蕴含着财务软件项目所要解决问题的关键字，具有强烈的表达和辨识度，为财务软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财务软件项目目标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https://d.book118.com/105214012114011100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财务软件项目规划设计纲要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财务软件项目规划设计纲要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财务软件项目规划设计纲要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财务软件项目规划设计纲要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财务软件项目规划设计纲要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财务软件项目规划设计纲要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财务软件项目规划设计纲要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财务软件项目规划设计纲要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财务软件项目规划设计纲要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财务软件项目规划设计纲要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财务软件项目规划设计纲要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财务软件项目规划设计纲要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财务软件项目规划设计纲要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财务软件项目规划设计纲要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财务软件项目规划设计纲要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财务软件项目规划设计纲要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财务软件项目规划设计纲要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E33A6E"/>
    <w:rsid w:val="71E33A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5214012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2024-01-18T21:28:00Z</dcterms:created>
  <dcterms:modified xsi:type="dcterms:W3CDTF">2024-01-18T21:28:34Z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EBCCBC0475CF40A4877C4D971B0F3963_11</vt:lpwstr>
  </property>
  <property fmtid="{D5CDD505-2E9C-101B-9397-08002B2CF9AE}" pid="3" name="KSOProductBuildVer">
    <vt:lpwstr>2052-12.1.0.16120</vt:lpwstr>
  </property>
</Properties>
</file>