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燕窝项目规划设计方案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30" w:history="1">
        <w:r>
          <w:rPr>
            <w:rFonts w:ascii="仿宋" w:eastAsia="仿宋" w:hAnsi="仿宋" w:cs="仿宋" w:hint="eastAsia"/>
            <w:lang w:eastAsia="zh-CN"/>
          </w:rPr>
          <w:t>前言</w:t>
        </w:r>
        <w:r>
          <w:tab/>
        </w:r>
        <w:r>
          <w:fldChar w:fldCharType="begin"/>
        </w:r>
        <w:r>
          <w:instrText xml:space="preserve"> PAGEREF _Toc12330 \h </w:instrText>
        </w:r>
        <w:r>
          <w:fldChar w:fldCharType="separate"/>
        </w:r>
        <w:r>
          <w:t>3</w:t>
        </w:r>
        <w:r>
          <w:fldChar w:fldCharType="end"/>
        </w:r>
      </w:hyperlink>
    </w:p>
    <w:p>
      <w:pPr>
        <w:pStyle w:val="TOC1"/>
        <w:tabs>
          <w:tab w:val="right" w:leader="dot" w:pos="8306"/>
        </w:tabs>
      </w:pPr>
      <w:hyperlink w:anchor="_Toc2448" w:history="1">
        <w:r>
          <w:rPr>
            <w:rFonts w:ascii="仿宋" w:eastAsia="仿宋" w:hAnsi="仿宋" w:cs="仿宋" w:hint="eastAsia"/>
            <w:lang w:eastAsia="zh-CN"/>
          </w:rPr>
          <w:t>一、燕窝项目选址可行性分析</w:t>
        </w:r>
        <w:r>
          <w:tab/>
        </w:r>
        <w:r>
          <w:fldChar w:fldCharType="begin"/>
        </w:r>
        <w:r>
          <w:instrText xml:space="preserve"> PAGEREF _Toc2448 \h </w:instrText>
        </w:r>
        <w:r>
          <w:fldChar w:fldCharType="separate"/>
        </w:r>
        <w:r>
          <w:t>3</w:t>
        </w:r>
        <w:r>
          <w:fldChar w:fldCharType="end"/>
        </w:r>
      </w:hyperlink>
    </w:p>
    <w:p>
      <w:pPr>
        <w:pStyle w:val="TOC2"/>
        <w:tabs>
          <w:tab w:val="right" w:leader="dot" w:pos="8306"/>
        </w:tabs>
      </w:pPr>
      <w:hyperlink w:anchor="_Toc15577" w:history="1">
        <w:r>
          <w:rPr>
            <w:rFonts w:ascii="仿宋" w:eastAsia="仿宋" w:hAnsi="仿宋" w:cs="仿宋" w:hint="eastAsia"/>
            <w:lang w:eastAsia="zh-CN"/>
          </w:rPr>
          <w:t>(一)、燕窝项目选址</w:t>
        </w:r>
        <w:r>
          <w:tab/>
        </w:r>
        <w:r>
          <w:fldChar w:fldCharType="begin"/>
        </w:r>
        <w:r>
          <w:instrText xml:space="preserve"> PAGEREF _Toc15577 \h </w:instrText>
        </w:r>
        <w:r>
          <w:fldChar w:fldCharType="separate"/>
        </w:r>
        <w:r>
          <w:t>3</w:t>
        </w:r>
        <w:r>
          <w:fldChar w:fldCharType="end"/>
        </w:r>
      </w:hyperlink>
    </w:p>
    <w:p>
      <w:pPr>
        <w:pStyle w:val="TOC2"/>
        <w:tabs>
          <w:tab w:val="right" w:leader="dot" w:pos="8306"/>
        </w:tabs>
      </w:pPr>
      <w:hyperlink w:anchor="_Toc27645" w:history="1">
        <w:r>
          <w:rPr>
            <w:rFonts w:ascii="仿宋" w:eastAsia="仿宋" w:hAnsi="仿宋" w:cs="仿宋" w:hint="eastAsia"/>
            <w:lang w:eastAsia="zh-CN"/>
          </w:rPr>
          <w:t>(二)、用地控制指标</w:t>
        </w:r>
        <w:r>
          <w:tab/>
        </w:r>
        <w:r>
          <w:fldChar w:fldCharType="begin"/>
        </w:r>
        <w:r>
          <w:instrText xml:space="preserve"> PAGEREF _Toc27645 \h </w:instrText>
        </w:r>
        <w:r>
          <w:fldChar w:fldCharType="separate"/>
        </w:r>
        <w:r>
          <w:t>3</w:t>
        </w:r>
        <w:r>
          <w:fldChar w:fldCharType="end"/>
        </w:r>
      </w:hyperlink>
    </w:p>
    <w:p>
      <w:pPr>
        <w:pStyle w:val="TOC2"/>
        <w:tabs>
          <w:tab w:val="right" w:leader="dot" w:pos="8306"/>
        </w:tabs>
      </w:pPr>
      <w:hyperlink w:anchor="_Toc11590" w:history="1">
        <w:r>
          <w:rPr>
            <w:rFonts w:ascii="仿宋" w:eastAsia="仿宋" w:hAnsi="仿宋" w:cs="仿宋" w:hint="eastAsia"/>
            <w:lang w:eastAsia="zh-CN"/>
          </w:rPr>
          <w:t>(三)、节约用地措施</w:t>
        </w:r>
        <w:r>
          <w:tab/>
        </w:r>
        <w:r>
          <w:fldChar w:fldCharType="begin"/>
        </w:r>
        <w:r>
          <w:instrText xml:space="preserve"> PAGEREF _Toc11590 \h </w:instrText>
        </w:r>
        <w:r>
          <w:fldChar w:fldCharType="separate"/>
        </w:r>
        <w:r>
          <w:t>5</w:t>
        </w:r>
        <w:r>
          <w:fldChar w:fldCharType="end"/>
        </w:r>
      </w:hyperlink>
    </w:p>
    <w:p>
      <w:pPr>
        <w:pStyle w:val="TOC2"/>
        <w:tabs>
          <w:tab w:val="right" w:leader="dot" w:pos="8306"/>
        </w:tabs>
      </w:pPr>
      <w:hyperlink w:anchor="_Toc16448" w:history="1">
        <w:r>
          <w:rPr>
            <w:rFonts w:ascii="仿宋" w:eastAsia="仿宋" w:hAnsi="仿宋" w:cs="仿宋" w:hint="eastAsia"/>
            <w:lang w:eastAsia="zh-CN"/>
          </w:rPr>
          <w:t>(四)、总图布置方案</w:t>
        </w:r>
        <w:r>
          <w:tab/>
        </w:r>
        <w:r>
          <w:fldChar w:fldCharType="begin"/>
        </w:r>
        <w:r>
          <w:instrText xml:space="preserve"> PAGEREF _Toc16448 \h </w:instrText>
        </w:r>
        <w:r>
          <w:fldChar w:fldCharType="separate"/>
        </w:r>
        <w:r>
          <w:t>6</w:t>
        </w:r>
        <w:r>
          <w:fldChar w:fldCharType="end"/>
        </w:r>
      </w:hyperlink>
    </w:p>
    <w:p>
      <w:pPr>
        <w:pStyle w:val="TOC2"/>
        <w:tabs>
          <w:tab w:val="right" w:leader="dot" w:pos="8306"/>
        </w:tabs>
      </w:pPr>
      <w:hyperlink w:anchor="_Toc31238" w:history="1">
        <w:r>
          <w:rPr>
            <w:rFonts w:ascii="仿宋" w:eastAsia="仿宋" w:hAnsi="仿宋" w:cs="仿宋" w:hint="eastAsia"/>
            <w:lang w:eastAsia="zh-CN"/>
          </w:rPr>
          <w:t>(五)、选址综合评价</w:t>
        </w:r>
        <w:r>
          <w:tab/>
        </w:r>
        <w:r>
          <w:fldChar w:fldCharType="begin"/>
        </w:r>
        <w:r>
          <w:instrText xml:space="preserve"> PAGEREF _Toc31238 \h </w:instrText>
        </w:r>
        <w:r>
          <w:fldChar w:fldCharType="separate"/>
        </w:r>
        <w:r>
          <w:t>7</w:t>
        </w:r>
        <w:r>
          <w:fldChar w:fldCharType="end"/>
        </w:r>
      </w:hyperlink>
    </w:p>
    <w:p>
      <w:pPr>
        <w:pStyle w:val="TOC1"/>
        <w:tabs>
          <w:tab w:val="right" w:leader="dot" w:pos="8306"/>
        </w:tabs>
      </w:pPr>
      <w:hyperlink w:anchor="_Toc20233" w:history="1">
        <w:r>
          <w:rPr>
            <w:rFonts w:ascii="仿宋" w:eastAsia="仿宋" w:hAnsi="仿宋" w:cs="仿宋" w:hint="eastAsia"/>
            <w:lang w:eastAsia="zh-CN"/>
          </w:rPr>
          <w:t>二、工艺说明</w:t>
        </w:r>
        <w:r>
          <w:tab/>
        </w:r>
        <w:r>
          <w:fldChar w:fldCharType="begin"/>
        </w:r>
        <w:r>
          <w:instrText xml:space="preserve"> PAGEREF _Toc20233 \h </w:instrText>
        </w:r>
        <w:r>
          <w:fldChar w:fldCharType="separate"/>
        </w:r>
        <w:r>
          <w:t>8</w:t>
        </w:r>
        <w:r>
          <w:fldChar w:fldCharType="end"/>
        </w:r>
      </w:hyperlink>
    </w:p>
    <w:p>
      <w:pPr>
        <w:pStyle w:val="TOC2"/>
        <w:tabs>
          <w:tab w:val="right" w:leader="dot" w:pos="8306"/>
        </w:tabs>
      </w:pPr>
      <w:hyperlink w:anchor="_Toc31154" w:history="1">
        <w:r>
          <w:rPr>
            <w:rFonts w:ascii="仿宋" w:eastAsia="仿宋" w:hAnsi="仿宋" w:cs="仿宋" w:hint="eastAsia"/>
            <w:lang w:eastAsia="zh-CN"/>
          </w:rPr>
          <w:t>(一)、技术管理特点</w:t>
        </w:r>
        <w:r>
          <w:tab/>
        </w:r>
        <w:r>
          <w:fldChar w:fldCharType="begin"/>
        </w:r>
        <w:r>
          <w:instrText xml:space="preserve"> PAGEREF _Toc31154 \h </w:instrText>
        </w:r>
        <w:r>
          <w:fldChar w:fldCharType="separate"/>
        </w:r>
        <w:r>
          <w:t>8</w:t>
        </w:r>
        <w:r>
          <w:fldChar w:fldCharType="end"/>
        </w:r>
      </w:hyperlink>
    </w:p>
    <w:p>
      <w:pPr>
        <w:pStyle w:val="TOC2"/>
        <w:tabs>
          <w:tab w:val="right" w:leader="dot" w:pos="8306"/>
        </w:tabs>
      </w:pPr>
      <w:hyperlink w:anchor="_Toc10893" w:history="1">
        <w:r>
          <w:rPr>
            <w:rFonts w:ascii="仿宋" w:eastAsia="仿宋" w:hAnsi="仿宋" w:cs="仿宋" w:hint="eastAsia"/>
            <w:lang w:eastAsia="zh-CN"/>
          </w:rPr>
          <w:t>(二)、燕窝项目工艺技术设计方案</w:t>
        </w:r>
        <w:r>
          <w:tab/>
        </w:r>
        <w:r>
          <w:fldChar w:fldCharType="begin"/>
        </w:r>
        <w:r>
          <w:instrText xml:space="preserve"> PAGEREF _Toc10893 \h </w:instrText>
        </w:r>
        <w:r>
          <w:fldChar w:fldCharType="separate"/>
        </w:r>
        <w:r>
          <w:t>9</w:t>
        </w:r>
        <w:r>
          <w:fldChar w:fldCharType="end"/>
        </w:r>
      </w:hyperlink>
    </w:p>
    <w:p>
      <w:pPr>
        <w:pStyle w:val="TOC2"/>
        <w:tabs>
          <w:tab w:val="right" w:leader="dot" w:pos="8306"/>
        </w:tabs>
      </w:pPr>
      <w:hyperlink w:anchor="_Toc15271" w:history="1">
        <w:r>
          <w:rPr>
            <w:rFonts w:ascii="仿宋" w:eastAsia="仿宋" w:hAnsi="仿宋" w:cs="仿宋" w:hint="eastAsia"/>
            <w:lang w:eastAsia="zh-CN"/>
          </w:rPr>
          <w:t>(三)、设备选型方案</w:t>
        </w:r>
        <w:r>
          <w:tab/>
        </w:r>
        <w:r>
          <w:fldChar w:fldCharType="begin"/>
        </w:r>
        <w:r>
          <w:instrText xml:space="preserve"> PAGEREF _Toc15271 \h </w:instrText>
        </w:r>
        <w:r>
          <w:fldChar w:fldCharType="separate"/>
        </w:r>
        <w:r>
          <w:t>10</w:t>
        </w:r>
        <w:r>
          <w:fldChar w:fldCharType="end"/>
        </w:r>
      </w:hyperlink>
    </w:p>
    <w:p>
      <w:pPr>
        <w:pStyle w:val="TOC1"/>
        <w:tabs>
          <w:tab w:val="right" w:leader="dot" w:pos="8306"/>
        </w:tabs>
      </w:pPr>
      <w:hyperlink w:anchor="_Toc15055" w:history="1">
        <w:r>
          <w:rPr>
            <w:rFonts w:ascii="仿宋" w:eastAsia="仿宋" w:hAnsi="仿宋" w:cs="仿宋" w:hint="eastAsia"/>
            <w:lang w:eastAsia="zh-CN"/>
          </w:rPr>
          <w:t>三、燕窝项目土建工程</w:t>
        </w:r>
        <w:r>
          <w:tab/>
        </w:r>
        <w:r>
          <w:fldChar w:fldCharType="begin"/>
        </w:r>
        <w:r>
          <w:instrText xml:space="preserve"> PAGEREF _Toc15055 \h </w:instrText>
        </w:r>
        <w:r>
          <w:fldChar w:fldCharType="separate"/>
        </w:r>
        <w:r>
          <w:t>12</w:t>
        </w:r>
        <w:r>
          <w:fldChar w:fldCharType="end"/>
        </w:r>
      </w:hyperlink>
    </w:p>
    <w:p>
      <w:pPr>
        <w:pStyle w:val="TOC2"/>
        <w:tabs>
          <w:tab w:val="right" w:leader="dot" w:pos="8306"/>
        </w:tabs>
      </w:pPr>
      <w:hyperlink w:anchor="_Toc3491" w:history="1">
        <w:r>
          <w:rPr>
            <w:rFonts w:ascii="仿宋" w:eastAsia="仿宋" w:hAnsi="仿宋" w:cs="仿宋" w:hint="eastAsia"/>
            <w:lang w:eastAsia="zh-CN"/>
          </w:rPr>
          <w:t>(一)、建筑工程设计原则</w:t>
        </w:r>
        <w:r>
          <w:tab/>
        </w:r>
        <w:r>
          <w:fldChar w:fldCharType="begin"/>
        </w:r>
        <w:r>
          <w:instrText xml:space="preserve"> PAGEREF _Toc3491 \h </w:instrText>
        </w:r>
        <w:r>
          <w:fldChar w:fldCharType="separate"/>
        </w:r>
        <w:r>
          <w:t>12</w:t>
        </w:r>
        <w:r>
          <w:fldChar w:fldCharType="end"/>
        </w:r>
      </w:hyperlink>
    </w:p>
    <w:p>
      <w:pPr>
        <w:pStyle w:val="TOC2"/>
        <w:tabs>
          <w:tab w:val="right" w:leader="dot" w:pos="8306"/>
        </w:tabs>
      </w:pPr>
      <w:hyperlink w:anchor="_Toc11566" w:history="1">
        <w:r>
          <w:rPr>
            <w:rFonts w:ascii="仿宋" w:eastAsia="仿宋" w:hAnsi="仿宋" w:cs="仿宋" w:hint="eastAsia"/>
            <w:lang w:eastAsia="zh-CN"/>
          </w:rPr>
          <w:t>(二)、土建工程设计年限及安全等级</w:t>
        </w:r>
        <w:r>
          <w:tab/>
        </w:r>
        <w:r>
          <w:fldChar w:fldCharType="begin"/>
        </w:r>
        <w:r>
          <w:instrText xml:space="preserve"> PAGEREF _Toc11566 \h </w:instrText>
        </w:r>
        <w:r>
          <w:fldChar w:fldCharType="separate"/>
        </w:r>
        <w:r>
          <w:t>13</w:t>
        </w:r>
        <w:r>
          <w:fldChar w:fldCharType="end"/>
        </w:r>
      </w:hyperlink>
    </w:p>
    <w:p>
      <w:pPr>
        <w:pStyle w:val="TOC2"/>
        <w:tabs>
          <w:tab w:val="right" w:leader="dot" w:pos="8306"/>
        </w:tabs>
      </w:pPr>
      <w:hyperlink w:anchor="_Toc11176" w:history="1">
        <w:r>
          <w:rPr>
            <w:rFonts w:ascii="仿宋" w:eastAsia="仿宋" w:hAnsi="仿宋" w:cs="仿宋" w:hint="eastAsia"/>
            <w:lang w:eastAsia="zh-CN"/>
          </w:rPr>
          <w:t>(三)、建筑工程设计总体要求</w:t>
        </w:r>
        <w:r>
          <w:tab/>
        </w:r>
        <w:r>
          <w:fldChar w:fldCharType="begin"/>
        </w:r>
        <w:r>
          <w:instrText xml:space="preserve"> PAGEREF _Toc11176 \h </w:instrText>
        </w:r>
        <w:r>
          <w:fldChar w:fldCharType="separate"/>
        </w:r>
        <w:r>
          <w:t>14</w:t>
        </w:r>
        <w:r>
          <w:fldChar w:fldCharType="end"/>
        </w:r>
      </w:hyperlink>
    </w:p>
    <w:p>
      <w:pPr>
        <w:pStyle w:val="TOC2"/>
        <w:tabs>
          <w:tab w:val="right" w:leader="dot" w:pos="8306"/>
        </w:tabs>
      </w:pPr>
      <w:hyperlink w:anchor="_Toc26973" w:history="1">
        <w:r>
          <w:rPr>
            <w:rFonts w:ascii="仿宋" w:eastAsia="仿宋" w:hAnsi="仿宋" w:cs="仿宋" w:hint="eastAsia"/>
            <w:lang w:eastAsia="zh-CN"/>
          </w:rPr>
          <w:t>(四)、土建工程建设指标</w:t>
        </w:r>
        <w:r>
          <w:tab/>
        </w:r>
        <w:r>
          <w:fldChar w:fldCharType="begin"/>
        </w:r>
        <w:r>
          <w:instrText xml:space="preserve"> PAGEREF _Toc26973 \h </w:instrText>
        </w:r>
        <w:r>
          <w:fldChar w:fldCharType="separate"/>
        </w:r>
        <w:r>
          <w:t>15</w:t>
        </w:r>
        <w:r>
          <w:fldChar w:fldCharType="end"/>
        </w:r>
      </w:hyperlink>
    </w:p>
    <w:p>
      <w:pPr>
        <w:pStyle w:val="TOC1"/>
        <w:tabs>
          <w:tab w:val="right" w:leader="dot" w:pos="8306"/>
        </w:tabs>
      </w:pPr>
      <w:hyperlink w:anchor="_Toc21378" w:history="1">
        <w:r>
          <w:rPr>
            <w:rFonts w:ascii="仿宋" w:eastAsia="仿宋" w:hAnsi="仿宋" w:cs="仿宋" w:hint="eastAsia"/>
            <w:lang w:eastAsia="zh-CN"/>
          </w:rPr>
          <w:t>四、燕窝项目可持续发展</w:t>
        </w:r>
        <w:r>
          <w:tab/>
        </w:r>
        <w:r>
          <w:fldChar w:fldCharType="begin"/>
        </w:r>
        <w:r>
          <w:instrText xml:space="preserve"> PAGEREF _Toc21378 \h </w:instrText>
        </w:r>
        <w:r>
          <w:fldChar w:fldCharType="separate"/>
        </w:r>
        <w:r>
          <w:t>15</w:t>
        </w:r>
        <w:r>
          <w:fldChar w:fldCharType="end"/>
        </w:r>
      </w:hyperlink>
    </w:p>
    <w:p>
      <w:pPr>
        <w:pStyle w:val="TOC2"/>
        <w:tabs>
          <w:tab w:val="right" w:leader="dot" w:pos="8306"/>
        </w:tabs>
      </w:pPr>
      <w:hyperlink w:anchor="_Toc32567" w:history="1">
        <w:r>
          <w:rPr>
            <w:rFonts w:ascii="仿宋" w:eastAsia="仿宋" w:hAnsi="仿宋" w:cs="仿宋" w:hint="eastAsia"/>
            <w:lang w:eastAsia="zh-CN"/>
          </w:rPr>
          <w:t>(一)、可持续战略与实践</w:t>
        </w:r>
        <w:r>
          <w:tab/>
        </w:r>
        <w:r>
          <w:fldChar w:fldCharType="begin"/>
        </w:r>
        <w:r>
          <w:instrText xml:space="preserve"> PAGEREF _Toc32567 \h </w:instrText>
        </w:r>
        <w:r>
          <w:fldChar w:fldCharType="separate"/>
        </w:r>
        <w:r>
          <w:t>15</w:t>
        </w:r>
        <w:r>
          <w:fldChar w:fldCharType="end"/>
        </w:r>
      </w:hyperlink>
    </w:p>
    <w:p>
      <w:pPr>
        <w:pStyle w:val="TOC2"/>
        <w:tabs>
          <w:tab w:val="right" w:leader="dot" w:pos="8306"/>
        </w:tabs>
      </w:pPr>
      <w:hyperlink w:anchor="_Toc478" w:history="1">
        <w:r>
          <w:rPr>
            <w:rFonts w:ascii="仿宋" w:eastAsia="仿宋" w:hAnsi="仿宋" w:cs="仿宋" w:hint="eastAsia"/>
            <w:lang w:eastAsia="zh-CN"/>
          </w:rPr>
          <w:t>(二)、环保与社会责任</w:t>
        </w:r>
        <w:r>
          <w:tab/>
        </w:r>
        <w:r>
          <w:fldChar w:fldCharType="begin"/>
        </w:r>
        <w:r>
          <w:instrText xml:space="preserve"> PAGEREF _Toc478 \h </w:instrText>
        </w:r>
        <w:r>
          <w:fldChar w:fldCharType="separate"/>
        </w:r>
        <w:r>
          <w:t>16</w:t>
        </w:r>
        <w:r>
          <w:fldChar w:fldCharType="end"/>
        </w:r>
      </w:hyperlink>
    </w:p>
    <w:p>
      <w:pPr>
        <w:pStyle w:val="TOC1"/>
        <w:tabs>
          <w:tab w:val="right" w:leader="dot" w:pos="8306"/>
        </w:tabs>
      </w:pPr>
      <w:hyperlink w:anchor="_Toc23559" w:history="1">
        <w:r>
          <w:rPr>
            <w:rFonts w:ascii="仿宋" w:eastAsia="仿宋" w:hAnsi="仿宋" w:cs="仿宋" w:hint="eastAsia"/>
            <w:lang w:eastAsia="zh-CN"/>
          </w:rPr>
          <w:t>五、燕窝项目文档管理</w:t>
        </w:r>
        <w:r>
          <w:tab/>
        </w:r>
        <w:r>
          <w:fldChar w:fldCharType="begin"/>
        </w:r>
        <w:r>
          <w:instrText xml:space="preserve"> PAGEREF _Toc23559 \h </w:instrText>
        </w:r>
        <w:r>
          <w:fldChar w:fldCharType="separate"/>
        </w:r>
        <w:r>
          <w:t>16</w:t>
        </w:r>
        <w:r>
          <w:fldChar w:fldCharType="end"/>
        </w:r>
      </w:hyperlink>
    </w:p>
    <w:p>
      <w:pPr>
        <w:pStyle w:val="TOC2"/>
        <w:tabs>
          <w:tab w:val="right" w:leader="dot" w:pos="8306"/>
        </w:tabs>
      </w:pPr>
      <w:hyperlink w:anchor="_Toc3297" w:history="1">
        <w:r>
          <w:rPr>
            <w:rFonts w:ascii="仿宋" w:eastAsia="仿宋" w:hAnsi="仿宋" w:cs="仿宋" w:hint="eastAsia"/>
            <w:lang w:eastAsia="zh-CN"/>
          </w:rPr>
          <w:t>(一)、文档编制与审查</w:t>
        </w:r>
        <w:r>
          <w:tab/>
        </w:r>
        <w:r>
          <w:fldChar w:fldCharType="begin"/>
        </w:r>
        <w:r>
          <w:instrText xml:space="preserve"> PAGEREF _Toc3297 \h </w:instrText>
        </w:r>
        <w:r>
          <w:fldChar w:fldCharType="separate"/>
        </w:r>
        <w:r>
          <w:t>16</w:t>
        </w:r>
        <w:r>
          <w:fldChar w:fldCharType="end"/>
        </w:r>
      </w:hyperlink>
    </w:p>
    <w:p>
      <w:pPr>
        <w:pStyle w:val="TOC2"/>
        <w:tabs>
          <w:tab w:val="right" w:leader="dot" w:pos="8306"/>
        </w:tabs>
      </w:pPr>
      <w:hyperlink w:anchor="_Toc19262" w:history="1">
        <w:r>
          <w:rPr>
            <w:rFonts w:ascii="仿宋" w:eastAsia="仿宋" w:hAnsi="仿宋" w:cs="仿宋" w:hint="eastAsia"/>
            <w:lang w:eastAsia="zh-CN"/>
          </w:rPr>
          <w:t>(二)、文档发布与分发</w:t>
        </w:r>
        <w:r>
          <w:tab/>
        </w:r>
        <w:r>
          <w:fldChar w:fldCharType="begin"/>
        </w:r>
        <w:r>
          <w:instrText xml:space="preserve"> PAGEREF _Toc19262 \h </w:instrText>
        </w:r>
        <w:r>
          <w:fldChar w:fldCharType="separate"/>
        </w:r>
        <w:r>
          <w:t>18</w:t>
        </w:r>
        <w:r>
          <w:fldChar w:fldCharType="end"/>
        </w:r>
      </w:hyperlink>
    </w:p>
    <w:p>
      <w:pPr>
        <w:pStyle w:val="TOC2"/>
        <w:tabs>
          <w:tab w:val="right" w:leader="dot" w:pos="8306"/>
        </w:tabs>
      </w:pPr>
      <w:hyperlink w:anchor="_Toc12440" w:history="1">
        <w:r>
          <w:rPr>
            <w:rFonts w:ascii="仿宋" w:eastAsia="仿宋" w:hAnsi="仿宋" w:cs="仿宋" w:hint="eastAsia"/>
            <w:lang w:eastAsia="zh-CN"/>
          </w:rPr>
          <w:t>(三)、文档存档与归档</w:t>
        </w:r>
        <w:r>
          <w:tab/>
        </w:r>
        <w:r>
          <w:fldChar w:fldCharType="begin"/>
        </w:r>
        <w:r>
          <w:instrText xml:space="preserve"> PAGEREF _Toc12440 \h </w:instrText>
        </w:r>
        <w:r>
          <w:fldChar w:fldCharType="separate"/>
        </w:r>
        <w:r>
          <w:t>19</w:t>
        </w:r>
        <w:r>
          <w:fldChar w:fldCharType="end"/>
        </w:r>
      </w:hyperlink>
    </w:p>
    <w:p>
      <w:pPr>
        <w:pStyle w:val="TOC1"/>
        <w:tabs>
          <w:tab w:val="right" w:leader="dot" w:pos="8306"/>
        </w:tabs>
      </w:pPr>
      <w:hyperlink w:anchor="_Toc9645" w:history="1">
        <w:r>
          <w:rPr>
            <w:rFonts w:ascii="仿宋" w:eastAsia="仿宋" w:hAnsi="仿宋" w:cs="仿宋" w:hint="eastAsia"/>
            <w:lang w:eastAsia="zh-CN"/>
          </w:rPr>
          <w:t>六、燕窝项目建设单位说明</w:t>
        </w:r>
        <w:r>
          <w:tab/>
        </w:r>
        <w:r>
          <w:fldChar w:fldCharType="begin"/>
        </w:r>
        <w:r>
          <w:instrText xml:space="preserve"> PAGEREF _Toc9645 \h </w:instrText>
        </w:r>
        <w:r>
          <w:fldChar w:fldCharType="separate"/>
        </w:r>
        <w:r>
          <w:t>20</w:t>
        </w:r>
        <w:r>
          <w:fldChar w:fldCharType="end"/>
        </w:r>
      </w:hyperlink>
    </w:p>
    <w:p>
      <w:pPr>
        <w:pStyle w:val="TOC2"/>
        <w:tabs>
          <w:tab w:val="right" w:leader="dot" w:pos="8306"/>
        </w:tabs>
      </w:pPr>
      <w:hyperlink w:anchor="_Toc948" w:history="1">
        <w:r>
          <w:rPr>
            <w:rFonts w:ascii="仿宋" w:eastAsia="仿宋" w:hAnsi="仿宋" w:cs="仿宋" w:hint="eastAsia"/>
            <w:lang w:eastAsia="zh-CN"/>
          </w:rPr>
          <w:t>(一)、燕窝项目承办单位基本情况</w:t>
        </w:r>
        <w:r>
          <w:tab/>
        </w:r>
        <w:r>
          <w:fldChar w:fldCharType="begin"/>
        </w:r>
        <w:r>
          <w:instrText xml:space="preserve"> PAGEREF _Toc948 \h </w:instrText>
        </w:r>
        <w:r>
          <w:fldChar w:fldCharType="separate"/>
        </w:r>
        <w:r>
          <w:t>20</w:t>
        </w:r>
        <w:r>
          <w:fldChar w:fldCharType="end"/>
        </w:r>
      </w:hyperlink>
    </w:p>
    <w:p>
      <w:pPr>
        <w:pStyle w:val="TOC2"/>
        <w:tabs>
          <w:tab w:val="right" w:leader="dot" w:pos="8306"/>
        </w:tabs>
      </w:pPr>
      <w:hyperlink w:anchor="_Toc27580" w:history="1">
        <w:r>
          <w:rPr>
            <w:rFonts w:ascii="仿宋" w:eastAsia="仿宋" w:hAnsi="仿宋" w:cs="仿宋" w:hint="eastAsia"/>
            <w:lang w:eastAsia="zh-CN"/>
          </w:rPr>
          <w:t>(二)、公司经济效益分析</w:t>
        </w:r>
        <w:r>
          <w:tab/>
        </w:r>
        <w:r>
          <w:fldChar w:fldCharType="begin"/>
        </w:r>
        <w:r>
          <w:instrText xml:space="preserve"> PAGEREF _Toc27580 \h </w:instrText>
        </w:r>
        <w:r>
          <w:fldChar w:fldCharType="separate"/>
        </w:r>
        <w:r>
          <w:t>20</w:t>
        </w:r>
        <w:r>
          <w:fldChar w:fldCharType="end"/>
        </w:r>
      </w:hyperlink>
    </w:p>
    <w:p>
      <w:pPr>
        <w:pStyle w:val="TOC1"/>
        <w:tabs>
          <w:tab w:val="right" w:leader="dot" w:pos="8306"/>
        </w:tabs>
      </w:pPr>
      <w:hyperlink w:anchor="_Toc16247" w:history="1">
        <w:r>
          <w:rPr>
            <w:rFonts w:ascii="仿宋" w:eastAsia="仿宋" w:hAnsi="仿宋" w:cs="仿宋" w:hint="eastAsia"/>
            <w:lang w:eastAsia="zh-CN"/>
          </w:rPr>
          <w:t>七、燕窝项目创新与研发</w:t>
        </w:r>
        <w:r>
          <w:tab/>
        </w:r>
        <w:r>
          <w:fldChar w:fldCharType="begin"/>
        </w:r>
        <w:r>
          <w:instrText xml:space="preserve"> PAGEREF _Toc16247 \h </w:instrText>
        </w:r>
        <w:r>
          <w:fldChar w:fldCharType="separate"/>
        </w:r>
        <w:r>
          <w:t>21</w:t>
        </w:r>
        <w:r>
          <w:fldChar w:fldCharType="end"/>
        </w:r>
      </w:hyperlink>
    </w:p>
    <w:p>
      <w:pPr>
        <w:pStyle w:val="TOC2"/>
        <w:tabs>
          <w:tab w:val="right" w:leader="dot" w:pos="8306"/>
        </w:tabs>
      </w:pPr>
      <w:hyperlink w:anchor="_Toc10812" w:history="1">
        <w:r>
          <w:rPr>
            <w:rFonts w:ascii="仿宋" w:eastAsia="仿宋" w:hAnsi="仿宋" w:cs="仿宋" w:hint="eastAsia"/>
            <w:lang w:eastAsia="zh-CN"/>
          </w:rPr>
          <w:t>(一)、创新策略与方向</w:t>
        </w:r>
        <w:r>
          <w:tab/>
        </w:r>
        <w:r>
          <w:fldChar w:fldCharType="begin"/>
        </w:r>
        <w:r>
          <w:instrText xml:space="preserve"> PAGEREF _Toc10812 \h </w:instrText>
        </w:r>
        <w:r>
          <w:fldChar w:fldCharType="separate"/>
        </w:r>
        <w:r>
          <w:t>21</w:t>
        </w:r>
        <w:r>
          <w:fldChar w:fldCharType="end"/>
        </w:r>
      </w:hyperlink>
    </w:p>
    <w:p>
      <w:pPr>
        <w:pStyle w:val="TOC2"/>
        <w:tabs>
          <w:tab w:val="right" w:leader="dot" w:pos="8306"/>
        </w:tabs>
      </w:pPr>
      <w:hyperlink w:anchor="_Toc23486" w:history="1">
        <w:r>
          <w:rPr>
            <w:rFonts w:ascii="仿宋" w:eastAsia="仿宋" w:hAnsi="仿宋" w:cs="仿宋" w:hint="eastAsia"/>
            <w:lang w:eastAsia="zh-CN"/>
          </w:rPr>
          <w:t>(二)、研发规划与投入</w:t>
        </w:r>
        <w:r>
          <w:tab/>
        </w:r>
        <w:r>
          <w:fldChar w:fldCharType="begin"/>
        </w:r>
        <w:r>
          <w:instrText xml:space="preserve"> PAGEREF _Toc23486 \h </w:instrText>
        </w:r>
        <w:r>
          <w:fldChar w:fldCharType="separate"/>
        </w:r>
        <w:r>
          <w:t>23</w:t>
        </w:r>
        <w:r>
          <w:fldChar w:fldCharType="end"/>
        </w:r>
      </w:hyperlink>
    </w:p>
    <w:p>
      <w:pPr>
        <w:pStyle w:val="TOC1"/>
        <w:tabs>
          <w:tab w:val="right" w:leader="dot" w:pos="8306"/>
        </w:tabs>
      </w:pPr>
      <w:hyperlink w:anchor="_Toc18103" w:history="1">
        <w:r>
          <w:rPr>
            <w:rFonts w:ascii="仿宋" w:eastAsia="仿宋" w:hAnsi="仿宋" w:cs="仿宋" w:hint="eastAsia"/>
            <w:lang w:eastAsia="zh-CN"/>
          </w:rPr>
          <w:t>八、燕窝项目计划安排</w:t>
        </w:r>
        <w:r>
          <w:tab/>
        </w:r>
        <w:r>
          <w:fldChar w:fldCharType="begin"/>
        </w:r>
        <w:r>
          <w:instrText xml:space="preserve"> PAGEREF _Toc18103 \h </w:instrText>
        </w:r>
        <w:r>
          <w:fldChar w:fldCharType="separate"/>
        </w:r>
        <w:r>
          <w:t>24</w:t>
        </w:r>
        <w:r>
          <w:fldChar w:fldCharType="end"/>
        </w:r>
      </w:hyperlink>
    </w:p>
    <w:p>
      <w:pPr>
        <w:pStyle w:val="TOC2"/>
        <w:tabs>
          <w:tab w:val="right" w:leader="dot" w:pos="8306"/>
        </w:tabs>
      </w:pPr>
      <w:hyperlink w:anchor="_Toc18560" w:history="1">
        <w:r>
          <w:rPr>
            <w:rFonts w:ascii="仿宋" w:eastAsia="仿宋" w:hAnsi="仿宋" w:cs="仿宋" w:hint="eastAsia"/>
            <w:lang w:eastAsia="zh-CN"/>
          </w:rPr>
          <w:t>(一)、建设周期</w:t>
        </w:r>
        <w:r>
          <w:tab/>
        </w:r>
        <w:r>
          <w:fldChar w:fldCharType="begin"/>
        </w:r>
        <w:r>
          <w:instrText xml:space="preserve"> PAGEREF _Toc18560 \h </w:instrText>
        </w:r>
        <w:r>
          <w:fldChar w:fldCharType="separate"/>
        </w:r>
        <w:r>
          <w:t>24</w:t>
        </w:r>
        <w:r>
          <w:fldChar w:fldCharType="end"/>
        </w:r>
      </w:hyperlink>
    </w:p>
    <w:p>
      <w:pPr>
        <w:pStyle w:val="TOC2"/>
        <w:tabs>
          <w:tab w:val="right" w:leader="dot" w:pos="8306"/>
        </w:tabs>
      </w:pPr>
      <w:hyperlink w:anchor="_Toc30583" w:history="1">
        <w:r>
          <w:rPr>
            <w:rFonts w:ascii="仿宋" w:eastAsia="仿宋" w:hAnsi="仿宋" w:cs="仿宋" w:hint="eastAsia"/>
            <w:lang w:eastAsia="zh-CN"/>
          </w:rPr>
          <w:t>(二)、建设进度</w:t>
        </w:r>
        <w:r>
          <w:tab/>
        </w:r>
        <w:r>
          <w:fldChar w:fldCharType="begin"/>
        </w:r>
        <w:r>
          <w:instrText xml:space="preserve"> PAGEREF _Toc30583 \h </w:instrText>
        </w:r>
        <w:r>
          <w:fldChar w:fldCharType="separate"/>
        </w:r>
        <w:r>
          <w:t>25</w:t>
        </w:r>
        <w:r>
          <w:fldChar w:fldCharType="end"/>
        </w:r>
      </w:hyperlink>
    </w:p>
    <w:p>
      <w:pPr>
        <w:pStyle w:val="TOC2"/>
        <w:tabs>
          <w:tab w:val="right" w:leader="dot" w:pos="8306"/>
        </w:tabs>
      </w:pPr>
      <w:hyperlink w:anchor="_Toc6217" w:history="1">
        <w:r>
          <w:rPr>
            <w:rFonts w:ascii="仿宋" w:eastAsia="仿宋" w:hAnsi="仿宋" w:cs="仿宋" w:hint="eastAsia"/>
            <w:lang w:eastAsia="zh-CN"/>
          </w:rPr>
          <w:t>(三)、进度安排注意事项</w:t>
        </w:r>
        <w:r>
          <w:tab/>
        </w:r>
        <w:r>
          <w:fldChar w:fldCharType="begin"/>
        </w:r>
        <w:r>
          <w:instrText xml:space="preserve"> PAGEREF _Toc6217 \h </w:instrText>
        </w:r>
        <w:r>
          <w:fldChar w:fldCharType="separate"/>
        </w:r>
        <w:r>
          <w:t>26</w:t>
        </w:r>
        <w:r>
          <w:fldChar w:fldCharType="end"/>
        </w:r>
      </w:hyperlink>
    </w:p>
    <w:p>
      <w:pPr>
        <w:pStyle w:val="TOC2"/>
        <w:tabs>
          <w:tab w:val="right" w:leader="dot" w:pos="8306"/>
        </w:tabs>
      </w:pPr>
      <w:hyperlink w:anchor="_Toc3230" w:history="1">
        <w:r>
          <w:rPr>
            <w:rFonts w:ascii="仿宋" w:eastAsia="仿宋" w:hAnsi="仿宋" w:cs="仿宋" w:hint="eastAsia"/>
            <w:lang w:eastAsia="zh-CN"/>
          </w:rPr>
          <w:t>(四)、人力资源配置</w:t>
        </w:r>
        <w:r>
          <w:tab/>
        </w:r>
        <w:r>
          <w:fldChar w:fldCharType="begin"/>
        </w:r>
        <w:r>
          <w:instrText xml:space="preserve"> PAGEREF _Toc3230 \h </w:instrText>
        </w:r>
        <w:r>
          <w:fldChar w:fldCharType="separate"/>
        </w:r>
        <w:r>
          <w:t>27</w:t>
        </w:r>
        <w:r>
          <w:fldChar w:fldCharType="end"/>
        </w:r>
      </w:hyperlink>
    </w:p>
    <w:p>
      <w:pPr>
        <w:pStyle w:val="TOC1"/>
        <w:tabs>
          <w:tab w:val="right" w:leader="dot" w:pos="8306"/>
        </w:tabs>
      </w:pPr>
      <w:hyperlink w:anchor="_Toc19312" w:history="1">
        <w:r>
          <w:rPr>
            <w:rFonts w:ascii="仿宋" w:eastAsia="仿宋" w:hAnsi="仿宋" w:cs="仿宋" w:hint="eastAsia"/>
            <w:lang w:eastAsia="zh-CN"/>
          </w:rPr>
          <w:t>九、燕窝项目风险管理</w:t>
        </w:r>
        <w:r>
          <w:tab/>
        </w:r>
        <w:r>
          <w:fldChar w:fldCharType="begin"/>
        </w:r>
        <w:r>
          <w:instrText xml:space="preserve"> PAGEREF _Toc19312 \h </w:instrText>
        </w:r>
        <w:r>
          <w:fldChar w:fldCharType="separate"/>
        </w:r>
        <w:r>
          <w:t>28</w:t>
        </w:r>
        <w:r>
          <w:fldChar w:fldCharType="end"/>
        </w:r>
      </w:hyperlink>
    </w:p>
    <w:p>
      <w:pPr>
        <w:pStyle w:val="TOC2"/>
        <w:tabs>
          <w:tab w:val="right" w:leader="dot" w:pos="8306"/>
        </w:tabs>
      </w:pPr>
      <w:hyperlink w:anchor="_Toc6904" w:history="1">
        <w:r>
          <w:rPr>
            <w:rFonts w:ascii="仿宋" w:eastAsia="仿宋" w:hAnsi="仿宋" w:cs="仿宋" w:hint="eastAsia"/>
            <w:lang w:eastAsia="zh-CN"/>
          </w:rPr>
          <w:t>(一)、风险识别与评估</w:t>
        </w:r>
        <w:r>
          <w:tab/>
        </w:r>
        <w:r>
          <w:fldChar w:fldCharType="begin"/>
        </w:r>
        <w:r>
          <w:instrText xml:space="preserve"> PAGEREF _Toc6904 \h </w:instrText>
        </w:r>
        <w:r>
          <w:fldChar w:fldCharType="separate"/>
        </w:r>
        <w:r>
          <w:t>28</w:t>
        </w:r>
        <w:r>
          <w:fldChar w:fldCharType="end"/>
        </w:r>
      </w:hyperlink>
    </w:p>
    <w:p>
      <w:pPr>
        <w:pStyle w:val="TOC2"/>
        <w:tabs>
          <w:tab w:val="right" w:leader="dot" w:pos="8306"/>
        </w:tabs>
      </w:pPr>
      <w:hyperlink w:anchor="_Toc10778" w:history="1">
        <w:r>
          <w:rPr>
            <w:rFonts w:ascii="仿宋" w:eastAsia="仿宋" w:hAnsi="仿宋" w:cs="仿宋" w:hint="eastAsia"/>
            <w:lang w:eastAsia="zh-CN"/>
          </w:rPr>
          <w:t>(二)、风险应对策略</w:t>
        </w:r>
        <w:r>
          <w:tab/>
        </w:r>
        <w:r>
          <w:fldChar w:fldCharType="begin"/>
        </w:r>
        <w:r>
          <w:instrText xml:space="preserve"> PAGEREF _Toc10778 \h </w:instrText>
        </w:r>
        <w:r>
          <w:fldChar w:fldCharType="separate"/>
        </w:r>
        <w:r>
          <w:t>29</w:t>
        </w:r>
        <w:r>
          <w:fldChar w:fldCharType="end"/>
        </w:r>
      </w:hyperlink>
    </w:p>
    <w:p>
      <w:pPr>
        <w:pStyle w:val="TOC2"/>
        <w:tabs>
          <w:tab w:val="right" w:leader="dot" w:pos="8306"/>
        </w:tabs>
      </w:pPr>
      <w:hyperlink w:anchor="_Toc24181" w:history="1">
        <w:r>
          <w:rPr>
            <w:rFonts w:ascii="仿宋" w:eastAsia="仿宋" w:hAnsi="仿宋" w:cs="仿宋" w:hint="eastAsia"/>
            <w:lang w:eastAsia="zh-CN"/>
          </w:rPr>
          <w:t>(三)、风险监控与控制</w:t>
        </w:r>
        <w:r>
          <w:tab/>
        </w:r>
        <w:r>
          <w:fldChar w:fldCharType="begin"/>
        </w:r>
        <w:r>
          <w:instrText xml:space="preserve"> PAGEREF _Toc24181 \h </w:instrText>
        </w:r>
        <w:r>
          <w:fldChar w:fldCharType="separate"/>
        </w:r>
        <w:r>
          <w:t>31</w:t>
        </w:r>
        <w:r>
          <w:fldChar w:fldCharType="end"/>
        </w:r>
      </w:hyperlink>
    </w:p>
    <w:p>
      <w:pPr>
        <w:pStyle w:val="TOC1"/>
        <w:tabs>
          <w:tab w:val="right" w:leader="dot" w:pos="8306"/>
        </w:tabs>
      </w:pPr>
      <w:hyperlink w:anchor="_Toc19279" w:history="1">
        <w:r>
          <w:rPr>
            <w:rFonts w:ascii="仿宋" w:eastAsia="仿宋" w:hAnsi="仿宋" w:cs="仿宋" w:hint="eastAsia"/>
            <w:lang w:eastAsia="zh-CN"/>
          </w:rPr>
          <w:t>十、燕窝项目财务管理</w:t>
        </w:r>
        <w:r>
          <w:tab/>
        </w:r>
        <w:r>
          <w:fldChar w:fldCharType="begin"/>
        </w:r>
        <w:r>
          <w:instrText xml:space="preserve"> PAGEREF _Toc19279 \h </w:instrText>
        </w:r>
        <w:r>
          <w:fldChar w:fldCharType="separate"/>
        </w:r>
        <w:r>
          <w:t>32</w:t>
        </w:r>
        <w:r>
          <w:fldChar w:fldCharType="end"/>
        </w:r>
      </w:hyperlink>
    </w:p>
    <w:p>
      <w:pPr>
        <w:pStyle w:val="TOC2"/>
        <w:tabs>
          <w:tab w:val="right" w:leader="dot" w:pos="8306"/>
        </w:tabs>
      </w:pPr>
      <w:hyperlink w:anchor="_Toc6513" w:history="1">
        <w:r>
          <w:rPr>
            <w:rFonts w:ascii="仿宋" w:eastAsia="仿宋" w:hAnsi="仿宋" w:cs="仿宋" w:hint="eastAsia"/>
            <w:lang w:eastAsia="zh-CN"/>
          </w:rPr>
          <w:t>(一)、资金需求大</w:t>
        </w:r>
        <w:r>
          <w:tab/>
        </w:r>
        <w:r>
          <w:fldChar w:fldCharType="begin"/>
        </w:r>
        <w:r>
          <w:instrText xml:space="preserve"> PAGEREF _Toc6513 \h </w:instrText>
        </w:r>
        <w:r>
          <w:fldChar w:fldCharType="separate"/>
        </w:r>
        <w:r>
          <w:t>32</w:t>
        </w:r>
        <w:r>
          <w:fldChar w:fldCharType="end"/>
        </w:r>
      </w:hyperlink>
    </w:p>
    <w:p>
      <w:pPr>
        <w:pStyle w:val="TOC2"/>
        <w:tabs>
          <w:tab w:val="right" w:leader="dot" w:pos="8306"/>
        </w:tabs>
      </w:pPr>
      <w:hyperlink w:anchor="_Toc6564" w:history="1">
        <w:r>
          <w:rPr>
            <w:rFonts w:ascii="仿宋" w:eastAsia="仿宋" w:hAnsi="仿宋" w:cs="仿宋" w:hint="eastAsia"/>
            <w:lang w:eastAsia="zh-CN"/>
          </w:rPr>
          <w:t>(二)、研发周期长</w:t>
        </w:r>
        <w:r>
          <w:tab/>
        </w:r>
        <w:r>
          <w:fldChar w:fldCharType="begin"/>
        </w:r>
        <w:r>
          <w:instrText xml:space="preserve"> PAGEREF _Toc6564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85" w:history="1">
        <w:r>
          <w:rPr>
            <w:rFonts w:ascii="仿宋" w:eastAsia="仿宋" w:hAnsi="仿宋" w:cs="仿宋" w:hint="eastAsia"/>
            <w:lang w:eastAsia="zh-CN"/>
          </w:rPr>
          <w:t>(三)、市场风险大</w:t>
        </w:r>
        <w:r>
          <w:tab/>
        </w:r>
        <w:r>
          <w:fldChar w:fldCharType="begin"/>
        </w:r>
        <w:r>
          <w:instrText xml:space="preserve"> PAGEREF _Toc7985 \h </w:instrText>
        </w:r>
        <w:r>
          <w:fldChar w:fldCharType="separate"/>
        </w:r>
        <w:r>
          <w:t>34</w:t>
        </w:r>
        <w:r>
          <w:fldChar w:fldCharType="end"/>
        </w:r>
      </w:hyperlink>
    </w:p>
    <w:p>
      <w:pPr>
        <w:pStyle w:val="TOC2"/>
        <w:tabs>
          <w:tab w:val="right" w:leader="dot" w:pos="8306"/>
        </w:tabs>
      </w:pPr>
      <w:hyperlink w:anchor="_Toc27208" w:history="1">
        <w:r>
          <w:rPr>
            <w:rFonts w:ascii="仿宋" w:eastAsia="仿宋" w:hAnsi="仿宋" w:cs="仿宋" w:hint="eastAsia"/>
            <w:lang w:eastAsia="zh-CN"/>
          </w:rPr>
          <w:t>(四)、利润率高</w:t>
        </w:r>
        <w:r>
          <w:tab/>
        </w:r>
        <w:r>
          <w:fldChar w:fldCharType="begin"/>
        </w:r>
        <w:r>
          <w:instrText xml:space="preserve"> PAGEREF _Toc27208 \h </w:instrText>
        </w:r>
        <w:r>
          <w:fldChar w:fldCharType="separate"/>
        </w:r>
        <w:r>
          <w:t>37</w:t>
        </w:r>
        <w:r>
          <w:fldChar w:fldCharType="end"/>
        </w:r>
      </w:hyperlink>
    </w:p>
    <w:p>
      <w:pPr>
        <w:pStyle w:val="TOC1"/>
        <w:tabs>
          <w:tab w:val="right" w:leader="dot" w:pos="8306"/>
        </w:tabs>
      </w:pPr>
      <w:hyperlink w:anchor="_Toc27448" w:history="1">
        <w:r>
          <w:rPr>
            <w:rFonts w:ascii="仿宋" w:eastAsia="仿宋" w:hAnsi="仿宋" w:cs="仿宋" w:hint="eastAsia"/>
            <w:lang w:eastAsia="zh-CN"/>
          </w:rPr>
          <w:t>十一、燕窝项目人力资源管理</w:t>
        </w:r>
        <w:r>
          <w:tab/>
        </w:r>
        <w:r>
          <w:fldChar w:fldCharType="begin"/>
        </w:r>
        <w:r>
          <w:instrText xml:space="preserve"> PAGEREF _Toc27448 \h </w:instrText>
        </w:r>
        <w:r>
          <w:fldChar w:fldCharType="separate"/>
        </w:r>
        <w:r>
          <w:t>39</w:t>
        </w:r>
        <w:r>
          <w:fldChar w:fldCharType="end"/>
        </w:r>
      </w:hyperlink>
    </w:p>
    <w:p>
      <w:pPr>
        <w:pStyle w:val="TOC2"/>
        <w:tabs>
          <w:tab w:val="right" w:leader="dot" w:pos="8306"/>
        </w:tabs>
      </w:pPr>
      <w:hyperlink w:anchor="_Toc8572" w:history="1">
        <w:r>
          <w:rPr>
            <w:rFonts w:ascii="仿宋" w:eastAsia="仿宋" w:hAnsi="仿宋" w:cs="仿宋" w:hint="eastAsia"/>
            <w:lang w:eastAsia="zh-CN"/>
          </w:rPr>
          <w:t>(一)、建立健全的预算管理制度</w:t>
        </w:r>
        <w:r>
          <w:tab/>
        </w:r>
        <w:r>
          <w:fldChar w:fldCharType="begin"/>
        </w:r>
        <w:r>
          <w:instrText xml:space="preserve"> PAGEREF _Toc8572 \h </w:instrText>
        </w:r>
        <w:r>
          <w:fldChar w:fldCharType="separate"/>
        </w:r>
        <w:r>
          <w:t>39</w:t>
        </w:r>
        <w:r>
          <w:fldChar w:fldCharType="end"/>
        </w:r>
      </w:hyperlink>
    </w:p>
    <w:p>
      <w:pPr>
        <w:pStyle w:val="TOC2"/>
        <w:tabs>
          <w:tab w:val="right" w:leader="dot" w:pos="8306"/>
        </w:tabs>
      </w:pPr>
      <w:hyperlink w:anchor="_Toc29798" w:history="1">
        <w:r>
          <w:rPr>
            <w:rFonts w:ascii="仿宋" w:eastAsia="仿宋" w:hAnsi="仿宋" w:cs="仿宋" w:hint="eastAsia"/>
            <w:lang w:eastAsia="zh-CN"/>
          </w:rPr>
          <w:t>(二)、加强资金流动监控</w:t>
        </w:r>
        <w:r>
          <w:tab/>
        </w:r>
        <w:r>
          <w:fldChar w:fldCharType="begin"/>
        </w:r>
        <w:r>
          <w:instrText xml:space="preserve"> PAGEREF _Toc29798 \h </w:instrText>
        </w:r>
        <w:r>
          <w:fldChar w:fldCharType="separate"/>
        </w:r>
        <w:r>
          <w:t>41</w:t>
        </w:r>
        <w:r>
          <w:fldChar w:fldCharType="end"/>
        </w:r>
      </w:hyperlink>
    </w:p>
    <w:p>
      <w:pPr>
        <w:pStyle w:val="TOC2"/>
        <w:tabs>
          <w:tab w:val="right" w:leader="dot" w:pos="8306"/>
        </w:tabs>
      </w:pPr>
      <w:hyperlink w:anchor="_Toc30648" w:history="1">
        <w:r>
          <w:rPr>
            <w:rFonts w:ascii="仿宋" w:eastAsia="仿宋" w:hAnsi="仿宋" w:cs="仿宋" w:hint="eastAsia"/>
            <w:lang w:eastAsia="zh-CN"/>
          </w:rPr>
          <w:t>(三)、制定完善的风险控制机制</w:t>
        </w:r>
        <w:r>
          <w:tab/>
        </w:r>
        <w:r>
          <w:fldChar w:fldCharType="begin"/>
        </w:r>
        <w:r>
          <w:instrText xml:space="preserve"> PAGEREF _Toc30648 \h </w:instrText>
        </w:r>
        <w:r>
          <w:fldChar w:fldCharType="separate"/>
        </w:r>
        <w:r>
          <w:t>42</w:t>
        </w:r>
        <w:r>
          <w:fldChar w:fldCharType="end"/>
        </w:r>
      </w:hyperlink>
    </w:p>
    <w:p>
      <w:pPr>
        <w:pStyle w:val="TOC2"/>
        <w:tabs>
          <w:tab w:val="right" w:leader="dot" w:pos="8306"/>
        </w:tabs>
      </w:pPr>
      <w:hyperlink w:anchor="_Toc8707" w:history="1">
        <w:r>
          <w:rPr>
            <w:rFonts w:ascii="仿宋" w:eastAsia="仿宋" w:hAnsi="仿宋" w:cs="仿宋" w:hint="eastAsia"/>
            <w:lang w:eastAsia="zh-CN"/>
          </w:rPr>
          <w:t>(四)、优化成本管理</w:t>
        </w:r>
        <w:r>
          <w:tab/>
        </w:r>
        <w:r>
          <w:fldChar w:fldCharType="begin"/>
        </w:r>
        <w:r>
          <w:instrText xml:space="preserve"> PAGEREF _Toc8707 \h </w:instrText>
        </w:r>
        <w:r>
          <w:fldChar w:fldCharType="separate"/>
        </w:r>
        <w:r>
          <w:t>43</w:t>
        </w:r>
        <w:r>
          <w:fldChar w:fldCharType="end"/>
        </w:r>
      </w:hyperlink>
    </w:p>
    <w:p>
      <w:pPr>
        <w:pStyle w:val="TOC1"/>
        <w:tabs>
          <w:tab w:val="right" w:leader="dot" w:pos="8306"/>
        </w:tabs>
      </w:pPr>
      <w:hyperlink w:anchor="_Toc19725" w:history="1">
        <w:r>
          <w:rPr>
            <w:rFonts w:ascii="仿宋" w:eastAsia="仿宋" w:hAnsi="仿宋" w:cs="仿宋" w:hint="eastAsia"/>
            <w:lang w:eastAsia="zh-CN"/>
          </w:rPr>
          <w:t>十二、生产安全保护</w:t>
        </w:r>
        <w:r>
          <w:tab/>
        </w:r>
        <w:r>
          <w:fldChar w:fldCharType="begin"/>
        </w:r>
        <w:r>
          <w:instrText xml:space="preserve"> PAGEREF _Toc19725 \h </w:instrText>
        </w:r>
        <w:r>
          <w:fldChar w:fldCharType="separate"/>
        </w:r>
        <w:r>
          <w:t>44</w:t>
        </w:r>
        <w:r>
          <w:fldChar w:fldCharType="end"/>
        </w:r>
      </w:hyperlink>
    </w:p>
    <w:p>
      <w:pPr>
        <w:pStyle w:val="TOC2"/>
        <w:tabs>
          <w:tab w:val="right" w:leader="dot" w:pos="8306"/>
        </w:tabs>
      </w:pPr>
      <w:hyperlink w:anchor="_Toc14879" w:history="1">
        <w:r>
          <w:rPr>
            <w:rFonts w:ascii="仿宋" w:eastAsia="仿宋" w:hAnsi="仿宋" w:cs="仿宋" w:hint="eastAsia"/>
            <w:lang w:eastAsia="zh-CN"/>
          </w:rPr>
          <w:t>(一)、消防安全</w:t>
        </w:r>
        <w:r>
          <w:tab/>
        </w:r>
        <w:r>
          <w:fldChar w:fldCharType="begin"/>
        </w:r>
        <w:r>
          <w:instrText xml:space="preserve"> PAGEREF _Toc14879 \h </w:instrText>
        </w:r>
        <w:r>
          <w:fldChar w:fldCharType="separate"/>
        </w:r>
        <w:r>
          <w:t>44</w:t>
        </w:r>
        <w:r>
          <w:fldChar w:fldCharType="end"/>
        </w:r>
      </w:hyperlink>
    </w:p>
    <w:p>
      <w:pPr>
        <w:pStyle w:val="TOC2"/>
        <w:tabs>
          <w:tab w:val="right" w:leader="dot" w:pos="8306"/>
        </w:tabs>
      </w:pPr>
      <w:hyperlink w:anchor="_Toc9349" w:history="1">
        <w:r>
          <w:rPr>
            <w:rFonts w:ascii="仿宋" w:eastAsia="仿宋" w:hAnsi="仿宋" w:cs="仿宋" w:hint="eastAsia"/>
            <w:lang w:eastAsia="zh-CN"/>
          </w:rPr>
          <w:t>(二)、防火防爆总图布置措施</w:t>
        </w:r>
        <w:r>
          <w:tab/>
        </w:r>
        <w:r>
          <w:fldChar w:fldCharType="begin"/>
        </w:r>
        <w:r>
          <w:instrText xml:space="preserve"> PAGEREF _Toc9349 \h </w:instrText>
        </w:r>
        <w:r>
          <w:fldChar w:fldCharType="separate"/>
        </w:r>
        <w:r>
          <w:t>46</w:t>
        </w:r>
        <w:r>
          <w:fldChar w:fldCharType="end"/>
        </w:r>
      </w:hyperlink>
    </w:p>
    <w:p>
      <w:pPr>
        <w:pStyle w:val="TOC2"/>
        <w:tabs>
          <w:tab w:val="right" w:leader="dot" w:pos="8306"/>
        </w:tabs>
      </w:pPr>
      <w:hyperlink w:anchor="_Toc7152" w:history="1">
        <w:r>
          <w:rPr>
            <w:rFonts w:ascii="仿宋" w:eastAsia="仿宋" w:hAnsi="仿宋" w:cs="仿宋" w:hint="eastAsia"/>
            <w:lang w:eastAsia="zh-CN"/>
          </w:rPr>
          <w:t>(三)、自然灾害防范措施</w:t>
        </w:r>
        <w:r>
          <w:tab/>
        </w:r>
        <w:r>
          <w:fldChar w:fldCharType="begin"/>
        </w:r>
        <w:r>
          <w:instrText xml:space="preserve"> PAGEREF _Toc7152 \h </w:instrText>
        </w:r>
        <w:r>
          <w:fldChar w:fldCharType="separate"/>
        </w:r>
        <w:r>
          <w:t>46</w:t>
        </w:r>
        <w:r>
          <w:fldChar w:fldCharType="end"/>
        </w:r>
      </w:hyperlink>
    </w:p>
    <w:p>
      <w:pPr>
        <w:pStyle w:val="TOC2"/>
        <w:tabs>
          <w:tab w:val="right" w:leader="dot" w:pos="8306"/>
        </w:tabs>
      </w:pPr>
      <w:hyperlink w:anchor="_Toc28557" w:history="1">
        <w:r>
          <w:rPr>
            <w:rFonts w:ascii="仿宋" w:eastAsia="仿宋" w:hAnsi="仿宋" w:cs="仿宋" w:hint="eastAsia"/>
            <w:lang w:eastAsia="zh-CN"/>
          </w:rPr>
          <w:t>(四)、安全色及安全标志使用要求</w:t>
        </w:r>
        <w:r>
          <w:tab/>
        </w:r>
        <w:r>
          <w:fldChar w:fldCharType="begin"/>
        </w:r>
        <w:r>
          <w:instrText xml:space="preserve"> PAGEREF _Toc28557 \h </w:instrText>
        </w:r>
        <w:r>
          <w:fldChar w:fldCharType="separate"/>
        </w:r>
        <w:r>
          <w:t>47</w:t>
        </w:r>
        <w:r>
          <w:fldChar w:fldCharType="end"/>
        </w:r>
      </w:hyperlink>
    </w:p>
    <w:p>
      <w:pPr>
        <w:pStyle w:val="TOC2"/>
        <w:tabs>
          <w:tab w:val="right" w:leader="dot" w:pos="8306"/>
        </w:tabs>
      </w:pPr>
      <w:hyperlink w:anchor="_Toc28173" w:history="1">
        <w:r>
          <w:rPr>
            <w:rFonts w:ascii="仿宋" w:eastAsia="仿宋" w:hAnsi="仿宋" w:cs="仿宋" w:hint="eastAsia"/>
            <w:lang w:eastAsia="zh-CN"/>
          </w:rPr>
          <w:t>(五)、防尘防毒措施</w:t>
        </w:r>
        <w:r>
          <w:tab/>
        </w:r>
        <w:r>
          <w:fldChar w:fldCharType="begin"/>
        </w:r>
        <w:r>
          <w:instrText xml:space="preserve"> PAGEREF _Toc28173 \h </w:instrText>
        </w:r>
        <w:r>
          <w:fldChar w:fldCharType="separate"/>
        </w:r>
        <w:r>
          <w:t>48</w:t>
        </w:r>
        <w:r>
          <w:fldChar w:fldCharType="end"/>
        </w:r>
      </w:hyperlink>
    </w:p>
    <w:p>
      <w:pPr>
        <w:pStyle w:val="TOC2"/>
        <w:tabs>
          <w:tab w:val="right" w:leader="dot" w:pos="8306"/>
        </w:tabs>
      </w:pPr>
      <w:hyperlink w:anchor="_Toc20913" w:history="1">
        <w:r>
          <w:rPr>
            <w:rFonts w:ascii="仿宋" w:eastAsia="仿宋" w:hAnsi="仿宋" w:cs="仿宋" w:hint="eastAsia"/>
            <w:lang w:eastAsia="zh-CN"/>
          </w:rPr>
          <w:t>(六)、防静电、触电防护及防雷措施</w:t>
        </w:r>
        <w:r>
          <w:tab/>
        </w:r>
        <w:r>
          <w:fldChar w:fldCharType="begin"/>
        </w:r>
        <w:r>
          <w:instrText xml:space="preserve"> PAGEREF _Toc20913 \h </w:instrText>
        </w:r>
        <w:r>
          <w:fldChar w:fldCharType="separate"/>
        </w:r>
        <w:r>
          <w:t>49</w:t>
        </w:r>
        <w:r>
          <w:fldChar w:fldCharType="end"/>
        </w:r>
      </w:hyperlink>
    </w:p>
    <w:p>
      <w:pPr>
        <w:pStyle w:val="TOC2"/>
        <w:tabs>
          <w:tab w:val="right" w:leader="dot" w:pos="8306"/>
        </w:tabs>
      </w:pPr>
      <w:hyperlink w:anchor="_Toc26568" w:history="1">
        <w:r>
          <w:rPr>
            <w:rFonts w:ascii="仿宋" w:eastAsia="仿宋" w:hAnsi="仿宋" w:cs="仿宋" w:hint="eastAsia"/>
            <w:lang w:eastAsia="zh-CN"/>
          </w:rPr>
          <w:t>(七)、机械设备安全保障措施</w:t>
        </w:r>
        <w:r>
          <w:tab/>
        </w:r>
        <w:r>
          <w:fldChar w:fldCharType="begin"/>
        </w:r>
        <w:r>
          <w:instrText xml:space="preserve"> PAGEREF _Toc26568 \h </w:instrText>
        </w:r>
        <w:r>
          <w:fldChar w:fldCharType="separate"/>
        </w:r>
        <w:r>
          <w:t>50</w:t>
        </w:r>
        <w:r>
          <w:fldChar w:fldCharType="end"/>
        </w:r>
      </w:hyperlink>
    </w:p>
    <w:p>
      <w:pPr>
        <w:pStyle w:val="TOC1"/>
        <w:tabs>
          <w:tab w:val="right" w:leader="dot" w:pos="8306"/>
        </w:tabs>
      </w:pPr>
      <w:hyperlink w:anchor="_Toc1840" w:history="1">
        <w:r>
          <w:rPr>
            <w:rFonts w:ascii="仿宋" w:eastAsia="仿宋" w:hAnsi="仿宋" w:cs="仿宋" w:hint="eastAsia"/>
            <w:lang w:eastAsia="zh-CN"/>
          </w:rPr>
          <w:t>十三、营销与推广策略</w:t>
        </w:r>
        <w:r>
          <w:tab/>
        </w:r>
        <w:r>
          <w:fldChar w:fldCharType="begin"/>
        </w:r>
        <w:r>
          <w:instrText xml:space="preserve"> PAGEREF _Toc1840 \h </w:instrText>
        </w:r>
        <w:r>
          <w:fldChar w:fldCharType="separate"/>
        </w:r>
        <w:r>
          <w:t>52</w:t>
        </w:r>
        <w:r>
          <w:fldChar w:fldCharType="end"/>
        </w:r>
      </w:hyperlink>
    </w:p>
    <w:p>
      <w:pPr>
        <w:pStyle w:val="TOC2"/>
        <w:tabs>
          <w:tab w:val="right" w:leader="dot" w:pos="8306"/>
        </w:tabs>
      </w:pPr>
      <w:hyperlink w:anchor="_Toc21989" w:history="1">
        <w:r>
          <w:rPr>
            <w:rFonts w:ascii="仿宋" w:eastAsia="仿宋" w:hAnsi="仿宋" w:cs="仿宋" w:hint="eastAsia"/>
            <w:lang w:eastAsia="zh-CN"/>
          </w:rPr>
          <w:t>(一)、产品/服务定位与特点</w:t>
        </w:r>
        <w:r>
          <w:tab/>
        </w:r>
        <w:r>
          <w:fldChar w:fldCharType="begin"/>
        </w:r>
        <w:r>
          <w:instrText xml:space="preserve"> PAGEREF _Toc21989 \h </w:instrText>
        </w:r>
        <w:r>
          <w:fldChar w:fldCharType="separate"/>
        </w:r>
        <w:r>
          <w:t>52</w:t>
        </w:r>
        <w:r>
          <w:fldChar w:fldCharType="end"/>
        </w:r>
      </w:hyperlink>
    </w:p>
    <w:p>
      <w:pPr>
        <w:pStyle w:val="TOC2"/>
        <w:tabs>
          <w:tab w:val="right" w:leader="dot" w:pos="8306"/>
        </w:tabs>
      </w:pPr>
      <w:hyperlink w:anchor="_Toc11567" w:history="1">
        <w:r>
          <w:rPr>
            <w:rFonts w:ascii="仿宋" w:eastAsia="仿宋" w:hAnsi="仿宋" w:cs="仿宋" w:hint="eastAsia"/>
            <w:lang w:eastAsia="zh-CN"/>
          </w:rPr>
          <w:t>(二)、市场定位与竞争分析</w:t>
        </w:r>
        <w:r>
          <w:tab/>
        </w:r>
        <w:r>
          <w:fldChar w:fldCharType="begin"/>
        </w:r>
        <w:r>
          <w:instrText xml:space="preserve"> PAGEREF _Toc11567 \h </w:instrText>
        </w:r>
        <w:r>
          <w:fldChar w:fldCharType="separate"/>
        </w:r>
        <w:r>
          <w:t>53</w:t>
        </w:r>
        <w:r>
          <w:fldChar w:fldCharType="end"/>
        </w:r>
      </w:hyperlink>
    </w:p>
    <w:p>
      <w:pPr>
        <w:pStyle w:val="TOC2"/>
        <w:tabs>
          <w:tab w:val="right" w:leader="dot" w:pos="8306"/>
        </w:tabs>
      </w:pPr>
      <w:hyperlink w:anchor="_Toc16004" w:history="1">
        <w:r>
          <w:rPr>
            <w:rFonts w:ascii="仿宋" w:eastAsia="仿宋" w:hAnsi="仿宋" w:cs="仿宋" w:hint="eastAsia"/>
            <w:lang w:eastAsia="zh-CN"/>
          </w:rPr>
          <w:t>(三)、营销渠道与策略</w:t>
        </w:r>
        <w:r>
          <w:tab/>
        </w:r>
        <w:r>
          <w:fldChar w:fldCharType="begin"/>
        </w:r>
        <w:r>
          <w:instrText xml:space="preserve"> PAGEREF _Toc16004 \h </w:instrText>
        </w:r>
        <w:r>
          <w:fldChar w:fldCharType="separate"/>
        </w:r>
        <w:r>
          <w:t>55</w:t>
        </w:r>
        <w:r>
          <w:fldChar w:fldCharType="end"/>
        </w:r>
      </w:hyperlink>
    </w:p>
    <w:p>
      <w:pPr>
        <w:pStyle w:val="TOC2"/>
        <w:tabs>
          <w:tab w:val="right" w:leader="dot" w:pos="8306"/>
        </w:tabs>
      </w:pPr>
      <w:hyperlink w:anchor="_Toc24731" w:history="1">
        <w:r>
          <w:rPr>
            <w:rFonts w:ascii="仿宋" w:eastAsia="仿宋" w:hAnsi="仿宋" w:cs="仿宋" w:hint="eastAsia"/>
            <w:lang w:eastAsia="zh-CN"/>
          </w:rPr>
          <w:t>(四)、推广与宣传活动</w:t>
        </w:r>
        <w:r>
          <w:tab/>
        </w:r>
        <w:r>
          <w:fldChar w:fldCharType="begin"/>
        </w:r>
        <w:r>
          <w:instrText xml:space="preserve"> PAGEREF _Toc24731 \h </w:instrText>
        </w:r>
        <w:r>
          <w:fldChar w:fldCharType="separate"/>
        </w:r>
        <w:r>
          <w:t>56</w:t>
        </w:r>
        <w:r>
          <w:fldChar w:fldCharType="end"/>
        </w:r>
      </w:hyperlink>
    </w:p>
    <w:p>
      <w:pPr>
        <w:pStyle w:val="TOC1"/>
        <w:tabs>
          <w:tab w:val="right" w:leader="dot" w:pos="8306"/>
        </w:tabs>
      </w:pPr>
      <w:hyperlink w:anchor="_Toc25859" w:history="1">
        <w:r>
          <w:rPr>
            <w:rFonts w:ascii="仿宋" w:eastAsia="仿宋" w:hAnsi="仿宋" w:cs="仿宋" w:hint="eastAsia"/>
            <w:lang w:eastAsia="zh-CN"/>
          </w:rPr>
          <w:t>十四、燕窝项目实施保障措施</w:t>
        </w:r>
        <w:r>
          <w:tab/>
        </w:r>
        <w:r>
          <w:fldChar w:fldCharType="begin"/>
        </w:r>
        <w:r>
          <w:instrText xml:space="preserve"> PAGEREF _Toc25859 \h </w:instrText>
        </w:r>
        <w:r>
          <w:fldChar w:fldCharType="separate"/>
        </w:r>
        <w:r>
          <w:t>61</w:t>
        </w:r>
        <w:r>
          <w:fldChar w:fldCharType="end"/>
        </w:r>
      </w:hyperlink>
    </w:p>
    <w:p>
      <w:pPr>
        <w:pStyle w:val="TOC2"/>
        <w:tabs>
          <w:tab w:val="right" w:leader="dot" w:pos="8306"/>
        </w:tabs>
      </w:pPr>
      <w:hyperlink w:anchor="_Toc4341" w:history="1">
        <w:r>
          <w:rPr>
            <w:rFonts w:ascii="仿宋" w:eastAsia="仿宋" w:hAnsi="仿宋" w:cs="仿宋" w:hint="eastAsia"/>
            <w:lang w:eastAsia="zh-CN"/>
          </w:rPr>
          <w:t>(一)、燕窝项目实施保障机制</w:t>
        </w:r>
        <w:r>
          <w:tab/>
        </w:r>
        <w:r>
          <w:fldChar w:fldCharType="begin"/>
        </w:r>
        <w:r>
          <w:instrText xml:space="preserve"> PAGEREF _Toc4341 \h </w:instrText>
        </w:r>
        <w:r>
          <w:fldChar w:fldCharType="separate"/>
        </w:r>
        <w:r>
          <w:t>61</w:t>
        </w:r>
        <w:r>
          <w:fldChar w:fldCharType="end"/>
        </w:r>
      </w:hyperlink>
    </w:p>
    <w:p>
      <w:pPr>
        <w:pStyle w:val="TOC2"/>
        <w:tabs>
          <w:tab w:val="right" w:leader="dot" w:pos="8306"/>
        </w:tabs>
      </w:pPr>
      <w:hyperlink w:anchor="_Toc13840" w:history="1">
        <w:r>
          <w:rPr>
            <w:rFonts w:ascii="仿宋" w:eastAsia="仿宋" w:hAnsi="仿宋" w:cs="仿宋" w:hint="eastAsia"/>
            <w:lang w:eastAsia="zh-CN"/>
          </w:rPr>
          <w:t>(二)、燕窝项目法律合规要求</w:t>
        </w:r>
        <w:r>
          <w:tab/>
        </w:r>
        <w:r>
          <w:fldChar w:fldCharType="begin"/>
        </w:r>
        <w:r>
          <w:instrText xml:space="preserve"> PAGEREF _Toc13840 \h </w:instrText>
        </w:r>
        <w:r>
          <w:fldChar w:fldCharType="separate"/>
        </w:r>
        <w:r>
          <w:t>64</w:t>
        </w:r>
        <w:r>
          <w:fldChar w:fldCharType="end"/>
        </w:r>
      </w:hyperlink>
    </w:p>
    <w:p>
      <w:pPr>
        <w:pStyle w:val="TOC2"/>
        <w:tabs>
          <w:tab w:val="right" w:leader="dot" w:pos="8306"/>
        </w:tabs>
      </w:pPr>
      <w:hyperlink w:anchor="_Toc3739" w:history="1">
        <w:r>
          <w:rPr>
            <w:rFonts w:ascii="仿宋" w:eastAsia="仿宋" w:hAnsi="仿宋" w:cs="仿宋" w:hint="eastAsia"/>
            <w:lang w:eastAsia="zh-CN"/>
          </w:rPr>
          <w:t>(三)、燕窝项目合同管理与法律事务</w:t>
        </w:r>
        <w:r>
          <w:tab/>
        </w:r>
        <w:r>
          <w:fldChar w:fldCharType="begin"/>
        </w:r>
        <w:r>
          <w:instrText xml:space="preserve"> PAGEREF _Toc3739 \h </w:instrText>
        </w:r>
        <w:r>
          <w:fldChar w:fldCharType="separate"/>
        </w:r>
        <w:r>
          <w:t>68</w:t>
        </w:r>
        <w:r>
          <w:fldChar w:fldCharType="end"/>
        </w:r>
      </w:hyperlink>
    </w:p>
    <w:p>
      <w:pPr>
        <w:pStyle w:val="TOC2"/>
        <w:tabs>
          <w:tab w:val="right" w:leader="dot" w:pos="8306"/>
        </w:tabs>
      </w:pPr>
      <w:hyperlink w:anchor="_Toc9555" w:history="1">
        <w:r>
          <w:rPr>
            <w:rFonts w:ascii="仿宋" w:eastAsia="仿宋" w:hAnsi="仿宋" w:cs="仿宋" w:hint="eastAsia"/>
            <w:lang w:eastAsia="zh-CN"/>
          </w:rPr>
          <w:t>(四)、燕窝项目知识产权保护策略</w:t>
        </w:r>
        <w:r>
          <w:tab/>
        </w:r>
        <w:r>
          <w:fldChar w:fldCharType="begin"/>
        </w:r>
        <w:r>
          <w:instrText xml:space="preserve"> PAGEREF _Toc9555 \h </w:instrText>
        </w:r>
        <w:r>
          <w:fldChar w:fldCharType="separate"/>
        </w:r>
        <w:r>
          <w:t>74</w:t>
        </w:r>
        <w:r>
          <w:fldChar w:fldCharType="end"/>
        </w:r>
      </w:hyperlink>
    </w:p>
    <w:p>
      <w:pPr>
        <w:pStyle w:val="TOC1"/>
        <w:tabs>
          <w:tab w:val="right" w:leader="dot" w:pos="8306"/>
        </w:tabs>
      </w:pPr>
      <w:hyperlink w:anchor="_Toc22610" w:history="1">
        <w:r>
          <w:rPr>
            <w:rFonts w:ascii="仿宋" w:eastAsia="仿宋" w:hAnsi="仿宋" w:cs="仿宋" w:hint="eastAsia"/>
            <w:lang w:eastAsia="zh-CN"/>
          </w:rPr>
          <w:t>十五、风险识别与分类</w:t>
        </w:r>
        <w:r>
          <w:tab/>
        </w:r>
        <w:r>
          <w:fldChar w:fldCharType="begin"/>
        </w:r>
        <w:r>
          <w:instrText xml:space="preserve"> PAGEREF _Toc22610 \h </w:instrText>
        </w:r>
        <w:r>
          <w:fldChar w:fldCharType="separate"/>
        </w:r>
        <w:r>
          <w:t>76</w:t>
        </w:r>
        <w:r>
          <w:fldChar w:fldCharType="end"/>
        </w:r>
      </w:hyperlink>
    </w:p>
    <w:p>
      <w:pPr>
        <w:pStyle w:val="TOC2"/>
        <w:tabs>
          <w:tab w:val="right" w:leader="dot" w:pos="8306"/>
        </w:tabs>
      </w:pPr>
      <w:hyperlink w:anchor="_Toc4432" w:history="1">
        <w:r>
          <w:rPr>
            <w:rFonts w:ascii="仿宋" w:eastAsia="仿宋" w:hAnsi="仿宋" w:cs="仿宋" w:hint="eastAsia"/>
            <w:lang w:eastAsia="zh-CN"/>
          </w:rPr>
          <w:t>(一)、风险识别</w:t>
        </w:r>
        <w:r>
          <w:tab/>
        </w:r>
        <w:r>
          <w:fldChar w:fldCharType="begin"/>
        </w:r>
        <w:r>
          <w:instrText xml:space="preserve"> PAGEREF _Toc4432 \h </w:instrText>
        </w:r>
        <w:r>
          <w:fldChar w:fldCharType="separate"/>
        </w:r>
        <w:r>
          <w:t>76</w:t>
        </w:r>
        <w:r>
          <w:fldChar w:fldCharType="end"/>
        </w:r>
      </w:hyperlink>
    </w:p>
    <w:p>
      <w:pPr>
        <w:pStyle w:val="TOC2"/>
        <w:tabs>
          <w:tab w:val="right" w:leader="dot" w:pos="8306"/>
        </w:tabs>
      </w:pPr>
      <w:hyperlink w:anchor="_Toc2583" w:history="1">
        <w:r>
          <w:rPr>
            <w:rFonts w:ascii="仿宋" w:eastAsia="仿宋" w:hAnsi="仿宋" w:cs="仿宋" w:hint="eastAsia"/>
            <w:lang w:eastAsia="zh-CN"/>
          </w:rPr>
          <w:t>(二)、风险分类</w:t>
        </w:r>
        <w:r>
          <w:tab/>
        </w:r>
        <w:r>
          <w:fldChar w:fldCharType="begin"/>
        </w:r>
        <w:r>
          <w:instrText xml:space="preserve"> PAGEREF _Toc2583 \h </w:instrText>
        </w:r>
        <w:r>
          <w:fldChar w:fldCharType="separate"/>
        </w:r>
        <w:r>
          <w:t>78</w:t>
        </w:r>
        <w:r>
          <w:fldChar w:fldCharType="end"/>
        </w:r>
      </w:hyperlink>
    </w:p>
    <w:p>
      <w:pPr>
        <w:pStyle w:val="TOC1"/>
        <w:tabs>
          <w:tab w:val="right" w:leader="dot" w:pos="8306"/>
        </w:tabs>
      </w:pPr>
      <w:hyperlink w:anchor="_Toc10097" w:history="1">
        <w:r>
          <w:rPr>
            <w:rFonts w:ascii="仿宋" w:eastAsia="仿宋" w:hAnsi="仿宋" w:cs="仿宋" w:hint="eastAsia"/>
            <w:lang w:eastAsia="zh-CN"/>
          </w:rPr>
          <w:t>十六、供应链管理</w:t>
        </w:r>
        <w:r>
          <w:tab/>
        </w:r>
        <w:r>
          <w:fldChar w:fldCharType="begin"/>
        </w:r>
        <w:r>
          <w:instrText xml:space="preserve"> PAGEREF _Toc10097 \h </w:instrText>
        </w:r>
        <w:r>
          <w:fldChar w:fldCharType="separate"/>
        </w:r>
        <w:r>
          <w:t>79</w:t>
        </w:r>
        <w:r>
          <w:fldChar w:fldCharType="end"/>
        </w:r>
      </w:hyperlink>
    </w:p>
    <w:p>
      <w:pPr>
        <w:pStyle w:val="TOC2"/>
        <w:tabs>
          <w:tab w:val="right" w:leader="dot" w:pos="8306"/>
        </w:tabs>
      </w:pPr>
      <w:hyperlink w:anchor="_Toc8066" w:history="1">
        <w:r>
          <w:rPr>
            <w:rFonts w:ascii="仿宋" w:eastAsia="仿宋" w:hAnsi="仿宋" w:cs="仿宋" w:hint="eastAsia"/>
            <w:lang w:eastAsia="zh-CN"/>
          </w:rPr>
          <w:t>(一)、供应链战略规划</w:t>
        </w:r>
        <w:r>
          <w:tab/>
        </w:r>
        <w:r>
          <w:fldChar w:fldCharType="begin"/>
        </w:r>
        <w:r>
          <w:instrText xml:space="preserve"> PAGEREF _Toc8066 \h </w:instrText>
        </w:r>
        <w:r>
          <w:fldChar w:fldCharType="separate"/>
        </w:r>
        <w:r>
          <w:t>79</w:t>
        </w:r>
        <w:r>
          <w:fldChar w:fldCharType="end"/>
        </w:r>
      </w:hyperlink>
    </w:p>
    <w:p>
      <w:pPr>
        <w:pStyle w:val="TOC2"/>
        <w:tabs>
          <w:tab w:val="right" w:leader="dot" w:pos="8306"/>
        </w:tabs>
      </w:pPr>
      <w:hyperlink w:anchor="_Toc20833" w:history="1">
        <w:r>
          <w:rPr>
            <w:rFonts w:ascii="仿宋" w:eastAsia="仿宋" w:hAnsi="仿宋" w:cs="仿宋" w:hint="eastAsia"/>
            <w:lang w:eastAsia="zh-CN"/>
          </w:rPr>
          <w:t>(二)、供应商选择与合作</w:t>
        </w:r>
        <w:r>
          <w:tab/>
        </w:r>
        <w:r>
          <w:fldChar w:fldCharType="begin"/>
        </w:r>
        <w:r>
          <w:instrText xml:space="preserve"> PAGEREF _Toc20833 \h </w:instrText>
        </w:r>
        <w:r>
          <w:fldChar w:fldCharType="separate"/>
        </w:r>
        <w:r>
          <w:t>81</w:t>
        </w:r>
        <w:r>
          <w:fldChar w:fldCharType="end"/>
        </w:r>
      </w:hyperlink>
    </w:p>
    <w:p>
      <w:pPr>
        <w:pStyle w:val="TOC2"/>
        <w:tabs>
          <w:tab w:val="right" w:leader="dot" w:pos="8306"/>
        </w:tabs>
      </w:pPr>
      <w:hyperlink w:anchor="_Toc3651" w:history="1">
        <w:r>
          <w:rPr>
            <w:rFonts w:ascii="仿宋" w:eastAsia="仿宋" w:hAnsi="仿宋" w:cs="仿宋" w:hint="eastAsia"/>
            <w:lang w:eastAsia="zh-CN"/>
          </w:rPr>
          <w:t>(三)、物流与库存管理</w:t>
        </w:r>
        <w:r>
          <w:tab/>
        </w:r>
        <w:r>
          <w:fldChar w:fldCharType="begin"/>
        </w:r>
        <w:r>
          <w:instrText xml:space="preserve"> PAGEREF _Toc3651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48"/>
      <w:r>
        <w:rPr>
          <w:rFonts w:ascii="仿宋" w:eastAsia="仿宋" w:hAnsi="仿宋" w:cs="仿宋" w:hint="eastAsia"/>
          <w:sz w:val="28"/>
          <w:lang w:eastAsia="zh-CN"/>
        </w:rPr>
        <w:t>一、燕窝项目选址可行性分析</w:t>
      </w:r>
      <w:bookmarkEnd w:id="2"/>
    </w:p>
    <w:p>
      <w:pPr>
        <w:pStyle w:val="Heading2"/>
        <w:rPr>
          <w:rFonts w:ascii="仿宋" w:eastAsia="仿宋" w:hAnsi="仿宋" w:cs="仿宋" w:hint="eastAsia"/>
          <w:lang w:eastAsia="zh-CN"/>
        </w:rPr>
      </w:pPr>
      <w:bookmarkStart w:id="3" w:name="_Toc15577"/>
      <w:r>
        <w:rPr>
          <w:rFonts w:ascii="仿宋" w:eastAsia="仿宋" w:hAnsi="仿宋" w:cs="仿宋" w:hint="eastAsia"/>
          <w:lang w:eastAsia="zh-CN"/>
        </w:rPr>
        <w:t>(一)、燕窝项目选址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该燕窝项目选址位于XX省XX市XX区XXX街道</w:t>
      </w:r>
    </w:p>
    <w:p>
      <w:pPr>
        <w:pStyle w:val="Heading2"/>
        <w:ind w:firstLine="560" w:firstLineChars="200"/>
        <w:rPr>
          <w:rFonts w:ascii="仿宋" w:eastAsia="仿宋" w:hAnsi="仿宋" w:cs="仿宋" w:hint="eastAsia"/>
          <w:sz w:val="28"/>
          <w:lang w:eastAsia="zh-CN"/>
        </w:rPr>
      </w:pPr>
      <w:bookmarkStart w:id="4" w:name="_Toc2764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燕窝项目的征地面积将根据燕窝项目的实际规模和需求进行精确规划。具体面积XXX平方米，旨在确保燕窝项目不仅能够满足当前的发展需求，还能够预留空间以适应未来的扩展。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净用地面积是在征地面积基础上去除不可利用面积后的实际可开发用地。具体面积XXX平方米，考虑到环保、交通、安全等多方面因素，以确保燕窝项目在整体利用效率上达到最优。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燕窝项目计划建设的建筑总规模具体面积XXX平方米。这一规模的确定综合考虑了燕窝项目的性质、规模，以及城市规划的相关要求，确保建筑布局与周边环境协调一致。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绿地率是燕窝项目用地中被规划为绿地的比例。具体面积XXX平方米，旨在通过合理规划绿地，改善燕窝项目周边环境，提升居民生活质量，并符合城市整体绿化规划。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容积率是用地上可以建设的建筑总体积与用地面积之比。具体面积XXX，通过合理的容积率规划，确保燕窝项目建筑规模与周边环境和谐共生。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确保燕窝项目选址与当地城市规划相一致，具体面积XXX平方米。通过与城市规划部门深入沟通，确保燕窝项目不仅符合城市的整体发展方向，还能够融入城市的发展布局，为城市的长远发展贡献力量。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充分了解并确保燕窝项目选址符合当地产业政策，具体面积XXX平方米。这包括燕窝项目对当地经济的促进作用，以及对相关产业的带动效应，确保燕窝项目与地方政府的产业政策保持一致，促进共赢合作。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用地总体要求必须符合环保和可持续发展的原则，具体面积XXX平方米。通过采用绿色建筑设计、节能减排等措施，确保燕窝项目在建设和运营过程中对环境的影响最小化，达到可持续发展的要求。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确保燕窝项目选址具备必要的公共设施配套，具体面积XXX平方米。这包括交通便利性、教育、医疗等基础设施，以提高居民生活品质，使得燕窝项目选址更具吸引力。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考虑用地总体要求对当地社会稳定性的影响，具体面积XXX平方米。通过深入了解当地社区反馈，确保燕窝项目的选址和建设过程对当地社会和谐稳定产生积极作用。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燕窝项目选址不仅符合法规和规划，还在实际操作中具有可行性。这一全面规划将为燕窝项目的成功实施提供坚实的基础，确保燕窝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59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燕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燕窝项目的设备规划和空间设计中，我们将采取灵活设备布局的措施。设备布局将根据实际需求进行灵活设计，避免不必要的浪费。通过合理规划设备摆放位置，我们将提高设备的利用率，减少设备间距，以确保燕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燕窝项目内部引入共享设施的概念，例如共享会议室、办公区等。通过这种方式，我们可以减少对资源的重复建设，提高资源共享效率，从而减小燕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44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燕窝项目的总图布置中，我们将不同功能区域进行明确的规划，以最大程度满足燕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23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我们首先关注市场因素，包括潜在客户分布、竞争对手位置、市场需求等。通过深入的市场调研，我们能够更准确地评估选址对于市场开拓和产品销售的影响，确保燕窝项目能够在有利的市场环境中蓬勃发展。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燕窝项目对环境的影响是综合评价的重要因素之一。我们将详细考虑选址周边的自然环境、生态保护区、水源地等情况，确保燕窝项目的建设和运营对环境影响最小化，并符合当地的环保法规标准。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对选址的评价还需充分考虑当地政府的产业政策和法规。我们将详细了解燕窝项目所在地的相关政策，确保燕窝项目的规划和运营与当地法规相符，降低不必要的法律风险。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考虑到社会稳定性对企业运营的重要性，我们将评估选址地区的社会安全情况、劳工关系、社区反馈等方面，以确保燕窝项目的建设和运营不会受到社会稳定性的负面影响。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最后，我们将综合考虑用地成本，包括土地购置费用、土地开发成本等。通过对用地成本的详细评估，我们能够做出更为精确的经济效益分析，为燕窝项目的投资决策提供有力支持。</w:t>
      </w:r>
    </w:p>
    <w:p>
      <w:pPr>
        <w:pStyle w:val="Heading1"/>
        <w:ind w:firstLine="560" w:firstLineChars="200"/>
        <w:rPr>
          <w:rFonts w:ascii="仿宋" w:eastAsia="仿宋" w:hAnsi="仿宋" w:cs="仿宋" w:hint="eastAsia"/>
          <w:sz w:val="28"/>
          <w:lang w:eastAsia="zh-CN"/>
        </w:rPr>
      </w:pPr>
      <w:bookmarkStart w:id="8" w:name="_Toc2023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3115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燕窝项目的技术管理特点体现在其创新导向。通过引入最先进的技术趋势和解决方案，燕窝项目致力于提升科技含量、提高质量和效率水平。这意味着我们将采用最新的工具和方法，确保燕窝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燕窝项目技术管理的显著特征。通过整合不同领域的技术资源，我们实现了跨学科的协同工作。这有助于优化技术架构，提高整体效能。此外，整合性策略还促进了不同技术团队之间的紧密沟通和高效合作，确保燕窝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燕窝项目所采用的技术。通过不断优化技术方案，燕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燕窝项目团队将在燕窝项目初期识别可能的技术风险，并采取相应的预防和应对措施。通过建立健全的风险评估机制，燕窝项目能够在实施过程中及时发现并解决潜在的技术问题，保障燕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通过这些独特的技术管理特点，我们确信在燕窝项目中，技术将成为燕窝项目成功的有力支持。这一深度剖析揭示了技术管理在燕窝项目实施中的关键作用，为燕窝项目的技术基础奠定了坚实的基础。</w:t>
      </w:r>
    </w:p>
    <w:p>
      <w:pPr>
        <w:pStyle w:val="Heading2"/>
        <w:ind w:firstLine="560" w:firstLineChars="200"/>
        <w:rPr>
          <w:rFonts w:ascii="仿宋" w:eastAsia="仿宋" w:hAnsi="仿宋" w:cs="仿宋" w:hint="eastAsia"/>
          <w:sz w:val="28"/>
          <w:lang w:eastAsia="zh-CN"/>
        </w:rPr>
      </w:pPr>
      <w:bookmarkStart w:id="10" w:name="_Toc10893"/>
      <w:r>
        <w:rPr>
          <w:rFonts w:ascii="仿宋" w:eastAsia="仿宋" w:hAnsi="仿宋" w:cs="仿宋" w:hint="eastAsia"/>
          <w:sz w:val="28"/>
          <w:lang w:eastAsia="zh-CN"/>
        </w:rPr>
        <w:t>(二)、燕窝项目工艺技术设计方案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燕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燕窝项目将严格按照相关行业规范要求进行组织。通过有效控制产品质量，燕窝项目将致力于为顾客提供优质的燕窝项目产品和良好的服务。这体现了燕窝项目对于生产活动合规性和质量标准的高度重视，为燕窝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燕窝项目注重生态效益和清洁生产原则。燕窝项目建设将紧密结合地方特色经济发展，与社会经济发展规划和区域环境保护规划方案相协调一致。通过与当地区域自然生态系统的结合，燕窝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燕窝项目产品具有多样化的客户需求和个性化的特点。因此，燕窝项目产品规格品种多样，且单批生产数量较小。为满足这一特点，燕窝项目承办单位将建设先进的柔性制造生产线。通过广泛应用柔性制造技术，燕窝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总体而言，燕窝项目采用的技术具有较高的技术含量和自动化水平，处于国内先进水平。这一技术选用不仅体现了对生产效率、质量和环境友好性的高标准要求，同时为燕窝项目的可持续发展奠定了坚实的基础。</w:t>
      </w:r>
    </w:p>
    <w:p>
      <w:pPr>
        <w:pStyle w:val="Heading2"/>
        <w:ind w:firstLine="560" w:firstLineChars="200"/>
        <w:rPr>
          <w:rFonts w:ascii="仿宋" w:eastAsia="仿宋" w:hAnsi="仿宋" w:cs="仿宋" w:hint="eastAsia"/>
          <w:sz w:val="28"/>
          <w:lang w:eastAsia="zh-CN"/>
        </w:rPr>
      </w:pPr>
      <w:bookmarkStart w:id="11" w:name="_Toc1527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为确保燕窝项目的高效生产和技术实施，我们制定了一套精心设计的设备选型方案，以满足燕窝项目生产、质量和环保的要求。该方案的主要特点如下：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燕窝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针对燕窝项目产品的多样性和小批量生产的特点，我们将建设柔性制造生产线。通过在设备选型中考虑柔性制造技术，可以灵活应对不同产品规格和生产需求，实现生产线的高度灵活性和适应性。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5055"/>
      <w:r>
        <w:rPr>
          <w:rFonts w:ascii="仿宋" w:eastAsia="仿宋" w:hAnsi="仿宋" w:cs="仿宋" w:hint="eastAsia"/>
          <w:sz w:val="28"/>
          <w:lang w:eastAsia="zh-CN"/>
        </w:rPr>
        <w:t>三、燕窝项目土建工程</w:t>
      </w:r>
      <w:bookmarkEnd w:id="12"/>
    </w:p>
    <w:p>
      <w:pPr>
        <w:pStyle w:val="Heading2"/>
        <w:rPr>
          <w:rFonts w:ascii="仿宋" w:eastAsia="仿宋" w:hAnsi="仿宋" w:cs="仿宋" w:hint="eastAsia"/>
          <w:lang w:eastAsia="zh-CN"/>
        </w:rPr>
      </w:pPr>
      <w:bookmarkStart w:id="13" w:name="_Toc349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在燕窝项目的建筑工程设计中，我们将秉承一系列重要的设计原则，以确保燕窝项目建筑在功能、美观、可持续性等方面达到最佳效果。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首要原则是确保建筑的功能性得到最大化的发挥。我们将充分理解燕窝项目的实际需求，合理布局各个功能区域，保证建筑在满足业务需求的同时，提供高效的工作环境。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在建筑设计中，我们将综合考虑建设和运营成本。通过精细的经济效益分析，确保设计方案在高效利用资源的同时，对燕窝项目的长期盈利能力有积极的贡献。</w:t>
      </w:r>
    </w:p>
    <w:p>
      <w:pPr>
        <w:pStyle w:val="Heading2"/>
        <w:ind w:firstLine="560" w:firstLineChars="200"/>
        <w:rPr>
          <w:rFonts w:ascii="仿宋" w:eastAsia="仿宋" w:hAnsi="仿宋" w:cs="仿宋" w:hint="eastAsia"/>
          <w:sz w:val="28"/>
          <w:lang w:eastAsia="zh-CN"/>
        </w:rPr>
      </w:pPr>
      <w:bookmarkStart w:id="14" w:name="_Toc1156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燕窝项目的土建工程设计中，我们将精准设定设计年限，结合燕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燕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117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燕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燕窝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燕窝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97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本期工程燕窝项目预计总建筑面积XXX平方米，其中：计容建筑面积XXX平方米，计划建筑工程投资XX万元，占燕窝项目总投资的XX%。</w:t>
      </w:r>
    </w:p>
    <w:p>
      <w:pPr>
        <w:pStyle w:val="Heading1"/>
        <w:ind w:firstLine="560" w:firstLineChars="200"/>
        <w:rPr>
          <w:rFonts w:ascii="仿宋" w:eastAsia="仿宋" w:hAnsi="仿宋" w:cs="仿宋" w:hint="eastAsia"/>
          <w:sz w:val="28"/>
          <w:lang w:eastAsia="zh-CN"/>
        </w:rPr>
      </w:pPr>
      <w:bookmarkStart w:id="17" w:name="_Toc21378"/>
      <w:r>
        <w:rPr>
          <w:rFonts w:ascii="仿宋" w:eastAsia="仿宋" w:hAnsi="仿宋" w:cs="仿宋" w:hint="eastAsia"/>
          <w:sz w:val="28"/>
          <w:lang w:eastAsia="zh-CN"/>
        </w:rPr>
        <w:t>四、燕窝项目可持续发展</w:t>
      </w:r>
      <w:bookmarkEnd w:id="17"/>
    </w:p>
    <w:p>
      <w:pPr>
        <w:pStyle w:val="Heading2"/>
        <w:rPr>
          <w:rFonts w:ascii="仿宋" w:eastAsia="仿宋" w:hAnsi="仿宋" w:cs="仿宋" w:hint="eastAsia"/>
          <w:lang w:eastAsia="zh-CN"/>
        </w:rPr>
      </w:pPr>
      <w:bookmarkStart w:id="18" w:name="_Toc32567"/>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燕窝项目中，燕窝项目团队着眼于未来，明确了可持续发展的战略方向。制定的具体可持续发展目标包括降低资源使用、采用环保技术、最大化社会效益等。这一步骤不仅有助于燕窝项目在环保和社会责任方面达到最高标准，也为未来提供了明确的指引，确保燕窝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可持续实践的融入燕窝项目管理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燕窝项目管理周期。从燕窝项目规划开始，燕窝项目团队就考虑了环境和社会的因素。在执行阶段，燕窝项目团队积极推动绿色技术的应用，优化资源利用。此外，关注员工的社会责任，通过培训和沟通活动提高员工对可持续发展的认知，使他们能够在日常工作中践行可持续实践。这些举措不仅为燕窝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478"/>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扎根于燕窝项目的可持续发展理念，我们深信环保与社会责任是燕窝项目成功的关键支柱。在燕窝项目的每一步，我们都致力于通过创新和实践，履行对环境和社会的坚定责任。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燕窝项目团队通过引入先进的环保技术、建立高效的废物处理系统以及推动能源节约措施，积极履行环保责任。定期的环保监测和评估确保燕窝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燕窝项目不仅致力于自身可持续发展，还注重对社会的回馈。通过支持社区燕窝项目、参与慈善事业、提供培训机会等方式，燕窝项目积极履行社会责任。与当地社区建立积极互动，关注员工的工作与生活平衡，以及员工的身心健康，是燕窝项目在社会责任层面的关键举措。这样的实践不仅增强了燕窝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3559"/>
      <w:r>
        <w:rPr>
          <w:rFonts w:ascii="仿宋" w:eastAsia="仿宋" w:hAnsi="仿宋" w:cs="仿宋" w:hint="eastAsia"/>
          <w:sz w:val="28"/>
          <w:lang w:eastAsia="zh-CN"/>
        </w:rPr>
        <w:t>五、燕窝项目文档管理</w:t>
      </w:r>
      <w:bookmarkEnd w:id="20"/>
    </w:p>
    <w:p>
      <w:pPr>
        <w:pStyle w:val="Heading2"/>
        <w:rPr>
          <w:rFonts w:ascii="仿宋" w:eastAsia="仿宋" w:hAnsi="仿宋" w:cs="仿宋" w:hint="eastAsia"/>
          <w:lang w:eastAsia="zh-CN"/>
        </w:rPr>
      </w:pPr>
      <w:bookmarkStart w:id="21" w:name="_Toc3297"/>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https://d.book118.com/105224213244011122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燕窝项目规划设计方案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燕窝项目规划设计方案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燕窝项目规划设计方案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燕窝项目规划设计方案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燕窝项目规划设计方案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燕窝项目规划设计方案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燕窝项目规划设计方案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燕窝项目规划设计方案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燕窝项目规划设计方案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燕窝项目规划设计方案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燕窝项目规划设计方案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燕窝项目规划设计方案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燕窝项目规划设计方案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燕窝项目规划设计方案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燕窝项目规划设计方案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燕窝项目规划设计方案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燕窝项目规划设计方案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C2747D"/>
    <w:rsid w:val="79C274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22421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2024-03-02T16:34:00Z</dcterms:created>
  <dcterms:modified xsi:type="dcterms:W3CDTF">2024-03-02T16:34:43Z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37E31686CEFD481A813D4C96374D64F1_11</vt:lpwstr>
  </property>
  <property fmtid="{D5CDD505-2E9C-101B-9397-08002B2CF9AE}" pid="3" name="KSOProductBuildVer">
    <vt:lpwstr>2052-12.1.0.16388</vt:lpwstr>
  </property>
</Properties>
</file>