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大中型直流电机资金需求报告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9" w:history="1">
        <w:r>
          <w:rPr>
            <w:rFonts w:ascii="仿宋" w:eastAsia="仿宋" w:hAnsi="仿宋" w:cs="仿宋" w:hint="eastAsia"/>
            <w:lang w:eastAsia="zh-CN"/>
          </w:rPr>
          <w:t>前言</w:t>
        </w:r>
        <w:r>
          <w:tab/>
        </w:r>
        <w:r>
          <w:fldChar w:fldCharType="begin"/>
        </w:r>
        <w:r>
          <w:instrText xml:space="preserve"> PAGEREF _Toc18169 \h </w:instrText>
        </w:r>
        <w:r>
          <w:fldChar w:fldCharType="separate"/>
        </w:r>
        <w:r>
          <w:t>3</w:t>
        </w:r>
        <w:r>
          <w:fldChar w:fldCharType="end"/>
        </w:r>
      </w:hyperlink>
    </w:p>
    <w:p>
      <w:pPr>
        <w:pStyle w:val="TOC1"/>
        <w:tabs>
          <w:tab w:val="right" w:leader="dot" w:pos="8306"/>
        </w:tabs>
      </w:pPr>
      <w:hyperlink w:anchor="_Toc3806" w:history="1">
        <w:r>
          <w:rPr>
            <w:rFonts w:ascii="仿宋" w:eastAsia="仿宋" w:hAnsi="仿宋" w:cs="仿宋" w:hint="eastAsia"/>
            <w:lang w:eastAsia="zh-CN"/>
          </w:rPr>
          <w:t>一、建设内容与产品方案</w:t>
        </w:r>
        <w:r>
          <w:tab/>
        </w:r>
        <w:r>
          <w:fldChar w:fldCharType="begin"/>
        </w:r>
        <w:r>
          <w:instrText xml:space="preserve"> PAGEREF _Toc3806 \h </w:instrText>
        </w:r>
        <w:r>
          <w:fldChar w:fldCharType="separate"/>
        </w:r>
        <w:r>
          <w:t>3</w:t>
        </w:r>
        <w:r>
          <w:fldChar w:fldCharType="end"/>
        </w:r>
      </w:hyperlink>
    </w:p>
    <w:p>
      <w:pPr>
        <w:pStyle w:val="TOC2"/>
        <w:tabs>
          <w:tab w:val="right" w:leader="dot" w:pos="8306"/>
        </w:tabs>
      </w:pPr>
      <w:hyperlink w:anchor="_Toc10245" w:history="1">
        <w:r>
          <w:rPr>
            <w:rFonts w:ascii="仿宋" w:eastAsia="仿宋" w:hAnsi="仿宋" w:cs="仿宋" w:hint="eastAsia"/>
            <w:lang w:eastAsia="zh-CN"/>
          </w:rPr>
          <w:t>(一)、建设规模及主要建设内容</w:t>
        </w:r>
        <w:r>
          <w:tab/>
        </w:r>
        <w:r>
          <w:fldChar w:fldCharType="begin"/>
        </w:r>
        <w:r>
          <w:instrText xml:space="preserve"> PAGEREF _Toc10245 \h </w:instrText>
        </w:r>
        <w:r>
          <w:fldChar w:fldCharType="separate"/>
        </w:r>
        <w:r>
          <w:t>3</w:t>
        </w:r>
        <w:r>
          <w:fldChar w:fldCharType="end"/>
        </w:r>
      </w:hyperlink>
    </w:p>
    <w:p>
      <w:pPr>
        <w:pStyle w:val="TOC2"/>
        <w:tabs>
          <w:tab w:val="right" w:leader="dot" w:pos="8306"/>
        </w:tabs>
      </w:pPr>
      <w:hyperlink w:anchor="_Toc12411" w:history="1">
        <w:r>
          <w:rPr>
            <w:rFonts w:ascii="仿宋" w:eastAsia="仿宋" w:hAnsi="仿宋" w:cs="仿宋" w:hint="eastAsia"/>
            <w:lang w:eastAsia="zh-CN"/>
          </w:rPr>
          <w:t>(二)、大中型直流电机产品规划方案及生产纲领</w:t>
        </w:r>
        <w:r>
          <w:tab/>
        </w:r>
        <w:r>
          <w:fldChar w:fldCharType="begin"/>
        </w:r>
        <w:r>
          <w:instrText xml:space="preserve"> PAGEREF _Toc12411 \h </w:instrText>
        </w:r>
        <w:r>
          <w:fldChar w:fldCharType="separate"/>
        </w:r>
        <w:r>
          <w:t>3</w:t>
        </w:r>
        <w:r>
          <w:fldChar w:fldCharType="end"/>
        </w:r>
      </w:hyperlink>
    </w:p>
    <w:p>
      <w:pPr>
        <w:pStyle w:val="TOC1"/>
        <w:tabs>
          <w:tab w:val="right" w:leader="dot" w:pos="8306"/>
        </w:tabs>
      </w:pPr>
      <w:hyperlink w:anchor="_Toc26632" w:history="1">
        <w:r>
          <w:rPr>
            <w:rFonts w:ascii="仿宋" w:eastAsia="仿宋" w:hAnsi="仿宋" w:cs="仿宋" w:hint="eastAsia"/>
            <w:lang w:eastAsia="zh-CN"/>
          </w:rPr>
          <w:t>二、运营管理</w:t>
        </w:r>
        <w:r>
          <w:tab/>
        </w:r>
        <w:r>
          <w:fldChar w:fldCharType="begin"/>
        </w:r>
        <w:r>
          <w:instrText xml:space="preserve"> PAGEREF _Toc26632 \h </w:instrText>
        </w:r>
        <w:r>
          <w:fldChar w:fldCharType="separate"/>
        </w:r>
        <w:r>
          <w:t>4</w:t>
        </w:r>
        <w:r>
          <w:fldChar w:fldCharType="end"/>
        </w:r>
      </w:hyperlink>
    </w:p>
    <w:p>
      <w:pPr>
        <w:pStyle w:val="TOC2"/>
        <w:tabs>
          <w:tab w:val="right" w:leader="dot" w:pos="8306"/>
        </w:tabs>
      </w:pPr>
      <w:hyperlink w:anchor="_Toc10375" w:history="1">
        <w:r>
          <w:rPr>
            <w:rFonts w:ascii="仿宋" w:eastAsia="仿宋" w:hAnsi="仿宋" w:cs="仿宋" w:hint="eastAsia"/>
            <w:lang w:eastAsia="zh-CN"/>
          </w:rPr>
          <w:t>(一)、公司经营宗旨</w:t>
        </w:r>
        <w:r>
          <w:tab/>
        </w:r>
        <w:r>
          <w:fldChar w:fldCharType="begin"/>
        </w:r>
        <w:r>
          <w:instrText xml:space="preserve"> PAGEREF _Toc10375 \h </w:instrText>
        </w:r>
        <w:r>
          <w:fldChar w:fldCharType="separate"/>
        </w:r>
        <w:r>
          <w:t>4</w:t>
        </w:r>
        <w:r>
          <w:fldChar w:fldCharType="end"/>
        </w:r>
      </w:hyperlink>
    </w:p>
    <w:p>
      <w:pPr>
        <w:pStyle w:val="TOC2"/>
        <w:tabs>
          <w:tab w:val="right" w:leader="dot" w:pos="8306"/>
        </w:tabs>
      </w:pPr>
      <w:hyperlink w:anchor="_Toc25541" w:history="1">
        <w:r>
          <w:rPr>
            <w:rFonts w:ascii="仿宋" w:eastAsia="仿宋" w:hAnsi="仿宋" w:cs="仿宋" w:hint="eastAsia"/>
            <w:lang w:eastAsia="zh-CN"/>
          </w:rPr>
          <w:t>(二)、公司目标与主职责</w:t>
        </w:r>
        <w:r>
          <w:tab/>
        </w:r>
        <w:r>
          <w:fldChar w:fldCharType="begin"/>
        </w:r>
        <w:r>
          <w:instrText xml:space="preserve"> PAGEREF _Toc25541 \h </w:instrText>
        </w:r>
        <w:r>
          <w:fldChar w:fldCharType="separate"/>
        </w:r>
        <w:r>
          <w:t>4</w:t>
        </w:r>
        <w:r>
          <w:fldChar w:fldCharType="end"/>
        </w:r>
      </w:hyperlink>
    </w:p>
    <w:p>
      <w:pPr>
        <w:pStyle w:val="TOC2"/>
        <w:tabs>
          <w:tab w:val="right" w:leader="dot" w:pos="8306"/>
        </w:tabs>
      </w:pPr>
      <w:hyperlink w:anchor="_Toc25930" w:history="1">
        <w:r>
          <w:rPr>
            <w:rFonts w:ascii="仿宋" w:eastAsia="仿宋" w:hAnsi="仿宋" w:cs="仿宋" w:hint="eastAsia"/>
            <w:lang w:eastAsia="zh-CN"/>
          </w:rPr>
          <w:t>(三)、各部门职责及权限</w:t>
        </w:r>
        <w:r>
          <w:tab/>
        </w:r>
        <w:r>
          <w:fldChar w:fldCharType="begin"/>
        </w:r>
        <w:r>
          <w:instrText xml:space="preserve"> PAGEREF _Toc25930 \h </w:instrText>
        </w:r>
        <w:r>
          <w:fldChar w:fldCharType="separate"/>
        </w:r>
        <w:r>
          <w:t>5</w:t>
        </w:r>
        <w:r>
          <w:fldChar w:fldCharType="end"/>
        </w:r>
      </w:hyperlink>
    </w:p>
    <w:p>
      <w:pPr>
        <w:pStyle w:val="TOC2"/>
        <w:tabs>
          <w:tab w:val="right" w:leader="dot" w:pos="8306"/>
        </w:tabs>
      </w:pPr>
      <w:hyperlink w:anchor="_Toc2740" w:history="1">
        <w:r>
          <w:rPr>
            <w:rFonts w:ascii="仿宋" w:eastAsia="仿宋" w:hAnsi="仿宋" w:cs="仿宋" w:hint="eastAsia"/>
            <w:lang w:eastAsia="zh-CN"/>
          </w:rPr>
          <w:t>(四)、财务会计制度</w:t>
        </w:r>
        <w:r>
          <w:tab/>
        </w:r>
        <w:r>
          <w:fldChar w:fldCharType="begin"/>
        </w:r>
        <w:r>
          <w:instrText xml:space="preserve"> PAGEREF _Toc2740 \h </w:instrText>
        </w:r>
        <w:r>
          <w:fldChar w:fldCharType="separate"/>
        </w:r>
        <w:r>
          <w:t>9</w:t>
        </w:r>
        <w:r>
          <w:fldChar w:fldCharType="end"/>
        </w:r>
      </w:hyperlink>
    </w:p>
    <w:p>
      <w:pPr>
        <w:pStyle w:val="TOC1"/>
        <w:tabs>
          <w:tab w:val="right" w:leader="dot" w:pos="8306"/>
        </w:tabs>
      </w:pPr>
      <w:hyperlink w:anchor="_Toc4476" w:history="1">
        <w:r>
          <w:rPr>
            <w:rFonts w:ascii="仿宋" w:eastAsia="仿宋" w:hAnsi="仿宋" w:cs="仿宋" w:hint="eastAsia"/>
            <w:lang w:eastAsia="zh-CN"/>
          </w:rPr>
          <w:t>三、大中型直流电机企业概貌</w:t>
        </w:r>
        <w:r>
          <w:tab/>
        </w:r>
        <w:r>
          <w:fldChar w:fldCharType="begin"/>
        </w:r>
        <w:r>
          <w:instrText xml:space="preserve"> PAGEREF _Toc4476 \h </w:instrText>
        </w:r>
        <w:r>
          <w:fldChar w:fldCharType="separate"/>
        </w:r>
        <w:r>
          <w:t>11</w:t>
        </w:r>
        <w:r>
          <w:fldChar w:fldCharType="end"/>
        </w:r>
      </w:hyperlink>
    </w:p>
    <w:p>
      <w:pPr>
        <w:pStyle w:val="TOC2"/>
        <w:tabs>
          <w:tab w:val="right" w:leader="dot" w:pos="8306"/>
        </w:tabs>
      </w:pPr>
      <w:hyperlink w:anchor="_Toc31039" w:history="1">
        <w:r>
          <w:rPr>
            <w:rFonts w:ascii="仿宋" w:eastAsia="仿宋" w:hAnsi="仿宋" w:cs="仿宋" w:hint="eastAsia"/>
            <w:lang w:eastAsia="zh-CN"/>
          </w:rPr>
          <w:t>(一)、大中型直流电机企业基础信息</w:t>
        </w:r>
        <w:r>
          <w:tab/>
        </w:r>
        <w:r>
          <w:fldChar w:fldCharType="begin"/>
        </w:r>
        <w:r>
          <w:instrText xml:space="preserve"> PAGEREF _Toc31039 \h </w:instrText>
        </w:r>
        <w:r>
          <w:fldChar w:fldCharType="separate"/>
        </w:r>
        <w:r>
          <w:t>11</w:t>
        </w:r>
        <w:r>
          <w:fldChar w:fldCharType="end"/>
        </w:r>
      </w:hyperlink>
    </w:p>
    <w:p>
      <w:pPr>
        <w:pStyle w:val="TOC2"/>
        <w:tabs>
          <w:tab w:val="right" w:leader="dot" w:pos="8306"/>
        </w:tabs>
      </w:pPr>
      <w:hyperlink w:anchor="_Toc27152" w:history="1">
        <w:r>
          <w:rPr>
            <w:rFonts w:ascii="仿宋" w:eastAsia="仿宋" w:hAnsi="仿宋" w:cs="仿宋" w:hint="eastAsia"/>
            <w:lang w:eastAsia="zh-CN"/>
          </w:rPr>
          <w:t>(二)、大中型直流电机企业简要介绍</w:t>
        </w:r>
        <w:r>
          <w:tab/>
        </w:r>
        <w:r>
          <w:fldChar w:fldCharType="begin"/>
        </w:r>
        <w:r>
          <w:instrText xml:space="preserve"> PAGEREF _Toc27152 \h </w:instrText>
        </w:r>
        <w:r>
          <w:fldChar w:fldCharType="separate"/>
        </w:r>
        <w:r>
          <w:t>12</w:t>
        </w:r>
        <w:r>
          <w:fldChar w:fldCharType="end"/>
        </w:r>
      </w:hyperlink>
    </w:p>
    <w:p>
      <w:pPr>
        <w:pStyle w:val="TOC2"/>
        <w:tabs>
          <w:tab w:val="right" w:leader="dot" w:pos="8306"/>
        </w:tabs>
      </w:pPr>
      <w:hyperlink w:anchor="_Toc2558" w:history="1">
        <w:r>
          <w:rPr>
            <w:rFonts w:ascii="仿宋" w:eastAsia="仿宋" w:hAnsi="仿宋" w:cs="仿宋" w:hint="eastAsia"/>
            <w:lang w:eastAsia="zh-CN"/>
          </w:rPr>
          <w:t>(三)、企业竞争优势概览</w:t>
        </w:r>
        <w:r>
          <w:tab/>
        </w:r>
        <w:r>
          <w:fldChar w:fldCharType="begin"/>
        </w:r>
        <w:r>
          <w:instrText xml:space="preserve"> PAGEREF _Toc2558 \h </w:instrText>
        </w:r>
        <w:r>
          <w:fldChar w:fldCharType="separate"/>
        </w:r>
        <w:r>
          <w:t>12</w:t>
        </w:r>
        <w:r>
          <w:fldChar w:fldCharType="end"/>
        </w:r>
      </w:hyperlink>
    </w:p>
    <w:p>
      <w:pPr>
        <w:pStyle w:val="TOC2"/>
        <w:tabs>
          <w:tab w:val="right" w:leader="dot" w:pos="8306"/>
        </w:tabs>
      </w:pPr>
      <w:hyperlink w:anchor="_Toc21253" w:history="1">
        <w:r>
          <w:rPr>
            <w:rFonts w:ascii="仿宋" w:eastAsia="仿宋" w:hAnsi="仿宋" w:cs="仿宋" w:hint="eastAsia"/>
            <w:lang w:eastAsia="zh-CN"/>
          </w:rPr>
          <w:t>(四)、大中型直流电机企业财务数据要略</w:t>
        </w:r>
        <w:r>
          <w:tab/>
        </w:r>
        <w:r>
          <w:fldChar w:fldCharType="begin"/>
        </w:r>
        <w:r>
          <w:instrText xml:space="preserve"> PAGEREF _Toc21253 \h </w:instrText>
        </w:r>
        <w:r>
          <w:fldChar w:fldCharType="separate"/>
        </w:r>
        <w:r>
          <w:t>13</w:t>
        </w:r>
        <w:r>
          <w:fldChar w:fldCharType="end"/>
        </w:r>
      </w:hyperlink>
    </w:p>
    <w:p>
      <w:pPr>
        <w:pStyle w:val="TOC2"/>
        <w:tabs>
          <w:tab w:val="right" w:leader="dot" w:pos="8306"/>
        </w:tabs>
      </w:pPr>
      <w:hyperlink w:anchor="_Toc15786" w:history="1">
        <w:r>
          <w:rPr>
            <w:rFonts w:ascii="仿宋" w:eastAsia="仿宋" w:hAnsi="仿宋" w:cs="仿宋" w:hint="eastAsia"/>
            <w:lang w:eastAsia="zh-CN"/>
          </w:rPr>
          <w:t>(五)、核心团队成员简述</w:t>
        </w:r>
        <w:r>
          <w:tab/>
        </w:r>
        <w:r>
          <w:fldChar w:fldCharType="begin"/>
        </w:r>
        <w:r>
          <w:instrText xml:space="preserve"> PAGEREF _Toc15786 \h </w:instrText>
        </w:r>
        <w:r>
          <w:fldChar w:fldCharType="separate"/>
        </w:r>
        <w:r>
          <w:t>14</w:t>
        </w:r>
        <w:r>
          <w:fldChar w:fldCharType="end"/>
        </w:r>
      </w:hyperlink>
    </w:p>
    <w:p>
      <w:pPr>
        <w:pStyle w:val="TOC2"/>
        <w:tabs>
          <w:tab w:val="right" w:leader="dot" w:pos="8306"/>
        </w:tabs>
      </w:pPr>
      <w:hyperlink w:anchor="_Toc11262" w:history="1">
        <w:r>
          <w:rPr>
            <w:rFonts w:ascii="仿宋" w:eastAsia="仿宋" w:hAnsi="仿宋" w:cs="仿宋" w:hint="eastAsia"/>
            <w:lang w:eastAsia="zh-CN"/>
          </w:rPr>
          <w:t>(六)、大中型直流电机企业经营宗旨阐述</w:t>
        </w:r>
        <w:r>
          <w:tab/>
        </w:r>
        <w:r>
          <w:fldChar w:fldCharType="begin"/>
        </w:r>
        <w:r>
          <w:instrText xml:space="preserve"> PAGEREF _Toc11262 \h </w:instrText>
        </w:r>
        <w:r>
          <w:fldChar w:fldCharType="separate"/>
        </w:r>
        <w:r>
          <w:t>15</w:t>
        </w:r>
        <w:r>
          <w:fldChar w:fldCharType="end"/>
        </w:r>
      </w:hyperlink>
    </w:p>
    <w:p>
      <w:pPr>
        <w:pStyle w:val="TOC2"/>
        <w:tabs>
          <w:tab w:val="right" w:leader="dot" w:pos="8306"/>
        </w:tabs>
      </w:pPr>
      <w:hyperlink w:anchor="_Toc6116" w:history="1">
        <w:r>
          <w:rPr>
            <w:rFonts w:ascii="仿宋" w:eastAsia="仿宋" w:hAnsi="仿宋" w:cs="仿宋" w:hint="eastAsia"/>
            <w:lang w:eastAsia="zh-CN"/>
          </w:rPr>
          <w:t>(七)、大中型直流电机企业未来发展规划</w:t>
        </w:r>
        <w:r>
          <w:tab/>
        </w:r>
        <w:r>
          <w:fldChar w:fldCharType="begin"/>
        </w:r>
        <w:r>
          <w:instrText xml:space="preserve"> PAGEREF _Toc6116 \h </w:instrText>
        </w:r>
        <w:r>
          <w:fldChar w:fldCharType="separate"/>
        </w:r>
        <w:r>
          <w:t>15</w:t>
        </w:r>
        <w:r>
          <w:fldChar w:fldCharType="end"/>
        </w:r>
      </w:hyperlink>
    </w:p>
    <w:p>
      <w:pPr>
        <w:pStyle w:val="TOC1"/>
        <w:tabs>
          <w:tab w:val="right" w:leader="dot" w:pos="8306"/>
        </w:tabs>
      </w:pPr>
      <w:hyperlink w:anchor="_Toc10876" w:history="1">
        <w:r>
          <w:rPr>
            <w:rFonts w:ascii="仿宋" w:eastAsia="仿宋" w:hAnsi="仿宋" w:cs="仿宋" w:hint="eastAsia"/>
            <w:lang w:eastAsia="zh-CN"/>
          </w:rPr>
          <w:t>四、SWOT分析</w:t>
        </w:r>
        <w:r>
          <w:tab/>
        </w:r>
        <w:r>
          <w:fldChar w:fldCharType="begin"/>
        </w:r>
        <w:r>
          <w:instrText xml:space="preserve"> PAGEREF _Toc10876 \h </w:instrText>
        </w:r>
        <w:r>
          <w:fldChar w:fldCharType="separate"/>
        </w:r>
        <w:r>
          <w:t>17</w:t>
        </w:r>
        <w:r>
          <w:fldChar w:fldCharType="end"/>
        </w:r>
      </w:hyperlink>
    </w:p>
    <w:p>
      <w:pPr>
        <w:pStyle w:val="TOC2"/>
        <w:tabs>
          <w:tab w:val="right" w:leader="dot" w:pos="8306"/>
        </w:tabs>
      </w:pPr>
      <w:hyperlink w:anchor="_Toc16135" w:history="1">
        <w:r>
          <w:rPr>
            <w:rFonts w:ascii="仿宋" w:eastAsia="仿宋" w:hAnsi="仿宋" w:cs="仿宋" w:hint="eastAsia"/>
            <w:lang w:eastAsia="zh-CN"/>
          </w:rPr>
          <w:t>(一)、优势分析(S)</w:t>
        </w:r>
        <w:r>
          <w:tab/>
        </w:r>
        <w:r>
          <w:fldChar w:fldCharType="begin"/>
        </w:r>
        <w:r>
          <w:instrText xml:space="preserve"> PAGEREF _Toc16135 \h </w:instrText>
        </w:r>
        <w:r>
          <w:fldChar w:fldCharType="separate"/>
        </w:r>
        <w:r>
          <w:t>17</w:t>
        </w:r>
        <w:r>
          <w:fldChar w:fldCharType="end"/>
        </w:r>
      </w:hyperlink>
    </w:p>
    <w:p>
      <w:pPr>
        <w:pStyle w:val="TOC2"/>
        <w:tabs>
          <w:tab w:val="right" w:leader="dot" w:pos="8306"/>
        </w:tabs>
      </w:pPr>
      <w:hyperlink w:anchor="_Toc28386" w:history="1">
        <w:r>
          <w:rPr>
            <w:rFonts w:ascii="仿宋" w:eastAsia="仿宋" w:hAnsi="仿宋" w:cs="仿宋" w:hint="eastAsia"/>
            <w:lang w:eastAsia="zh-CN"/>
          </w:rPr>
          <w:t>(二)、劣势分析(W)</w:t>
        </w:r>
        <w:r>
          <w:tab/>
        </w:r>
        <w:r>
          <w:fldChar w:fldCharType="begin"/>
        </w:r>
        <w:r>
          <w:instrText xml:space="preserve"> PAGEREF _Toc28386 \h </w:instrText>
        </w:r>
        <w:r>
          <w:fldChar w:fldCharType="separate"/>
        </w:r>
        <w:r>
          <w:t>18</w:t>
        </w:r>
        <w:r>
          <w:fldChar w:fldCharType="end"/>
        </w:r>
      </w:hyperlink>
    </w:p>
    <w:p>
      <w:pPr>
        <w:pStyle w:val="TOC2"/>
        <w:tabs>
          <w:tab w:val="right" w:leader="dot" w:pos="8306"/>
        </w:tabs>
      </w:pPr>
      <w:hyperlink w:anchor="_Toc24465" w:history="1">
        <w:r>
          <w:rPr>
            <w:rFonts w:ascii="仿宋" w:eastAsia="仿宋" w:hAnsi="仿宋" w:cs="仿宋" w:hint="eastAsia"/>
            <w:lang w:eastAsia="zh-CN"/>
          </w:rPr>
          <w:t>(三)、机会分析(O)</w:t>
        </w:r>
        <w:r>
          <w:tab/>
        </w:r>
        <w:r>
          <w:fldChar w:fldCharType="begin"/>
        </w:r>
        <w:r>
          <w:instrText xml:space="preserve"> PAGEREF _Toc24465 \h </w:instrText>
        </w:r>
        <w:r>
          <w:fldChar w:fldCharType="separate"/>
        </w:r>
        <w:r>
          <w:t>20</w:t>
        </w:r>
        <w:r>
          <w:fldChar w:fldCharType="end"/>
        </w:r>
      </w:hyperlink>
    </w:p>
    <w:p>
      <w:pPr>
        <w:pStyle w:val="TOC2"/>
        <w:tabs>
          <w:tab w:val="right" w:leader="dot" w:pos="8306"/>
        </w:tabs>
      </w:pPr>
      <w:hyperlink w:anchor="_Toc29362" w:history="1">
        <w:r>
          <w:rPr>
            <w:rFonts w:ascii="仿宋" w:eastAsia="仿宋" w:hAnsi="仿宋" w:cs="仿宋" w:hint="eastAsia"/>
            <w:lang w:eastAsia="zh-CN"/>
          </w:rPr>
          <w:t>(四)、威胁分析(T)</w:t>
        </w:r>
        <w:r>
          <w:tab/>
        </w:r>
        <w:r>
          <w:fldChar w:fldCharType="begin"/>
        </w:r>
        <w:r>
          <w:instrText xml:space="preserve"> PAGEREF _Toc29362 \h </w:instrText>
        </w:r>
        <w:r>
          <w:fldChar w:fldCharType="separate"/>
        </w:r>
        <w:r>
          <w:t>22</w:t>
        </w:r>
        <w:r>
          <w:fldChar w:fldCharType="end"/>
        </w:r>
      </w:hyperlink>
    </w:p>
    <w:p>
      <w:pPr>
        <w:pStyle w:val="TOC1"/>
        <w:tabs>
          <w:tab w:val="right" w:leader="dot" w:pos="8306"/>
        </w:tabs>
      </w:pPr>
      <w:hyperlink w:anchor="_Toc6134" w:history="1">
        <w:r>
          <w:rPr>
            <w:rFonts w:ascii="仿宋" w:eastAsia="仿宋" w:hAnsi="仿宋" w:cs="仿宋" w:hint="eastAsia"/>
            <w:lang w:eastAsia="zh-CN"/>
          </w:rPr>
          <w:t>五、法人治理</w:t>
        </w:r>
        <w:r>
          <w:tab/>
        </w:r>
        <w:r>
          <w:fldChar w:fldCharType="begin"/>
        </w:r>
        <w:r>
          <w:instrText xml:space="preserve"> PAGEREF _Toc6134 \h </w:instrText>
        </w:r>
        <w:r>
          <w:fldChar w:fldCharType="separate"/>
        </w:r>
        <w:r>
          <w:t>25</w:t>
        </w:r>
        <w:r>
          <w:fldChar w:fldCharType="end"/>
        </w:r>
      </w:hyperlink>
    </w:p>
    <w:p>
      <w:pPr>
        <w:pStyle w:val="TOC2"/>
        <w:tabs>
          <w:tab w:val="right" w:leader="dot" w:pos="8306"/>
        </w:tabs>
      </w:pPr>
      <w:hyperlink w:anchor="_Toc8614" w:history="1">
        <w:r>
          <w:rPr>
            <w:rFonts w:ascii="仿宋" w:eastAsia="仿宋" w:hAnsi="仿宋" w:cs="仿宋" w:hint="eastAsia"/>
            <w:lang w:eastAsia="zh-CN"/>
          </w:rPr>
          <w:t>(一)、股东权利及义务</w:t>
        </w:r>
        <w:r>
          <w:tab/>
        </w:r>
        <w:r>
          <w:fldChar w:fldCharType="begin"/>
        </w:r>
        <w:r>
          <w:instrText xml:space="preserve"> PAGEREF _Toc8614 \h </w:instrText>
        </w:r>
        <w:r>
          <w:fldChar w:fldCharType="separate"/>
        </w:r>
        <w:r>
          <w:t>25</w:t>
        </w:r>
        <w:r>
          <w:fldChar w:fldCharType="end"/>
        </w:r>
      </w:hyperlink>
    </w:p>
    <w:p>
      <w:pPr>
        <w:pStyle w:val="TOC2"/>
        <w:tabs>
          <w:tab w:val="right" w:leader="dot" w:pos="8306"/>
        </w:tabs>
      </w:pPr>
      <w:hyperlink w:anchor="_Toc6097" w:history="1">
        <w:r>
          <w:rPr>
            <w:rFonts w:ascii="仿宋" w:eastAsia="仿宋" w:hAnsi="仿宋" w:cs="仿宋" w:hint="eastAsia"/>
            <w:lang w:eastAsia="zh-CN"/>
          </w:rPr>
          <w:t>(二)、董事</w:t>
        </w:r>
        <w:r>
          <w:tab/>
        </w:r>
        <w:r>
          <w:fldChar w:fldCharType="begin"/>
        </w:r>
        <w:r>
          <w:instrText xml:space="preserve"> PAGEREF _Toc6097 \h </w:instrText>
        </w:r>
        <w:r>
          <w:fldChar w:fldCharType="separate"/>
        </w:r>
        <w:r>
          <w:t>28</w:t>
        </w:r>
        <w:r>
          <w:fldChar w:fldCharType="end"/>
        </w:r>
      </w:hyperlink>
    </w:p>
    <w:p>
      <w:pPr>
        <w:pStyle w:val="TOC2"/>
        <w:tabs>
          <w:tab w:val="right" w:leader="dot" w:pos="8306"/>
        </w:tabs>
      </w:pPr>
      <w:hyperlink w:anchor="_Toc15502" w:history="1">
        <w:r>
          <w:rPr>
            <w:rFonts w:ascii="仿宋" w:eastAsia="仿宋" w:hAnsi="仿宋" w:cs="仿宋" w:hint="eastAsia"/>
            <w:lang w:eastAsia="zh-CN"/>
          </w:rPr>
          <w:t>(三)、高级管理人员</w:t>
        </w:r>
        <w:r>
          <w:tab/>
        </w:r>
        <w:r>
          <w:fldChar w:fldCharType="begin"/>
        </w:r>
        <w:r>
          <w:instrText xml:space="preserve"> PAGEREF _Toc15502 \h </w:instrText>
        </w:r>
        <w:r>
          <w:fldChar w:fldCharType="separate"/>
        </w:r>
        <w:r>
          <w:t>31</w:t>
        </w:r>
        <w:r>
          <w:fldChar w:fldCharType="end"/>
        </w:r>
      </w:hyperlink>
    </w:p>
    <w:p>
      <w:pPr>
        <w:pStyle w:val="TOC2"/>
        <w:tabs>
          <w:tab w:val="right" w:leader="dot" w:pos="8306"/>
        </w:tabs>
      </w:pPr>
      <w:hyperlink w:anchor="_Toc13773" w:history="1">
        <w:r>
          <w:rPr>
            <w:rFonts w:ascii="仿宋" w:eastAsia="仿宋" w:hAnsi="仿宋" w:cs="仿宋" w:hint="eastAsia"/>
            <w:lang w:eastAsia="zh-CN"/>
          </w:rPr>
          <w:t>(四)、监事</w:t>
        </w:r>
        <w:r>
          <w:tab/>
        </w:r>
        <w:r>
          <w:fldChar w:fldCharType="begin"/>
        </w:r>
        <w:r>
          <w:instrText xml:space="preserve"> PAGEREF _Toc13773 \h </w:instrText>
        </w:r>
        <w:r>
          <w:fldChar w:fldCharType="separate"/>
        </w:r>
        <w:r>
          <w:t>33</w:t>
        </w:r>
        <w:r>
          <w:fldChar w:fldCharType="end"/>
        </w:r>
      </w:hyperlink>
    </w:p>
    <w:p>
      <w:pPr>
        <w:pStyle w:val="TOC1"/>
        <w:tabs>
          <w:tab w:val="right" w:leader="dot" w:pos="8306"/>
        </w:tabs>
      </w:pPr>
      <w:hyperlink w:anchor="_Toc23577" w:history="1">
        <w:r>
          <w:rPr>
            <w:rFonts w:ascii="仿宋" w:eastAsia="仿宋" w:hAnsi="仿宋" w:cs="仿宋" w:hint="eastAsia"/>
            <w:lang w:eastAsia="zh-CN"/>
          </w:rPr>
          <w:t>六、项目招标方案及组织管理</w:t>
        </w:r>
        <w:r>
          <w:tab/>
        </w:r>
        <w:r>
          <w:fldChar w:fldCharType="begin"/>
        </w:r>
        <w:r>
          <w:instrText xml:space="preserve"> PAGEREF _Toc23577 \h </w:instrText>
        </w:r>
        <w:r>
          <w:fldChar w:fldCharType="separate"/>
        </w:r>
        <w:r>
          <w:t>34</w:t>
        </w:r>
        <w:r>
          <w:fldChar w:fldCharType="end"/>
        </w:r>
      </w:hyperlink>
    </w:p>
    <w:p>
      <w:pPr>
        <w:pStyle w:val="TOC2"/>
        <w:tabs>
          <w:tab w:val="right" w:leader="dot" w:pos="8306"/>
        </w:tabs>
      </w:pPr>
      <w:hyperlink w:anchor="_Toc6599" w:history="1">
        <w:r>
          <w:rPr>
            <w:rFonts w:ascii="仿宋" w:eastAsia="仿宋" w:hAnsi="仿宋" w:cs="仿宋" w:hint="eastAsia"/>
            <w:lang w:eastAsia="zh-CN"/>
          </w:rPr>
          <w:t>(一)、项目建设管理</w:t>
        </w:r>
        <w:r>
          <w:tab/>
        </w:r>
        <w:r>
          <w:fldChar w:fldCharType="begin"/>
        </w:r>
        <w:r>
          <w:instrText xml:space="preserve"> PAGEREF _Toc6599 \h </w:instrText>
        </w:r>
        <w:r>
          <w:fldChar w:fldCharType="separate"/>
        </w:r>
        <w:r>
          <w:t>34</w:t>
        </w:r>
        <w:r>
          <w:fldChar w:fldCharType="end"/>
        </w:r>
      </w:hyperlink>
    </w:p>
    <w:p>
      <w:pPr>
        <w:pStyle w:val="TOC2"/>
        <w:tabs>
          <w:tab w:val="right" w:leader="dot" w:pos="8306"/>
        </w:tabs>
      </w:pPr>
      <w:hyperlink w:anchor="_Toc23287" w:history="1">
        <w:r>
          <w:rPr>
            <w:rFonts w:ascii="仿宋" w:eastAsia="仿宋" w:hAnsi="仿宋" w:cs="仿宋" w:hint="eastAsia"/>
            <w:lang w:eastAsia="zh-CN"/>
          </w:rPr>
          <w:t>(二)、招投标初步方案</w:t>
        </w:r>
        <w:r>
          <w:tab/>
        </w:r>
        <w:r>
          <w:fldChar w:fldCharType="begin"/>
        </w:r>
        <w:r>
          <w:instrText xml:space="preserve"> PAGEREF _Toc23287 \h </w:instrText>
        </w:r>
        <w:r>
          <w:fldChar w:fldCharType="separate"/>
        </w:r>
        <w:r>
          <w:t>35</w:t>
        </w:r>
        <w:r>
          <w:fldChar w:fldCharType="end"/>
        </w:r>
      </w:hyperlink>
    </w:p>
    <w:p>
      <w:pPr>
        <w:pStyle w:val="TOC2"/>
        <w:tabs>
          <w:tab w:val="right" w:leader="dot" w:pos="8306"/>
        </w:tabs>
      </w:pPr>
      <w:hyperlink w:anchor="_Toc17643" w:history="1">
        <w:r>
          <w:rPr>
            <w:rFonts w:ascii="仿宋" w:eastAsia="仿宋" w:hAnsi="仿宋" w:cs="仿宋" w:hint="eastAsia"/>
            <w:lang w:eastAsia="zh-CN"/>
          </w:rPr>
          <w:t>(三)、工程评标</w:t>
        </w:r>
        <w:r>
          <w:tab/>
        </w:r>
        <w:r>
          <w:fldChar w:fldCharType="begin"/>
        </w:r>
        <w:r>
          <w:instrText xml:space="preserve"> PAGEREF _Toc17643 \h </w:instrText>
        </w:r>
        <w:r>
          <w:fldChar w:fldCharType="separate"/>
        </w:r>
        <w:r>
          <w:t>36</w:t>
        </w:r>
        <w:r>
          <w:fldChar w:fldCharType="end"/>
        </w:r>
      </w:hyperlink>
    </w:p>
    <w:p>
      <w:pPr>
        <w:pStyle w:val="TOC2"/>
        <w:tabs>
          <w:tab w:val="right" w:leader="dot" w:pos="8306"/>
        </w:tabs>
      </w:pPr>
      <w:hyperlink w:anchor="_Toc27123" w:history="1">
        <w:r>
          <w:rPr>
            <w:rFonts w:ascii="仿宋" w:eastAsia="仿宋" w:hAnsi="仿宋" w:cs="仿宋" w:hint="eastAsia"/>
            <w:lang w:eastAsia="zh-CN"/>
          </w:rPr>
          <w:t>(四)、项目组织机构与人力资源配置</w:t>
        </w:r>
        <w:r>
          <w:tab/>
        </w:r>
        <w:r>
          <w:fldChar w:fldCharType="begin"/>
        </w:r>
        <w:r>
          <w:instrText xml:space="preserve"> PAGEREF _Toc27123 \h </w:instrText>
        </w:r>
        <w:r>
          <w:fldChar w:fldCharType="separate"/>
        </w:r>
        <w:r>
          <w:t>38</w:t>
        </w:r>
        <w:r>
          <w:fldChar w:fldCharType="end"/>
        </w:r>
      </w:hyperlink>
    </w:p>
    <w:p>
      <w:pPr>
        <w:pStyle w:val="TOC1"/>
        <w:tabs>
          <w:tab w:val="right" w:leader="dot" w:pos="8306"/>
        </w:tabs>
      </w:pPr>
      <w:hyperlink w:anchor="_Toc20450" w:history="1">
        <w:r>
          <w:rPr>
            <w:rFonts w:ascii="仿宋" w:eastAsia="仿宋" w:hAnsi="仿宋" w:cs="仿宋" w:hint="eastAsia"/>
            <w:lang w:eastAsia="zh-CN"/>
          </w:rPr>
          <w:t>七、法规合规与审计</w:t>
        </w:r>
        <w:r>
          <w:tab/>
        </w:r>
        <w:r>
          <w:fldChar w:fldCharType="begin"/>
        </w:r>
        <w:r>
          <w:instrText xml:space="preserve"> PAGEREF _Toc20450 \h </w:instrText>
        </w:r>
        <w:r>
          <w:fldChar w:fldCharType="separate"/>
        </w:r>
        <w:r>
          <w:t>39</w:t>
        </w:r>
        <w:r>
          <w:fldChar w:fldCharType="end"/>
        </w:r>
      </w:hyperlink>
    </w:p>
    <w:p>
      <w:pPr>
        <w:pStyle w:val="TOC2"/>
        <w:tabs>
          <w:tab w:val="right" w:leader="dot" w:pos="8306"/>
        </w:tabs>
      </w:pPr>
      <w:hyperlink w:anchor="_Toc26100" w:history="1">
        <w:r>
          <w:rPr>
            <w:rFonts w:ascii="仿宋" w:eastAsia="仿宋" w:hAnsi="仿宋" w:cs="仿宋" w:hint="eastAsia"/>
            <w:lang w:eastAsia="zh-CN"/>
          </w:rPr>
          <w:t>(一)、法规遵从与合规性</w:t>
        </w:r>
        <w:r>
          <w:tab/>
        </w:r>
        <w:r>
          <w:fldChar w:fldCharType="begin"/>
        </w:r>
        <w:r>
          <w:instrText xml:space="preserve"> PAGEREF _Toc26100 \h </w:instrText>
        </w:r>
        <w:r>
          <w:fldChar w:fldCharType="separate"/>
        </w:r>
        <w:r>
          <w:t>39</w:t>
        </w:r>
        <w:r>
          <w:fldChar w:fldCharType="end"/>
        </w:r>
      </w:hyperlink>
    </w:p>
    <w:p>
      <w:pPr>
        <w:pStyle w:val="TOC2"/>
        <w:tabs>
          <w:tab w:val="right" w:leader="dot" w:pos="8306"/>
        </w:tabs>
      </w:pPr>
      <w:hyperlink w:anchor="_Toc14154" w:history="1">
        <w:r>
          <w:rPr>
            <w:rFonts w:ascii="仿宋" w:eastAsia="仿宋" w:hAnsi="仿宋" w:cs="仿宋" w:hint="eastAsia"/>
            <w:lang w:eastAsia="zh-CN"/>
          </w:rPr>
          <w:t>(二)、内部审计计划</w:t>
        </w:r>
        <w:r>
          <w:tab/>
        </w:r>
        <w:r>
          <w:fldChar w:fldCharType="begin"/>
        </w:r>
        <w:r>
          <w:instrText xml:space="preserve"> PAGEREF _Toc14154 \h </w:instrText>
        </w:r>
        <w:r>
          <w:fldChar w:fldCharType="separate"/>
        </w:r>
        <w:r>
          <w:t>40</w:t>
        </w:r>
        <w:r>
          <w:fldChar w:fldCharType="end"/>
        </w:r>
      </w:hyperlink>
    </w:p>
    <w:p>
      <w:pPr>
        <w:pStyle w:val="TOC2"/>
        <w:tabs>
          <w:tab w:val="right" w:leader="dot" w:pos="8306"/>
        </w:tabs>
      </w:pPr>
      <w:hyperlink w:anchor="_Toc1811" w:history="1">
        <w:r>
          <w:rPr>
            <w:rFonts w:ascii="仿宋" w:eastAsia="仿宋" w:hAnsi="仿宋" w:cs="仿宋" w:hint="eastAsia"/>
            <w:lang w:eastAsia="zh-CN"/>
          </w:rPr>
          <w:t>(三)、外部审计准备</w:t>
        </w:r>
        <w:r>
          <w:tab/>
        </w:r>
        <w:r>
          <w:fldChar w:fldCharType="begin"/>
        </w:r>
        <w:r>
          <w:instrText xml:space="preserve"> PAGEREF _Toc1811 \h </w:instrText>
        </w:r>
        <w:r>
          <w:fldChar w:fldCharType="separate"/>
        </w:r>
        <w:r>
          <w:t>40</w:t>
        </w:r>
        <w:r>
          <w:fldChar w:fldCharType="end"/>
        </w:r>
      </w:hyperlink>
    </w:p>
    <w:p>
      <w:pPr>
        <w:pStyle w:val="TOC2"/>
        <w:tabs>
          <w:tab w:val="right" w:leader="dot" w:pos="8306"/>
        </w:tabs>
      </w:pPr>
      <w:hyperlink w:anchor="_Toc4365" w:history="1">
        <w:r>
          <w:rPr>
            <w:rFonts w:ascii="仿宋" w:eastAsia="仿宋" w:hAnsi="仿宋" w:cs="仿宋" w:hint="eastAsia"/>
            <w:lang w:eastAsia="zh-CN"/>
          </w:rPr>
          <w:t>(四)、审计结果整改</w:t>
        </w:r>
        <w:r>
          <w:tab/>
        </w:r>
        <w:r>
          <w:fldChar w:fldCharType="begin"/>
        </w:r>
        <w:r>
          <w:instrText xml:space="preserve"> PAGEREF _Toc4365 \h </w:instrText>
        </w:r>
        <w:r>
          <w:fldChar w:fldCharType="separate"/>
        </w:r>
        <w:r>
          <w:t>41</w:t>
        </w:r>
        <w:r>
          <w:fldChar w:fldCharType="end"/>
        </w:r>
      </w:hyperlink>
    </w:p>
    <w:p>
      <w:pPr>
        <w:pStyle w:val="TOC1"/>
        <w:tabs>
          <w:tab w:val="right" w:leader="dot" w:pos="8306"/>
        </w:tabs>
      </w:pPr>
      <w:hyperlink w:anchor="_Toc30994" w:history="1">
        <w:r>
          <w:rPr>
            <w:rFonts w:ascii="仿宋" w:eastAsia="仿宋" w:hAnsi="仿宋" w:cs="仿宋" w:hint="eastAsia"/>
            <w:lang w:eastAsia="zh-CN"/>
          </w:rPr>
          <w:t>八、项目风险分析及防范措施</w:t>
        </w:r>
        <w:r>
          <w:tab/>
        </w:r>
        <w:r>
          <w:fldChar w:fldCharType="begin"/>
        </w:r>
        <w:r>
          <w:instrText xml:space="preserve"> PAGEREF _Toc30994 \h </w:instrText>
        </w:r>
        <w:r>
          <w:fldChar w:fldCharType="separate"/>
        </w:r>
        <w:r>
          <w:t>41</w:t>
        </w:r>
        <w:r>
          <w:fldChar w:fldCharType="end"/>
        </w:r>
      </w:hyperlink>
    </w:p>
    <w:p>
      <w:pPr>
        <w:pStyle w:val="TOC2"/>
        <w:tabs>
          <w:tab w:val="right" w:leader="dot" w:pos="8306"/>
        </w:tabs>
      </w:pPr>
      <w:hyperlink w:anchor="_Toc6484" w:history="1">
        <w:r>
          <w:rPr>
            <w:rFonts w:ascii="仿宋" w:eastAsia="仿宋" w:hAnsi="仿宋" w:cs="仿宋" w:hint="eastAsia"/>
            <w:lang w:eastAsia="zh-CN"/>
          </w:rPr>
          <w:t>(一)、项目的要紧风险因素识别</w:t>
        </w:r>
        <w:r>
          <w:tab/>
        </w:r>
        <w:r>
          <w:fldChar w:fldCharType="begin"/>
        </w:r>
        <w:r>
          <w:instrText xml:space="preserve"> PAGEREF _Toc6484 \h </w:instrText>
        </w:r>
        <w:r>
          <w:fldChar w:fldCharType="separate"/>
        </w:r>
        <w:r>
          <w:t>41</w:t>
        </w:r>
        <w:r>
          <w:fldChar w:fldCharType="end"/>
        </w:r>
      </w:hyperlink>
    </w:p>
    <w:p>
      <w:pPr>
        <w:pStyle w:val="TOC2"/>
        <w:tabs>
          <w:tab w:val="right" w:leader="dot" w:pos="8306"/>
        </w:tabs>
      </w:pPr>
      <w:hyperlink w:anchor="_Toc12554" w:history="1">
        <w:r>
          <w:rPr>
            <w:rFonts w:ascii="仿宋" w:eastAsia="仿宋" w:hAnsi="仿宋" w:cs="仿宋" w:hint="eastAsia"/>
            <w:lang w:eastAsia="zh-CN"/>
          </w:rPr>
          <w:t>(二)、风险程度分析</w:t>
        </w:r>
        <w:r>
          <w:tab/>
        </w:r>
        <w:r>
          <w:fldChar w:fldCharType="begin"/>
        </w:r>
        <w:r>
          <w:instrText xml:space="preserve"> PAGEREF _Toc12554 \h </w:instrText>
        </w:r>
        <w:r>
          <w:fldChar w:fldCharType="separate"/>
        </w:r>
        <w:r>
          <w:t>42</w:t>
        </w:r>
        <w:r>
          <w:fldChar w:fldCharType="end"/>
        </w:r>
      </w:hyperlink>
    </w:p>
    <w:p>
      <w:pPr>
        <w:pStyle w:val="TOC2"/>
        <w:tabs>
          <w:tab w:val="right" w:leader="dot" w:pos="8306"/>
        </w:tabs>
      </w:pPr>
      <w:hyperlink w:anchor="_Toc15398" w:history="1">
        <w:r>
          <w:rPr>
            <w:rFonts w:ascii="仿宋" w:eastAsia="仿宋" w:hAnsi="仿宋" w:cs="仿宋" w:hint="eastAsia"/>
            <w:lang w:eastAsia="zh-CN"/>
          </w:rPr>
          <w:t>(三)、防范与降低风险的计策</w:t>
        </w:r>
        <w:r>
          <w:tab/>
        </w:r>
        <w:r>
          <w:fldChar w:fldCharType="begin"/>
        </w:r>
        <w:r>
          <w:instrText xml:space="preserve"> PAGEREF _Toc15398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51" w:history="1">
        <w:r>
          <w:rPr>
            <w:rFonts w:ascii="仿宋" w:eastAsia="仿宋" w:hAnsi="仿宋" w:cs="仿宋" w:hint="eastAsia"/>
            <w:lang w:eastAsia="zh-CN"/>
          </w:rPr>
          <w:t>九、社会效益评价</w:t>
        </w:r>
        <w:r>
          <w:tab/>
        </w:r>
        <w:r>
          <w:fldChar w:fldCharType="begin"/>
        </w:r>
        <w:r>
          <w:instrText xml:space="preserve"> PAGEREF _Toc12551 \h </w:instrText>
        </w:r>
        <w:r>
          <w:fldChar w:fldCharType="separate"/>
        </w:r>
        <w:r>
          <w:t>45</w:t>
        </w:r>
        <w:r>
          <w:fldChar w:fldCharType="end"/>
        </w:r>
      </w:hyperlink>
    </w:p>
    <w:p>
      <w:pPr>
        <w:pStyle w:val="TOC2"/>
        <w:tabs>
          <w:tab w:val="right" w:leader="dot" w:pos="8306"/>
        </w:tabs>
      </w:pPr>
      <w:hyperlink w:anchor="_Toc10488" w:history="1">
        <w:r>
          <w:rPr>
            <w:rFonts w:ascii="仿宋" w:eastAsia="仿宋" w:hAnsi="仿宋" w:cs="仿宋" w:hint="eastAsia"/>
            <w:lang w:eastAsia="zh-CN"/>
          </w:rPr>
          <w:t>(一)、促进当地经济进展</w:t>
        </w:r>
        <w:r>
          <w:tab/>
        </w:r>
        <w:r>
          <w:fldChar w:fldCharType="begin"/>
        </w:r>
        <w:r>
          <w:instrText xml:space="preserve"> PAGEREF _Toc10488 \h </w:instrText>
        </w:r>
        <w:r>
          <w:fldChar w:fldCharType="separate"/>
        </w:r>
        <w:r>
          <w:t>45</w:t>
        </w:r>
        <w:r>
          <w:fldChar w:fldCharType="end"/>
        </w:r>
      </w:hyperlink>
    </w:p>
    <w:p>
      <w:pPr>
        <w:pStyle w:val="TOC2"/>
        <w:tabs>
          <w:tab w:val="right" w:leader="dot" w:pos="8306"/>
        </w:tabs>
      </w:pPr>
      <w:hyperlink w:anchor="_Toc12765" w:history="1">
        <w:r>
          <w:rPr>
            <w:rFonts w:ascii="仿宋" w:eastAsia="仿宋" w:hAnsi="仿宋" w:cs="仿宋" w:hint="eastAsia"/>
            <w:lang w:eastAsia="zh-CN"/>
          </w:rPr>
          <w:t>(二)、带动有关产业进展</w:t>
        </w:r>
        <w:r>
          <w:tab/>
        </w:r>
        <w:r>
          <w:fldChar w:fldCharType="begin"/>
        </w:r>
        <w:r>
          <w:instrText xml:space="preserve"> PAGEREF _Toc12765 \h </w:instrText>
        </w:r>
        <w:r>
          <w:fldChar w:fldCharType="separate"/>
        </w:r>
        <w:r>
          <w:t>45</w:t>
        </w:r>
        <w:r>
          <w:fldChar w:fldCharType="end"/>
        </w:r>
      </w:hyperlink>
    </w:p>
    <w:p>
      <w:pPr>
        <w:pStyle w:val="TOC2"/>
        <w:tabs>
          <w:tab w:val="right" w:leader="dot" w:pos="8306"/>
        </w:tabs>
      </w:pPr>
      <w:hyperlink w:anchor="_Toc10162" w:history="1">
        <w:r>
          <w:rPr>
            <w:rFonts w:ascii="仿宋" w:eastAsia="仿宋" w:hAnsi="仿宋" w:cs="仿宋" w:hint="eastAsia"/>
            <w:lang w:eastAsia="zh-CN"/>
          </w:rPr>
          <w:t>(三)、增加地方财政收入</w:t>
        </w:r>
        <w:r>
          <w:tab/>
        </w:r>
        <w:r>
          <w:fldChar w:fldCharType="begin"/>
        </w:r>
        <w:r>
          <w:instrText xml:space="preserve"> PAGEREF _Toc10162 \h </w:instrText>
        </w:r>
        <w:r>
          <w:fldChar w:fldCharType="separate"/>
        </w:r>
        <w:r>
          <w:t>46</w:t>
        </w:r>
        <w:r>
          <w:fldChar w:fldCharType="end"/>
        </w:r>
      </w:hyperlink>
    </w:p>
    <w:p>
      <w:pPr>
        <w:pStyle w:val="TOC2"/>
        <w:tabs>
          <w:tab w:val="right" w:leader="dot" w:pos="8306"/>
        </w:tabs>
      </w:pPr>
      <w:hyperlink w:anchor="_Toc11412" w:history="1">
        <w:r>
          <w:rPr>
            <w:rFonts w:ascii="仿宋" w:eastAsia="仿宋" w:hAnsi="仿宋" w:cs="仿宋" w:hint="eastAsia"/>
            <w:lang w:eastAsia="zh-CN"/>
          </w:rPr>
          <w:t>(四)、增加就业机会</w:t>
        </w:r>
        <w:r>
          <w:tab/>
        </w:r>
        <w:r>
          <w:fldChar w:fldCharType="begin"/>
        </w:r>
        <w:r>
          <w:instrText xml:space="preserve"> PAGEREF _Toc11412 \h </w:instrText>
        </w:r>
        <w:r>
          <w:fldChar w:fldCharType="separate"/>
        </w:r>
        <w:r>
          <w:t>47</w:t>
        </w:r>
        <w:r>
          <w:fldChar w:fldCharType="end"/>
        </w:r>
      </w:hyperlink>
    </w:p>
    <w:p>
      <w:pPr>
        <w:pStyle w:val="TOC1"/>
        <w:tabs>
          <w:tab w:val="right" w:leader="dot" w:pos="8306"/>
        </w:tabs>
      </w:pPr>
      <w:hyperlink w:anchor="_Toc25340" w:history="1">
        <w:r>
          <w:rPr>
            <w:rFonts w:ascii="仿宋" w:eastAsia="仿宋" w:hAnsi="仿宋" w:cs="仿宋" w:hint="eastAsia"/>
            <w:lang w:eastAsia="zh-CN"/>
          </w:rPr>
          <w:t>十、项目进度计划</w:t>
        </w:r>
        <w:r>
          <w:tab/>
        </w:r>
        <w:r>
          <w:fldChar w:fldCharType="begin"/>
        </w:r>
        <w:r>
          <w:instrText xml:space="preserve"> PAGEREF _Toc25340 \h </w:instrText>
        </w:r>
        <w:r>
          <w:fldChar w:fldCharType="separate"/>
        </w:r>
        <w:r>
          <w:t>48</w:t>
        </w:r>
        <w:r>
          <w:fldChar w:fldCharType="end"/>
        </w:r>
      </w:hyperlink>
    </w:p>
    <w:p>
      <w:pPr>
        <w:pStyle w:val="TOC2"/>
        <w:tabs>
          <w:tab w:val="right" w:leader="dot" w:pos="8306"/>
        </w:tabs>
      </w:pPr>
      <w:hyperlink w:anchor="_Toc18439" w:history="1">
        <w:r>
          <w:rPr>
            <w:rFonts w:ascii="仿宋" w:eastAsia="仿宋" w:hAnsi="仿宋" w:cs="仿宋" w:hint="eastAsia"/>
            <w:lang w:eastAsia="zh-CN"/>
          </w:rPr>
          <w:t>(一)、项目进度安排</w:t>
        </w:r>
        <w:r>
          <w:tab/>
        </w:r>
        <w:r>
          <w:fldChar w:fldCharType="begin"/>
        </w:r>
        <w:r>
          <w:instrText xml:space="preserve"> PAGEREF _Toc18439 \h </w:instrText>
        </w:r>
        <w:r>
          <w:fldChar w:fldCharType="separate"/>
        </w:r>
        <w:r>
          <w:t>48</w:t>
        </w:r>
        <w:r>
          <w:fldChar w:fldCharType="end"/>
        </w:r>
      </w:hyperlink>
    </w:p>
    <w:p>
      <w:pPr>
        <w:pStyle w:val="TOC2"/>
        <w:tabs>
          <w:tab w:val="right" w:leader="dot" w:pos="8306"/>
        </w:tabs>
      </w:pPr>
      <w:hyperlink w:anchor="_Toc14799" w:history="1">
        <w:r>
          <w:rPr>
            <w:rFonts w:ascii="仿宋" w:eastAsia="仿宋" w:hAnsi="仿宋" w:cs="仿宋" w:hint="eastAsia"/>
            <w:lang w:eastAsia="zh-CN"/>
          </w:rPr>
          <w:t>(二)、项目实施保障措施</w:t>
        </w:r>
        <w:r>
          <w:tab/>
        </w:r>
        <w:r>
          <w:fldChar w:fldCharType="begin"/>
        </w:r>
        <w:r>
          <w:instrText xml:space="preserve"> PAGEREF _Toc14799 \h </w:instrText>
        </w:r>
        <w:r>
          <w:fldChar w:fldCharType="separate"/>
        </w:r>
        <w:r>
          <w:t>49</w:t>
        </w:r>
        <w:r>
          <w:fldChar w:fldCharType="end"/>
        </w:r>
      </w:hyperlink>
    </w:p>
    <w:p>
      <w:pPr>
        <w:pStyle w:val="TOC1"/>
        <w:tabs>
          <w:tab w:val="right" w:leader="dot" w:pos="8306"/>
        </w:tabs>
      </w:pPr>
      <w:hyperlink w:anchor="_Toc5296" w:history="1">
        <w:r>
          <w:rPr>
            <w:rFonts w:ascii="仿宋" w:eastAsia="仿宋" w:hAnsi="仿宋" w:cs="仿宋" w:hint="eastAsia"/>
            <w:lang w:eastAsia="zh-CN"/>
          </w:rPr>
          <w:t>十一、市场营销策略</w:t>
        </w:r>
        <w:r>
          <w:tab/>
        </w:r>
        <w:r>
          <w:fldChar w:fldCharType="begin"/>
        </w:r>
        <w:r>
          <w:instrText xml:space="preserve"> PAGEREF _Toc5296 \h </w:instrText>
        </w:r>
        <w:r>
          <w:fldChar w:fldCharType="separate"/>
        </w:r>
        <w:r>
          <w:t>52</w:t>
        </w:r>
        <w:r>
          <w:fldChar w:fldCharType="end"/>
        </w:r>
      </w:hyperlink>
    </w:p>
    <w:p>
      <w:pPr>
        <w:pStyle w:val="TOC2"/>
        <w:tabs>
          <w:tab w:val="right" w:leader="dot" w:pos="8306"/>
        </w:tabs>
      </w:pPr>
      <w:hyperlink w:anchor="_Toc31381" w:history="1">
        <w:r>
          <w:rPr>
            <w:rFonts w:ascii="仿宋" w:eastAsia="仿宋" w:hAnsi="仿宋" w:cs="仿宋" w:hint="eastAsia"/>
            <w:lang w:eastAsia="zh-CN"/>
          </w:rPr>
          <w:t>(一)、市场定位与目标客户</w:t>
        </w:r>
        <w:r>
          <w:tab/>
        </w:r>
        <w:r>
          <w:fldChar w:fldCharType="begin"/>
        </w:r>
        <w:r>
          <w:instrText xml:space="preserve"> PAGEREF _Toc31381 \h </w:instrText>
        </w:r>
        <w:r>
          <w:fldChar w:fldCharType="separate"/>
        </w:r>
        <w:r>
          <w:t>52</w:t>
        </w:r>
        <w:r>
          <w:fldChar w:fldCharType="end"/>
        </w:r>
      </w:hyperlink>
    </w:p>
    <w:p>
      <w:pPr>
        <w:pStyle w:val="TOC2"/>
        <w:tabs>
          <w:tab w:val="right" w:leader="dot" w:pos="8306"/>
        </w:tabs>
      </w:pPr>
      <w:hyperlink w:anchor="_Toc4030" w:history="1">
        <w:r>
          <w:rPr>
            <w:rFonts w:ascii="仿宋" w:eastAsia="仿宋" w:hAnsi="仿宋" w:cs="仿宋" w:hint="eastAsia"/>
            <w:lang w:eastAsia="zh-CN"/>
          </w:rPr>
          <w:t>(二)、产品定位及差异化策略</w:t>
        </w:r>
        <w:r>
          <w:tab/>
        </w:r>
        <w:r>
          <w:fldChar w:fldCharType="begin"/>
        </w:r>
        <w:r>
          <w:instrText xml:space="preserve"> PAGEREF _Toc4030 \h </w:instrText>
        </w:r>
        <w:r>
          <w:fldChar w:fldCharType="separate"/>
        </w:r>
        <w:r>
          <w:t>53</w:t>
        </w:r>
        <w:r>
          <w:fldChar w:fldCharType="end"/>
        </w:r>
      </w:hyperlink>
    </w:p>
    <w:p>
      <w:pPr>
        <w:pStyle w:val="TOC2"/>
        <w:tabs>
          <w:tab w:val="right" w:leader="dot" w:pos="8306"/>
        </w:tabs>
      </w:pPr>
      <w:hyperlink w:anchor="_Toc15465" w:history="1">
        <w:r>
          <w:rPr>
            <w:rFonts w:ascii="仿宋" w:eastAsia="仿宋" w:hAnsi="仿宋" w:cs="仿宋" w:hint="eastAsia"/>
            <w:lang w:eastAsia="zh-CN"/>
          </w:rPr>
          <w:t>(三)、价格策略</w:t>
        </w:r>
        <w:r>
          <w:tab/>
        </w:r>
        <w:r>
          <w:fldChar w:fldCharType="begin"/>
        </w:r>
        <w:r>
          <w:instrText xml:space="preserve"> PAGEREF _Toc15465 \h </w:instrText>
        </w:r>
        <w:r>
          <w:fldChar w:fldCharType="separate"/>
        </w:r>
        <w:r>
          <w:t>54</w:t>
        </w:r>
        <w:r>
          <w:fldChar w:fldCharType="end"/>
        </w:r>
      </w:hyperlink>
    </w:p>
    <w:p>
      <w:pPr>
        <w:pStyle w:val="TOC2"/>
        <w:tabs>
          <w:tab w:val="right" w:leader="dot" w:pos="8306"/>
        </w:tabs>
      </w:pPr>
      <w:hyperlink w:anchor="_Toc28642" w:history="1">
        <w:r>
          <w:rPr>
            <w:rFonts w:ascii="仿宋" w:eastAsia="仿宋" w:hAnsi="仿宋" w:cs="仿宋" w:hint="eastAsia"/>
            <w:lang w:eastAsia="zh-CN"/>
          </w:rPr>
          <w:t>(四)、销售渠道与推广</w:t>
        </w:r>
        <w:r>
          <w:tab/>
        </w:r>
        <w:r>
          <w:fldChar w:fldCharType="begin"/>
        </w:r>
        <w:r>
          <w:instrText xml:space="preserve"> PAGEREF _Toc28642 \h </w:instrText>
        </w:r>
        <w:r>
          <w:fldChar w:fldCharType="separate"/>
        </w:r>
        <w:r>
          <w:t>55</w:t>
        </w:r>
        <w:r>
          <w:fldChar w:fldCharType="end"/>
        </w:r>
      </w:hyperlink>
    </w:p>
    <w:p>
      <w:pPr>
        <w:pStyle w:val="TOC2"/>
        <w:tabs>
          <w:tab w:val="right" w:leader="dot" w:pos="8306"/>
        </w:tabs>
      </w:pPr>
      <w:hyperlink w:anchor="_Toc28469" w:history="1">
        <w:r>
          <w:rPr>
            <w:rFonts w:ascii="仿宋" w:eastAsia="仿宋" w:hAnsi="仿宋" w:cs="仿宋" w:hint="eastAsia"/>
            <w:lang w:eastAsia="zh-CN"/>
          </w:rPr>
          <w:t>(五)、市场营销风险与对策</w:t>
        </w:r>
        <w:r>
          <w:tab/>
        </w:r>
        <w:r>
          <w:fldChar w:fldCharType="begin"/>
        </w:r>
        <w:r>
          <w:instrText xml:space="preserve"> PAGEREF _Toc28469 \h </w:instrText>
        </w:r>
        <w:r>
          <w:fldChar w:fldCharType="separate"/>
        </w:r>
        <w:r>
          <w:t>56</w:t>
        </w:r>
        <w:r>
          <w:fldChar w:fldCharType="end"/>
        </w:r>
      </w:hyperlink>
    </w:p>
    <w:p>
      <w:pPr>
        <w:pStyle w:val="TOC1"/>
        <w:tabs>
          <w:tab w:val="right" w:leader="dot" w:pos="8306"/>
        </w:tabs>
      </w:pPr>
      <w:hyperlink w:anchor="_Toc4471" w:history="1">
        <w:r>
          <w:rPr>
            <w:rFonts w:ascii="仿宋" w:eastAsia="仿宋" w:hAnsi="仿宋" w:cs="仿宋" w:hint="eastAsia"/>
            <w:lang w:eastAsia="zh-CN"/>
          </w:rPr>
          <w:t>十二、合同与法务管理</w:t>
        </w:r>
        <w:r>
          <w:tab/>
        </w:r>
        <w:r>
          <w:fldChar w:fldCharType="begin"/>
        </w:r>
        <w:r>
          <w:instrText xml:space="preserve"> PAGEREF _Toc4471 \h </w:instrText>
        </w:r>
        <w:r>
          <w:fldChar w:fldCharType="separate"/>
        </w:r>
        <w:r>
          <w:t>57</w:t>
        </w:r>
        <w:r>
          <w:fldChar w:fldCharType="end"/>
        </w:r>
      </w:hyperlink>
    </w:p>
    <w:p>
      <w:pPr>
        <w:pStyle w:val="TOC2"/>
        <w:tabs>
          <w:tab w:val="right" w:leader="dot" w:pos="8306"/>
        </w:tabs>
      </w:pPr>
      <w:hyperlink w:anchor="_Toc16817" w:history="1">
        <w:r>
          <w:rPr>
            <w:rFonts w:ascii="仿宋" w:eastAsia="仿宋" w:hAnsi="仿宋" w:cs="仿宋" w:hint="eastAsia"/>
            <w:lang w:eastAsia="zh-CN"/>
          </w:rPr>
          <w:t>(一)、合同管理</w:t>
        </w:r>
        <w:r>
          <w:tab/>
        </w:r>
        <w:r>
          <w:fldChar w:fldCharType="begin"/>
        </w:r>
        <w:r>
          <w:instrText xml:space="preserve"> PAGEREF _Toc16817 \h </w:instrText>
        </w:r>
        <w:r>
          <w:fldChar w:fldCharType="separate"/>
        </w:r>
        <w:r>
          <w:t>57</w:t>
        </w:r>
        <w:r>
          <w:fldChar w:fldCharType="end"/>
        </w:r>
      </w:hyperlink>
    </w:p>
    <w:p>
      <w:pPr>
        <w:pStyle w:val="TOC2"/>
        <w:tabs>
          <w:tab w:val="right" w:leader="dot" w:pos="8306"/>
        </w:tabs>
      </w:pPr>
      <w:hyperlink w:anchor="_Toc17647" w:history="1">
        <w:r>
          <w:rPr>
            <w:rFonts w:ascii="仿宋" w:eastAsia="仿宋" w:hAnsi="仿宋" w:cs="仿宋" w:hint="eastAsia"/>
            <w:lang w:eastAsia="zh-CN"/>
          </w:rPr>
          <w:t>(二)、法务风险分析</w:t>
        </w:r>
        <w:r>
          <w:tab/>
        </w:r>
        <w:r>
          <w:fldChar w:fldCharType="begin"/>
        </w:r>
        <w:r>
          <w:instrText xml:space="preserve"> PAGEREF _Toc17647 \h </w:instrText>
        </w:r>
        <w:r>
          <w:fldChar w:fldCharType="separate"/>
        </w:r>
        <w:r>
          <w:t>58</w:t>
        </w:r>
        <w:r>
          <w:fldChar w:fldCharType="end"/>
        </w:r>
      </w:hyperlink>
    </w:p>
    <w:p>
      <w:pPr>
        <w:pStyle w:val="TOC2"/>
        <w:tabs>
          <w:tab w:val="right" w:leader="dot" w:pos="8306"/>
        </w:tabs>
      </w:pPr>
      <w:hyperlink w:anchor="_Toc13476" w:history="1">
        <w:r>
          <w:rPr>
            <w:rFonts w:ascii="仿宋" w:eastAsia="仿宋" w:hAnsi="仿宋" w:cs="仿宋" w:hint="eastAsia"/>
            <w:lang w:eastAsia="zh-CN"/>
          </w:rPr>
          <w:t>(三)、合同纠纷解决机制</w:t>
        </w:r>
        <w:r>
          <w:tab/>
        </w:r>
        <w:r>
          <w:fldChar w:fldCharType="begin"/>
        </w:r>
        <w:r>
          <w:instrText xml:space="preserve"> PAGEREF _Toc13476 \h </w:instrText>
        </w:r>
        <w:r>
          <w:fldChar w:fldCharType="separate"/>
        </w:r>
        <w:r>
          <w:t>58</w:t>
        </w:r>
        <w:r>
          <w:fldChar w:fldCharType="end"/>
        </w:r>
      </w:hyperlink>
    </w:p>
    <w:p>
      <w:pPr>
        <w:pStyle w:val="TOC1"/>
        <w:tabs>
          <w:tab w:val="right" w:leader="dot" w:pos="8306"/>
        </w:tabs>
      </w:pPr>
      <w:hyperlink w:anchor="_Toc6572" w:history="1">
        <w:r>
          <w:rPr>
            <w:rFonts w:ascii="仿宋" w:eastAsia="仿宋" w:hAnsi="仿宋" w:cs="仿宋" w:hint="eastAsia"/>
            <w:lang w:eastAsia="zh-CN"/>
          </w:rPr>
          <w:t>十三、信息化建设</w:t>
        </w:r>
        <w:r>
          <w:tab/>
        </w:r>
        <w:r>
          <w:fldChar w:fldCharType="begin"/>
        </w:r>
        <w:r>
          <w:instrText xml:space="preserve"> PAGEREF _Toc6572 \h </w:instrText>
        </w:r>
        <w:r>
          <w:fldChar w:fldCharType="separate"/>
        </w:r>
        <w:r>
          <w:t>59</w:t>
        </w:r>
        <w:r>
          <w:fldChar w:fldCharType="end"/>
        </w:r>
      </w:hyperlink>
    </w:p>
    <w:p>
      <w:pPr>
        <w:pStyle w:val="TOC2"/>
        <w:tabs>
          <w:tab w:val="right" w:leader="dot" w:pos="8306"/>
        </w:tabs>
      </w:pPr>
      <w:hyperlink w:anchor="_Toc11467" w:history="1">
        <w:r>
          <w:rPr>
            <w:rFonts w:ascii="仿宋" w:eastAsia="仿宋" w:hAnsi="仿宋" w:cs="仿宋" w:hint="eastAsia"/>
            <w:lang w:eastAsia="zh-CN"/>
          </w:rPr>
          <w:t>(一)、信息化规划</w:t>
        </w:r>
        <w:r>
          <w:tab/>
        </w:r>
        <w:r>
          <w:fldChar w:fldCharType="begin"/>
        </w:r>
        <w:r>
          <w:instrText xml:space="preserve"> PAGEREF _Toc11467 \h </w:instrText>
        </w:r>
        <w:r>
          <w:fldChar w:fldCharType="separate"/>
        </w:r>
        <w:r>
          <w:t>59</w:t>
        </w:r>
        <w:r>
          <w:fldChar w:fldCharType="end"/>
        </w:r>
      </w:hyperlink>
    </w:p>
    <w:p>
      <w:pPr>
        <w:pStyle w:val="TOC2"/>
        <w:tabs>
          <w:tab w:val="right" w:leader="dot" w:pos="8306"/>
        </w:tabs>
      </w:pPr>
      <w:hyperlink w:anchor="_Toc20661" w:history="1">
        <w:r>
          <w:rPr>
            <w:rFonts w:ascii="仿宋" w:eastAsia="仿宋" w:hAnsi="仿宋" w:cs="仿宋" w:hint="eastAsia"/>
            <w:lang w:eastAsia="zh-CN"/>
          </w:rPr>
          <w:t>(二)、信息系统建设</w:t>
        </w:r>
        <w:r>
          <w:tab/>
        </w:r>
        <w:r>
          <w:fldChar w:fldCharType="begin"/>
        </w:r>
        <w:r>
          <w:instrText xml:space="preserve"> PAGEREF _Toc20661 \h </w:instrText>
        </w:r>
        <w:r>
          <w:fldChar w:fldCharType="separate"/>
        </w:r>
        <w:r>
          <w:t>60</w:t>
        </w:r>
        <w:r>
          <w:fldChar w:fldCharType="end"/>
        </w:r>
      </w:hyperlink>
    </w:p>
    <w:p>
      <w:pPr>
        <w:pStyle w:val="TOC2"/>
        <w:tabs>
          <w:tab w:val="right" w:leader="dot" w:pos="8306"/>
        </w:tabs>
      </w:pPr>
      <w:hyperlink w:anchor="_Toc8530" w:history="1">
        <w:r>
          <w:rPr>
            <w:rFonts w:ascii="仿宋" w:eastAsia="仿宋" w:hAnsi="仿宋" w:cs="仿宋" w:hint="eastAsia"/>
            <w:lang w:eastAsia="zh-CN"/>
          </w:rPr>
          <w:t>(三)、数据保护与隐私保护</w:t>
        </w:r>
        <w:r>
          <w:tab/>
        </w:r>
        <w:r>
          <w:fldChar w:fldCharType="begin"/>
        </w:r>
        <w:r>
          <w:instrText xml:space="preserve"> PAGEREF _Toc8530 \h </w:instrText>
        </w:r>
        <w:r>
          <w:fldChar w:fldCharType="separate"/>
        </w:r>
        <w:r>
          <w:t>61</w:t>
        </w:r>
        <w:r>
          <w:fldChar w:fldCharType="end"/>
        </w:r>
      </w:hyperlink>
    </w:p>
    <w:p>
      <w:pPr>
        <w:pStyle w:val="TOC1"/>
        <w:tabs>
          <w:tab w:val="right" w:leader="dot" w:pos="8306"/>
        </w:tabs>
      </w:pPr>
      <w:hyperlink w:anchor="_Toc15837" w:history="1">
        <w:r>
          <w:rPr>
            <w:rFonts w:ascii="仿宋" w:eastAsia="仿宋" w:hAnsi="仿宋" w:cs="仿宋" w:hint="eastAsia"/>
            <w:lang w:eastAsia="zh-CN"/>
          </w:rPr>
          <w:t>十四、项目运营管理</w:t>
        </w:r>
        <w:r>
          <w:tab/>
        </w:r>
        <w:r>
          <w:fldChar w:fldCharType="begin"/>
        </w:r>
        <w:r>
          <w:instrText xml:space="preserve"> PAGEREF _Toc15837 \h </w:instrText>
        </w:r>
        <w:r>
          <w:fldChar w:fldCharType="separate"/>
        </w:r>
        <w:r>
          <w:t>62</w:t>
        </w:r>
        <w:r>
          <w:fldChar w:fldCharType="end"/>
        </w:r>
      </w:hyperlink>
    </w:p>
    <w:p>
      <w:pPr>
        <w:pStyle w:val="TOC2"/>
        <w:tabs>
          <w:tab w:val="right" w:leader="dot" w:pos="8306"/>
        </w:tabs>
      </w:pPr>
      <w:hyperlink w:anchor="_Toc12999" w:history="1">
        <w:r>
          <w:rPr>
            <w:rFonts w:ascii="仿宋" w:eastAsia="仿宋" w:hAnsi="仿宋" w:cs="仿宋" w:hint="eastAsia"/>
            <w:lang w:eastAsia="zh-CN"/>
          </w:rPr>
          <w:t>(一)、项目管理体系建设</w:t>
        </w:r>
        <w:r>
          <w:tab/>
        </w:r>
        <w:r>
          <w:fldChar w:fldCharType="begin"/>
        </w:r>
        <w:r>
          <w:instrText xml:space="preserve"> PAGEREF _Toc12999 \h </w:instrText>
        </w:r>
        <w:r>
          <w:fldChar w:fldCharType="separate"/>
        </w:r>
        <w:r>
          <w:t>62</w:t>
        </w:r>
        <w:r>
          <w:fldChar w:fldCharType="end"/>
        </w:r>
      </w:hyperlink>
    </w:p>
    <w:p>
      <w:pPr>
        <w:pStyle w:val="TOC2"/>
        <w:tabs>
          <w:tab w:val="right" w:leader="dot" w:pos="8306"/>
        </w:tabs>
      </w:pPr>
      <w:hyperlink w:anchor="_Toc21335" w:history="1">
        <w:r>
          <w:rPr>
            <w:rFonts w:ascii="仿宋" w:eastAsia="仿宋" w:hAnsi="仿宋" w:cs="仿宋" w:hint="eastAsia"/>
            <w:lang w:eastAsia="zh-CN"/>
          </w:rPr>
          <w:t>(二)、运营计划</w:t>
        </w:r>
        <w:r>
          <w:tab/>
        </w:r>
        <w:r>
          <w:fldChar w:fldCharType="begin"/>
        </w:r>
        <w:r>
          <w:instrText xml:space="preserve"> PAGEREF _Toc21335 \h </w:instrText>
        </w:r>
        <w:r>
          <w:fldChar w:fldCharType="separate"/>
        </w:r>
        <w:r>
          <w:t>63</w:t>
        </w:r>
        <w:r>
          <w:fldChar w:fldCharType="end"/>
        </w:r>
      </w:hyperlink>
    </w:p>
    <w:p>
      <w:pPr>
        <w:pStyle w:val="TOC2"/>
        <w:tabs>
          <w:tab w:val="right" w:leader="dot" w:pos="8306"/>
        </w:tabs>
      </w:pPr>
      <w:hyperlink w:anchor="_Toc5868" w:history="1">
        <w:r>
          <w:rPr>
            <w:rFonts w:ascii="仿宋" w:eastAsia="仿宋" w:hAnsi="仿宋" w:cs="仿宋" w:hint="eastAsia"/>
            <w:lang w:eastAsia="zh-CN"/>
          </w:rPr>
          <w:t>(三)、运营管理措施</w:t>
        </w:r>
        <w:r>
          <w:tab/>
        </w:r>
        <w:r>
          <w:fldChar w:fldCharType="begin"/>
        </w:r>
        <w:r>
          <w:instrText xml:space="preserve"> PAGEREF _Toc5868 \h </w:instrText>
        </w:r>
        <w:r>
          <w:fldChar w:fldCharType="separate"/>
        </w:r>
        <w:r>
          <w:t>64</w:t>
        </w:r>
        <w:r>
          <w:fldChar w:fldCharType="end"/>
        </w:r>
      </w:hyperlink>
    </w:p>
    <w:p>
      <w:pPr>
        <w:pStyle w:val="TOC2"/>
        <w:tabs>
          <w:tab w:val="right" w:leader="dot" w:pos="8306"/>
        </w:tabs>
      </w:pPr>
      <w:hyperlink w:anchor="_Toc13013" w:history="1">
        <w:r>
          <w:rPr>
            <w:rFonts w:ascii="仿宋" w:eastAsia="仿宋" w:hAnsi="仿宋" w:cs="仿宋" w:hint="eastAsia"/>
            <w:lang w:eastAsia="zh-CN"/>
          </w:rPr>
          <w:t>(四)、项目监测与改进</w:t>
        </w:r>
        <w:r>
          <w:tab/>
        </w:r>
        <w:r>
          <w:fldChar w:fldCharType="begin"/>
        </w:r>
        <w:r>
          <w:instrText xml:space="preserve"> PAGEREF _Toc13013 \h </w:instrText>
        </w:r>
        <w:r>
          <w:fldChar w:fldCharType="separate"/>
        </w:r>
        <w:r>
          <w:t>66</w:t>
        </w:r>
        <w:r>
          <w:fldChar w:fldCharType="end"/>
        </w:r>
      </w:hyperlink>
    </w:p>
    <w:p>
      <w:pPr>
        <w:pStyle w:val="TOC1"/>
        <w:tabs>
          <w:tab w:val="right" w:leader="dot" w:pos="8306"/>
        </w:tabs>
      </w:pPr>
      <w:hyperlink w:anchor="_Toc26579" w:history="1">
        <w:r>
          <w:rPr>
            <w:rFonts w:ascii="仿宋" w:eastAsia="仿宋" w:hAnsi="仿宋" w:cs="仿宋" w:hint="eastAsia"/>
            <w:lang w:eastAsia="zh-CN"/>
          </w:rPr>
          <w:t>十五、项目验收与收尾工作</w:t>
        </w:r>
        <w:r>
          <w:tab/>
        </w:r>
        <w:r>
          <w:fldChar w:fldCharType="begin"/>
        </w:r>
        <w:r>
          <w:instrText xml:space="preserve"> PAGEREF _Toc26579 \h </w:instrText>
        </w:r>
        <w:r>
          <w:fldChar w:fldCharType="separate"/>
        </w:r>
        <w:r>
          <w:t>67</w:t>
        </w:r>
        <w:r>
          <w:fldChar w:fldCharType="end"/>
        </w:r>
      </w:hyperlink>
    </w:p>
    <w:p>
      <w:pPr>
        <w:pStyle w:val="TOC2"/>
        <w:tabs>
          <w:tab w:val="right" w:leader="dot" w:pos="8306"/>
        </w:tabs>
      </w:pPr>
      <w:hyperlink w:anchor="_Toc14490" w:history="1">
        <w:r>
          <w:rPr>
            <w:rFonts w:ascii="仿宋" w:eastAsia="仿宋" w:hAnsi="仿宋" w:cs="仿宋" w:hint="eastAsia"/>
            <w:lang w:eastAsia="zh-CN"/>
          </w:rPr>
          <w:t>(一)、项目竣工验收</w:t>
        </w:r>
        <w:r>
          <w:tab/>
        </w:r>
        <w:r>
          <w:fldChar w:fldCharType="begin"/>
        </w:r>
        <w:r>
          <w:instrText xml:space="preserve"> PAGEREF _Toc14490 \h </w:instrText>
        </w:r>
        <w:r>
          <w:fldChar w:fldCharType="separate"/>
        </w:r>
        <w:r>
          <w:t>67</w:t>
        </w:r>
        <w:r>
          <w:fldChar w:fldCharType="end"/>
        </w:r>
      </w:hyperlink>
    </w:p>
    <w:p>
      <w:pPr>
        <w:pStyle w:val="TOC2"/>
        <w:tabs>
          <w:tab w:val="right" w:leader="dot" w:pos="8306"/>
        </w:tabs>
      </w:pPr>
      <w:hyperlink w:anchor="_Toc6445" w:history="1">
        <w:r>
          <w:rPr>
            <w:rFonts w:ascii="仿宋" w:eastAsia="仿宋" w:hAnsi="仿宋" w:cs="仿宋" w:hint="eastAsia"/>
            <w:lang w:eastAsia="zh-CN"/>
          </w:rPr>
          <w:t>(二)、收尾工作计划</w:t>
        </w:r>
        <w:r>
          <w:tab/>
        </w:r>
        <w:r>
          <w:fldChar w:fldCharType="begin"/>
        </w:r>
        <w:r>
          <w:instrText xml:space="preserve"> PAGEREF _Toc6445 \h </w:instrText>
        </w:r>
        <w:r>
          <w:fldChar w:fldCharType="separate"/>
        </w:r>
        <w:r>
          <w:t>68</w:t>
        </w:r>
        <w:r>
          <w:fldChar w:fldCharType="end"/>
        </w:r>
      </w:hyperlink>
    </w:p>
    <w:p>
      <w:pPr>
        <w:pStyle w:val="TOC2"/>
        <w:tabs>
          <w:tab w:val="right" w:leader="dot" w:pos="8306"/>
        </w:tabs>
      </w:pPr>
      <w:hyperlink w:anchor="_Toc22574" w:history="1">
        <w:r>
          <w:rPr>
            <w:rFonts w:ascii="仿宋" w:eastAsia="仿宋" w:hAnsi="仿宋" w:cs="仿宋" w:hint="eastAsia"/>
            <w:lang w:eastAsia="zh-CN"/>
          </w:rPr>
          <w:t>(三)、移交与运营</w:t>
        </w:r>
        <w:r>
          <w:tab/>
        </w:r>
        <w:r>
          <w:fldChar w:fldCharType="begin"/>
        </w:r>
        <w:r>
          <w:instrText xml:space="preserve"> PAGEREF _Toc22574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大中型直流电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806"/>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0245"/>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大中型直流电机项目总用地面积为XX平方米，相当于XX亩，按照规划，整个场区总建筑面积预计为XX平方米。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2411"/>
      <w:r>
        <w:rPr>
          <w:rFonts w:ascii="仿宋" w:eastAsia="仿宋" w:hAnsi="仿宋" w:cs="仿宋" w:hint="eastAsia"/>
          <w:sz w:val="28"/>
          <w:lang w:eastAsia="zh-CN"/>
        </w:rPr>
        <w:t>(二)、大中型直流电机产品规划方案及生产纲领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大中型直流电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6632"/>
      <w:r>
        <w:rPr>
          <w:rFonts w:ascii="仿宋" w:eastAsia="仿宋" w:hAnsi="仿宋" w:cs="仿宋" w:hint="eastAsia"/>
          <w:sz w:val="28"/>
          <w:lang w:eastAsia="zh-CN"/>
        </w:rPr>
        <w:t>二、运营管理</w:t>
      </w:r>
      <w:bookmarkEnd w:id="5"/>
    </w:p>
    <w:p>
      <w:pPr>
        <w:pStyle w:val="Heading2"/>
        <w:rPr>
          <w:rFonts w:ascii="仿宋" w:eastAsia="仿宋" w:hAnsi="仿宋" w:cs="仿宋" w:hint="eastAsia"/>
          <w:lang w:eastAsia="zh-CN"/>
        </w:rPr>
      </w:pPr>
      <w:bookmarkStart w:id="6" w:name="_Toc10375"/>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7" w:name="_Toc25541"/>
      <w:r>
        <w:rPr>
          <w:rFonts w:ascii="仿宋" w:eastAsia="仿宋" w:hAnsi="仿宋" w:cs="仿宋" w:hint="eastAsia"/>
          <w:sz w:val="28"/>
          <w:lang w:eastAsia="zh-CN"/>
        </w:rPr>
        <w:t>(二)、公司目标与主职责</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公司的核心目标是在大中型直流电机行业内取得领先地位，实现可持续增长。为实现这一目标，公司将不断提升产品质量、拓展市场份额、加强研发创新，并致力于提高客户满意度。主要职责包括：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8" w:name="_Toc25930"/>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大中型直流电机市场信息收集与分析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对大中型直流电机行业销售部门员工进大中型直流电机行业务素质、产品知识培训和考核等工作，不断培养、挖掘、引进销售人才，建设高素质的销售队伍。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9" w:name="_Toc2740"/>
      <w:r>
        <w:rPr>
          <w:rFonts w:ascii="仿宋" w:eastAsia="仿宋" w:hAnsi="仿宋" w:cs="仿宋" w:hint="eastAsia"/>
          <w:sz w:val="28"/>
          <w:lang w:eastAsia="zh-CN"/>
        </w:rPr>
        <w:t>(四)、财务会计制度</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根据大中型直流电机行业特点、发展阶段、经营模式等因素，提出差异化的现金分红政策，确保在利润分配中现金分红占比达到一定比例。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0" w:name="_Toc4476"/>
      <w:r>
        <w:rPr>
          <w:rFonts w:ascii="仿宋" w:eastAsia="仿宋" w:hAnsi="仿宋" w:cs="仿宋" w:hint="eastAsia"/>
          <w:sz w:val="28"/>
          <w:lang w:eastAsia="zh-CN"/>
        </w:rPr>
        <w:t>三、大中型直流电机企业概貌</w:t>
      </w:r>
      <w:bookmarkEnd w:id="10"/>
    </w:p>
    <w:p>
      <w:pPr>
        <w:pStyle w:val="Heading2"/>
        <w:rPr>
          <w:rFonts w:ascii="仿宋" w:eastAsia="仿宋" w:hAnsi="仿宋" w:cs="仿宋" w:hint="eastAsia"/>
          <w:lang w:eastAsia="zh-CN"/>
        </w:rPr>
      </w:pPr>
      <w:bookmarkStart w:id="11" w:name="_Toc31039"/>
      <w:r>
        <w:rPr>
          <w:rFonts w:ascii="仿宋" w:eastAsia="仿宋" w:hAnsi="仿宋" w:cs="仿宋" w:hint="eastAsia"/>
          <w:lang w:eastAsia="zh-CN"/>
        </w:rPr>
        <w:t>(一)、大中型直流电机企业基础信息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大中型直流电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2" w:name="_Toc27152"/>
      <w:r>
        <w:rPr>
          <w:rFonts w:ascii="仿宋" w:eastAsia="仿宋" w:hAnsi="仿宋" w:cs="仿宋" w:hint="eastAsia"/>
          <w:sz w:val="28"/>
          <w:lang w:eastAsia="zh-CN"/>
        </w:rPr>
        <w:t>(二)、大中型直流电机企业简要介绍</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3" w:name="_Toc2558"/>
      <w:r>
        <w:rPr>
          <w:rFonts w:ascii="仿宋" w:eastAsia="仿宋" w:hAnsi="仿宋" w:cs="仿宋" w:hint="eastAsia"/>
          <w:sz w:val="28"/>
          <w:lang w:eastAsia="zh-CN"/>
        </w:rPr>
        <w:t>(三)、企业竞争优势概览</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大中型直流电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大中型直流电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大中型直流电机行业头部客户群体。凭借卓越的技术创新、产品质量和服务水平，公司树立了良好的品牌形象，赢得了高度的客户认可。通过与这些优质客户保持稳定的合作关系，公司更深刻地了解了大中型直流电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大中型直流电机行业中占据着有利的竞争地位。通过多年的深耕，公司在技术、品牌和运营效率等方面积累了竞争优势。随着大中型直流电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4" w:name="_Toc21253"/>
      <w:r>
        <w:rPr>
          <w:rFonts w:ascii="仿宋" w:eastAsia="仿宋" w:hAnsi="仿宋" w:cs="仿宋" w:hint="eastAsia"/>
          <w:sz w:val="28"/>
          <w:lang w:eastAsia="zh-CN"/>
        </w:rPr>
        <w:t>(四)、大中型直流电机企业财务数据要略</w:t>
      </w:r>
      <w:bookmarkEnd w:id="1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营业收入：大中型直流电机公司年度营业收入持续增长，稳健的经营业绩为公司奠定了坚实基础。过去几年，公司营业收入呈现出显著的增长趋势，达到了XX万元，反映了其在市场中的强大竞争力和客户认可度。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净利润：大中型直流电机公司实现了可观的净利润，表明其在成本控制、运营效率和财务管理方面取得了显著的成就。净利润的稳步增长显示了公司良好的盈利能力和财务稳健性，达到了XX万元。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现金流：大中型直流电机公司现金流状况良好，充足的现金储备为公司提供了灵活性和抵御风险的能力。稳定的现金流是公司可持续经营的重要保障，达到了XX万元。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5" w:name="_Toc15786"/>
      <w:r>
        <w:rPr>
          <w:rFonts w:ascii="仿宋" w:eastAsia="仿宋" w:hAnsi="仿宋" w:cs="仿宋" w:hint="eastAsia"/>
          <w:sz w:val="28"/>
          <w:lang w:eastAsia="zh-CN"/>
        </w:rPr>
        <w:t>(五)、核心团队成员简述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https://d.book118.com/105240140341011120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468D9"/>
    <w:rsid w:val="282E6701"/>
    <w:rsid w:val="3E675B86"/>
    <w:rsid w:val="44335160"/>
    <w:rsid w:val="497C50C6"/>
    <w:rsid w:val="59204A0B"/>
    <w:rsid w:val="5D2D2508"/>
    <w:rsid w:val="689E7DA6"/>
    <w:rsid w:val="6EC2449F"/>
    <w:rsid w:val="71A468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524014034101112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2024-02-12T10:22:00Z</dcterms:created>
  <dcterms:modified xsi:type="dcterms:W3CDTF">2024-02-12T10:22:35Z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329BA2161C3F4ABFA84D186EA6F63214_11</vt:lpwstr>
  </property>
  <property fmtid="{D5CDD505-2E9C-101B-9397-08002B2CF9AE}" pid="3" name="KSOProductBuildVer">
    <vt:lpwstr>2052-12.1.0.16250</vt:lpwstr>
  </property>
</Properties>
</file>