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紫外固化材料项目规划设计蓝图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38" w:history="1">
        <w:r>
          <w:rPr>
            <w:rFonts w:ascii="仿宋" w:eastAsia="仿宋" w:hAnsi="仿宋" w:cs="仿宋" w:hint="eastAsia"/>
            <w:lang w:eastAsia="zh-CN"/>
          </w:rPr>
          <w:t>前言</w:t>
        </w:r>
        <w:r>
          <w:tab/>
        </w:r>
        <w:r>
          <w:fldChar w:fldCharType="begin"/>
        </w:r>
        <w:r>
          <w:instrText xml:space="preserve"> PAGEREF _Toc6138 \h </w:instrText>
        </w:r>
        <w:r>
          <w:fldChar w:fldCharType="separate"/>
        </w:r>
        <w:r>
          <w:t>3</w:t>
        </w:r>
        <w:r>
          <w:fldChar w:fldCharType="end"/>
        </w:r>
      </w:hyperlink>
    </w:p>
    <w:p>
      <w:pPr>
        <w:pStyle w:val="TOC1"/>
        <w:tabs>
          <w:tab w:val="right" w:leader="dot" w:pos="8306"/>
        </w:tabs>
      </w:pPr>
      <w:hyperlink w:anchor="_Toc25479" w:history="1">
        <w:r>
          <w:rPr>
            <w:rFonts w:ascii="仿宋" w:eastAsia="仿宋" w:hAnsi="仿宋" w:cs="仿宋" w:hint="eastAsia"/>
            <w:lang w:eastAsia="zh-CN"/>
          </w:rPr>
          <w:t>一、紫外固化材料项目文档管理</w:t>
        </w:r>
        <w:r>
          <w:tab/>
        </w:r>
        <w:r>
          <w:fldChar w:fldCharType="begin"/>
        </w:r>
        <w:r>
          <w:instrText xml:space="preserve"> PAGEREF _Toc25479 \h </w:instrText>
        </w:r>
        <w:r>
          <w:fldChar w:fldCharType="separate"/>
        </w:r>
        <w:r>
          <w:t>3</w:t>
        </w:r>
        <w:r>
          <w:fldChar w:fldCharType="end"/>
        </w:r>
      </w:hyperlink>
    </w:p>
    <w:p>
      <w:pPr>
        <w:pStyle w:val="TOC2"/>
        <w:tabs>
          <w:tab w:val="right" w:leader="dot" w:pos="8306"/>
        </w:tabs>
      </w:pPr>
      <w:hyperlink w:anchor="_Toc9475" w:history="1">
        <w:r>
          <w:rPr>
            <w:rFonts w:ascii="仿宋" w:eastAsia="仿宋" w:hAnsi="仿宋" w:cs="仿宋" w:hint="eastAsia"/>
            <w:lang w:eastAsia="zh-CN"/>
          </w:rPr>
          <w:t>(一)、文档编制与审查</w:t>
        </w:r>
        <w:r>
          <w:tab/>
        </w:r>
        <w:r>
          <w:fldChar w:fldCharType="begin"/>
        </w:r>
        <w:r>
          <w:instrText xml:space="preserve"> PAGEREF _Toc9475 \h </w:instrText>
        </w:r>
        <w:r>
          <w:fldChar w:fldCharType="separate"/>
        </w:r>
        <w:r>
          <w:t>3</w:t>
        </w:r>
        <w:r>
          <w:fldChar w:fldCharType="end"/>
        </w:r>
      </w:hyperlink>
    </w:p>
    <w:p>
      <w:pPr>
        <w:pStyle w:val="TOC2"/>
        <w:tabs>
          <w:tab w:val="right" w:leader="dot" w:pos="8306"/>
        </w:tabs>
      </w:pPr>
      <w:hyperlink w:anchor="_Toc21137" w:history="1">
        <w:r>
          <w:rPr>
            <w:rFonts w:ascii="仿宋" w:eastAsia="仿宋" w:hAnsi="仿宋" w:cs="仿宋" w:hint="eastAsia"/>
            <w:lang w:eastAsia="zh-CN"/>
          </w:rPr>
          <w:t>(二)、文档发布与分发</w:t>
        </w:r>
        <w:r>
          <w:tab/>
        </w:r>
        <w:r>
          <w:fldChar w:fldCharType="begin"/>
        </w:r>
        <w:r>
          <w:instrText xml:space="preserve"> PAGEREF _Toc21137 \h </w:instrText>
        </w:r>
        <w:r>
          <w:fldChar w:fldCharType="separate"/>
        </w:r>
        <w:r>
          <w:t>4</w:t>
        </w:r>
        <w:r>
          <w:fldChar w:fldCharType="end"/>
        </w:r>
      </w:hyperlink>
    </w:p>
    <w:p>
      <w:pPr>
        <w:pStyle w:val="TOC2"/>
        <w:tabs>
          <w:tab w:val="right" w:leader="dot" w:pos="8306"/>
        </w:tabs>
      </w:pPr>
      <w:hyperlink w:anchor="_Toc6291" w:history="1">
        <w:r>
          <w:rPr>
            <w:rFonts w:ascii="仿宋" w:eastAsia="仿宋" w:hAnsi="仿宋" w:cs="仿宋" w:hint="eastAsia"/>
            <w:lang w:eastAsia="zh-CN"/>
          </w:rPr>
          <w:t>(三)、文档存档与归档</w:t>
        </w:r>
        <w:r>
          <w:tab/>
        </w:r>
        <w:r>
          <w:fldChar w:fldCharType="begin"/>
        </w:r>
        <w:r>
          <w:instrText xml:space="preserve"> PAGEREF _Toc6291 \h </w:instrText>
        </w:r>
        <w:r>
          <w:fldChar w:fldCharType="separate"/>
        </w:r>
        <w:r>
          <w:t>5</w:t>
        </w:r>
        <w:r>
          <w:fldChar w:fldCharType="end"/>
        </w:r>
      </w:hyperlink>
    </w:p>
    <w:p>
      <w:pPr>
        <w:pStyle w:val="TOC1"/>
        <w:tabs>
          <w:tab w:val="right" w:leader="dot" w:pos="8306"/>
        </w:tabs>
      </w:pPr>
      <w:hyperlink w:anchor="_Toc11386" w:history="1">
        <w:r>
          <w:rPr>
            <w:rFonts w:ascii="仿宋" w:eastAsia="仿宋" w:hAnsi="仿宋" w:cs="仿宋" w:hint="eastAsia"/>
            <w:lang w:eastAsia="zh-CN"/>
          </w:rPr>
          <w:t>二、紫外固化材料项目建设背景及必要性分析</w:t>
        </w:r>
        <w:r>
          <w:tab/>
        </w:r>
        <w:r>
          <w:fldChar w:fldCharType="begin"/>
        </w:r>
        <w:r>
          <w:instrText xml:space="preserve"> PAGEREF _Toc11386 \h </w:instrText>
        </w:r>
        <w:r>
          <w:fldChar w:fldCharType="separate"/>
        </w:r>
        <w:r>
          <w:t>6</w:t>
        </w:r>
        <w:r>
          <w:fldChar w:fldCharType="end"/>
        </w:r>
      </w:hyperlink>
    </w:p>
    <w:p>
      <w:pPr>
        <w:pStyle w:val="TOC2"/>
        <w:tabs>
          <w:tab w:val="right" w:leader="dot" w:pos="8306"/>
        </w:tabs>
      </w:pPr>
      <w:hyperlink w:anchor="_Toc2352" w:history="1">
        <w:r>
          <w:rPr>
            <w:rFonts w:ascii="仿宋" w:eastAsia="仿宋" w:hAnsi="仿宋" w:cs="仿宋" w:hint="eastAsia"/>
            <w:lang w:eastAsia="zh-CN"/>
          </w:rPr>
          <w:t>(一)、紫外固化材料项目背景分析</w:t>
        </w:r>
        <w:r>
          <w:tab/>
        </w:r>
        <w:r>
          <w:fldChar w:fldCharType="begin"/>
        </w:r>
        <w:r>
          <w:instrText xml:space="preserve"> PAGEREF _Toc2352 \h </w:instrText>
        </w:r>
        <w:r>
          <w:fldChar w:fldCharType="separate"/>
        </w:r>
        <w:r>
          <w:t>6</w:t>
        </w:r>
        <w:r>
          <w:fldChar w:fldCharType="end"/>
        </w:r>
      </w:hyperlink>
    </w:p>
    <w:p>
      <w:pPr>
        <w:pStyle w:val="TOC2"/>
        <w:tabs>
          <w:tab w:val="right" w:leader="dot" w:pos="8306"/>
        </w:tabs>
      </w:pPr>
      <w:hyperlink w:anchor="_Toc2880" w:history="1">
        <w:r>
          <w:rPr>
            <w:rFonts w:ascii="仿宋" w:eastAsia="仿宋" w:hAnsi="仿宋" w:cs="仿宋" w:hint="eastAsia"/>
            <w:lang w:eastAsia="zh-CN"/>
          </w:rPr>
          <w:t>(二)、紫外固化材料项目建设必要性分析</w:t>
        </w:r>
        <w:r>
          <w:tab/>
        </w:r>
        <w:r>
          <w:fldChar w:fldCharType="begin"/>
        </w:r>
        <w:r>
          <w:instrText xml:space="preserve"> PAGEREF _Toc2880 \h </w:instrText>
        </w:r>
        <w:r>
          <w:fldChar w:fldCharType="separate"/>
        </w:r>
        <w:r>
          <w:t>8</w:t>
        </w:r>
        <w:r>
          <w:fldChar w:fldCharType="end"/>
        </w:r>
      </w:hyperlink>
    </w:p>
    <w:p>
      <w:pPr>
        <w:pStyle w:val="TOC1"/>
        <w:tabs>
          <w:tab w:val="right" w:leader="dot" w:pos="8306"/>
        </w:tabs>
      </w:pPr>
      <w:hyperlink w:anchor="_Toc22565" w:history="1">
        <w:r>
          <w:rPr>
            <w:rFonts w:ascii="仿宋" w:eastAsia="仿宋" w:hAnsi="仿宋" w:cs="仿宋" w:hint="eastAsia"/>
            <w:lang w:eastAsia="zh-CN"/>
          </w:rPr>
          <w:t>三、紫外固化材料项目土建工程</w:t>
        </w:r>
        <w:r>
          <w:tab/>
        </w:r>
        <w:r>
          <w:fldChar w:fldCharType="begin"/>
        </w:r>
        <w:r>
          <w:instrText xml:space="preserve"> PAGEREF _Toc22565 \h </w:instrText>
        </w:r>
        <w:r>
          <w:fldChar w:fldCharType="separate"/>
        </w:r>
        <w:r>
          <w:t>10</w:t>
        </w:r>
        <w:r>
          <w:fldChar w:fldCharType="end"/>
        </w:r>
      </w:hyperlink>
    </w:p>
    <w:p>
      <w:pPr>
        <w:pStyle w:val="TOC2"/>
        <w:tabs>
          <w:tab w:val="right" w:leader="dot" w:pos="8306"/>
        </w:tabs>
      </w:pPr>
      <w:hyperlink w:anchor="_Toc25891" w:history="1">
        <w:r>
          <w:rPr>
            <w:rFonts w:ascii="仿宋" w:eastAsia="仿宋" w:hAnsi="仿宋" w:cs="仿宋" w:hint="eastAsia"/>
            <w:lang w:eastAsia="zh-CN"/>
          </w:rPr>
          <w:t>(一)、建筑工程设计原则</w:t>
        </w:r>
        <w:r>
          <w:tab/>
        </w:r>
        <w:r>
          <w:fldChar w:fldCharType="begin"/>
        </w:r>
        <w:r>
          <w:instrText xml:space="preserve"> PAGEREF _Toc25891 \h </w:instrText>
        </w:r>
        <w:r>
          <w:fldChar w:fldCharType="separate"/>
        </w:r>
        <w:r>
          <w:t>10</w:t>
        </w:r>
        <w:r>
          <w:fldChar w:fldCharType="end"/>
        </w:r>
      </w:hyperlink>
    </w:p>
    <w:p>
      <w:pPr>
        <w:pStyle w:val="TOC2"/>
        <w:tabs>
          <w:tab w:val="right" w:leader="dot" w:pos="8306"/>
        </w:tabs>
      </w:pPr>
      <w:hyperlink w:anchor="_Toc23637" w:history="1">
        <w:r>
          <w:rPr>
            <w:rFonts w:ascii="仿宋" w:eastAsia="仿宋" w:hAnsi="仿宋" w:cs="仿宋" w:hint="eastAsia"/>
            <w:lang w:eastAsia="zh-CN"/>
          </w:rPr>
          <w:t>(二)、土建工程设计年限及安全等级</w:t>
        </w:r>
        <w:r>
          <w:tab/>
        </w:r>
        <w:r>
          <w:fldChar w:fldCharType="begin"/>
        </w:r>
        <w:r>
          <w:instrText xml:space="preserve"> PAGEREF _Toc23637 \h </w:instrText>
        </w:r>
        <w:r>
          <w:fldChar w:fldCharType="separate"/>
        </w:r>
        <w:r>
          <w:t>11</w:t>
        </w:r>
        <w:r>
          <w:fldChar w:fldCharType="end"/>
        </w:r>
      </w:hyperlink>
    </w:p>
    <w:p>
      <w:pPr>
        <w:pStyle w:val="TOC2"/>
        <w:tabs>
          <w:tab w:val="right" w:leader="dot" w:pos="8306"/>
        </w:tabs>
      </w:pPr>
      <w:hyperlink w:anchor="_Toc28848" w:history="1">
        <w:r>
          <w:rPr>
            <w:rFonts w:ascii="仿宋" w:eastAsia="仿宋" w:hAnsi="仿宋" w:cs="仿宋" w:hint="eastAsia"/>
            <w:lang w:eastAsia="zh-CN"/>
          </w:rPr>
          <w:t>(三)、建筑工程设计总体要求</w:t>
        </w:r>
        <w:r>
          <w:tab/>
        </w:r>
        <w:r>
          <w:fldChar w:fldCharType="begin"/>
        </w:r>
        <w:r>
          <w:instrText xml:space="preserve"> PAGEREF _Toc28848 \h </w:instrText>
        </w:r>
        <w:r>
          <w:fldChar w:fldCharType="separate"/>
        </w:r>
        <w:r>
          <w:t>12</w:t>
        </w:r>
        <w:r>
          <w:fldChar w:fldCharType="end"/>
        </w:r>
      </w:hyperlink>
    </w:p>
    <w:p>
      <w:pPr>
        <w:pStyle w:val="TOC2"/>
        <w:tabs>
          <w:tab w:val="right" w:leader="dot" w:pos="8306"/>
        </w:tabs>
      </w:pPr>
      <w:hyperlink w:anchor="_Toc2173" w:history="1">
        <w:r>
          <w:rPr>
            <w:rFonts w:ascii="仿宋" w:eastAsia="仿宋" w:hAnsi="仿宋" w:cs="仿宋" w:hint="eastAsia"/>
            <w:lang w:eastAsia="zh-CN"/>
          </w:rPr>
          <w:t>(四)、土建工程建设指标</w:t>
        </w:r>
        <w:r>
          <w:tab/>
        </w:r>
        <w:r>
          <w:fldChar w:fldCharType="begin"/>
        </w:r>
        <w:r>
          <w:instrText xml:space="preserve"> PAGEREF _Toc2173 \h </w:instrText>
        </w:r>
        <w:r>
          <w:fldChar w:fldCharType="separate"/>
        </w:r>
        <w:r>
          <w:t>13</w:t>
        </w:r>
        <w:r>
          <w:fldChar w:fldCharType="end"/>
        </w:r>
      </w:hyperlink>
    </w:p>
    <w:p>
      <w:pPr>
        <w:pStyle w:val="TOC1"/>
        <w:tabs>
          <w:tab w:val="right" w:leader="dot" w:pos="8306"/>
        </w:tabs>
      </w:pPr>
      <w:hyperlink w:anchor="_Toc14958" w:history="1">
        <w:r>
          <w:rPr>
            <w:rFonts w:ascii="仿宋" w:eastAsia="仿宋" w:hAnsi="仿宋" w:cs="仿宋" w:hint="eastAsia"/>
            <w:lang w:eastAsia="zh-CN"/>
          </w:rPr>
          <w:t>四、紫外固化材料项目危机管理</w:t>
        </w:r>
        <w:r>
          <w:tab/>
        </w:r>
        <w:r>
          <w:fldChar w:fldCharType="begin"/>
        </w:r>
        <w:r>
          <w:instrText xml:space="preserve"> PAGEREF _Toc14958 \h </w:instrText>
        </w:r>
        <w:r>
          <w:fldChar w:fldCharType="separate"/>
        </w:r>
        <w:r>
          <w:t>13</w:t>
        </w:r>
        <w:r>
          <w:fldChar w:fldCharType="end"/>
        </w:r>
      </w:hyperlink>
    </w:p>
    <w:p>
      <w:pPr>
        <w:pStyle w:val="TOC2"/>
        <w:tabs>
          <w:tab w:val="right" w:leader="dot" w:pos="8306"/>
        </w:tabs>
      </w:pPr>
      <w:hyperlink w:anchor="_Toc4289" w:history="1">
        <w:r>
          <w:rPr>
            <w:rFonts w:ascii="仿宋" w:eastAsia="仿宋" w:hAnsi="仿宋" w:cs="仿宋" w:hint="eastAsia"/>
            <w:lang w:eastAsia="zh-CN"/>
          </w:rPr>
          <w:t>(一)、危机预警与识别</w:t>
        </w:r>
        <w:r>
          <w:tab/>
        </w:r>
        <w:r>
          <w:fldChar w:fldCharType="begin"/>
        </w:r>
        <w:r>
          <w:instrText xml:space="preserve"> PAGEREF _Toc4289 \h </w:instrText>
        </w:r>
        <w:r>
          <w:fldChar w:fldCharType="separate"/>
        </w:r>
        <w:r>
          <w:t>13</w:t>
        </w:r>
        <w:r>
          <w:fldChar w:fldCharType="end"/>
        </w:r>
      </w:hyperlink>
    </w:p>
    <w:p>
      <w:pPr>
        <w:pStyle w:val="TOC2"/>
        <w:tabs>
          <w:tab w:val="right" w:leader="dot" w:pos="8306"/>
        </w:tabs>
      </w:pPr>
      <w:hyperlink w:anchor="_Toc194" w:history="1">
        <w:r>
          <w:rPr>
            <w:rFonts w:ascii="仿宋" w:eastAsia="仿宋" w:hAnsi="仿宋" w:cs="仿宋" w:hint="eastAsia"/>
            <w:lang w:eastAsia="zh-CN"/>
          </w:rPr>
          <w:t>(二)、危机应对与恢复</w:t>
        </w:r>
        <w:r>
          <w:tab/>
        </w:r>
        <w:r>
          <w:fldChar w:fldCharType="begin"/>
        </w:r>
        <w:r>
          <w:instrText xml:space="preserve"> PAGEREF _Toc194 \h </w:instrText>
        </w:r>
        <w:r>
          <w:fldChar w:fldCharType="separate"/>
        </w:r>
        <w:r>
          <w:t>14</w:t>
        </w:r>
        <w:r>
          <w:fldChar w:fldCharType="end"/>
        </w:r>
      </w:hyperlink>
    </w:p>
    <w:p>
      <w:pPr>
        <w:pStyle w:val="TOC1"/>
        <w:tabs>
          <w:tab w:val="right" w:leader="dot" w:pos="8306"/>
        </w:tabs>
      </w:pPr>
      <w:hyperlink w:anchor="_Toc29056" w:history="1">
        <w:r>
          <w:rPr>
            <w:rFonts w:ascii="仿宋" w:eastAsia="仿宋" w:hAnsi="仿宋" w:cs="仿宋" w:hint="eastAsia"/>
            <w:lang w:eastAsia="zh-CN"/>
          </w:rPr>
          <w:t>五、紫外固化材料项目选址可行性分析</w:t>
        </w:r>
        <w:r>
          <w:tab/>
        </w:r>
        <w:r>
          <w:fldChar w:fldCharType="begin"/>
        </w:r>
        <w:r>
          <w:instrText xml:space="preserve"> PAGEREF _Toc29056 \h </w:instrText>
        </w:r>
        <w:r>
          <w:fldChar w:fldCharType="separate"/>
        </w:r>
        <w:r>
          <w:t>15</w:t>
        </w:r>
        <w:r>
          <w:fldChar w:fldCharType="end"/>
        </w:r>
      </w:hyperlink>
    </w:p>
    <w:p>
      <w:pPr>
        <w:pStyle w:val="TOC2"/>
        <w:tabs>
          <w:tab w:val="right" w:leader="dot" w:pos="8306"/>
        </w:tabs>
      </w:pPr>
      <w:hyperlink w:anchor="_Toc20471" w:history="1">
        <w:r>
          <w:rPr>
            <w:rFonts w:ascii="仿宋" w:eastAsia="仿宋" w:hAnsi="仿宋" w:cs="仿宋" w:hint="eastAsia"/>
            <w:lang w:eastAsia="zh-CN"/>
          </w:rPr>
          <w:t>(一)、紫外固化材料项目选址</w:t>
        </w:r>
        <w:r>
          <w:tab/>
        </w:r>
        <w:r>
          <w:fldChar w:fldCharType="begin"/>
        </w:r>
        <w:r>
          <w:instrText xml:space="preserve"> PAGEREF _Toc20471 \h </w:instrText>
        </w:r>
        <w:r>
          <w:fldChar w:fldCharType="separate"/>
        </w:r>
        <w:r>
          <w:t>15</w:t>
        </w:r>
        <w:r>
          <w:fldChar w:fldCharType="end"/>
        </w:r>
      </w:hyperlink>
    </w:p>
    <w:p>
      <w:pPr>
        <w:pStyle w:val="TOC2"/>
        <w:tabs>
          <w:tab w:val="right" w:leader="dot" w:pos="8306"/>
        </w:tabs>
      </w:pPr>
      <w:hyperlink w:anchor="_Toc2480" w:history="1">
        <w:r>
          <w:rPr>
            <w:rFonts w:ascii="仿宋" w:eastAsia="仿宋" w:hAnsi="仿宋" w:cs="仿宋" w:hint="eastAsia"/>
            <w:lang w:eastAsia="zh-CN"/>
          </w:rPr>
          <w:t>(二)、用地控制指标</w:t>
        </w:r>
        <w:r>
          <w:tab/>
        </w:r>
        <w:r>
          <w:fldChar w:fldCharType="begin"/>
        </w:r>
        <w:r>
          <w:instrText xml:space="preserve"> PAGEREF _Toc2480 \h </w:instrText>
        </w:r>
        <w:r>
          <w:fldChar w:fldCharType="separate"/>
        </w:r>
        <w:r>
          <w:t>15</w:t>
        </w:r>
        <w:r>
          <w:fldChar w:fldCharType="end"/>
        </w:r>
      </w:hyperlink>
    </w:p>
    <w:p>
      <w:pPr>
        <w:pStyle w:val="TOC2"/>
        <w:tabs>
          <w:tab w:val="right" w:leader="dot" w:pos="8306"/>
        </w:tabs>
      </w:pPr>
      <w:hyperlink w:anchor="_Toc26518" w:history="1">
        <w:r>
          <w:rPr>
            <w:rFonts w:ascii="仿宋" w:eastAsia="仿宋" w:hAnsi="仿宋" w:cs="仿宋" w:hint="eastAsia"/>
            <w:lang w:eastAsia="zh-CN"/>
          </w:rPr>
          <w:t>(三)、节约用地措施</w:t>
        </w:r>
        <w:r>
          <w:tab/>
        </w:r>
        <w:r>
          <w:fldChar w:fldCharType="begin"/>
        </w:r>
        <w:r>
          <w:instrText xml:space="preserve"> PAGEREF _Toc26518 \h </w:instrText>
        </w:r>
        <w:r>
          <w:fldChar w:fldCharType="separate"/>
        </w:r>
        <w:r>
          <w:t>17</w:t>
        </w:r>
        <w:r>
          <w:fldChar w:fldCharType="end"/>
        </w:r>
      </w:hyperlink>
    </w:p>
    <w:p>
      <w:pPr>
        <w:pStyle w:val="TOC2"/>
        <w:tabs>
          <w:tab w:val="right" w:leader="dot" w:pos="8306"/>
        </w:tabs>
      </w:pPr>
      <w:hyperlink w:anchor="_Toc19811" w:history="1">
        <w:r>
          <w:rPr>
            <w:rFonts w:ascii="仿宋" w:eastAsia="仿宋" w:hAnsi="仿宋" w:cs="仿宋" w:hint="eastAsia"/>
            <w:lang w:eastAsia="zh-CN"/>
          </w:rPr>
          <w:t>(四)、总图布置方案</w:t>
        </w:r>
        <w:r>
          <w:tab/>
        </w:r>
        <w:r>
          <w:fldChar w:fldCharType="begin"/>
        </w:r>
        <w:r>
          <w:instrText xml:space="preserve"> PAGEREF _Toc19811 \h </w:instrText>
        </w:r>
        <w:r>
          <w:fldChar w:fldCharType="separate"/>
        </w:r>
        <w:r>
          <w:t>19</w:t>
        </w:r>
        <w:r>
          <w:fldChar w:fldCharType="end"/>
        </w:r>
      </w:hyperlink>
    </w:p>
    <w:p>
      <w:pPr>
        <w:pStyle w:val="TOC2"/>
        <w:tabs>
          <w:tab w:val="right" w:leader="dot" w:pos="8306"/>
        </w:tabs>
      </w:pPr>
      <w:hyperlink w:anchor="_Toc31600" w:history="1">
        <w:r>
          <w:rPr>
            <w:rFonts w:ascii="仿宋" w:eastAsia="仿宋" w:hAnsi="仿宋" w:cs="仿宋" w:hint="eastAsia"/>
            <w:lang w:eastAsia="zh-CN"/>
          </w:rPr>
          <w:t>(五)、选址综合评价</w:t>
        </w:r>
        <w:r>
          <w:tab/>
        </w:r>
        <w:r>
          <w:fldChar w:fldCharType="begin"/>
        </w:r>
        <w:r>
          <w:instrText xml:space="preserve"> PAGEREF _Toc31600 \h </w:instrText>
        </w:r>
        <w:r>
          <w:fldChar w:fldCharType="separate"/>
        </w:r>
        <w:r>
          <w:t>20</w:t>
        </w:r>
        <w:r>
          <w:fldChar w:fldCharType="end"/>
        </w:r>
      </w:hyperlink>
    </w:p>
    <w:p>
      <w:pPr>
        <w:pStyle w:val="TOC1"/>
        <w:tabs>
          <w:tab w:val="right" w:leader="dot" w:pos="8306"/>
        </w:tabs>
      </w:pPr>
      <w:hyperlink w:anchor="_Toc31005" w:history="1">
        <w:r>
          <w:rPr>
            <w:rFonts w:ascii="仿宋" w:eastAsia="仿宋" w:hAnsi="仿宋" w:cs="仿宋" w:hint="eastAsia"/>
            <w:lang w:eastAsia="zh-CN"/>
          </w:rPr>
          <w:t>六、紫外固化材料项目绩效评估</w:t>
        </w:r>
        <w:r>
          <w:tab/>
        </w:r>
        <w:r>
          <w:fldChar w:fldCharType="begin"/>
        </w:r>
        <w:r>
          <w:instrText xml:space="preserve"> PAGEREF _Toc31005 \h </w:instrText>
        </w:r>
        <w:r>
          <w:fldChar w:fldCharType="separate"/>
        </w:r>
        <w:r>
          <w:t>21</w:t>
        </w:r>
        <w:r>
          <w:fldChar w:fldCharType="end"/>
        </w:r>
      </w:hyperlink>
    </w:p>
    <w:p>
      <w:pPr>
        <w:pStyle w:val="TOC2"/>
        <w:tabs>
          <w:tab w:val="right" w:leader="dot" w:pos="8306"/>
        </w:tabs>
      </w:pPr>
      <w:hyperlink w:anchor="_Toc13833" w:history="1">
        <w:r>
          <w:rPr>
            <w:rFonts w:ascii="仿宋" w:eastAsia="仿宋" w:hAnsi="仿宋" w:cs="仿宋" w:hint="eastAsia"/>
            <w:lang w:eastAsia="zh-CN"/>
          </w:rPr>
          <w:t>(一)、绩效评估指标</w:t>
        </w:r>
        <w:r>
          <w:tab/>
        </w:r>
        <w:r>
          <w:fldChar w:fldCharType="begin"/>
        </w:r>
        <w:r>
          <w:instrText xml:space="preserve"> PAGEREF _Toc13833 \h </w:instrText>
        </w:r>
        <w:r>
          <w:fldChar w:fldCharType="separate"/>
        </w:r>
        <w:r>
          <w:t>21</w:t>
        </w:r>
        <w:r>
          <w:fldChar w:fldCharType="end"/>
        </w:r>
      </w:hyperlink>
    </w:p>
    <w:p>
      <w:pPr>
        <w:pStyle w:val="TOC2"/>
        <w:tabs>
          <w:tab w:val="right" w:leader="dot" w:pos="8306"/>
        </w:tabs>
      </w:pPr>
      <w:hyperlink w:anchor="_Toc13598" w:history="1">
        <w:r>
          <w:rPr>
            <w:rFonts w:ascii="仿宋" w:eastAsia="仿宋" w:hAnsi="仿宋" w:cs="仿宋" w:hint="eastAsia"/>
            <w:lang w:eastAsia="zh-CN"/>
          </w:rPr>
          <w:t>(二)、绩效评估方法</w:t>
        </w:r>
        <w:r>
          <w:tab/>
        </w:r>
        <w:r>
          <w:fldChar w:fldCharType="begin"/>
        </w:r>
        <w:r>
          <w:instrText xml:space="preserve"> PAGEREF _Toc13598 \h </w:instrText>
        </w:r>
        <w:r>
          <w:fldChar w:fldCharType="separate"/>
        </w:r>
        <w:r>
          <w:t>22</w:t>
        </w:r>
        <w:r>
          <w:fldChar w:fldCharType="end"/>
        </w:r>
      </w:hyperlink>
    </w:p>
    <w:p>
      <w:pPr>
        <w:pStyle w:val="TOC2"/>
        <w:tabs>
          <w:tab w:val="right" w:leader="dot" w:pos="8306"/>
        </w:tabs>
      </w:pPr>
      <w:hyperlink w:anchor="_Toc20292" w:history="1">
        <w:r>
          <w:rPr>
            <w:rFonts w:ascii="仿宋" w:eastAsia="仿宋" w:hAnsi="仿宋" w:cs="仿宋" w:hint="eastAsia"/>
            <w:lang w:eastAsia="zh-CN"/>
          </w:rPr>
          <w:t>(三)、绩效评估周期</w:t>
        </w:r>
        <w:r>
          <w:tab/>
        </w:r>
        <w:r>
          <w:fldChar w:fldCharType="begin"/>
        </w:r>
        <w:r>
          <w:instrText xml:space="preserve"> PAGEREF _Toc20292 \h </w:instrText>
        </w:r>
        <w:r>
          <w:fldChar w:fldCharType="separate"/>
        </w:r>
        <w:r>
          <w:t>23</w:t>
        </w:r>
        <w:r>
          <w:fldChar w:fldCharType="end"/>
        </w:r>
      </w:hyperlink>
    </w:p>
    <w:p>
      <w:pPr>
        <w:pStyle w:val="TOC1"/>
        <w:tabs>
          <w:tab w:val="right" w:leader="dot" w:pos="8306"/>
        </w:tabs>
      </w:pPr>
      <w:hyperlink w:anchor="_Toc20439" w:history="1">
        <w:r>
          <w:rPr>
            <w:rFonts w:ascii="仿宋" w:eastAsia="仿宋" w:hAnsi="仿宋" w:cs="仿宋" w:hint="eastAsia"/>
            <w:lang w:eastAsia="zh-CN"/>
          </w:rPr>
          <w:t>七、紫外固化材料项目投资规划</w:t>
        </w:r>
        <w:r>
          <w:tab/>
        </w:r>
        <w:r>
          <w:fldChar w:fldCharType="begin"/>
        </w:r>
        <w:r>
          <w:instrText xml:space="preserve"> PAGEREF _Toc20439 \h </w:instrText>
        </w:r>
        <w:r>
          <w:fldChar w:fldCharType="separate"/>
        </w:r>
        <w:r>
          <w:t>24</w:t>
        </w:r>
        <w:r>
          <w:fldChar w:fldCharType="end"/>
        </w:r>
      </w:hyperlink>
    </w:p>
    <w:p>
      <w:pPr>
        <w:pStyle w:val="TOC2"/>
        <w:tabs>
          <w:tab w:val="right" w:leader="dot" w:pos="8306"/>
        </w:tabs>
      </w:pPr>
      <w:hyperlink w:anchor="_Toc24956" w:history="1">
        <w:r>
          <w:rPr>
            <w:rFonts w:ascii="仿宋" w:eastAsia="仿宋" w:hAnsi="仿宋" w:cs="仿宋" w:hint="eastAsia"/>
            <w:lang w:eastAsia="zh-CN"/>
          </w:rPr>
          <w:t>(一)、紫外固化材料项目总投资估算</w:t>
        </w:r>
        <w:r>
          <w:tab/>
        </w:r>
        <w:r>
          <w:fldChar w:fldCharType="begin"/>
        </w:r>
        <w:r>
          <w:instrText xml:space="preserve"> PAGEREF _Toc24956 \h </w:instrText>
        </w:r>
        <w:r>
          <w:fldChar w:fldCharType="separate"/>
        </w:r>
        <w:r>
          <w:t>24</w:t>
        </w:r>
        <w:r>
          <w:fldChar w:fldCharType="end"/>
        </w:r>
      </w:hyperlink>
    </w:p>
    <w:p>
      <w:pPr>
        <w:pStyle w:val="TOC2"/>
        <w:tabs>
          <w:tab w:val="right" w:leader="dot" w:pos="8306"/>
        </w:tabs>
      </w:pPr>
      <w:hyperlink w:anchor="_Toc12573" w:history="1">
        <w:r>
          <w:rPr>
            <w:rFonts w:ascii="仿宋" w:eastAsia="仿宋" w:hAnsi="仿宋" w:cs="仿宋" w:hint="eastAsia"/>
            <w:lang w:eastAsia="zh-CN"/>
          </w:rPr>
          <w:t>(二)、资金筹措</w:t>
        </w:r>
        <w:r>
          <w:tab/>
        </w:r>
        <w:r>
          <w:fldChar w:fldCharType="begin"/>
        </w:r>
        <w:r>
          <w:instrText xml:space="preserve"> PAGEREF _Toc12573 \h </w:instrText>
        </w:r>
        <w:r>
          <w:fldChar w:fldCharType="separate"/>
        </w:r>
        <w:r>
          <w:t>25</w:t>
        </w:r>
        <w:r>
          <w:fldChar w:fldCharType="end"/>
        </w:r>
      </w:hyperlink>
    </w:p>
    <w:p>
      <w:pPr>
        <w:pStyle w:val="TOC1"/>
        <w:tabs>
          <w:tab w:val="right" w:leader="dot" w:pos="8306"/>
        </w:tabs>
      </w:pPr>
      <w:hyperlink w:anchor="_Toc14457" w:history="1">
        <w:r>
          <w:rPr>
            <w:rFonts w:ascii="仿宋" w:eastAsia="仿宋" w:hAnsi="仿宋" w:cs="仿宋" w:hint="eastAsia"/>
            <w:lang w:eastAsia="zh-CN"/>
          </w:rPr>
          <w:t>八、紫外固化材料项目社会影响</w:t>
        </w:r>
        <w:r>
          <w:tab/>
        </w:r>
        <w:r>
          <w:fldChar w:fldCharType="begin"/>
        </w:r>
        <w:r>
          <w:instrText xml:space="preserve"> PAGEREF _Toc14457 \h </w:instrText>
        </w:r>
        <w:r>
          <w:fldChar w:fldCharType="separate"/>
        </w:r>
        <w:r>
          <w:t>26</w:t>
        </w:r>
        <w:r>
          <w:fldChar w:fldCharType="end"/>
        </w:r>
      </w:hyperlink>
    </w:p>
    <w:p>
      <w:pPr>
        <w:pStyle w:val="TOC2"/>
        <w:tabs>
          <w:tab w:val="right" w:leader="dot" w:pos="8306"/>
        </w:tabs>
      </w:pPr>
      <w:hyperlink w:anchor="_Toc29655" w:history="1">
        <w:r>
          <w:rPr>
            <w:rFonts w:ascii="仿宋" w:eastAsia="仿宋" w:hAnsi="仿宋" w:cs="仿宋" w:hint="eastAsia"/>
            <w:lang w:eastAsia="zh-CN"/>
          </w:rPr>
          <w:t>(一)、社会责任与义务</w:t>
        </w:r>
        <w:r>
          <w:tab/>
        </w:r>
        <w:r>
          <w:fldChar w:fldCharType="begin"/>
        </w:r>
        <w:r>
          <w:instrText xml:space="preserve"> PAGEREF _Toc29655 \h </w:instrText>
        </w:r>
        <w:r>
          <w:fldChar w:fldCharType="separate"/>
        </w:r>
        <w:r>
          <w:t>26</w:t>
        </w:r>
        <w:r>
          <w:fldChar w:fldCharType="end"/>
        </w:r>
      </w:hyperlink>
    </w:p>
    <w:p>
      <w:pPr>
        <w:pStyle w:val="TOC2"/>
        <w:tabs>
          <w:tab w:val="right" w:leader="dot" w:pos="8306"/>
        </w:tabs>
      </w:pPr>
      <w:hyperlink w:anchor="_Toc28888" w:history="1">
        <w:r>
          <w:rPr>
            <w:rFonts w:ascii="仿宋" w:eastAsia="仿宋" w:hAnsi="仿宋" w:cs="仿宋" w:hint="eastAsia"/>
            <w:lang w:eastAsia="zh-CN"/>
          </w:rPr>
          <w:t>(二)、社会参与与沟通</w:t>
        </w:r>
        <w:r>
          <w:tab/>
        </w:r>
        <w:r>
          <w:fldChar w:fldCharType="begin"/>
        </w:r>
        <w:r>
          <w:instrText xml:space="preserve"> PAGEREF _Toc28888 \h </w:instrText>
        </w:r>
        <w:r>
          <w:fldChar w:fldCharType="separate"/>
        </w:r>
        <w:r>
          <w:t>27</w:t>
        </w:r>
        <w:r>
          <w:fldChar w:fldCharType="end"/>
        </w:r>
      </w:hyperlink>
    </w:p>
    <w:p>
      <w:pPr>
        <w:pStyle w:val="TOC1"/>
        <w:tabs>
          <w:tab w:val="right" w:leader="dot" w:pos="8306"/>
        </w:tabs>
      </w:pPr>
      <w:hyperlink w:anchor="_Toc16953" w:history="1">
        <w:r>
          <w:rPr>
            <w:rFonts w:ascii="仿宋" w:eastAsia="仿宋" w:hAnsi="仿宋" w:cs="仿宋" w:hint="eastAsia"/>
            <w:lang w:eastAsia="zh-CN"/>
          </w:rPr>
          <w:t>九、生产安全保护</w:t>
        </w:r>
        <w:r>
          <w:tab/>
        </w:r>
        <w:r>
          <w:fldChar w:fldCharType="begin"/>
        </w:r>
        <w:r>
          <w:instrText xml:space="preserve"> PAGEREF _Toc16953 \h </w:instrText>
        </w:r>
        <w:r>
          <w:fldChar w:fldCharType="separate"/>
        </w:r>
        <w:r>
          <w:t>28</w:t>
        </w:r>
        <w:r>
          <w:fldChar w:fldCharType="end"/>
        </w:r>
      </w:hyperlink>
    </w:p>
    <w:p>
      <w:pPr>
        <w:pStyle w:val="TOC2"/>
        <w:tabs>
          <w:tab w:val="right" w:leader="dot" w:pos="8306"/>
        </w:tabs>
      </w:pPr>
      <w:hyperlink w:anchor="_Toc13275" w:history="1">
        <w:r>
          <w:rPr>
            <w:rFonts w:ascii="仿宋" w:eastAsia="仿宋" w:hAnsi="仿宋" w:cs="仿宋" w:hint="eastAsia"/>
            <w:lang w:eastAsia="zh-CN"/>
          </w:rPr>
          <w:t>(一)、消防安全</w:t>
        </w:r>
        <w:r>
          <w:tab/>
        </w:r>
        <w:r>
          <w:fldChar w:fldCharType="begin"/>
        </w:r>
        <w:r>
          <w:instrText xml:space="preserve"> PAGEREF _Toc13275 \h </w:instrText>
        </w:r>
        <w:r>
          <w:fldChar w:fldCharType="separate"/>
        </w:r>
        <w:r>
          <w:t>28</w:t>
        </w:r>
        <w:r>
          <w:fldChar w:fldCharType="end"/>
        </w:r>
      </w:hyperlink>
    </w:p>
    <w:p>
      <w:pPr>
        <w:pStyle w:val="TOC2"/>
        <w:tabs>
          <w:tab w:val="right" w:leader="dot" w:pos="8306"/>
        </w:tabs>
      </w:pPr>
      <w:hyperlink w:anchor="_Toc12497" w:history="1">
        <w:r>
          <w:rPr>
            <w:rFonts w:ascii="仿宋" w:eastAsia="仿宋" w:hAnsi="仿宋" w:cs="仿宋" w:hint="eastAsia"/>
            <w:lang w:eastAsia="zh-CN"/>
          </w:rPr>
          <w:t>(二)、防火防爆总图布置措施</w:t>
        </w:r>
        <w:r>
          <w:tab/>
        </w:r>
        <w:r>
          <w:fldChar w:fldCharType="begin"/>
        </w:r>
        <w:r>
          <w:instrText xml:space="preserve"> PAGEREF _Toc12497 \h </w:instrText>
        </w:r>
        <w:r>
          <w:fldChar w:fldCharType="separate"/>
        </w:r>
        <w:r>
          <w:t>29</w:t>
        </w:r>
        <w:r>
          <w:fldChar w:fldCharType="end"/>
        </w:r>
      </w:hyperlink>
    </w:p>
    <w:p>
      <w:pPr>
        <w:pStyle w:val="TOC2"/>
        <w:tabs>
          <w:tab w:val="right" w:leader="dot" w:pos="8306"/>
        </w:tabs>
      </w:pPr>
      <w:hyperlink w:anchor="_Toc31438" w:history="1">
        <w:r>
          <w:rPr>
            <w:rFonts w:ascii="仿宋" w:eastAsia="仿宋" w:hAnsi="仿宋" w:cs="仿宋" w:hint="eastAsia"/>
            <w:lang w:eastAsia="zh-CN"/>
          </w:rPr>
          <w:t>(三)、自然灾害防范措施</w:t>
        </w:r>
        <w:r>
          <w:tab/>
        </w:r>
        <w:r>
          <w:fldChar w:fldCharType="begin"/>
        </w:r>
        <w:r>
          <w:instrText xml:space="preserve"> PAGEREF _Toc31438 \h </w:instrText>
        </w:r>
        <w:r>
          <w:fldChar w:fldCharType="separate"/>
        </w:r>
        <w:r>
          <w:t>30</w:t>
        </w:r>
        <w:r>
          <w:fldChar w:fldCharType="end"/>
        </w:r>
      </w:hyperlink>
    </w:p>
    <w:p>
      <w:pPr>
        <w:pStyle w:val="TOC2"/>
        <w:tabs>
          <w:tab w:val="right" w:leader="dot" w:pos="8306"/>
        </w:tabs>
      </w:pPr>
      <w:hyperlink w:anchor="_Toc30440" w:history="1">
        <w:r>
          <w:rPr>
            <w:rFonts w:ascii="仿宋" w:eastAsia="仿宋" w:hAnsi="仿宋" w:cs="仿宋" w:hint="eastAsia"/>
            <w:lang w:eastAsia="zh-CN"/>
          </w:rPr>
          <w:t>(四)、安全色及安全标志使用要求</w:t>
        </w:r>
        <w:r>
          <w:tab/>
        </w:r>
        <w:r>
          <w:fldChar w:fldCharType="begin"/>
        </w:r>
        <w:r>
          <w:instrText xml:space="preserve"> PAGEREF _Toc30440 \h </w:instrText>
        </w:r>
        <w:r>
          <w:fldChar w:fldCharType="separate"/>
        </w:r>
        <w:r>
          <w:t>31</w:t>
        </w:r>
        <w:r>
          <w:fldChar w:fldCharType="end"/>
        </w:r>
      </w:hyperlink>
    </w:p>
    <w:p>
      <w:pPr>
        <w:pStyle w:val="TOC2"/>
        <w:tabs>
          <w:tab w:val="right" w:leader="dot" w:pos="8306"/>
        </w:tabs>
      </w:pPr>
      <w:hyperlink w:anchor="_Toc24151" w:history="1">
        <w:r>
          <w:rPr>
            <w:rFonts w:ascii="仿宋" w:eastAsia="仿宋" w:hAnsi="仿宋" w:cs="仿宋" w:hint="eastAsia"/>
            <w:lang w:eastAsia="zh-CN"/>
          </w:rPr>
          <w:t>(五)、防尘防毒措施</w:t>
        </w:r>
        <w:r>
          <w:tab/>
        </w:r>
        <w:r>
          <w:fldChar w:fldCharType="begin"/>
        </w:r>
        <w:r>
          <w:instrText xml:space="preserve"> PAGEREF _Toc24151 \h </w:instrText>
        </w:r>
        <w:r>
          <w:fldChar w:fldCharType="separate"/>
        </w:r>
        <w:r>
          <w:t>32</w:t>
        </w:r>
        <w:r>
          <w:fldChar w:fldCharType="end"/>
        </w:r>
      </w:hyperlink>
    </w:p>
    <w:p>
      <w:pPr>
        <w:pStyle w:val="TOC2"/>
        <w:tabs>
          <w:tab w:val="right" w:leader="dot" w:pos="8306"/>
        </w:tabs>
      </w:pPr>
      <w:hyperlink w:anchor="_Toc5897" w:history="1">
        <w:r>
          <w:rPr>
            <w:rFonts w:ascii="仿宋" w:eastAsia="仿宋" w:hAnsi="仿宋" w:cs="仿宋" w:hint="eastAsia"/>
            <w:lang w:eastAsia="zh-CN"/>
          </w:rPr>
          <w:t>(六)、防静电、触电防护及防雷措施</w:t>
        </w:r>
        <w:r>
          <w:tab/>
        </w:r>
        <w:r>
          <w:fldChar w:fldCharType="begin"/>
        </w:r>
        <w:r>
          <w:instrText xml:space="preserve"> PAGEREF _Toc5897 \h </w:instrText>
        </w:r>
        <w:r>
          <w:fldChar w:fldCharType="separate"/>
        </w:r>
        <w:r>
          <w:t>33</w:t>
        </w:r>
        <w:r>
          <w:fldChar w:fldCharType="end"/>
        </w:r>
      </w:hyperlink>
    </w:p>
    <w:p>
      <w:pPr>
        <w:pStyle w:val="TOC2"/>
        <w:tabs>
          <w:tab w:val="right" w:leader="dot" w:pos="8306"/>
        </w:tabs>
      </w:pPr>
      <w:hyperlink w:anchor="_Toc22884" w:history="1">
        <w:r>
          <w:rPr>
            <w:rFonts w:ascii="仿宋" w:eastAsia="仿宋" w:hAnsi="仿宋" w:cs="仿宋" w:hint="eastAsia"/>
            <w:lang w:eastAsia="zh-CN"/>
          </w:rPr>
          <w:t>(七)、机械设备安全保障措施</w:t>
        </w:r>
        <w:r>
          <w:tab/>
        </w:r>
        <w:r>
          <w:fldChar w:fldCharType="begin"/>
        </w:r>
        <w:r>
          <w:instrText xml:space="preserve"> PAGEREF _Toc22884 \h </w:instrText>
        </w:r>
        <w:r>
          <w:fldChar w:fldCharType="separate"/>
        </w:r>
        <w:r>
          <w:t>34</w:t>
        </w:r>
        <w:r>
          <w:fldChar w:fldCharType="end"/>
        </w:r>
      </w:hyperlink>
    </w:p>
    <w:p>
      <w:pPr>
        <w:pStyle w:val="TOC1"/>
        <w:tabs>
          <w:tab w:val="right" w:leader="dot" w:pos="8306"/>
        </w:tabs>
      </w:pPr>
      <w:hyperlink w:anchor="_Toc24752" w:history="1">
        <w:r>
          <w:rPr>
            <w:rFonts w:ascii="仿宋" w:eastAsia="仿宋" w:hAnsi="仿宋" w:cs="仿宋" w:hint="eastAsia"/>
            <w:lang w:eastAsia="zh-CN"/>
          </w:rPr>
          <w:t>十、紫外固化材料项目风险管理</w:t>
        </w:r>
        <w:r>
          <w:tab/>
        </w:r>
        <w:r>
          <w:fldChar w:fldCharType="begin"/>
        </w:r>
        <w:r>
          <w:instrText xml:space="preserve"> PAGEREF _Toc24752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65" w:history="1">
        <w:r>
          <w:rPr>
            <w:rFonts w:ascii="仿宋" w:eastAsia="仿宋" w:hAnsi="仿宋" w:cs="仿宋" w:hint="eastAsia"/>
            <w:lang w:eastAsia="zh-CN"/>
          </w:rPr>
          <w:t>(一)、风险识别与评估</w:t>
        </w:r>
        <w:r>
          <w:tab/>
        </w:r>
        <w:r>
          <w:fldChar w:fldCharType="begin"/>
        </w:r>
        <w:r>
          <w:instrText xml:space="preserve"> PAGEREF _Toc25765 \h </w:instrText>
        </w:r>
        <w:r>
          <w:fldChar w:fldCharType="separate"/>
        </w:r>
        <w:r>
          <w:t>36</w:t>
        </w:r>
        <w:r>
          <w:fldChar w:fldCharType="end"/>
        </w:r>
      </w:hyperlink>
    </w:p>
    <w:p>
      <w:pPr>
        <w:pStyle w:val="TOC2"/>
        <w:tabs>
          <w:tab w:val="right" w:leader="dot" w:pos="8306"/>
        </w:tabs>
      </w:pPr>
      <w:hyperlink w:anchor="_Toc15464" w:history="1">
        <w:r>
          <w:rPr>
            <w:rFonts w:ascii="仿宋" w:eastAsia="仿宋" w:hAnsi="仿宋" w:cs="仿宋" w:hint="eastAsia"/>
            <w:lang w:eastAsia="zh-CN"/>
          </w:rPr>
          <w:t>(二)、风险应对策略</w:t>
        </w:r>
        <w:r>
          <w:tab/>
        </w:r>
        <w:r>
          <w:fldChar w:fldCharType="begin"/>
        </w:r>
        <w:r>
          <w:instrText xml:space="preserve"> PAGEREF _Toc15464 \h </w:instrText>
        </w:r>
        <w:r>
          <w:fldChar w:fldCharType="separate"/>
        </w:r>
        <w:r>
          <w:t>37</w:t>
        </w:r>
        <w:r>
          <w:fldChar w:fldCharType="end"/>
        </w:r>
      </w:hyperlink>
    </w:p>
    <w:p>
      <w:pPr>
        <w:pStyle w:val="TOC2"/>
        <w:tabs>
          <w:tab w:val="right" w:leader="dot" w:pos="8306"/>
        </w:tabs>
      </w:pPr>
      <w:hyperlink w:anchor="_Toc13997" w:history="1">
        <w:r>
          <w:rPr>
            <w:rFonts w:ascii="仿宋" w:eastAsia="仿宋" w:hAnsi="仿宋" w:cs="仿宋" w:hint="eastAsia"/>
            <w:lang w:eastAsia="zh-CN"/>
          </w:rPr>
          <w:t>(三)、风险监控与控制</w:t>
        </w:r>
        <w:r>
          <w:tab/>
        </w:r>
        <w:r>
          <w:fldChar w:fldCharType="begin"/>
        </w:r>
        <w:r>
          <w:instrText xml:space="preserve"> PAGEREF _Toc13997 \h </w:instrText>
        </w:r>
        <w:r>
          <w:fldChar w:fldCharType="separate"/>
        </w:r>
        <w:r>
          <w:t>39</w:t>
        </w:r>
        <w:r>
          <w:fldChar w:fldCharType="end"/>
        </w:r>
      </w:hyperlink>
    </w:p>
    <w:p>
      <w:pPr>
        <w:pStyle w:val="TOC1"/>
        <w:tabs>
          <w:tab w:val="right" w:leader="dot" w:pos="8306"/>
        </w:tabs>
      </w:pPr>
      <w:hyperlink w:anchor="_Toc32226" w:history="1">
        <w:r>
          <w:rPr>
            <w:rFonts w:ascii="仿宋" w:eastAsia="仿宋" w:hAnsi="仿宋" w:cs="仿宋" w:hint="eastAsia"/>
            <w:lang w:eastAsia="zh-CN"/>
          </w:rPr>
          <w:t>十一、紫外固化材料项目环境影响分析</w:t>
        </w:r>
        <w:r>
          <w:tab/>
        </w:r>
        <w:r>
          <w:fldChar w:fldCharType="begin"/>
        </w:r>
        <w:r>
          <w:instrText xml:space="preserve"> PAGEREF _Toc32226 \h </w:instrText>
        </w:r>
        <w:r>
          <w:fldChar w:fldCharType="separate"/>
        </w:r>
        <w:r>
          <w:t>40</w:t>
        </w:r>
        <w:r>
          <w:fldChar w:fldCharType="end"/>
        </w:r>
      </w:hyperlink>
    </w:p>
    <w:p>
      <w:pPr>
        <w:pStyle w:val="TOC2"/>
        <w:tabs>
          <w:tab w:val="right" w:leader="dot" w:pos="8306"/>
        </w:tabs>
      </w:pPr>
      <w:hyperlink w:anchor="_Toc5674" w:history="1">
        <w:r>
          <w:rPr>
            <w:rFonts w:ascii="仿宋" w:eastAsia="仿宋" w:hAnsi="仿宋" w:cs="仿宋" w:hint="eastAsia"/>
            <w:lang w:eastAsia="zh-CN"/>
          </w:rPr>
          <w:t>(一)、建设区域环境质量现状</w:t>
        </w:r>
        <w:r>
          <w:tab/>
        </w:r>
        <w:r>
          <w:fldChar w:fldCharType="begin"/>
        </w:r>
        <w:r>
          <w:instrText xml:space="preserve"> PAGEREF _Toc5674 \h </w:instrText>
        </w:r>
        <w:r>
          <w:fldChar w:fldCharType="separate"/>
        </w:r>
        <w:r>
          <w:t>40</w:t>
        </w:r>
        <w:r>
          <w:fldChar w:fldCharType="end"/>
        </w:r>
      </w:hyperlink>
    </w:p>
    <w:p>
      <w:pPr>
        <w:pStyle w:val="TOC2"/>
        <w:tabs>
          <w:tab w:val="right" w:leader="dot" w:pos="8306"/>
        </w:tabs>
      </w:pPr>
      <w:hyperlink w:anchor="_Toc5071" w:history="1">
        <w:r>
          <w:rPr>
            <w:rFonts w:ascii="仿宋" w:eastAsia="仿宋" w:hAnsi="仿宋" w:cs="仿宋" w:hint="eastAsia"/>
            <w:lang w:eastAsia="zh-CN"/>
          </w:rPr>
          <w:t>(二)、建设期环境保护</w:t>
        </w:r>
        <w:r>
          <w:tab/>
        </w:r>
        <w:r>
          <w:fldChar w:fldCharType="begin"/>
        </w:r>
        <w:r>
          <w:instrText xml:space="preserve"> PAGEREF _Toc5071 \h </w:instrText>
        </w:r>
        <w:r>
          <w:fldChar w:fldCharType="separate"/>
        </w:r>
        <w:r>
          <w:t>41</w:t>
        </w:r>
        <w:r>
          <w:fldChar w:fldCharType="end"/>
        </w:r>
      </w:hyperlink>
    </w:p>
    <w:p>
      <w:pPr>
        <w:pStyle w:val="TOC2"/>
        <w:tabs>
          <w:tab w:val="right" w:leader="dot" w:pos="8306"/>
        </w:tabs>
      </w:pPr>
      <w:hyperlink w:anchor="_Toc22231" w:history="1">
        <w:r>
          <w:rPr>
            <w:rFonts w:ascii="仿宋" w:eastAsia="仿宋" w:hAnsi="仿宋" w:cs="仿宋" w:hint="eastAsia"/>
            <w:lang w:eastAsia="zh-CN"/>
          </w:rPr>
          <w:t>(三)、运营期环境保护</w:t>
        </w:r>
        <w:r>
          <w:tab/>
        </w:r>
        <w:r>
          <w:fldChar w:fldCharType="begin"/>
        </w:r>
        <w:r>
          <w:instrText xml:space="preserve"> PAGEREF _Toc22231 \h </w:instrText>
        </w:r>
        <w:r>
          <w:fldChar w:fldCharType="separate"/>
        </w:r>
        <w:r>
          <w:t>43</w:t>
        </w:r>
        <w:r>
          <w:fldChar w:fldCharType="end"/>
        </w:r>
      </w:hyperlink>
    </w:p>
    <w:p>
      <w:pPr>
        <w:pStyle w:val="TOC2"/>
        <w:tabs>
          <w:tab w:val="right" w:leader="dot" w:pos="8306"/>
        </w:tabs>
      </w:pPr>
      <w:hyperlink w:anchor="_Toc27524" w:history="1">
        <w:r>
          <w:rPr>
            <w:rFonts w:ascii="仿宋" w:eastAsia="仿宋" w:hAnsi="仿宋" w:cs="仿宋" w:hint="eastAsia"/>
            <w:lang w:eastAsia="zh-CN"/>
          </w:rPr>
          <w:t>(四)、紫外固化材料项目建设对区域经济的影响</w:t>
        </w:r>
        <w:r>
          <w:tab/>
        </w:r>
        <w:r>
          <w:fldChar w:fldCharType="begin"/>
        </w:r>
        <w:r>
          <w:instrText xml:space="preserve"> PAGEREF _Toc27524 \h </w:instrText>
        </w:r>
        <w:r>
          <w:fldChar w:fldCharType="separate"/>
        </w:r>
        <w:r>
          <w:t>44</w:t>
        </w:r>
        <w:r>
          <w:fldChar w:fldCharType="end"/>
        </w:r>
      </w:hyperlink>
    </w:p>
    <w:p>
      <w:pPr>
        <w:pStyle w:val="TOC2"/>
        <w:tabs>
          <w:tab w:val="right" w:leader="dot" w:pos="8306"/>
        </w:tabs>
      </w:pPr>
      <w:hyperlink w:anchor="_Toc7964" w:history="1">
        <w:r>
          <w:rPr>
            <w:rFonts w:ascii="仿宋" w:eastAsia="仿宋" w:hAnsi="仿宋" w:cs="仿宋" w:hint="eastAsia"/>
            <w:lang w:eastAsia="zh-CN"/>
          </w:rPr>
          <w:t>(五)、废弃物处理</w:t>
        </w:r>
        <w:r>
          <w:tab/>
        </w:r>
        <w:r>
          <w:fldChar w:fldCharType="begin"/>
        </w:r>
        <w:r>
          <w:instrText xml:space="preserve"> PAGEREF _Toc7964 \h </w:instrText>
        </w:r>
        <w:r>
          <w:fldChar w:fldCharType="separate"/>
        </w:r>
        <w:r>
          <w:t>46</w:t>
        </w:r>
        <w:r>
          <w:fldChar w:fldCharType="end"/>
        </w:r>
      </w:hyperlink>
    </w:p>
    <w:p>
      <w:pPr>
        <w:pStyle w:val="TOC2"/>
        <w:tabs>
          <w:tab w:val="right" w:leader="dot" w:pos="8306"/>
        </w:tabs>
      </w:pPr>
      <w:hyperlink w:anchor="_Toc20139" w:history="1">
        <w:r>
          <w:rPr>
            <w:rFonts w:ascii="仿宋" w:eastAsia="仿宋" w:hAnsi="仿宋" w:cs="仿宋" w:hint="eastAsia"/>
            <w:lang w:eastAsia="zh-CN"/>
          </w:rPr>
          <w:t>(六)、特殊环境影响分析</w:t>
        </w:r>
        <w:r>
          <w:tab/>
        </w:r>
        <w:r>
          <w:fldChar w:fldCharType="begin"/>
        </w:r>
        <w:r>
          <w:instrText xml:space="preserve"> PAGEREF _Toc20139 \h </w:instrText>
        </w:r>
        <w:r>
          <w:fldChar w:fldCharType="separate"/>
        </w:r>
        <w:r>
          <w:t>47</w:t>
        </w:r>
        <w:r>
          <w:fldChar w:fldCharType="end"/>
        </w:r>
      </w:hyperlink>
    </w:p>
    <w:p>
      <w:pPr>
        <w:pStyle w:val="TOC2"/>
        <w:tabs>
          <w:tab w:val="right" w:leader="dot" w:pos="8306"/>
        </w:tabs>
      </w:pPr>
      <w:hyperlink w:anchor="_Toc17260" w:history="1">
        <w:r>
          <w:rPr>
            <w:rFonts w:ascii="仿宋" w:eastAsia="仿宋" w:hAnsi="仿宋" w:cs="仿宋" w:hint="eastAsia"/>
            <w:lang w:eastAsia="zh-CN"/>
          </w:rPr>
          <w:t>(七)、清洁生产</w:t>
        </w:r>
        <w:r>
          <w:tab/>
        </w:r>
        <w:r>
          <w:fldChar w:fldCharType="begin"/>
        </w:r>
        <w:r>
          <w:instrText xml:space="preserve"> PAGEREF _Toc17260 \h </w:instrText>
        </w:r>
        <w:r>
          <w:fldChar w:fldCharType="separate"/>
        </w:r>
        <w:r>
          <w:t>48</w:t>
        </w:r>
        <w:r>
          <w:fldChar w:fldCharType="end"/>
        </w:r>
      </w:hyperlink>
    </w:p>
    <w:p>
      <w:pPr>
        <w:pStyle w:val="TOC2"/>
        <w:tabs>
          <w:tab w:val="right" w:leader="dot" w:pos="8306"/>
        </w:tabs>
      </w:pPr>
      <w:hyperlink w:anchor="_Toc29583" w:history="1">
        <w:r>
          <w:rPr>
            <w:rFonts w:ascii="仿宋" w:eastAsia="仿宋" w:hAnsi="仿宋" w:cs="仿宋" w:hint="eastAsia"/>
            <w:lang w:eastAsia="zh-CN"/>
          </w:rPr>
          <w:t>(八)、环境保护综合评价</w:t>
        </w:r>
        <w:r>
          <w:tab/>
        </w:r>
        <w:r>
          <w:fldChar w:fldCharType="begin"/>
        </w:r>
        <w:r>
          <w:instrText xml:space="preserve"> PAGEREF _Toc29583 \h </w:instrText>
        </w:r>
        <w:r>
          <w:fldChar w:fldCharType="separate"/>
        </w:r>
        <w:r>
          <w:t>49</w:t>
        </w:r>
        <w:r>
          <w:fldChar w:fldCharType="end"/>
        </w:r>
      </w:hyperlink>
    </w:p>
    <w:p>
      <w:pPr>
        <w:pStyle w:val="TOC1"/>
        <w:tabs>
          <w:tab w:val="right" w:leader="dot" w:pos="8306"/>
        </w:tabs>
      </w:pPr>
      <w:hyperlink w:anchor="_Toc11751" w:history="1">
        <w:r>
          <w:rPr>
            <w:rFonts w:ascii="仿宋" w:eastAsia="仿宋" w:hAnsi="仿宋" w:cs="仿宋" w:hint="eastAsia"/>
            <w:lang w:eastAsia="zh-CN"/>
          </w:rPr>
          <w:t>十二、紫外固化材料项目经营效益</w:t>
        </w:r>
        <w:r>
          <w:tab/>
        </w:r>
        <w:r>
          <w:fldChar w:fldCharType="begin"/>
        </w:r>
        <w:r>
          <w:instrText xml:space="preserve"> PAGEREF _Toc11751 \h </w:instrText>
        </w:r>
        <w:r>
          <w:fldChar w:fldCharType="separate"/>
        </w:r>
        <w:r>
          <w:t>51</w:t>
        </w:r>
        <w:r>
          <w:fldChar w:fldCharType="end"/>
        </w:r>
      </w:hyperlink>
    </w:p>
    <w:p>
      <w:pPr>
        <w:pStyle w:val="TOC2"/>
        <w:tabs>
          <w:tab w:val="right" w:leader="dot" w:pos="8306"/>
        </w:tabs>
      </w:pPr>
      <w:hyperlink w:anchor="_Toc31946" w:history="1">
        <w:r>
          <w:rPr>
            <w:rFonts w:ascii="仿宋" w:eastAsia="仿宋" w:hAnsi="仿宋" w:cs="仿宋" w:hint="eastAsia"/>
            <w:lang w:eastAsia="zh-CN"/>
          </w:rPr>
          <w:t>(一)、经济评价财务测算</w:t>
        </w:r>
        <w:r>
          <w:tab/>
        </w:r>
        <w:r>
          <w:fldChar w:fldCharType="begin"/>
        </w:r>
        <w:r>
          <w:instrText xml:space="preserve"> PAGEREF _Toc31946 \h </w:instrText>
        </w:r>
        <w:r>
          <w:fldChar w:fldCharType="separate"/>
        </w:r>
        <w:r>
          <w:t>51</w:t>
        </w:r>
        <w:r>
          <w:fldChar w:fldCharType="end"/>
        </w:r>
      </w:hyperlink>
    </w:p>
    <w:p>
      <w:pPr>
        <w:pStyle w:val="TOC2"/>
        <w:tabs>
          <w:tab w:val="right" w:leader="dot" w:pos="8306"/>
        </w:tabs>
      </w:pPr>
      <w:hyperlink w:anchor="_Toc15313" w:history="1">
        <w:r>
          <w:rPr>
            <w:rFonts w:ascii="仿宋" w:eastAsia="仿宋" w:hAnsi="仿宋" w:cs="仿宋" w:hint="eastAsia"/>
            <w:lang w:eastAsia="zh-CN"/>
          </w:rPr>
          <w:t>(二)、紫外固化材料项目盈利能力分析</w:t>
        </w:r>
        <w:r>
          <w:tab/>
        </w:r>
        <w:r>
          <w:fldChar w:fldCharType="begin"/>
        </w:r>
        <w:r>
          <w:instrText xml:space="preserve"> PAGEREF _Toc15313 \h </w:instrText>
        </w:r>
        <w:r>
          <w:fldChar w:fldCharType="separate"/>
        </w:r>
        <w:r>
          <w:t>52</w:t>
        </w:r>
        <w:r>
          <w:fldChar w:fldCharType="end"/>
        </w:r>
      </w:hyperlink>
    </w:p>
    <w:p>
      <w:pPr>
        <w:pStyle w:val="TOC1"/>
        <w:tabs>
          <w:tab w:val="right" w:leader="dot" w:pos="8306"/>
        </w:tabs>
      </w:pPr>
      <w:hyperlink w:anchor="_Toc19291" w:history="1">
        <w:r>
          <w:rPr>
            <w:rFonts w:ascii="仿宋" w:eastAsia="仿宋" w:hAnsi="仿宋" w:cs="仿宋" w:hint="eastAsia"/>
            <w:lang w:eastAsia="zh-CN"/>
          </w:rPr>
          <w:t>十三、紫外固化材料项目治理与监督</w:t>
        </w:r>
        <w:r>
          <w:tab/>
        </w:r>
        <w:r>
          <w:fldChar w:fldCharType="begin"/>
        </w:r>
        <w:r>
          <w:instrText xml:space="preserve"> PAGEREF _Toc19291 \h </w:instrText>
        </w:r>
        <w:r>
          <w:fldChar w:fldCharType="separate"/>
        </w:r>
        <w:r>
          <w:t>53</w:t>
        </w:r>
        <w:r>
          <w:fldChar w:fldCharType="end"/>
        </w:r>
      </w:hyperlink>
    </w:p>
    <w:p>
      <w:pPr>
        <w:pStyle w:val="TOC2"/>
        <w:tabs>
          <w:tab w:val="right" w:leader="dot" w:pos="8306"/>
        </w:tabs>
      </w:pPr>
      <w:hyperlink w:anchor="_Toc1999" w:history="1">
        <w:r>
          <w:rPr>
            <w:rFonts w:ascii="仿宋" w:eastAsia="仿宋" w:hAnsi="仿宋" w:cs="仿宋" w:hint="eastAsia"/>
            <w:lang w:eastAsia="zh-CN"/>
          </w:rPr>
          <w:t>(一)、紫外固化材料项目治理结构</w:t>
        </w:r>
        <w:r>
          <w:tab/>
        </w:r>
        <w:r>
          <w:fldChar w:fldCharType="begin"/>
        </w:r>
        <w:r>
          <w:instrText xml:space="preserve"> PAGEREF _Toc1999 \h </w:instrText>
        </w:r>
        <w:r>
          <w:fldChar w:fldCharType="separate"/>
        </w:r>
        <w:r>
          <w:t>53</w:t>
        </w:r>
        <w:r>
          <w:fldChar w:fldCharType="end"/>
        </w:r>
      </w:hyperlink>
    </w:p>
    <w:p>
      <w:pPr>
        <w:pStyle w:val="TOC2"/>
        <w:tabs>
          <w:tab w:val="right" w:leader="dot" w:pos="8306"/>
        </w:tabs>
      </w:pPr>
      <w:hyperlink w:anchor="_Toc24173" w:history="1">
        <w:r>
          <w:rPr>
            <w:rFonts w:ascii="仿宋" w:eastAsia="仿宋" w:hAnsi="仿宋" w:cs="仿宋" w:hint="eastAsia"/>
            <w:lang w:eastAsia="zh-CN"/>
          </w:rPr>
          <w:t>(二)、监督与审计</w:t>
        </w:r>
        <w:r>
          <w:tab/>
        </w:r>
        <w:r>
          <w:fldChar w:fldCharType="begin"/>
        </w:r>
        <w:r>
          <w:instrText xml:space="preserve"> PAGEREF _Toc24173 \h </w:instrText>
        </w:r>
        <w:r>
          <w:fldChar w:fldCharType="separate"/>
        </w:r>
        <w:r>
          <w:t>54</w:t>
        </w:r>
        <w:r>
          <w:fldChar w:fldCharType="end"/>
        </w:r>
      </w:hyperlink>
    </w:p>
    <w:p>
      <w:pPr>
        <w:pStyle w:val="TOC1"/>
        <w:tabs>
          <w:tab w:val="right" w:leader="dot" w:pos="8306"/>
        </w:tabs>
      </w:pPr>
      <w:hyperlink w:anchor="_Toc3859" w:history="1">
        <w:r>
          <w:rPr>
            <w:rFonts w:ascii="仿宋" w:eastAsia="仿宋" w:hAnsi="仿宋" w:cs="仿宋" w:hint="eastAsia"/>
            <w:lang w:eastAsia="zh-CN"/>
          </w:rPr>
          <w:t>十四、风险识别与分类</w:t>
        </w:r>
        <w:r>
          <w:tab/>
        </w:r>
        <w:r>
          <w:fldChar w:fldCharType="begin"/>
        </w:r>
        <w:r>
          <w:instrText xml:space="preserve"> PAGEREF _Toc3859 \h </w:instrText>
        </w:r>
        <w:r>
          <w:fldChar w:fldCharType="separate"/>
        </w:r>
        <w:r>
          <w:t>56</w:t>
        </w:r>
        <w:r>
          <w:fldChar w:fldCharType="end"/>
        </w:r>
      </w:hyperlink>
    </w:p>
    <w:p>
      <w:pPr>
        <w:pStyle w:val="TOC2"/>
        <w:tabs>
          <w:tab w:val="right" w:leader="dot" w:pos="8306"/>
        </w:tabs>
      </w:pPr>
      <w:hyperlink w:anchor="_Toc5719" w:history="1">
        <w:r>
          <w:rPr>
            <w:rFonts w:ascii="仿宋" w:eastAsia="仿宋" w:hAnsi="仿宋" w:cs="仿宋" w:hint="eastAsia"/>
            <w:lang w:eastAsia="zh-CN"/>
          </w:rPr>
          <w:t>(一)、风险识别</w:t>
        </w:r>
        <w:r>
          <w:tab/>
        </w:r>
        <w:r>
          <w:fldChar w:fldCharType="begin"/>
        </w:r>
        <w:r>
          <w:instrText xml:space="preserve"> PAGEREF _Toc5719 \h </w:instrText>
        </w:r>
        <w:r>
          <w:fldChar w:fldCharType="separate"/>
        </w:r>
        <w:r>
          <w:t>56</w:t>
        </w:r>
        <w:r>
          <w:fldChar w:fldCharType="end"/>
        </w:r>
      </w:hyperlink>
    </w:p>
    <w:p>
      <w:pPr>
        <w:pStyle w:val="TOC2"/>
        <w:tabs>
          <w:tab w:val="right" w:leader="dot" w:pos="8306"/>
        </w:tabs>
      </w:pPr>
      <w:hyperlink w:anchor="_Toc20695" w:history="1">
        <w:r>
          <w:rPr>
            <w:rFonts w:ascii="仿宋" w:eastAsia="仿宋" w:hAnsi="仿宋" w:cs="仿宋" w:hint="eastAsia"/>
            <w:lang w:eastAsia="zh-CN"/>
          </w:rPr>
          <w:t>(二)、风险分类</w:t>
        </w:r>
        <w:r>
          <w:tab/>
        </w:r>
        <w:r>
          <w:fldChar w:fldCharType="begin"/>
        </w:r>
        <w:r>
          <w:instrText xml:space="preserve"> PAGEREF _Toc20695 \h </w:instrText>
        </w:r>
        <w:r>
          <w:fldChar w:fldCharType="separate"/>
        </w:r>
        <w:r>
          <w:t>57</w:t>
        </w:r>
        <w:r>
          <w:fldChar w:fldCharType="end"/>
        </w:r>
      </w:hyperlink>
    </w:p>
    <w:p>
      <w:pPr>
        <w:pStyle w:val="TOC1"/>
        <w:tabs>
          <w:tab w:val="right" w:leader="dot" w:pos="8306"/>
        </w:tabs>
      </w:pPr>
      <w:hyperlink w:anchor="_Toc7326" w:history="1">
        <w:r>
          <w:rPr>
            <w:rFonts w:ascii="仿宋" w:eastAsia="仿宋" w:hAnsi="仿宋" w:cs="仿宋" w:hint="eastAsia"/>
            <w:lang w:eastAsia="zh-CN"/>
          </w:rPr>
          <w:t>十五、营销与推广策略</w:t>
        </w:r>
        <w:r>
          <w:tab/>
        </w:r>
        <w:r>
          <w:fldChar w:fldCharType="begin"/>
        </w:r>
        <w:r>
          <w:instrText xml:space="preserve"> PAGEREF _Toc7326 \h </w:instrText>
        </w:r>
        <w:r>
          <w:fldChar w:fldCharType="separate"/>
        </w:r>
        <w:r>
          <w:t>59</w:t>
        </w:r>
        <w:r>
          <w:fldChar w:fldCharType="end"/>
        </w:r>
      </w:hyperlink>
    </w:p>
    <w:p>
      <w:pPr>
        <w:pStyle w:val="TOC2"/>
        <w:tabs>
          <w:tab w:val="right" w:leader="dot" w:pos="8306"/>
        </w:tabs>
      </w:pPr>
      <w:hyperlink w:anchor="_Toc17122" w:history="1">
        <w:r>
          <w:rPr>
            <w:rFonts w:ascii="仿宋" w:eastAsia="仿宋" w:hAnsi="仿宋" w:cs="仿宋" w:hint="eastAsia"/>
            <w:lang w:eastAsia="zh-CN"/>
          </w:rPr>
          <w:t>(一)、产品/服务定位与特点</w:t>
        </w:r>
        <w:r>
          <w:tab/>
        </w:r>
        <w:r>
          <w:fldChar w:fldCharType="begin"/>
        </w:r>
        <w:r>
          <w:instrText xml:space="preserve"> PAGEREF _Toc17122 \h </w:instrText>
        </w:r>
        <w:r>
          <w:fldChar w:fldCharType="separate"/>
        </w:r>
        <w:r>
          <w:t>59</w:t>
        </w:r>
        <w:r>
          <w:fldChar w:fldCharType="end"/>
        </w:r>
      </w:hyperlink>
    </w:p>
    <w:p>
      <w:pPr>
        <w:pStyle w:val="TOC2"/>
        <w:tabs>
          <w:tab w:val="right" w:leader="dot" w:pos="8306"/>
        </w:tabs>
      </w:pPr>
      <w:hyperlink w:anchor="_Toc253" w:history="1">
        <w:r>
          <w:rPr>
            <w:rFonts w:ascii="仿宋" w:eastAsia="仿宋" w:hAnsi="仿宋" w:cs="仿宋" w:hint="eastAsia"/>
            <w:lang w:eastAsia="zh-CN"/>
          </w:rPr>
          <w:t>(二)、市场定位与竞争分析</w:t>
        </w:r>
        <w:r>
          <w:tab/>
        </w:r>
        <w:r>
          <w:fldChar w:fldCharType="begin"/>
        </w:r>
        <w:r>
          <w:instrText xml:space="preserve"> PAGEREF _Toc253 \h </w:instrText>
        </w:r>
        <w:r>
          <w:fldChar w:fldCharType="separate"/>
        </w:r>
        <w:r>
          <w:t>60</w:t>
        </w:r>
        <w:r>
          <w:fldChar w:fldCharType="end"/>
        </w:r>
      </w:hyperlink>
    </w:p>
    <w:p>
      <w:pPr>
        <w:pStyle w:val="TOC2"/>
        <w:tabs>
          <w:tab w:val="right" w:leader="dot" w:pos="8306"/>
        </w:tabs>
      </w:pPr>
      <w:hyperlink w:anchor="_Toc2786" w:history="1">
        <w:r>
          <w:rPr>
            <w:rFonts w:ascii="仿宋" w:eastAsia="仿宋" w:hAnsi="仿宋" w:cs="仿宋" w:hint="eastAsia"/>
            <w:lang w:eastAsia="zh-CN"/>
          </w:rPr>
          <w:t>(三)、营销渠道与策略</w:t>
        </w:r>
        <w:r>
          <w:tab/>
        </w:r>
        <w:r>
          <w:fldChar w:fldCharType="begin"/>
        </w:r>
        <w:r>
          <w:instrText xml:space="preserve"> PAGEREF _Toc2786 \h </w:instrText>
        </w:r>
        <w:r>
          <w:fldChar w:fldCharType="separate"/>
        </w:r>
        <w:r>
          <w:t>62</w:t>
        </w:r>
        <w:r>
          <w:fldChar w:fldCharType="end"/>
        </w:r>
      </w:hyperlink>
    </w:p>
    <w:p>
      <w:pPr>
        <w:pStyle w:val="TOC2"/>
        <w:tabs>
          <w:tab w:val="right" w:leader="dot" w:pos="8306"/>
        </w:tabs>
      </w:pPr>
      <w:hyperlink w:anchor="_Toc23491" w:history="1">
        <w:r>
          <w:rPr>
            <w:rFonts w:ascii="仿宋" w:eastAsia="仿宋" w:hAnsi="仿宋" w:cs="仿宋" w:hint="eastAsia"/>
            <w:lang w:eastAsia="zh-CN"/>
          </w:rPr>
          <w:t>(四)、推广与宣传活动</w:t>
        </w:r>
        <w:r>
          <w:tab/>
        </w:r>
        <w:r>
          <w:fldChar w:fldCharType="begin"/>
        </w:r>
        <w:r>
          <w:instrText xml:space="preserve"> PAGEREF _Toc23491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479"/>
      <w:r>
        <w:rPr>
          <w:rFonts w:ascii="仿宋" w:eastAsia="仿宋" w:hAnsi="仿宋" w:cs="仿宋" w:hint="eastAsia"/>
          <w:sz w:val="28"/>
          <w:lang w:eastAsia="zh-CN"/>
        </w:rPr>
        <w:t>一、紫外固化材料项目文档管理</w:t>
      </w:r>
      <w:bookmarkEnd w:id="2"/>
    </w:p>
    <w:p>
      <w:pPr>
        <w:pStyle w:val="Heading2"/>
        <w:rPr>
          <w:rFonts w:ascii="仿宋" w:eastAsia="仿宋" w:hAnsi="仿宋" w:cs="仿宋" w:hint="eastAsia"/>
          <w:lang w:eastAsia="zh-CN"/>
        </w:rPr>
      </w:pPr>
      <w:bookmarkStart w:id="3" w:name="_Toc947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紫外固化材料项目高度重视文档的质量和准确性，以支持紫外固化材料项目的各项活动和决策。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固化材料项目文档的编制始于紫外固化材料项目计划的初期，我们制定了详细的文档编制计划，明确了每个文档的内容、格式和编写责任人。在紫外固化材料项目启动阶段，我们首先编制了紫外固化材料项目章程，明确定义了紫外固化材料项目的目标、范围、风险等关键要素。随后，紫外固化材料项目团队根据计划陆续编制了需求文档、设计文档、测试文档等各类文档，确保紫外固化材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紫外固化材料项目管理中的重要环节，旨在确保紫外固化材料项目文档符合质量标准和紫外固化材料项目需求。在紫外固化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紫外固化材料项目相关利益方和专业领域的专家对文档进行独立审查。这有助于获取更全面、客观的反馈，确保紫外固化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紫外固化材料项目在文档编制与审查方面建立了严格的管理机制，通过规范的流程和多维度的审查，确保紫外固化材料项目文档的质量、准确性和可靠性，为紫外固化材料项目的顺利推进提供了有力支持。</w:t>
      </w:r>
    </w:p>
    <w:p>
      <w:pPr>
        <w:pStyle w:val="Heading2"/>
        <w:ind w:firstLine="560" w:firstLineChars="200"/>
        <w:rPr>
          <w:rFonts w:ascii="仿宋" w:eastAsia="仿宋" w:hAnsi="仿宋" w:cs="仿宋" w:hint="eastAsia"/>
          <w:sz w:val="28"/>
          <w:lang w:eastAsia="zh-CN"/>
        </w:rPr>
      </w:pPr>
      <w:bookmarkStart w:id="4" w:name="_Toc2113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在紫外固化材料项目中，我们致力于优化文档发布与分发过程，以确保信息的高效传递和团队间协作的顺畅进行。以下是我们采取的关键优化策略：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我们通过多渠道发布文档，包括电子邮件、紫外固化材料项目管理平台、内部网站等，以满足不同团队成员的偏好和需求。多渠道发布确保了信息的全面覆盖。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我们采用了精细的权限控制，确保只有授权人员可以访问敏感信息。这种安全措施保护了紫外固化材料项目文档的机密性，防止了未经授权的信息泄露。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29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紫外固化材料项目生命周期中一个至关重要的环节，直接关系到紫外固化材料项目信息的长期保存和历史记录的完整性。在紫外固化材料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386"/>
      <w:r>
        <w:rPr>
          <w:rFonts w:ascii="仿宋" w:eastAsia="仿宋" w:hAnsi="仿宋" w:cs="仿宋" w:hint="eastAsia"/>
          <w:sz w:val="28"/>
          <w:lang w:eastAsia="zh-CN"/>
        </w:rPr>
        <w:t>二、紫外固化材料项目建设背景及必要性分析</w:t>
      </w:r>
      <w:bookmarkEnd w:id="6"/>
    </w:p>
    <w:p>
      <w:pPr>
        <w:pStyle w:val="Heading2"/>
        <w:rPr>
          <w:rFonts w:ascii="仿宋" w:eastAsia="仿宋" w:hAnsi="仿宋" w:cs="仿宋" w:hint="eastAsia"/>
          <w:lang w:eastAsia="zh-CN"/>
        </w:rPr>
      </w:pPr>
      <w:bookmarkStart w:id="7" w:name="_Toc2352"/>
      <w:r>
        <w:rPr>
          <w:rFonts w:ascii="仿宋" w:eastAsia="仿宋" w:hAnsi="仿宋" w:cs="仿宋" w:hint="eastAsia"/>
          <w:lang w:eastAsia="zh-CN"/>
        </w:rPr>
        <w:t>(一)、紫外固化材料项目背景分析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固化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紫外固化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紫外固化材料项目在这个潮流中的定位。同时，我们将关注行业内涌现的新兴机遇，以便紫外固化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紫外固化材料项目提供了强大的发展动力。我们将聚焦于行业内最新的技术发展趋势，包括但不限于人工智能、大数据分析、物联网等领域。通过深度的技术研究，我们将确保紫外固化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紫外固化材料项目发展的源泉。我们将投入更多的精力对市场需求进行深入剖析，超越表面的需求，深入挖掘潜在的市场痛点和机遇。通过对市场需求的细致了解，紫外固化材料项目将更有针对性地设计解决方案，满足市场的多样化需求，从而更好地促进紫外固化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紫外固化材料项目战略至关重要。我们将对竞争态势进行更为深入的分析，包括但不限于市场份额、产品特点、客户满意度等多个维度。通过深度的竞争分析，紫外固化材料项目将能够更准确地把握市场脉搏，制定具有竞争力的紫外固化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紫外固化材料项目的发展具有直接的影响。我们将进行更为全面的法规和政策分析，了解行业发展中的潜在法律风险和合规挑战。通过充分了解和遵守相关法规，紫外固化材料项目将确保在法律框架内合法合规运营，为紫外固化材料项目的稳健发展提供有力支持。</w:t>
      </w:r>
    </w:p>
    <w:p>
      <w:pPr>
        <w:pStyle w:val="Heading2"/>
        <w:ind w:firstLine="560" w:firstLineChars="200"/>
        <w:rPr>
          <w:rFonts w:ascii="仿宋" w:eastAsia="仿宋" w:hAnsi="仿宋" w:cs="仿宋" w:hint="eastAsia"/>
          <w:sz w:val="28"/>
          <w:lang w:eastAsia="zh-CN"/>
        </w:rPr>
      </w:pPr>
      <w:bookmarkStart w:id="8" w:name="_Toc2880"/>
      <w:r>
        <w:rPr>
          <w:rFonts w:ascii="仿宋" w:eastAsia="仿宋" w:hAnsi="仿宋" w:cs="仿宋" w:hint="eastAsia"/>
          <w:sz w:val="28"/>
          <w:lang w:eastAsia="zh-CN"/>
        </w:rPr>
        <w:t>(二)、紫外固化材料项目建设必要性分析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固化材料项目建设的迫切性源于对行业发展趋势的深刻洞察。我们正处于一个行业变革的时代，科技创新、数字化转型成为企业发展的关键动力。紫外固化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固化材料项目建设不仅仅是为了跟上潮流，更是为了通过技术创新推动企业的持续发展。通过引入先进的技术和解决方案，紫外固化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紫外固化材料项目的建设成为必然选择，通过提高产品质量、拓展服务领域，从而在竞争中获得更多的机会。紫外固化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紫外固化材料项目建设的必要性体现在对客户需求更精准的满足。通过紫外固化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紫外固化材料项目建设的背后是对企业持续创新的追求。只有通过不断创新，企业才能在竞争中立于不败之地。紫外固化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2565"/>
      <w:r>
        <w:rPr>
          <w:rFonts w:ascii="仿宋" w:eastAsia="仿宋" w:hAnsi="仿宋" w:cs="仿宋" w:hint="eastAsia"/>
          <w:sz w:val="28"/>
          <w:lang w:eastAsia="zh-CN"/>
        </w:rPr>
        <w:t>三、紫外固化材料项目土建工程</w:t>
      </w:r>
      <w:bookmarkEnd w:id="9"/>
    </w:p>
    <w:p>
      <w:pPr>
        <w:pStyle w:val="Heading2"/>
        <w:rPr>
          <w:rFonts w:ascii="仿宋" w:eastAsia="仿宋" w:hAnsi="仿宋" w:cs="仿宋" w:hint="eastAsia"/>
          <w:lang w:eastAsia="zh-CN"/>
        </w:rPr>
      </w:pPr>
      <w:bookmarkStart w:id="10" w:name="_Toc2589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在紫外固化材料项目的建筑工程设计中，我们将秉承一系列重要的设计原则，以确保紫外固化材料项目建筑在功能、美观、可持续性等方面达到最佳效果。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首要原则是确保建筑的功能性得到最大化的发挥。我们将充分理解紫外固化材料项目的实际需求，合理布局各个功能区域，保证建筑在满足业务需求的同时，提供高效的工作环境。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在建筑设计中，我们将综合考虑建设和运营成本。通过精细的经济效益分析，确保设计方案在高效利用资源的同时，对紫外固化材料项目的长期盈利能力有积极的贡献。</w:t>
      </w:r>
    </w:p>
    <w:p>
      <w:pPr>
        <w:pStyle w:val="Heading2"/>
        <w:ind w:firstLine="560" w:firstLineChars="200"/>
        <w:rPr>
          <w:rFonts w:ascii="仿宋" w:eastAsia="仿宋" w:hAnsi="仿宋" w:cs="仿宋" w:hint="eastAsia"/>
          <w:sz w:val="28"/>
          <w:lang w:eastAsia="zh-CN"/>
        </w:rPr>
      </w:pPr>
      <w:bookmarkStart w:id="11" w:name="_Toc2363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紫外固化材料项目的土建工程设计中，我们将精准设定设计年限，结合紫外固化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紫外固化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8848"/>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紫外固化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紫外固化材料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紫外固化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17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本期工程紫外固化材料项目预计总建筑面积XXX平方米，其中：计容建筑面积XXX平方米，计划建筑工程投资XX万元，占紫外固化材料项目总投资的XX%。</w:t>
      </w:r>
    </w:p>
    <w:p>
      <w:pPr>
        <w:pStyle w:val="Heading1"/>
        <w:ind w:firstLine="560" w:firstLineChars="200"/>
        <w:rPr>
          <w:rFonts w:ascii="仿宋" w:eastAsia="仿宋" w:hAnsi="仿宋" w:cs="仿宋" w:hint="eastAsia"/>
          <w:sz w:val="28"/>
          <w:lang w:eastAsia="zh-CN"/>
        </w:rPr>
      </w:pPr>
      <w:bookmarkStart w:id="14" w:name="_Toc14958"/>
      <w:r>
        <w:rPr>
          <w:rFonts w:ascii="仿宋" w:eastAsia="仿宋" w:hAnsi="仿宋" w:cs="仿宋" w:hint="eastAsia"/>
          <w:sz w:val="28"/>
          <w:lang w:eastAsia="zh-CN"/>
        </w:rPr>
        <w:t>四、紫外固化材料项目危机管理</w:t>
      </w:r>
      <w:bookmarkEnd w:id="14"/>
    </w:p>
    <w:p>
      <w:pPr>
        <w:pStyle w:val="Heading2"/>
        <w:rPr>
          <w:rFonts w:ascii="仿宋" w:eastAsia="仿宋" w:hAnsi="仿宋" w:cs="仿宋" w:hint="eastAsia"/>
          <w:lang w:eastAsia="zh-CN"/>
        </w:rPr>
      </w:pPr>
      <w:bookmarkStart w:id="15" w:name="_Toc4289"/>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紫外固化材料项目危机管理中，危机预警与识别是确保紫外固化材料项目稳健运行的核心步骤。通过建立全面的监测机制，紫外固化材料项目团队旨在及时发现和理解潜在的风险和危机因素，以便采取及时的预防和应对措施，确保紫外固化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首先，通过深入的风险评估，紫外固化材料项目团队全面分析了整个紫外固化材料项目和各个阶段可能存在的威胁。这包括准确评估每个潜在风险的发生概率和可能影响的程度，为后续危机预警提供了有力支持。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紫外固化材料项目团队着重于明确定义紫外固化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紫外固化材料项目进展的持续监控，团队能够及时发现潜在问题并作出迅速反应。紫外固化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在这一阶段，团队的专业素养和反应速度将发挥至关重要的作用，以确保潜在危机能够在初期得到有效的处理，最大程度地减轻负面影响。通过危机预警与识别，紫外固化材料项目得以更有序、可控地推进。</w:t>
      </w:r>
    </w:p>
    <w:p>
      <w:pPr>
        <w:pStyle w:val="Heading2"/>
        <w:ind w:firstLine="560" w:firstLineChars="200"/>
        <w:rPr>
          <w:rFonts w:ascii="仿宋" w:eastAsia="仿宋" w:hAnsi="仿宋" w:cs="仿宋" w:hint="eastAsia"/>
          <w:sz w:val="28"/>
          <w:lang w:eastAsia="zh-CN"/>
        </w:rPr>
      </w:pPr>
      <w:bookmarkStart w:id="16" w:name="_Toc19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在危机发生时，紫外固化材料项目团队立即行动，成立了应急小组。该小组的任务是迅速制定并实施紧急应对措施，以最小化潜在损失。以下是采取的主要措施：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暂停紫外固化材料项目进度：为遏制危机蔓延，紫外固化材料项目暂时停止进行，以便全面评估当前状况。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资源重新分配：重新评估紫外固化材料项目资源的分配，确保最大限度地减小损失。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实时沟通：与关键利益相关者建立实时沟通机制，向他们传递紫外固化材料项目危机的实际状况，保障紫外固化材料项目核心利益。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在紧急应对的同时，紫外固化材料项目团队强调了团队协作和有效沟通的重要性。以下是团队协作的关键举措：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信息共享机制：建立了信息共享平台，确保团队成员能够及时获取紫外固化材料项目危机的实时信息。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领导者沟通：紫外固化材料项目领导者通过定期会议和即时沟通工具，指导团队应对危机，保持团队稳定运行。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随着危机得到初步控制，紫外固化材料项目团队转向制定恢复计划，以确保紫外固化材料项目能够从中迅速恢复。主要恢复计划包括：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修复受损的进度计划：重新评估紫外固化材料项目进度，制定修复计划，确保紫外固化材料项目尽快回归正常进程。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重新调整资源分配：优化资源分配，确保紫外固化材料项目在有限资源下高效运转。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风险管理机制加强：对紫外固化材料项目风险进行全面评估，制定更强化的风险管理策略，以预防未来可能的危机。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9056"/>
      <w:r>
        <w:rPr>
          <w:rFonts w:ascii="仿宋" w:eastAsia="仿宋" w:hAnsi="仿宋" w:cs="仿宋" w:hint="eastAsia"/>
          <w:sz w:val="28"/>
          <w:lang w:eastAsia="zh-CN"/>
        </w:rPr>
        <w:t>五、紫外固化材料项目选址可行性分析</w:t>
      </w:r>
      <w:bookmarkEnd w:id="17"/>
    </w:p>
    <w:p>
      <w:pPr>
        <w:pStyle w:val="Heading2"/>
        <w:rPr>
          <w:rFonts w:ascii="仿宋" w:eastAsia="仿宋" w:hAnsi="仿宋" w:cs="仿宋" w:hint="eastAsia"/>
          <w:lang w:eastAsia="zh-CN"/>
        </w:rPr>
      </w:pPr>
      <w:bookmarkStart w:id="18" w:name="_Toc20471"/>
      <w:r>
        <w:rPr>
          <w:rFonts w:ascii="仿宋" w:eastAsia="仿宋" w:hAnsi="仿宋" w:cs="仿宋" w:hint="eastAsia"/>
          <w:lang w:eastAsia="zh-CN"/>
        </w:rPr>
        <w:t>(一)、紫外固化材料项目选址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该紫外固化材料项目选址位于XX省XX市XX区XXX街道</w:t>
      </w:r>
    </w:p>
    <w:p>
      <w:pPr>
        <w:pStyle w:val="Heading2"/>
        <w:ind w:firstLine="560" w:firstLineChars="200"/>
        <w:rPr>
          <w:rFonts w:ascii="仿宋" w:eastAsia="仿宋" w:hAnsi="仿宋" w:cs="仿宋" w:hint="eastAsia"/>
          <w:sz w:val="28"/>
          <w:lang w:eastAsia="zh-CN"/>
        </w:rPr>
      </w:pPr>
      <w:bookmarkStart w:id="19" w:name="_Toc2480"/>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紫外固化材料项目的征地面积将根据紫外固化材料项目的实际规模和需求进行精确规划。具体面积XXX平方米，旨在确保紫外固化材料项目不仅能够满足当前的发展需求，还能够预留空间以适应未来的扩展。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净用地面积是在征地面积基础上去除不可利用面积后的实际可开发用地。具体面积XXX平方米，考虑到环保、交通、安全等多方面因素，以确保紫外固化材料项目在整体利用效率上达到最优。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紫外固化材料项目计划建设的建筑总规模具体面积XXX平方米。这一规模的确定综合考虑了紫外固化材料项目的性质、规模，以及城市规划的相关要求，确保建筑布局与周边环境协调一致。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绿地率是紫外固化材料项目用地中被规划为绿地的比例。具体面积XXX平方米，旨在通过合理规划绿地，改善紫外固化材料项目周边环境，提升居民生活质量，并符合城市整体绿化规划。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容积率是用地上可以建设的建筑总体积与用地面积之比。具体面积XXX，通过合理的容积率规划，确保紫外固化材料项目建筑规模与周边环境和谐共生。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紫外固化材料项目选址与当地城市规划相一致，具体面积XXX平方米。通过与城市规划部门深入沟通，确保紫外固化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https://d.book118.com/105301131140011101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DE5AD5"/>
    <w:rsid w:val="19DE5A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30113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2024-01-28T15:21:00Z</dcterms:created>
  <dcterms:modified xsi:type="dcterms:W3CDTF">2024-01-28T15:21:47Z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5FFE6070037E4159966E6FF2BDA566B5_11</vt:lpwstr>
  </property>
  <property fmtid="{D5CDD505-2E9C-101B-9397-08002B2CF9AE}" pid="3" name="KSOProductBuildVer">
    <vt:lpwstr>2052-12.1.0.16120</vt:lpwstr>
  </property>
</Properties>
</file>