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丙酸行业企业战略风险管理报告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一、危险、有害因素的辨识与分析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8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二、劳动安全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三、丙酸项目基本情况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(一)、丙酸项目名称及丙酸项目单位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(二)、丙酸项目建设地点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(六)、丙酸项目建设进展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0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_Toc17590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(十)、1丙酸项目关键技术与经济指标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6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八、生产控制的基本程序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3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_Toc24923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九、丙酸行业品牌策略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eastAsia="zh-CN"/>
          </w:rPr>
          <w:t>十、组织结构的基本类型</w:t>
        </w:r>
        <w:r>
          <w:tab/>
        </w:r>
        <w:r>
          <w:fldChar w:fldCharType="begin"/>
        </w:r>
        <w:r>
          <w:instrText xml:space="preserve"> PAGEREF _Toc3531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十二、丙酸项目招投标方案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(四)、丙酸项目招投标要求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eastAsia="zh-CN"/>
          </w:rPr>
          <w:t>(五)、丙酸项目招标方式和招标程序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_Toc19792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十三、环境保护分析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十四、节能减排措施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十五、信息技术与数字化创新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十六、SWOT分析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十七、技术创新与安全管理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_Toc6494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5" w:history="1">
        <w:r>
          <w:rPr>
            <w:rFonts w:ascii="仿宋" w:eastAsia="仿宋" w:hAnsi="仿宋" w:cs="仿宋" w:hint="eastAsia"/>
            <w:lang w:eastAsia="zh-CN"/>
          </w:rPr>
          <w:t>十九、丙酸项目验收与运行</w:t>
        </w:r>
        <w:r>
          <w:tab/>
        </w:r>
        <w:r>
          <w:fldChar w:fldCharType="begin"/>
        </w:r>
        <w:r>
          <w:instrText xml:space="preserve"> PAGEREF _Toc14265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(一)、丙酸项目验收的程序和步骤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(二)、丙酸项目验收的相关标准和规范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eastAsia="zh-CN"/>
          </w:rPr>
          <w:t>(三)、丙酸项目运行的监督与管理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(四)、丙酸项目运行中的安全与质量保障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(五)、丙酸项目运行中的持续改进与优化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9" w:history="1">
        <w:r>
          <w:rPr>
            <w:rFonts w:ascii="仿宋" w:eastAsia="仿宋" w:hAnsi="仿宋" w:cs="仿宋" w:hint="eastAsia"/>
            <w:lang w:eastAsia="zh-CN"/>
          </w:rPr>
          <w:t>二十一、丙酸场地规划方案</w:t>
        </w:r>
        <w:r>
          <w:tab/>
        </w:r>
        <w:r>
          <w:fldChar w:fldCharType="begin"/>
        </w:r>
        <w:r>
          <w:instrText xml:space="preserve"> PAGEREF _Toc16919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(一)、丙酸场地布局原则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(二)、丙酸场地装修设计方案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05"/>
      <w:r>
        <w:rPr>
          <w:rFonts w:ascii="仿宋" w:eastAsia="仿宋" w:hAnsi="仿宋" w:cs="仿宋" w:hint="eastAsia"/>
          <w:sz w:val="28"/>
          <w:lang w:eastAsia="zh-CN"/>
        </w:rPr>
        <w:t>一、危险、有害因素的辨识与分析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16"/>
      <w:r>
        <w:rPr>
          <w:rFonts w:ascii="仿宋" w:eastAsia="仿宋" w:hAnsi="仿宋" w:cs="仿宋" w:hint="eastAsia"/>
          <w:lang w:eastAsia="zh-CN"/>
        </w:rPr>
        <w:t>(一)、辨识与分析危险、有害因素的依据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危险和有害因素的识别与分析是基于以下几个依据：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工艺流程图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依据：工艺流程图是了解生产过程的有效工具，通过分析流程图，可以确定可能存在的危险和有害因素。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具体操作：详细研究生产流程，标注每个环节的潜在风险，包括原材料输入、反应过程、产品输出等。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原材料的安全数据表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依据：原材料的安全数据表包含了每种原材料的物理化学性质、安全操作注意事项等信息，是评估危险性的重要参考。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具体操作：分析原材料的安全数据表，关注物质的毒性、燃爆性等，评估其对生产过程的潜在影响。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https://d.book118.com/105303143230011113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593C02"/>
    <w:rsid w:val="25593C0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30314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2024-02-29T04:05:00Z</dcterms:created>
  <dcterms:modified xsi:type="dcterms:W3CDTF">2024-02-29T04:05:51Z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36A13B8C066C4FF8836AAB8EE3D5CC65_11</vt:lpwstr>
  </property>
  <property fmtid="{D5CDD505-2E9C-101B-9397-08002B2CF9AE}" pid="3" name="KSOProductBuildVer">
    <vt:lpwstr>2052-12.1.0.16250</vt:lpwstr>
  </property>
</Properties>
</file>