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2013年江苏省泰州市中考生物试卷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过度干旱会影响农作物的生长，这说明植物的生存需要（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B．温度</w:t>
      </w:r>
      <w:r>
        <w:tab/>
      </w:r>
      <w:r>
        <w:rPr>
          <w:rFonts w:ascii="Times New Roman" w:hAnsi="Times New Roman"/>
          <w:b w:val="0"/>
          <w:i w:val="0"/>
          <w:color w:val="000000"/>
          <w:sz w:val="22"/>
        </w:rPr>
        <w:t>C．空气</w:t>
      </w:r>
      <w:r>
        <w:tab/>
      </w:r>
      <w:r>
        <w:rPr>
          <w:rFonts w:ascii="Times New Roman" w:hAnsi="Times New Roman"/>
          <w:b w:val="0"/>
          <w:i w:val="0"/>
          <w:color w:val="000000"/>
          <w:sz w:val="22"/>
        </w:rPr>
        <w:t>D．光照</w:t>
      </w:r>
    </w:p>
    <w:p>
      <w:pPr>
        <w:spacing w:line="360" w:lineRule="auto"/>
        <w:ind w:left="0"/>
        <w:jc w:val="left"/>
      </w:pPr>
      <w:r>
        <w:t>2．</w:t>
      </w:r>
      <w:r>
        <w:rPr>
          <w:rFonts w:ascii="Times New Roman" w:hAnsi="Times New Roman"/>
          <w:b w:val="0"/>
          <w:i w:val="0"/>
          <w:color w:val="000000"/>
          <w:sz w:val="22"/>
        </w:rPr>
        <w:t>校园绿地生态系统中的蚯蚓能将土壤中的有机物或枯枝败叶分解为无机物，供绿色植物再利用．蚯蚓属于生态系统成分中的（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A．非生物的物质</w:t>
      </w:r>
      <w:r>
        <w:tab/>
      </w:r>
      <w:r>
        <w:rPr>
          <w:rFonts w:ascii="Times New Roman" w:hAnsi="Times New Roman"/>
          <w:b w:val="0"/>
          <w:i w:val="0"/>
          <w:color w:val="000000"/>
          <w:sz w:val="22"/>
        </w:rPr>
        <w:t>B．生产者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C．消费者</w:t>
      </w:r>
      <w:r>
        <w:tab/>
      </w:r>
      <w:r>
        <w:rPr>
          <w:rFonts w:ascii="Times New Roman" w:hAnsi="Times New Roman"/>
          <w:b w:val="0"/>
          <w:i w:val="0"/>
          <w:color w:val="000000"/>
          <w:sz w:val="22"/>
        </w:rPr>
        <w:t>D．分解者</w:t>
      </w:r>
    </w:p>
    <w:p>
      <w:pPr>
        <w:spacing w:line="360" w:lineRule="auto"/>
        <w:ind w:left="0"/>
        <w:jc w:val="left"/>
      </w:pPr>
      <w:r>
        <w:t>3．</w:t>
      </w:r>
      <w:r>
        <w:rPr>
          <w:rFonts w:ascii="Times New Roman" w:hAnsi="Times New Roman"/>
          <w:b w:val="0"/>
          <w:i w:val="0"/>
          <w:color w:val="000000"/>
          <w:sz w:val="22"/>
        </w:rPr>
        <w:t>如图为某植物在生活过程中的两种生理活动，下列有关叙述正确的是（　　）</w:t>
      </w:r>
    </w:p>
    <w:p>
      <w:pPr>
        <w:spacing w:line="360" w:lineRule="auto"/>
        <w:ind w:firstLine="273" w:firstLineChars="130"/>
        <w:jc w:val="left"/>
        <w:textAlignment w:val="center"/>
      </w:pPr>
      <w:r>
        <w:drawing>
          <wp:inline distT="0" distB="0" distL="0" distR="0">
            <wp:extent cx="762000" cy="727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762000" cy="728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A．植物在白天只进行</w:t>
      </w:r>
      <w:r>
        <w:rPr>
          <w:rFonts w:ascii="Calibri" w:hAnsi="Calibri"/>
          <w:b w:val="0"/>
          <w:i w:val="0"/>
          <w:color w:val="000000"/>
          <w:sz w:val="22"/>
        </w:rPr>
        <w:t>①</w:t>
      </w:r>
      <w:r>
        <w:rPr>
          <w:rFonts w:ascii="Times New Roman" w:hAnsi="Times New Roman"/>
          <w:b w:val="0"/>
          <w:i w:val="0"/>
          <w:color w:val="000000"/>
          <w:sz w:val="22"/>
        </w:rPr>
        <w:t>生理活动</w:t>
      </w:r>
    </w:p>
    <w:p>
      <w:pPr>
        <w:spacing w:line="360" w:lineRule="auto"/>
        <w:ind w:firstLine="286" w:firstLineChars="130"/>
        <w:jc w:val="left"/>
        <w:textAlignment w:val="center"/>
      </w:pPr>
      <w:r>
        <w:rPr>
          <w:rFonts w:ascii="Times New Roman" w:hAnsi="Times New Roman"/>
          <w:b w:val="0"/>
          <w:i w:val="0"/>
          <w:color w:val="000000"/>
          <w:sz w:val="22"/>
        </w:rPr>
        <w:t>B．植物在白天只进行</w:t>
      </w:r>
      <w:r>
        <w:rPr>
          <w:rFonts w:ascii="Calibri" w:hAnsi="Calibri"/>
          <w:b w:val="0"/>
          <w:i w:val="0"/>
          <w:color w:val="000000"/>
          <w:sz w:val="22"/>
        </w:rPr>
        <w:t>②</w:t>
      </w:r>
      <w:r>
        <w:rPr>
          <w:rFonts w:ascii="Times New Roman" w:hAnsi="Times New Roman"/>
          <w:b w:val="0"/>
          <w:i w:val="0"/>
          <w:color w:val="000000"/>
          <w:sz w:val="22"/>
        </w:rPr>
        <w:t>生理活动</w:t>
      </w:r>
    </w:p>
    <w:p>
      <w:pPr>
        <w:spacing w:line="360" w:lineRule="auto"/>
        <w:ind w:firstLine="286" w:firstLineChars="130"/>
        <w:jc w:val="left"/>
        <w:textAlignment w:val="center"/>
      </w:pPr>
      <w:r>
        <w:rPr>
          <w:rFonts w:ascii="Times New Roman" w:hAnsi="Times New Roman"/>
          <w:b w:val="0"/>
          <w:i w:val="0"/>
          <w:color w:val="000000"/>
          <w:sz w:val="22"/>
        </w:rPr>
        <w:t>C．植物在白天同时进行</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生理活动</w:t>
      </w:r>
    </w:p>
    <w:p>
      <w:pPr>
        <w:spacing w:line="360" w:lineRule="auto"/>
        <w:ind w:firstLine="286" w:firstLineChars="130"/>
        <w:jc w:val="left"/>
        <w:textAlignment w:val="center"/>
      </w:pPr>
      <w:r>
        <w:rPr>
          <w:rFonts w:ascii="Times New Roman" w:hAnsi="Times New Roman"/>
          <w:b w:val="0"/>
          <w:i w:val="0"/>
          <w:color w:val="000000"/>
          <w:sz w:val="22"/>
        </w:rPr>
        <w:t>D．植物在无光条件下也能进行</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生理活动</w:t>
      </w:r>
    </w:p>
    <w:p>
      <w:pPr>
        <w:spacing w:line="360" w:lineRule="auto"/>
        <w:ind w:left="0"/>
        <w:jc w:val="left"/>
      </w:pPr>
      <w:r>
        <w:t>4．</w:t>
      </w:r>
      <w:r>
        <w:rPr>
          <w:rFonts w:ascii="Times New Roman" w:hAnsi="Times New Roman"/>
          <w:b w:val="0"/>
          <w:i w:val="0"/>
          <w:color w:val="000000"/>
          <w:sz w:val="22"/>
        </w:rPr>
        <w:t>植物根尖中细胞分裂最旺盛的部位是（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A．根冠</w:t>
      </w:r>
      <w:r>
        <w:tab/>
      </w:r>
      <w:r>
        <w:rPr>
          <w:rFonts w:ascii="Times New Roman" w:hAnsi="Times New Roman"/>
          <w:b w:val="0"/>
          <w:i w:val="0"/>
          <w:color w:val="000000"/>
          <w:sz w:val="22"/>
        </w:rPr>
        <w:t>B．分生区</w:t>
      </w:r>
      <w:r>
        <w:tab/>
      </w:r>
      <w:r>
        <w:rPr>
          <w:rFonts w:ascii="Times New Roman" w:hAnsi="Times New Roman"/>
          <w:b w:val="0"/>
          <w:i w:val="0"/>
          <w:color w:val="000000"/>
          <w:sz w:val="22"/>
        </w:rPr>
        <w:t>C．伸长区</w:t>
      </w:r>
      <w:r>
        <w:tab/>
      </w:r>
      <w:r>
        <w:rPr>
          <w:rFonts w:ascii="Times New Roman" w:hAnsi="Times New Roman"/>
          <w:b w:val="0"/>
          <w:i w:val="0"/>
          <w:color w:val="000000"/>
          <w:sz w:val="22"/>
        </w:rPr>
        <w:t>D．成熟区</w:t>
      </w:r>
    </w:p>
    <w:p>
      <w:pPr>
        <w:spacing w:line="360" w:lineRule="auto"/>
        <w:ind w:left="0"/>
        <w:jc w:val="left"/>
      </w:pPr>
      <w:r>
        <w:t>5．</w:t>
      </w:r>
      <w:r>
        <w:rPr>
          <w:rFonts w:ascii="Times New Roman" w:hAnsi="Times New Roman"/>
          <w:b w:val="0"/>
          <w:i w:val="0"/>
          <w:color w:val="000000"/>
          <w:sz w:val="22"/>
        </w:rPr>
        <w:t>糖拌西红柿时会流出大量的西红柿汁液，原因是（　　）</w:t>
      </w:r>
    </w:p>
    <w:p>
      <w:pPr>
        <w:spacing w:line="360" w:lineRule="auto"/>
        <w:ind w:firstLine="286" w:firstLineChars="130"/>
        <w:jc w:val="left"/>
      </w:pPr>
      <w:r>
        <w:rPr>
          <w:rFonts w:ascii="Times New Roman" w:hAnsi="Times New Roman"/>
          <w:b w:val="0"/>
          <w:i w:val="0"/>
          <w:color w:val="000000"/>
          <w:sz w:val="22"/>
        </w:rPr>
        <w:t>A．糖水浓度比西红柿内部溶液浓度高，西红柿细胞失水</w:t>
      </w:r>
    </w:p>
    <w:p>
      <w:pPr>
        <w:spacing w:line="360" w:lineRule="auto"/>
        <w:ind w:firstLine="286" w:firstLineChars="130"/>
        <w:jc w:val="left"/>
      </w:pPr>
      <w:r>
        <w:rPr>
          <w:rFonts w:ascii="Times New Roman" w:hAnsi="Times New Roman"/>
          <w:b w:val="0"/>
          <w:i w:val="0"/>
          <w:color w:val="000000"/>
          <w:sz w:val="22"/>
        </w:rPr>
        <w:t>B．糖水浓度比西红柿内部溶液浓度高，西红柿细胞吸水</w:t>
      </w:r>
    </w:p>
    <w:p>
      <w:pPr>
        <w:spacing w:line="360" w:lineRule="auto"/>
        <w:ind w:firstLine="286" w:firstLineChars="130"/>
        <w:jc w:val="left"/>
      </w:pPr>
      <w:r>
        <w:rPr>
          <w:rFonts w:ascii="Times New Roman" w:hAnsi="Times New Roman"/>
          <w:b w:val="0"/>
          <w:i w:val="0"/>
          <w:color w:val="000000"/>
          <w:sz w:val="22"/>
        </w:rPr>
        <w:t>C．糖水浓度比西红柿内部溶液浓度低，西红柿细胞失水</w:t>
      </w:r>
    </w:p>
    <w:p>
      <w:pPr>
        <w:spacing w:line="360" w:lineRule="auto"/>
        <w:ind w:firstLine="286" w:firstLineChars="130"/>
        <w:jc w:val="left"/>
      </w:pPr>
      <w:r>
        <w:rPr>
          <w:rFonts w:ascii="Times New Roman" w:hAnsi="Times New Roman"/>
          <w:b w:val="0"/>
          <w:i w:val="0"/>
          <w:color w:val="000000"/>
          <w:sz w:val="22"/>
        </w:rPr>
        <w:t>D．糖水浓度比西红柿内部溶液浓度低，西红柿细胞吸水</w:t>
      </w:r>
    </w:p>
    <w:p>
      <w:pPr>
        <w:spacing w:line="360" w:lineRule="auto"/>
        <w:ind w:left="0"/>
        <w:jc w:val="left"/>
      </w:pPr>
      <w:r>
        <w:t>6．</w:t>
      </w:r>
      <w:r>
        <w:rPr>
          <w:rFonts w:ascii="Times New Roman" w:hAnsi="Times New Roman"/>
          <w:b w:val="0"/>
          <w:i w:val="0"/>
          <w:color w:val="000000"/>
          <w:sz w:val="22"/>
        </w:rPr>
        <w:t>在食物链“小麦→蚜虫→瓢虫→食虫鸟”中，属于生产者的是（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A．食虫鸟</w:t>
      </w:r>
      <w:r>
        <w:tab/>
      </w:r>
      <w:r>
        <w:rPr>
          <w:rFonts w:ascii="Times New Roman" w:hAnsi="Times New Roman"/>
          <w:b w:val="0"/>
          <w:i w:val="0"/>
          <w:color w:val="000000"/>
          <w:sz w:val="22"/>
        </w:rPr>
        <w:t>B．瓢虫</w:t>
      </w:r>
      <w:r>
        <w:tab/>
      </w:r>
      <w:r>
        <w:rPr>
          <w:rFonts w:ascii="Times New Roman" w:hAnsi="Times New Roman"/>
          <w:b w:val="0"/>
          <w:i w:val="0"/>
          <w:color w:val="000000"/>
          <w:sz w:val="22"/>
        </w:rPr>
        <w:t>C．蚜虫</w:t>
      </w:r>
      <w:r>
        <w:tab/>
      </w:r>
      <w:r>
        <w:rPr>
          <w:rFonts w:ascii="Times New Roman" w:hAnsi="Times New Roman"/>
          <w:b w:val="0"/>
          <w:i w:val="0"/>
          <w:color w:val="000000"/>
          <w:sz w:val="22"/>
        </w:rPr>
        <w:t>D．小麦</w:t>
      </w:r>
    </w:p>
    <w:p>
      <w:pPr>
        <w:spacing w:line="360" w:lineRule="auto"/>
        <w:ind w:left="0"/>
        <w:jc w:val="left"/>
      </w:pPr>
      <w:r>
        <w:t>7．</w:t>
      </w:r>
      <w:r>
        <w:rPr>
          <w:rFonts w:ascii="Times New Roman" w:hAnsi="Times New Roman"/>
          <w:b w:val="0"/>
          <w:i w:val="0"/>
          <w:color w:val="000000"/>
          <w:sz w:val="22"/>
        </w:rPr>
        <w:t>植物和动物生命活动的基本结构功能单位是（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w:t>
      </w:r>
      <w:r>
        <w:tab/>
      </w:r>
      <w:r>
        <w:rPr>
          <w:rFonts w:ascii="Times New Roman" w:hAnsi="Times New Roman"/>
          <w:b w:val="0"/>
          <w:i w:val="0"/>
          <w:color w:val="000000"/>
          <w:sz w:val="22"/>
        </w:rPr>
        <w:t>B．</w:t>
      </w:r>
      <w:bookmarkStart w:id="0" w:name="_GoBack"/>
      <w:bookmarkEnd w:id="0"/>
      <w:r>
        <w:rPr>
          <w:rFonts w:ascii="Times New Roman" w:hAnsi="Times New Roman"/>
          <w:b w:val="0"/>
          <w:i w:val="0"/>
          <w:color w:val="000000"/>
          <w:sz w:val="22"/>
        </w:rPr>
        <w:t>组织</w:t>
      </w:r>
      <w:r>
        <w:tab/>
      </w:r>
      <w:r>
        <w:rPr>
          <w:rFonts w:ascii="Times New Roman" w:hAnsi="Times New Roman"/>
          <w:b w:val="0"/>
          <w:i w:val="0"/>
          <w:color w:val="000000"/>
          <w:sz w:val="22"/>
        </w:rPr>
        <w:t>C．器官</w:t>
      </w:r>
      <w:r>
        <w:tab/>
      </w:r>
      <w:r>
        <w:rPr>
          <w:rFonts w:ascii="Times New Roman" w:hAnsi="Times New Roman"/>
          <w:b w:val="0"/>
          <w:i w:val="0"/>
          <w:color w:val="000000"/>
          <w:sz w:val="22"/>
        </w:rPr>
        <w:t>D．系统</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8．</w:t>
      </w:r>
      <w:r>
        <w:rPr>
          <w:rFonts w:ascii="Times New Roman" w:hAnsi="Times New Roman"/>
          <w:b w:val="0"/>
          <w:i w:val="0"/>
          <w:color w:val="000000"/>
          <w:sz w:val="22"/>
        </w:rPr>
        <w:t>如图为人体肺内的血管结构和血流方向示意图．有关叙述正确的是（　　）</w:t>
      </w:r>
    </w:p>
    <w:p>
      <w:pPr>
        <w:spacing w:line="360" w:lineRule="auto"/>
        <w:ind w:firstLine="273" w:firstLineChars="130"/>
        <w:jc w:val="left"/>
        <w:textAlignment w:val="center"/>
      </w:pPr>
      <w:r>
        <w:drawing>
          <wp:inline distT="0" distB="0" distL="0" distR="0">
            <wp:extent cx="1591310" cy="660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591733" cy="6604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A．a内流静脉血，c内流静脉血</w:t>
      </w:r>
      <w:r>
        <w:tab/>
      </w:r>
      <w:r>
        <w:rPr>
          <w:rFonts w:ascii="Times New Roman" w:hAnsi="Times New Roman"/>
          <w:b w:val="0"/>
          <w:i w:val="0"/>
          <w:color w:val="000000"/>
          <w:sz w:val="22"/>
        </w:rPr>
        <w:t>B．a内流动脉血，c内流动脉血</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C．a内流静脉血，c内流动脉血</w:t>
      </w:r>
      <w:r>
        <w:tab/>
      </w:r>
      <w:r>
        <w:rPr>
          <w:rFonts w:ascii="Times New Roman" w:hAnsi="Times New Roman"/>
          <w:b w:val="0"/>
          <w:i w:val="0"/>
          <w:color w:val="000000"/>
          <w:sz w:val="22"/>
        </w:rPr>
        <w:t>D．a内流动脉血，c内流静脉血</w:t>
      </w:r>
    </w:p>
    <w:p>
      <w:pPr>
        <w:spacing w:line="360" w:lineRule="auto"/>
        <w:ind w:left="0"/>
        <w:jc w:val="left"/>
      </w:pPr>
      <w:r>
        <w:t>9．</w:t>
      </w:r>
      <w:r>
        <w:rPr>
          <w:rFonts w:ascii="Times New Roman" w:hAnsi="Times New Roman"/>
          <w:b w:val="0"/>
          <w:i w:val="0"/>
          <w:color w:val="000000"/>
          <w:sz w:val="22"/>
        </w:rPr>
        <w:t>在人体的口腔中开始消化分解的有机物是（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A．脂肪</w:t>
      </w:r>
      <w:r>
        <w:tab/>
      </w:r>
      <w:r>
        <w:rPr>
          <w:rFonts w:ascii="Times New Roman" w:hAnsi="Times New Roman"/>
          <w:b w:val="0"/>
          <w:i w:val="0"/>
          <w:color w:val="000000"/>
          <w:sz w:val="22"/>
        </w:rPr>
        <w:t>B．蛋白质</w:t>
      </w:r>
      <w:r>
        <w:tab/>
      </w:r>
      <w:r>
        <w:rPr>
          <w:rFonts w:ascii="Times New Roman" w:hAnsi="Times New Roman"/>
          <w:b w:val="0"/>
          <w:i w:val="0"/>
          <w:color w:val="000000"/>
          <w:sz w:val="22"/>
        </w:rPr>
        <w:t>C．淀粉</w:t>
      </w:r>
      <w:r>
        <w:tab/>
      </w:r>
      <w:r>
        <w:rPr>
          <w:rFonts w:ascii="Times New Roman" w:hAnsi="Times New Roman"/>
          <w:b w:val="0"/>
          <w:i w:val="0"/>
          <w:color w:val="000000"/>
          <w:sz w:val="22"/>
        </w:rPr>
        <w:t>D．纤维素</w:t>
      </w:r>
    </w:p>
    <w:p>
      <w:pPr>
        <w:spacing w:line="360" w:lineRule="auto"/>
        <w:ind w:left="0"/>
        <w:jc w:val="left"/>
      </w:pPr>
      <w:r>
        <w:t>10．</w:t>
      </w:r>
      <w:r>
        <w:rPr>
          <w:rFonts w:ascii="Times New Roman" w:hAnsi="Times New Roman"/>
          <w:b w:val="0"/>
          <w:i w:val="0"/>
          <w:color w:val="000000"/>
          <w:sz w:val="22"/>
        </w:rPr>
        <w:t>下列能为人体提供能量的是（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B．无机盐</w:t>
      </w:r>
      <w:r>
        <w:tab/>
      </w:r>
      <w:r>
        <w:rPr>
          <w:rFonts w:ascii="Times New Roman" w:hAnsi="Times New Roman"/>
          <w:b w:val="0"/>
          <w:i w:val="0"/>
          <w:color w:val="000000"/>
          <w:sz w:val="22"/>
        </w:rPr>
        <w:t>C．维生素</w:t>
      </w:r>
      <w:r>
        <w:tab/>
      </w:r>
      <w:r>
        <w:rPr>
          <w:rFonts w:ascii="Times New Roman" w:hAnsi="Times New Roman"/>
          <w:b w:val="0"/>
          <w:i w:val="0"/>
          <w:color w:val="000000"/>
          <w:sz w:val="22"/>
        </w:rPr>
        <w:t>D．淀粉</w:t>
      </w:r>
    </w:p>
    <w:p>
      <w:pPr>
        <w:spacing w:line="360" w:lineRule="auto"/>
        <w:ind w:left="0"/>
        <w:jc w:val="left"/>
      </w:pPr>
      <w:r>
        <w:t>11．</w:t>
      </w:r>
      <w:r>
        <w:rPr>
          <w:rFonts w:ascii="Times New Roman" w:hAnsi="Times New Roman"/>
          <w:b w:val="0"/>
          <w:i w:val="0"/>
          <w:color w:val="000000"/>
          <w:sz w:val="22"/>
        </w:rPr>
        <w:t>洋葱表皮细胞与人的口腔上皮细胞的区别是后者没有（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A．细胞膜</w:t>
      </w:r>
      <w:r>
        <w:tab/>
      </w:r>
      <w:r>
        <w:rPr>
          <w:rFonts w:ascii="Times New Roman" w:hAnsi="Times New Roman"/>
          <w:b w:val="0"/>
          <w:i w:val="0"/>
          <w:color w:val="000000"/>
          <w:sz w:val="22"/>
        </w:rPr>
        <w:t>B．细胞质</w:t>
      </w:r>
      <w:r>
        <w:tab/>
      </w:r>
      <w:r>
        <w:rPr>
          <w:rFonts w:ascii="Times New Roman" w:hAnsi="Times New Roman"/>
          <w:b w:val="0"/>
          <w:i w:val="0"/>
          <w:color w:val="000000"/>
          <w:sz w:val="22"/>
        </w:rPr>
        <w:t>C．细胞壁</w:t>
      </w:r>
      <w:r>
        <w:tab/>
      </w:r>
      <w:r>
        <w:rPr>
          <w:rFonts w:ascii="Times New Roman" w:hAnsi="Times New Roman"/>
          <w:b w:val="0"/>
          <w:i w:val="0"/>
          <w:color w:val="000000"/>
          <w:sz w:val="22"/>
        </w:rPr>
        <w:t>D．细胞核</w:t>
      </w:r>
    </w:p>
    <w:p>
      <w:pPr>
        <w:spacing w:line="360" w:lineRule="auto"/>
        <w:ind w:left="0"/>
        <w:jc w:val="left"/>
        <w:textAlignment w:val="center"/>
      </w:pPr>
      <w:r>
        <w:t>12．</w:t>
      </w:r>
      <w:r>
        <w:rPr>
          <w:rFonts w:ascii="Times New Roman" w:hAnsi="Times New Roman"/>
          <w:b w:val="0"/>
          <w:i w:val="0"/>
          <w:color w:val="000000"/>
          <w:sz w:val="22"/>
        </w:rPr>
        <w:t>如图中的</w:t>
      </w:r>
      <w:r>
        <w:rPr>
          <w:rFonts w:ascii="Calibri" w:hAnsi="Calibri"/>
          <w:b w:val="0"/>
          <w:i w:val="0"/>
          <w:color w:val="000000"/>
          <w:sz w:val="22"/>
        </w:rPr>
        <w:t>②</w:t>
      </w:r>
      <w:r>
        <w:rPr>
          <w:rFonts w:ascii="Times New Roman" w:hAnsi="Times New Roman"/>
          <w:b w:val="0"/>
          <w:i w:val="0"/>
          <w:color w:val="000000"/>
          <w:sz w:val="22"/>
        </w:rPr>
        <w:t>所示的结构名称及其在身体中的位置为（　　）</w:t>
      </w:r>
    </w:p>
    <w:p>
      <w:pPr>
        <w:spacing w:line="360" w:lineRule="auto"/>
        <w:ind w:firstLine="273" w:firstLineChars="130"/>
        <w:jc w:val="left"/>
        <w:textAlignment w:val="center"/>
      </w:pPr>
      <w:r>
        <w:drawing>
          <wp:inline distT="0" distB="0" distL="0" distR="0">
            <wp:extent cx="1083310" cy="7785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083733" cy="778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A．肝脏    腹腔右上</w:t>
      </w:r>
      <w:r>
        <w:tab/>
      </w:r>
      <w:r>
        <w:rPr>
          <w:rFonts w:ascii="Times New Roman" w:hAnsi="Times New Roman"/>
          <w:b w:val="0"/>
          <w:i w:val="0"/>
          <w:color w:val="000000"/>
          <w:sz w:val="22"/>
        </w:rPr>
        <w:t>B．胃    腹腔左上</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C．胰腺    腹腔右上</w:t>
      </w:r>
      <w:r>
        <w:tab/>
      </w:r>
      <w:r>
        <w:rPr>
          <w:rFonts w:ascii="Times New Roman" w:hAnsi="Times New Roman"/>
          <w:b w:val="0"/>
          <w:i w:val="0"/>
          <w:color w:val="000000"/>
          <w:sz w:val="22"/>
        </w:rPr>
        <w:t>D．小肠    腹腔左上</w:t>
      </w:r>
    </w:p>
    <w:p>
      <w:pPr>
        <w:spacing w:line="360" w:lineRule="auto"/>
        <w:ind w:left="0"/>
        <w:jc w:val="left"/>
      </w:pPr>
      <w:r>
        <w:t>13．</w:t>
      </w:r>
      <w:r>
        <w:rPr>
          <w:rFonts w:ascii="Times New Roman" w:hAnsi="Times New Roman"/>
          <w:b w:val="0"/>
          <w:i w:val="0"/>
          <w:color w:val="000000"/>
          <w:sz w:val="22"/>
        </w:rPr>
        <w:t>人体中消化和吸收的主要场所是（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A．口腔</w:t>
      </w:r>
      <w:r>
        <w:tab/>
      </w:r>
      <w:r>
        <w:rPr>
          <w:rFonts w:ascii="Times New Roman" w:hAnsi="Times New Roman"/>
          <w:b w:val="0"/>
          <w:i w:val="0"/>
          <w:color w:val="000000"/>
          <w:sz w:val="22"/>
        </w:rPr>
        <w:t>B．胃</w:t>
      </w:r>
      <w:r>
        <w:tab/>
      </w:r>
      <w:r>
        <w:rPr>
          <w:rFonts w:ascii="Times New Roman" w:hAnsi="Times New Roman"/>
          <w:b w:val="0"/>
          <w:i w:val="0"/>
          <w:color w:val="000000"/>
          <w:sz w:val="22"/>
        </w:rPr>
        <w:t>C．小肠</w:t>
      </w:r>
      <w:r>
        <w:tab/>
      </w:r>
      <w:r>
        <w:rPr>
          <w:rFonts w:ascii="Times New Roman" w:hAnsi="Times New Roman"/>
          <w:b w:val="0"/>
          <w:i w:val="0"/>
          <w:color w:val="000000"/>
          <w:sz w:val="22"/>
        </w:rPr>
        <w:t>D．大肠</w:t>
      </w:r>
    </w:p>
    <w:p>
      <w:pPr>
        <w:spacing w:line="360" w:lineRule="auto"/>
        <w:ind w:left="0"/>
        <w:jc w:val="left"/>
      </w:pPr>
      <w:r>
        <w:t>14．</w:t>
      </w:r>
      <w:r>
        <w:rPr>
          <w:rFonts w:ascii="Times New Roman" w:hAnsi="Times New Roman"/>
          <w:b w:val="0"/>
          <w:i w:val="0"/>
          <w:color w:val="000000"/>
          <w:sz w:val="22"/>
        </w:rPr>
        <w:t>下列不属于恒温动物的是（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A．人</w:t>
      </w:r>
      <w:r>
        <w:tab/>
      </w:r>
      <w:r>
        <w:rPr>
          <w:rFonts w:ascii="Times New Roman" w:hAnsi="Times New Roman"/>
          <w:b w:val="0"/>
          <w:i w:val="0"/>
          <w:color w:val="000000"/>
          <w:sz w:val="22"/>
        </w:rPr>
        <w:t>B．鸡</w:t>
      </w:r>
      <w:r>
        <w:tab/>
      </w:r>
      <w:r>
        <w:rPr>
          <w:rFonts w:ascii="Times New Roman" w:hAnsi="Times New Roman"/>
          <w:b w:val="0"/>
          <w:i w:val="0"/>
          <w:color w:val="000000"/>
          <w:sz w:val="22"/>
        </w:rPr>
        <w:t>C．狗</w:t>
      </w:r>
      <w:r>
        <w:tab/>
      </w:r>
      <w:r>
        <w:rPr>
          <w:rFonts w:ascii="Times New Roman" w:hAnsi="Times New Roman"/>
          <w:b w:val="0"/>
          <w:i w:val="0"/>
          <w:color w:val="000000"/>
          <w:sz w:val="22"/>
        </w:rPr>
        <w:t>D．青蛙</w:t>
      </w:r>
    </w:p>
    <w:p>
      <w:pPr>
        <w:spacing w:line="360" w:lineRule="auto"/>
        <w:ind w:left="0"/>
        <w:jc w:val="left"/>
      </w:pPr>
      <w:r>
        <w:t>15．</w:t>
      </w:r>
      <w:r>
        <w:rPr>
          <w:rFonts w:ascii="Times New Roman" w:hAnsi="Times New Roman"/>
          <w:b w:val="0"/>
          <w:i w:val="0"/>
          <w:color w:val="000000"/>
          <w:sz w:val="22"/>
        </w:rPr>
        <w:t>下列具有细胞结构但没有成形细胞核的是（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A．细菌</w:t>
      </w:r>
      <w:r>
        <w:tab/>
      </w:r>
      <w:r>
        <w:rPr>
          <w:rFonts w:ascii="Times New Roman" w:hAnsi="Times New Roman"/>
          <w:b w:val="0"/>
          <w:i w:val="0"/>
          <w:color w:val="000000"/>
          <w:sz w:val="22"/>
        </w:rPr>
        <w:t>B．酵母菌</w:t>
      </w:r>
      <w:r>
        <w:tab/>
      </w:r>
      <w:r>
        <w:rPr>
          <w:rFonts w:ascii="Times New Roman" w:hAnsi="Times New Roman"/>
          <w:b w:val="0"/>
          <w:i w:val="0"/>
          <w:color w:val="000000"/>
          <w:sz w:val="22"/>
        </w:rPr>
        <w:t>C．草履虫</w:t>
      </w:r>
      <w:r>
        <w:tab/>
      </w:r>
      <w:r>
        <w:rPr>
          <w:rFonts w:ascii="Times New Roman" w:hAnsi="Times New Roman"/>
          <w:b w:val="0"/>
          <w:i w:val="0"/>
          <w:color w:val="000000"/>
          <w:sz w:val="22"/>
        </w:rPr>
        <w:t>D．衣藻</w:t>
      </w:r>
    </w:p>
    <w:p>
      <w:pPr>
        <w:spacing w:line="360" w:lineRule="auto"/>
        <w:ind w:left="0"/>
        <w:jc w:val="left"/>
      </w:pPr>
      <w:r>
        <w:t>16．</w:t>
      </w:r>
      <w:r>
        <w:rPr>
          <w:rFonts w:ascii="Times New Roman" w:hAnsi="Times New Roman"/>
          <w:b w:val="0"/>
          <w:i w:val="0"/>
          <w:color w:val="000000"/>
          <w:sz w:val="22"/>
        </w:rPr>
        <w:t>如果病人的尿液中有蛋白质，该病人发生病变的场所可能是（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A．肾小球</w:t>
      </w:r>
      <w:r>
        <w:tab/>
      </w:r>
      <w:r>
        <w:rPr>
          <w:rFonts w:ascii="Times New Roman" w:hAnsi="Times New Roman"/>
          <w:b w:val="0"/>
          <w:i w:val="0"/>
          <w:color w:val="000000"/>
          <w:sz w:val="22"/>
        </w:rPr>
        <w:t>B．肾小囊</w:t>
      </w:r>
      <w:r>
        <w:tab/>
      </w:r>
      <w:r>
        <w:rPr>
          <w:rFonts w:ascii="Times New Roman" w:hAnsi="Times New Roman"/>
          <w:b w:val="0"/>
          <w:i w:val="0"/>
          <w:color w:val="000000"/>
          <w:sz w:val="22"/>
        </w:rPr>
        <w:t>C．肾小管</w:t>
      </w:r>
      <w:r>
        <w:tab/>
      </w:r>
      <w:r>
        <w:rPr>
          <w:rFonts w:ascii="Times New Roman" w:hAnsi="Times New Roman"/>
          <w:b w:val="0"/>
          <w:i w:val="0"/>
          <w:color w:val="000000"/>
          <w:sz w:val="22"/>
        </w:rPr>
        <w:t>D．输尿管</w:t>
      </w:r>
    </w:p>
    <w:p>
      <w:pPr>
        <w:spacing w:line="360" w:lineRule="auto"/>
        <w:ind w:left="0"/>
        <w:jc w:val="left"/>
      </w:pPr>
      <w:r>
        <w:t>17．</w:t>
      </w:r>
      <w:r>
        <w:rPr>
          <w:rFonts w:ascii="Times New Roman" w:hAnsi="Times New Roman"/>
          <w:b w:val="0"/>
          <w:i w:val="0"/>
          <w:color w:val="000000"/>
          <w:sz w:val="22"/>
        </w:rPr>
        <w:t>花开季节蜜蜂在花丛中辛勤采蜜，这种行为属于（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A．争斗行为</w:t>
      </w:r>
      <w:r>
        <w:tab/>
      </w:r>
      <w:r>
        <w:rPr>
          <w:rFonts w:ascii="Times New Roman" w:hAnsi="Times New Roman"/>
          <w:b w:val="0"/>
          <w:i w:val="0"/>
          <w:color w:val="000000"/>
          <w:sz w:val="22"/>
        </w:rPr>
        <w:t>B．觅食行为</w:t>
      </w:r>
      <w:r>
        <w:tab/>
      </w:r>
      <w:r>
        <w:rPr>
          <w:rFonts w:ascii="Times New Roman" w:hAnsi="Times New Roman"/>
          <w:b w:val="0"/>
          <w:i w:val="0"/>
          <w:color w:val="000000"/>
          <w:sz w:val="22"/>
        </w:rPr>
        <w:t>C．繁殖行为</w:t>
      </w:r>
      <w:r>
        <w:tab/>
      </w:r>
      <w:r>
        <w:rPr>
          <w:rFonts w:ascii="Times New Roman" w:hAnsi="Times New Roman"/>
          <w:b w:val="0"/>
          <w:i w:val="0"/>
          <w:color w:val="000000"/>
          <w:sz w:val="22"/>
        </w:rPr>
        <w:t>D．防御行为</w:t>
      </w:r>
    </w:p>
    <w:p>
      <w:pPr>
        <w:spacing w:line="360" w:lineRule="auto"/>
        <w:ind w:left="0"/>
        <w:jc w:val="left"/>
      </w:pPr>
      <w:r>
        <w:t>18．</w:t>
      </w:r>
      <w:r>
        <w:rPr>
          <w:rFonts w:ascii="Times New Roman" w:hAnsi="Times New Roman"/>
          <w:b w:val="0"/>
          <w:i w:val="0"/>
          <w:color w:val="000000"/>
          <w:sz w:val="22"/>
        </w:rPr>
        <w:t>“大树下面好乘凉”，在树下我们会感觉到空气湿度较大，温度较低，这是因为植物的（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A．光合作用</w:t>
      </w:r>
      <w:r>
        <w:tab/>
      </w:r>
      <w:r>
        <w:rPr>
          <w:rFonts w:ascii="Times New Roman" w:hAnsi="Times New Roman"/>
          <w:b w:val="0"/>
          <w:i w:val="0"/>
          <w:color w:val="000000"/>
          <w:sz w:val="22"/>
        </w:rPr>
        <w:t>B．呼吸作用</w:t>
      </w:r>
      <w:r>
        <w:tab/>
      </w:r>
      <w:r>
        <w:rPr>
          <w:rFonts w:ascii="Times New Roman" w:hAnsi="Times New Roman"/>
          <w:b w:val="0"/>
          <w:i w:val="0"/>
          <w:color w:val="000000"/>
          <w:sz w:val="22"/>
        </w:rPr>
        <w:t>C．蒸腾作用</w:t>
      </w:r>
      <w:r>
        <w:tab/>
      </w:r>
      <w:r>
        <w:rPr>
          <w:rFonts w:ascii="Times New Roman" w:hAnsi="Times New Roman"/>
          <w:b w:val="0"/>
          <w:i w:val="0"/>
          <w:color w:val="000000"/>
          <w:sz w:val="22"/>
        </w:rPr>
        <w:t>D．扩散作用</w:t>
      </w:r>
    </w:p>
    <w:p>
      <w:pPr>
        <w:spacing w:line="360" w:lineRule="auto"/>
        <w:ind w:left="0"/>
        <w:jc w:val="left"/>
      </w:pPr>
      <w:r>
        <w:t>19．</w:t>
      </w:r>
      <w:r>
        <w:rPr>
          <w:rFonts w:ascii="Times New Roman" w:hAnsi="Times New Roman"/>
          <w:b w:val="0"/>
          <w:i w:val="0"/>
          <w:color w:val="000000"/>
          <w:sz w:val="22"/>
        </w:rPr>
        <w:t>在生物圈“二氧化碳一氧气”平衡过程中，二氧化碳进入植物体是通过（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A．蒸腾作用</w:t>
      </w:r>
      <w:r>
        <w:tab/>
      </w:r>
      <w:r>
        <w:rPr>
          <w:rFonts w:ascii="Times New Roman" w:hAnsi="Times New Roman"/>
          <w:b w:val="0"/>
          <w:i w:val="0"/>
          <w:color w:val="000000"/>
          <w:sz w:val="22"/>
        </w:rPr>
        <w:t>B．光合作用</w:t>
      </w:r>
      <w:r>
        <w:tab/>
      </w:r>
      <w:r>
        <w:rPr>
          <w:rFonts w:ascii="Times New Roman" w:hAnsi="Times New Roman"/>
          <w:b w:val="0"/>
          <w:i w:val="0"/>
          <w:color w:val="000000"/>
          <w:sz w:val="22"/>
        </w:rPr>
        <w:t>C．呼吸作用</w:t>
      </w:r>
      <w:r>
        <w:tab/>
      </w:r>
      <w:r>
        <w:rPr>
          <w:rFonts w:ascii="Times New Roman" w:hAnsi="Times New Roman"/>
          <w:b w:val="0"/>
          <w:i w:val="0"/>
          <w:color w:val="000000"/>
          <w:sz w:val="22"/>
        </w:rPr>
        <w:t>D．分解作用</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20．</w:t>
      </w:r>
      <w:r>
        <w:rPr>
          <w:rFonts w:ascii="Times New Roman" w:hAnsi="Times New Roman"/>
          <w:b w:val="0"/>
          <w:i w:val="0"/>
          <w:color w:val="000000"/>
          <w:sz w:val="22"/>
        </w:rPr>
        <w:t>人体产生卵细胞的器官是（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A．子宫</w:t>
      </w:r>
      <w:r>
        <w:tab/>
      </w:r>
      <w:r>
        <w:rPr>
          <w:rFonts w:ascii="Times New Roman" w:hAnsi="Times New Roman"/>
          <w:b w:val="0"/>
          <w:i w:val="0"/>
          <w:color w:val="000000"/>
          <w:sz w:val="22"/>
        </w:rPr>
        <w:t>B．输卵管</w:t>
      </w:r>
      <w:r>
        <w:tab/>
      </w:r>
      <w:r>
        <w:rPr>
          <w:rFonts w:ascii="Times New Roman" w:hAnsi="Times New Roman"/>
          <w:b w:val="0"/>
          <w:i w:val="0"/>
          <w:color w:val="000000"/>
          <w:sz w:val="22"/>
        </w:rPr>
        <w:t>C．胎盘</w:t>
      </w:r>
      <w:r>
        <w:tab/>
      </w:r>
      <w:r>
        <w:rPr>
          <w:rFonts w:ascii="Times New Roman" w:hAnsi="Times New Roman"/>
          <w:b w:val="0"/>
          <w:i w:val="0"/>
          <w:color w:val="000000"/>
          <w:sz w:val="22"/>
        </w:rPr>
        <w:t>D．卵巢</w:t>
      </w:r>
    </w:p>
    <w:p>
      <w:pPr>
        <w:spacing w:line="360" w:lineRule="auto"/>
        <w:ind w:left="0"/>
        <w:jc w:val="left"/>
        <w:textAlignment w:val="center"/>
      </w:pPr>
      <w:r>
        <w:t>21．</w:t>
      </w:r>
      <w:r>
        <w:rPr>
          <w:rFonts w:ascii="Times New Roman" w:hAnsi="Times New Roman"/>
          <w:b w:val="0"/>
          <w:i w:val="0"/>
          <w:color w:val="000000"/>
          <w:sz w:val="22"/>
        </w:rPr>
        <w:t>课外兴趣小组的同学用显微镜观察池塘水时发现水中有一种再生能力较强的喇叭虫．为了验证细胞核是遗传信息储存的场所和生命活动的控制中心，同学们将它切成了如图</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三部分，则预期一段时间后会再生成喇叭虫的是（　　）</w:t>
      </w:r>
    </w:p>
    <w:p>
      <w:pPr>
        <w:spacing w:line="360" w:lineRule="auto"/>
        <w:ind w:firstLine="273" w:firstLineChars="130"/>
        <w:jc w:val="left"/>
        <w:textAlignment w:val="center"/>
      </w:pPr>
      <w:r>
        <w:drawing>
          <wp:inline distT="0" distB="0" distL="0" distR="0">
            <wp:extent cx="981710" cy="660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982133" cy="6604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①②③</w:t>
      </w:r>
    </w:p>
    <w:p>
      <w:pPr>
        <w:spacing w:line="360" w:lineRule="auto"/>
        <w:ind w:left="0"/>
        <w:jc w:val="left"/>
      </w:pPr>
      <w:r>
        <w:t>22．</w:t>
      </w:r>
      <w:r>
        <w:rPr>
          <w:rFonts w:ascii="Times New Roman" w:hAnsi="Times New Roman"/>
          <w:b w:val="0"/>
          <w:i w:val="0"/>
          <w:color w:val="000000"/>
          <w:sz w:val="22"/>
        </w:rPr>
        <w:t>下列能发育成种子的是（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A．胚珠</w:t>
      </w:r>
      <w:r>
        <w:tab/>
      </w:r>
      <w:r>
        <w:rPr>
          <w:rFonts w:ascii="Times New Roman" w:hAnsi="Times New Roman"/>
          <w:b w:val="0"/>
          <w:i w:val="0"/>
          <w:color w:val="000000"/>
          <w:sz w:val="22"/>
        </w:rPr>
        <w:t>B．子房</w:t>
      </w:r>
      <w:r>
        <w:tab/>
      </w:r>
      <w:r>
        <w:rPr>
          <w:rFonts w:ascii="Times New Roman" w:hAnsi="Times New Roman"/>
          <w:b w:val="0"/>
          <w:i w:val="0"/>
          <w:color w:val="000000"/>
          <w:sz w:val="22"/>
        </w:rPr>
        <w:t>C．受精卵</w:t>
      </w:r>
      <w:r>
        <w:tab/>
      </w:r>
      <w:r>
        <w:rPr>
          <w:rFonts w:ascii="Times New Roman" w:hAnsi="Times New Roman"/>
          <w:b w:val="0"/>
          <w:i w:val="0"/>
          <w:color w:val="000000"/>
          <w:sz w:val="22"/>
        </w:rPr>
        <w:t>D．受精极核</w:t>
      </w:r>
    </w:p>
    <w:p>
      <w:pPr>
        <w:spacing w:line="360" w:lineRule="auto"/>
        <w:ind w:left="0"/>
        <w:jc w:val="left"/>
      </w:pPr>
      <w:r>
        <w:t>23．</w:t>
      </w:r>
      <w:r>
        <w:rPr>
          <w:rFonts w:ascii="Times New Roman" w:hAnsi="Times New Roman"/>
          <w:b w:val="0"/>
          <w:i w:val="0"/>
          <w:color w:val="000000"/>
          <w:sz w:val="22"/>
        </w:rPr>
        <w:t>下列能够正确表示蟾蜍发育过程的是（　　）</w:t>
      </w:r>
    </w:p>
    <w:p>
      <w:pPr>
        <w:spacing w:line="360" w:lineRule="auto"/>
        <w:ind w:firstLine="286" w:firstLineChars="130"/>
        <w:jc w:val="left"/>
      </w:pPr>
      <w:r>
        <w:rPr>
          <w:rFonts w:ascii="Times New Roman" w:hAnsi="Times New Roman"/>
          <w:b w:val="0"/>
          <w:i w:val="0"/>
          <w:color w:val="000000"/>
          <w:sz w:val="22"/>
        </w:rPr>
        <w:t>A．受精卵→蝌蚪→幼体蟾蜍→成体蟾蜍</w:t>
      </w:r>
    </w:p>
    <w:p>
      <w:pPr>
        <w:spacing w:line="360" w:lineRule="auto"/>
        <w:ind w:firstLine="286" w:firstLineChars="130"/>
        <w:jc w:val="left"/>
      </w:pPr>
      <w:r>
        <w:rPr>
          <w:rFonts w:ascii="Times New Roman" w:hAnsi="Times New Roman"/>
          <w:b w:val="0"/>
          <w:i w:val="0"/>
          <w:color w:val="000000"/>
          <w:sz w:val="22"/>
        </w:rPr>
        <w:t>B．受精卵→幼体蟾蜍→蝌蚪→成体蟾蜍</w:t>
      </w:r>
    </w:p>
    <w:p>
      <w:pPr>
        <w:spacing w:line="360" w:lineRule="auto"/>
        <w:ind w:firstLine="286" w:firstLineChars="130"/>
        <w:jc w:val="left"/>
      </w:pPr>
      <w:r>
        <w:rPr>
          <w:rFonts w:ascii="Times New Roman" w:hAnsi="Times New Roman"/>
          <w:b w:val="0"/>
          <w:i w:val="0"/>
          <w:color w:val="000000"/>
          <w:sz w:val="22"/>
        </w:rPr>
        <w:t>C．卵细胞→幼体蟾蜍→蝌蚪→成体蟾蜍</w:t>
      </w:r>
    </w:p>
    <w:p>
      <w:pPr>
        <w:spacing w:line="360" w:lineRule="auto"/>
        <w:ind w:firstLine="286" w:firstLineChars="130"/>
        <w:jc w:val="left"/>
      </w:pPr>
      <w:r>
        <w:rPr>
          <w:rFonts w:ascii="Times New Roman" w:hAnsi="Times New Roman"/>
          <w:b w:val="0"/>
          <w:i w:val="0"/>
          <w:color w:val="000000"/>
          <w:sz w:val="22"/>
        </w:rPr>
        <w:t>D．卵细胞→蝌蚪→幼体蟾蜍→成体蟾蜍</w:t>
      </w:r>
    </w:p>
    <w:p>
      <w:pPr>
        <w:spacing w:line="360" w:lineRule="auto"/>
        <w:ind w:left="0"/>
        <w:jc w:val="left"/>
      </w:pPr>
      <w:r>
        <w:t>24．</w:t>
      </w:r>
      <w:r>
        <w:rPr>
          <w:rFonts w:ascii="Times New Roman" w:hAnsi="Times New Roman"/>
          <w:b w:val="0"/>
          <w:i w:val="0"/>
          <w:color w:val="000000"/>
          <w:sz w:val="22"/>
        </w:rPr>
        <w:t>决定人的有耳垂与无耳垂性状的是（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B．基因</w:t>
      </w:r>
      <w:r>
        <w:tab/>
      </w:r>
      <w:r>
        <w:rPr>
          <w:rFonts w:ascii="Times New Roman" w:hAnsi="Times New Roman"/>
          <w:b w:val="0"/>
          <w:i w:val="0"/>
          <w:color w:val="000000"/>
          <w:sz w:val="22"/>
        </w:rPr>
        <w:t>C．DNA</w:t>
      </w:r>
      <w:r>
        <w:tab/>
      </w:r>
      <w:r>
        <w:rPr>
          <w:rFonts w:ascii="Times New Roman" w:hAnsi="Times New Roman"/>
          <w:b w:val="0"/>
          <w:i w:val="0"/>
          <w:color w:val="000000"/>
          <w:sz w:val="22"/>
        </w:rPr>
        <w:t>D．染色体</w:t>
      </w:r>
    </w:p>
    <w:p>
      <w:pPr>
        <w:spacing w:line="360" w:lineRule="auto"/>
        <w:ind w:left="0"/>
        <w:jc w:val="left"/>
      </w:pPr>
      <w:r>
        <w:t>25．</w:t>
      </w:r>
      <w:r>
        <w:rPr>
          <w:rFonts w:ascii="Times New Roman" w:hAnsi="Times New Roman"/>
          <w:b w:val="0"/>
          <w:i w:val="0"/>
          <w:color w:val="000000"/>
          <w:sz w:val="22"/>
        </w:rPr>
        <w:t>生物体的主要遗传物质是（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A．糖类</w:t>
      </w:r>
      <w:r>
        <w:tab/>
      </w:r>
      <w:r>
        <w:rPr>
          <w:rFonts w:ascii="Times New Roman" w:hAnsi="Times New Roman"/>
          <w:b w:val="0"/>
          <w:i w:val="0"/>
          <w:color w:val="000000"/>
          <w:sz w:val="22"/>
        </w:rPr>
        <w:t>B．蛋白质</w:t>
      </w:r>
      <w:r>
        <w:tab/>
      </w:r>
      <w:r>
        <w:rPr>
          <w:rFonts w:ascii="Times New Roman" w:hAnsi="Times New Roman"/>
          <w:b w:val="0"/>
          <w:i w:val="0"/>
          <w:color w:val="000000"/>
          <w:sz w:val="22"/>
        </w:rPr>
        <w:t>C．DNA</w:t>
      </w:r>
      <w:r>
        <w:tab/>
      </w:r>
      <w:r>
        <w:rPr>
          <w:rFonts w:ascii="Times New Roman" w:hAnsi="Times New Roman"/>
          <w:b w:val="0"/>
          <w:i w:val="0"/>
          <w:color w:val="000000"/>
          <w:sz w:val="22"/>
        </w:rPr>
        <w:t>D．脂肪</w:t>
      </w:r>
    </w:p>
    <w:p>
      <w:pPr>
        <w:spacing w:line="360" w:lineRule="auto"/>
        <w:ind w:left="0"/>
        <w:jc w:val="left"/>
      </w:pPr>
      <w:r>
        <w:t>26．</w:t>
      </w:r>
      <w:r>
        <w:rPr>
          <w:rFonts w:ascii="Times New Roman" w:hAnsi="Times New Roman"/>
          <w:b w:val="0"/>
          <w:i w:val="0"/>
          <w:color w:val="000000"/>
          <w:sz w:val="22"/>
        </w:rPr>
        <w:t>捕杀家禽预防禽流感的传播属于预防传染病措施中的（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B．切断传播途径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C．保护易感人群</w:t>
      </w:r>
      <w:r>
        <w:tab/>
      </w:r>
      <w:r>
        <w:rPr>
          <w:rFonts w:ascii="Times New Roman" w:hAnsi="Times New Roman"/>
          <w:b w:val="0"/>
          <w:i w:val="0"/>
          <w:color w:val="000000"/>
          <w:sz w:val="22"/>
        </w:rPr>
        <w:t>D．隔离传染病患者</w:t>
      </w:r>
    </w:p>
    <w:p>
      <w:pPr>
        <w:spacing w:line="360" w:lineRule="auto"/>
        <w:ind w:left="0"/>
        <w:jc w:val="left"/>
      </w:pPr>
      <w:r>
        <w:t>27．</w:t>
      </w:r>
      <w:r>
        <w:rPr>
          <w:rFonts w:ascii="Times New Roman" w:hAnsi="Times New Roman"/>
          <w:b w:val="0"/>
          <w:i w:val="0"/>
          <w:color w:val="000000"/>
          <w:sz w:val="22"/>
        </w:rPr>
        <w:t>如果某人动脉出血，下列做法可取的是（　　）</w:t>
      </w:r>
    </w:p>
    <w:p>
      <w:pPr>
        <w:spacing w:line="360" w:lineRule="auto"/>
        <w:ind w:firstLine="286" w:firstLineChars="130"/>
        <w:jc w:val="left"/>
      </w:pPr>
      <w:r>
        <w:rPr>
          <w:rFonts w:ascii="Times New Roman" w:hAnsi="Times New Roman"/>
          <w:b w:val="0"/>
          <w:i w:val="0"/>
          <w:color w:val="000000"/>
          <w:sz w:val="22"/>
        </w:rPr>
        <w:t>A．等待血液在伤口处自然凝固</w:t>
      </w:r>
    </w:p>
    <w:p>
      <w:pPr>
        <w:spacing w:line="360" w:lineRule="auto"/>
        <w:ind w:firstLine="286" w:firstLineChars="130"/>
        <w:jc w:val="left"/>
      </w:pPr>
      <w:r>
        <w:rPr>
          <w:rFonts w:ascii="Times New Roman" w:hAnsi="Times New Roman"/>
          <w:b w:val="0"/>
          <w:i w:val="0"/>
          <w:color w:val="000000"/>
          <w:sz w:val="22"/>
        </w:rPr>
        <w:t>B．在伤口的近心端用绷带压迫止血</w:t>
      </w:r>
    </w:p>
    <w:p>
      <w:pPr>
        <w:spacing w:line="360" w:lineRule="auto"/>
        <w:ind w:firstLine="286" w:firstLineChars="130"/>
        <w:jc w:val="left"/>
      </w:pPr>
      <w:r>
        <w:rPr>
          <w:rFonts w:ascii="Times New Roman" w:hAnsi="Times New Roman"/>
          <w:b w:val="0"/>
          <w:i w:val="0"/>
          <w:color w:val="000000"/>
          <w:sz w:val="22"/>
        </w:rPr>
        <w:t>C．将伤者送医院等待医生处理</w:t>
      </w:r>
    </w:p>
    <w:p>
      <w:pPr>
        <w:spacing w:line="360" w:lineRule="auto"/>
        <w:ind w:firstLine="286" w:firstLineChars="130"/>
        <w:jc w:val="left"/>
      </w:pPr>
      <w:r>
        <w:rPr>
          <w:rFonts w:ascii="Times New Roman" w:hAnsi="Times New Roman"/>
          <w:b w:val="0"/>
          <w:i w:val="0"/>
          <w:color w:val="000000"/>
          <w:sz w:val="22"/>
        </w:rPr>
        <w:t>D．在伤口的远心端用绷带压迫止血</w:t>
      </w:r>
    </w:p>
    <w:p>
      <w:pPr>
        <w:spacing w:line="360" w:lineRule="auto"/>
        <w:ind w:left="0"/>
        <w:jc w:val="left"/>
      </w:pPr>
      <w:r>
        <w:t>28．</w:t>
      </w:r>
      <w:r>
        <w:rPr>
          <w:rFonts w:ascii="Times New Roman" w:hAnsi="Times New Roman"/>
          <w:b w:val="0"/>
          <w:i w:val="0"/>
          <w:color w:val="000000"/>
          <w:sz w:val="22"/>
        </w:rPr>
        <w:t>艾滋病的传播不通过（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A．输血</w:t>
      </w:r>
      <w:r>
        <w:tab/>
      </w:r>
      <w:r>
        <w:rPr>
          <w:rFonts w:ascii="Times New Roman" w:hAnsi="Times New Roman"/>
          <w:b w:val="0"/>
          <w:i w:val="0"/>
          <w:color w:val="000000"/>
          <w:sz w:val="22"/>
        </w:rPr>
        <w:t>B．哺乳</w:t>
      </w:r>
      <w:r>
        <w:tab/>
      </w:r>
      <w:r>
        <w:rPr>
          <w:rFonts w:ascii="Times New Roman" w:hAnsi="Times New Roman"/>
          <w:b w:val="0"/>
          <w:i w:val="0"/>
          <w:color w:val="000000"/>
          <w:sz w:val="22"/>
        </w:rPr>
        <w:t>C．性接触</w:t>
      </w:r>
      <w:r>
        <w:tab/>
      </w:r>
      <w:r>
        <w:rPr>
          <w:rFonts w:ascii="Times New Roman" w:hAnsi="Times New Roman"/>
          <w:b w:val="0"/>
          <w:i w:val="0"/>
          <w:color w:val="000000"/>
          <w:sz w:val="22"/>
        </w:rPr>
        <w:t>D．握手</w:t>
      </w:r>
    </w:p>
    <w:p>
      <w:pPr>
        <w:spacing w:line="360" w:lineRule="auto"/>
        <w:ind w:left="0"/>
        <w:jc w:val="left"/>
      </w:pPr>
      <w:r>
        <w:t>29．</w:t>
      </w:r>
      <w:r>
        <w:rPr>
          <w:rFonts w:ascii="Times New Roman" w:hAnsi="Times New Roman"/>
          <w:b w:val="0"/>
          <w:i w:val="0"/>
          <w:color w:val="000000"/>
          <w:sz w:val="22"/>
        </w:rPr>
        <w:t>呼吸作用将体内的有机物氧化分解，为生命活动提供（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B．无机盐</w:t>
      </w:r>
      <w:r>
        <w:tab/>
      </w:r>
      <w:r>
        <w:rPr>
          <w:rFonts w:ascii="Times New Roman" w:hAnsi="Times New Roman"/>
          <w:b w:val="0"/>
          <w:i w:val="0"/>
          <w:color w:val="000000"/>
          <w:sz w:val="22"/>
        </w:rPr>
        <w:t>C．能量</w:t>
      </w:r>
      <w:r>
        <w:tab/>
      </w:r>
      <w:r>
        <w:rPr>
          <w:rFonts w:ascii="Times New Roman" w:hAnsi="Times New Roman"/>
          <w:b w:val="0"/>
          <w:i w:val="0"/>
          <w:color w:val="000000"/>
          <w:sz w:val="22"/>
        </w:rPr>
        <w:t>D．二氧化碳</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t>30．</w:t>
      </w:r>
      <w:r>
        <w:rPr>
          <w:rFonts w:ascii="Times New Roman" w:hAnsi="Times New Roman"/>
          <w:b w:val="0"/>
          <w:i w:val="0"/>
          <w:color w:val="000000"/>
          <w:sz w:val="22"/>
        </w:rPr>
        <w:t>青春期是人一生中最美好的时期，也是重要的生长发育阶段．下列做法不妥的是（　　）</w:t>
      </w:r>
    </w:p>
    <w:p>
      <w:pPr>
        <w:spacing w:line="360" w:lineRule="auto"/>
        <w:ind w:firstLine="286" w:firstLineChars="130"/>
        <w:jc w:val="left"/>
      </w:pPr>
      <w:r>
        <w:rPr>
          <w:rFonts w:ascii="Times New Roman" w:hAnsi="Times New Roman"/>
          <w:b w:val="0"/>
          <w:i w:val="0"/>
          <w:color w:val="000000"/>
          <w:sz w:val="22"/>
        </w:rPr>
        <w:t>A．合理膳食，保证营养供应</w:t>
      </w:r>
    </w:p>
    <w:p>
      <w:pPr>
        <w:spacing w:line="360" w:lineRule="auto"/>
        <w:ind w:firstLine="286" w:firstLineChars="130"/>
        <w:jc w:val="left"/>
      </w:pPr>
      <w:r>
        <w:rPr>
          <w:rFonts w:ascii="Times New Roman" w:hAnsi="Times New Roman"/>
          <w:b w:val="0"/>
          <w:i w:val="0"/>
          <w:color w:val="000000"/>
          <w:sz w:val="22"/>
        </w:rPr>
        <w:t>B．以自我为中心，忽视他人的感受</w:t>
      </w:r>
    </w:p>
    <w:p>
      <w:pPr>
        <w:spacing w:line="360" w:lineRule="auto"/>
        <w:ind w:firstLine="286" w:firstLineChars="130"/>
        <w:jc w:val="left"/>
      </w:pPr>
      <w:r>
        <w:rPr>
          <w:rFonts w:ascii="Times New Roman" w:hAnsi="Times New Roman"/>
          <w:b w:val="0"/>
          <w:i w:val="0"/>
          <w:color w:val="000000"/>
          <w:sz w:val="22"/>
        </w:rPr>
        <w:t>C．与同学沟通顺畅，身心愉悦</w:t>
      </w:r>
    </w:p>
    <w:p>
      <w:pPr>
        <w:spacing w:line="360" w:lineRule="auto"/>
        <w:ind w:firstLine="286" w:firstLineChars="130"/>
        <w:jc w:val="left"/>
      </w:pPr>
      <w:r>
        <w:rPr>
          <w:rFonts w:ascii="Times New Roman" w:hAnsi="Times New Roman"/>
          <w:b w:val="0"/>
          <w:i w:val="0"/>
          <w:color w:val="000000"/>
          <w:sz w:val="22"/>
        </w:rPr>
        <w:t>D．积极锻炼身体，保持身体健康</w:t>
      </w:r>
    </w:p>
    <w:p>
      <w:pPr>
        <w:spacing w:line="360" w:lineRule="auto"/>
        <w:ind w:left="0"/>
        <w:jc w:val="left"/>
      </w:pPr>
      <w:r>
        <w:t>31．</w:t>
      </w:r>
      <w:r>
        <w:rPr>
          <w:rFonts w:ascii="Times New Roman" w:hAnsi="Times New Roman"/>
          <w:b w:val="0"/>
          <w:i w:val="0"/>
          <w:color w:val="000000"/>
          <w:sz w:val="22"/>
        </w:rPr>
        <w:t>某同学在制作洋葱表皮细胞临时装片时进行了如图所示的操作，图中操作不正确的是（　　）</w:t>
      </w:r>
    </w:p>
    <w:p>
      <w:pPr>
        <w:spacing w:line="360" w:lineRule="auto"/>
        <w:ind w:firstLine="273" w:firstLineChars="130"/>
        <w:jc w:val="left"/>
        <w:textAlignment w:val="center"/>
      </w:pPr>
      <w:r>
        <w:drawing>
          <wp:inline distT="0" distB="0" distL="0" distR="0">
            <wp:extent cx="1337310" cy="5588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337733" cy="5588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A．用手拿载玻片</w:t>
      </w:r>
      <w:r>
        <w:tab/>
      </w:r>
      <w:r>
        <w:rPr>
          <w:rFonts w:ascii="Times New Roman" w:hAnsi="Times New Roman"/>
          <w:b w:val="0"/>
          <w:i w:val="0"/>
          <w:color w:val="000000"/>
          <w:sz w:val="22"/>
        </w:rPr>
        <w:t>B．用镊子夹取盖玻片</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C．先滴加水滴再放标本</w:t>
      </w:r>
      <w:r>
        <w:tab/>
      </w:r>
      <w:r>
        <w:rPr>
          <w:rFonts w:ascii="Times New Roman" w:hAnsi="Times New Roman"/>
          <w:b w:val="0"/>
          <w:i w:val="0"/>
          <w:color w:val="000000"/>
          <w:sz w:val="22"/>
        </w:rPr>
        <w:t>D．盖玻片左侧未接触水滴</w:t>
      </w:r>
    </w:p>
    <w:p>
      <w:pPr>
        <w:spacing w:line="360" w:lineRule="auto"/>
        <w:ind w:left="0"/>
        <w:jc w:val="left"/>
      </w:pPr>
      <w:r>
        <w:t>32．</w:t>
      </w:r>
      <w:r>
        <w:rPr>
          <w:rFonts w:ascii="Times New Roman" w:hAnsi="Times New Roman"/>
          <w:b w:val="0"/>
          <w:i w:val="0"/>
          <w:color w:val="000000"/>
          <w:sz w:val="22"/>
        </w:rPr>
        <w:t>下列不利于食物在口腔中消化的是（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A．将食物充分咀嚼</w:t>
      </w:r>
      <w:r>
        <w:tab/>
      </w:r>
      <w:r>
        <w:rPr>
          <w:rFonts w:ascii="Times New Roman" w:hAnsi="Times New Roman"/>
          <w:b w:val="0"/>
          <w:i w:val="0"/>
          <w:color w:val="000000"/>
          <w:sz w:val="22"/>
        </w:rPr>
        <w:t>B．将食物冷冻后再食用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C．进食的时候少饮水</w:t>
      </w:r>
      <w:r>
        <w:tab/>
      </w:r>
      <w:r>
        <w:rPr>
          <w:rFonts w:ascii="Times New Roman" w:hAnsi="Times New Roman"/>
          <w:b w:val="0"/>
          <w:i w:val="0"/>
          <w:color w:val="000000"/>
          <w:sz w:val="22"/>
        </w:rPr>
        <w:t>D．将食物在口腔中充分搅拌</w:t>
      </w:r>
    </w:p>
    <w:p>
      <w:pPr>
        <w:spacing w:line="360" w:lineRule="auto"/>
        <w:ind w:left="0"/>
        <w:jc w:val="left"/>
      </w:pPr>
      <w:r>
        <w:t>33．</w:t>
      </w:r>
      <w:r>
        <w:rPr>
          <w:rFonts w:ascii="Times New Roman" w:hAnsi="Times New Roman"/>
          <w:b w:val="0"/>
          <w:i w:val="0"/>
          <w:color w:val="000000"/>
          <w:sz w:val="22"/>
        </w:rPr>
        <w:t>下列有关显微镜使用的说法不正确的是（　　）</w:t>
      </w:r>
    </w:p>
    <w:p>
      <w:pPr>
        <w:spacing w:line="360" w:lineRule="auto"/>
        <w:ind w:firstLine="286" w:firstLineChars="130"/>
        <w:jc w:val="left"/>
      </w:pPr>
      <w:r>
        <w:rPr>
          <w:rFonts w:ascii="Times New Roman" w:hAnsi="Times New Roman"/>
          <w:b w:val="0"/>
          <w:i w:val="0"/>
          <w:color w:val="000000"/>
          <w:sz w:val="22"/>
        </w:rPr>
        <w:t>A．转换物镜时可以用手指扳动物镜镜头旋转</w:t>
      </w:r>
    </w:p>
    <w:p>
      <w:pPr>
        <w:spacing w:line="360" w:lineRule="auto"/>
        <w:ind w:firstLine="286" w:firstLineChars="130"/>
        <w:jc w:val="left"/>
      </w:pPr>
      <w:r>
        <w:rPr>
          <w:rFonts w:ascii="Times New Roman" w:hAnsi="Times New Roman"/>
          <w:b w:val="0"/>
          <w:i w:val="0"/>
          <w:color w:val="000000"/>
          <w:sz w:val="22"/>
        </w:rPr>
        <w:t>B．光线暗时可以选择使用凹面镜和大的光圈</w:t>
      </w:r>
    </w:p>
    <w:p>
      <w:pPr>
        <w:spacing w:line="360" w:lineRule="auto"/>
        <w:ind w:firstLine="286" w:firstLineChars="130"/>
        <w:jc w:val="left"/>
      </w:pPr>
      <w:r>
        <w:rPr>
          <w:rFonts w:ascii="Times New Roman" w:hAnsi="Times New Roman"/>
          <w:b w:val="0"/>
          <w:i w:val="0"/>
          <w:color w:val="000000"/>
          <w:sz w:val="22"/>
        </w:rPr>
        <w:t>C．上升和下降镜筒时要用双手旋转准焦螺旋</w:t>
      </w:r>
    </w:p>
    <w:p>
      <w:pPr>
        <w:spacing w:line="360" w:lineRule="auto"/>
        <w:ind w:firstLine="286" w:firstLineChars="130"/>
        <w:jc w:val="left"/>
      </w:pPr>
      <w:r>
        <w:rPr>
          <w:rFonts w:ascii="Times New Roman" w:hAnsi="Times New Roman"/>
          <w:b w:val="0"/>
          <w:i w:val="0"/>
          <w:color w:val="000000"/>
          <w:sz w:val="22"/>
        </w:rPr>
        <w:t>D．下降镜筒时要一边注视物镜一边旋转准焦螺旋</w:t>
      </w:r>
    </w:p>
    <w:p>
      <w:pPr>
        <w:spacing w:line="360" w:lineRule="auto"/>
        <w:ind w:left="0"/>
        <w:jc w:val="left"/>
      </w:pPr>
      <w:r>
        <w:t>34．</w:t>
      </w:r>
      <w:r>
        <w:rPr>
          <w:rFonts w:ascii="Times New Roman" w:hAnsi="Times New Roman"/>
          <w:b w:val="0"/>
          <w:i w:val="0"/>
          <w:color w:val="000000"/>
          <w:sz w:val="22"/>
        </w:rPr>
        <w:t>同学们为了探究食物保鲜的方法，用煮沸灭菌并冷却的肉汤设计了如图所示的对照实验．根据图示判断他们欲探究的问题是（　　）</w:t>
      </w:r>
    </w:p>
    <w:p>
      <w:pPr>
        <w:spacing w:line="360" w:lineRule="auto"/>
        <w:ind w:firstLine="273" w:firstLineChars="130"/>
        <w:jc w:val="left"/>
        <w:textAlignment w:val="center"/>
      </w:pPr>
      <w:r>
        <w:drawing>
          <wp:inline distT="0" distB="0" distL="0" distR="0">
            <wp:extent cx="1676400" cy="829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676400" cy="8297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A．氧气对肉汤保鲜的影响</w:t>
      </w:r>
    </w:p>
    <w:p>
      <w:pPr>
        <w:spacing w:line="360" w:lineRule="auto"/>
        <w:ind w:firstLine="286" w:firstLineChars="130"/>
        <w:jc w:val="left"/>
      </w:pPr>
      <w:r>
        <w:rPr>
          <w:rFonts w:ascii="Times New Roman" w:hAnsi="Times New Roman"/>
          <w:b w:val="0"/>
          <w:i w:val="0"/>
          <w:color w:val="000000"/>
          <w:sz w:val="22"/>
        </w:rPr>
        <w:t>B．澄清肉汤的量对肉汤保鲜的影响</w:t>
      </w:r>
    </w:p>
    <w:p>
      <w:pPr>
        <w:spacing w:line="360" w:lineRule="auto"/>
        <w:ind w:firstLine="286" w:firstLineChars="130"/>
        <w:jc w:val="left"/>
      </w:pPr>
      <w:r>
        <w:rPr>
          <w:rFonts w:ascii="Times New Roman" w:hAnsi="Times New Roman"/>
          <w:b w:val="0"/>
          <w:i w:val="0"/>
          <w:color w:val="000000"/>
          <w:sz w:val="22"/>
        </w:rPr>
        <w:t>C．棉花塞对肉汤保鲜的影响</w:t>
      </w:r>
    </w:p>
    <w:p>
      <w:pPr>
        <w:spacing w:line="360" w:lineRule="auto"/>
        <w:ind w:firstLine="286" w:firstLineChars="130"/>
        <w:jc w:val="left"/>
      </w:pPr>
      <w:r>
        <w:rPr>
          <w:rFonts w:ascii="Times New Roman" w:hAnsi="Times New Roman"/>
          <w:b w:val="0"/>
          <w:i w:val="0"/>
          <w:color w:val="000000"/>
          <w:sz w:val="22"/>
        </w:rPr>
        <w:t>D．影响肉汤保鲜的微生物来自肉汤还是来自空气</w:t>
      </w:r>
    </w:p>
    <w:p>
      <w:pPr>
        <w:spacing w:line="360" w:lineRule="auto"/>
        <w:ind w:left="0"/>
        <w:jc w:val="left"/>
      </w:pPr>
      <w:r>
        <w:t>35．</w:t>
      </w:r>
      <w:r>
        <w:rPr>
          <w:rFonts w:ascii="Times New Roman" w:hAnsi="Times New Roman"/>
          <w:b w:val="0"/>
          <w:i w:val="0"/>
          <w:color w:val="000000"/>
          <w:sz w:val="22"/>
        </w:rPr>
        <w:t>在“观察植物叶表皮的气孔”实验中，你观察到的表皮细胞的颜色是（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A．绿色</w:t>
      </w:r>
      <w:r>
        <w:tab/>
      </w:r>
      <w:r>
        <w:rPr>
          <w:rFonts w:ascii="Times New Roman" w:hAnsi="Times New Roman"/>
          <w:b w:val="0"/>
          <w:i w:val="0"/>
          <w:color w:val="000000"/>
          <w:sz w:val="22"/>
        </w:rPr>
        <w:t>B．黄色</w:t>
      </w:r>
      <w:r>
        <w:tab/>
      </w:r>
      <w:r>
        <w:rPr>
          <w:rFonts w:ascii="Times New Roman" w:hAnsi="Times New Roman"/>
          <w:b w:val="0"/>
          <w:i w:val="0"/>
          <w:color w:val="000000"/>
          <w:sz w:val="22"/>
        </w:rPr>
        <w:t>C．无色</w:t>
      </w:r>
      <w:r>
        <w:tab/>
      </w:r>
      <w:r>
        <w:rPr>
          <w:rFonts w:ascii="Times New Roman" w:hAnsi="Times New Roman"/>
          <w:b w:val="0"/>
          <w:i w:val="0"/>
          <w:color w:val="000000"/>
          <w:sz w:val="22"/>
        </w:rPr>
        <w:t>D．蓝色</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二、非选择题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36．</w:t>
      </w:r>
      <w:r>
        <w:rPr>
          <w:rFonts w:ascii="Times New Roman" w:hAnsi="Times New Roman"/>
          <w:b w:val="0"/>
          <w:i w:val="0"/>
          <w:color w:val="000000"/>
          <w:sz w:val="22"/>
        </w:rPr>
        <w:t>如图为某豆类植物种子的结构示意图．请据图回答：</w:t>
      </w:r>
    </w:p>
    <w:p>
      <w:pPr>
        <w:spacing w:line="360" w:lineRule="auto"/>
        <w:ind w:firstLine="273" w:firstLineChars="130"/>
        <w:jc w:val="left"/>
        <w:textAlignment w:val="center"/>
      </w:pPr>
      <w:r>
        <w:drawing>
          <wp:inline distT="0" distB="0" distL="0" distR="0">
            <wp:extent cx="727710" cy="7785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728133" cy="778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（1）该种子的结构由种皮和胚构成，胚的结构包括[</w:t>
      </w:r>
      <w:r>
        <w:rPr>
          <w:rFonts w:ascii="Calibri" w:hAnsi="Calibri"/>
          <w:b w:val="0"/>
          <w:i w:val="0"/>
          <w:color w:val="000000"/>
          <w:sz w:val="22"/>
        </w:rPr>
        <w:t>②</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]胚轴和[</w:t>
      </w:r>
      <w:r>
        <w:rPr>
          <w:rFonts w:ascii="Calibri" w:hAnsi="Calibri"/>
          <w:b w:val="0"/>
          <w:i w:val="0"/>
          <w:color w:val="000000"/>
          <w:sz w:val="22"/>
        </w:rPr>
        <w:t>⑤</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（2）影响种子萌发的外部条件有空气、</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37．</w:t>
      </w:r>
      <w:r>
        <w:rPr>
          <w:rFonts w:ascii="Times New Roman" w:hAnsi="Times New Roman"/>
          <w:b w:val="0"/>
          <w:i w:val="0"/>
          <w:color w:val="000000"/>
          <w:sz w:val="22"/>
        </w:rPr>
        <w:t>胰液是由</w:t>
      </w:r>
      <w:r>
        <w:rPr>
          <w:rFonts w:ascii="Times New Roman" w:hAnsi="Times New Roman"/>
          <w:b w:val="0"/>
          <w:i w:val="0"/>
          <w:color w:val="000000"/>
          <w:sz w:val="22"/>
          <w:u w:val="single"/>
        </w:rPr>
        <w:t>　     　</w:t>
      </w:r>
      <w:r>
        <w:rPr>
          <w:rFonts w:ascii="Times New Roman" w:hAnsi="Times New Roman"/>
          <w:b w:val="0"/>
          <w:i w:val="0"/>
          <w:color w:val="000000"/>
          <w:sz w:val="22"/>
        </w:rPr>
        <w:t>分泌的，甲状腺激素是由</w:t>
      </w:r>
      <w:r>
        <w:rPr>
          <w:rFonts w:ascii="Times New Roman" w:hAnsi="Times New Roman"/>
          <w:b w:val="0"/>
          <w:i w:val="0"/>
          <w:color w:val="000000"/>
          <w:sz w:val="22"/>
          <w:u w:val="single"/>
        </w:rPr>
        <w:t>　     　</w:t>
      </w:r>
      <w:r>
        <w:rPr>
          <w:rFonts w:ascii="Times New Roman" w:hAnsi="Times New Roman"/>
          <w:b w:val="0"/>
          <w:i w:val="0"/>
          <w:color w:val="000000"/>
          <w:sz w:val="22"/>
        </w:rPr>
        <w:t>分泌的，胆汁是由</w:t>
      </w:r>
      <w:r>
        <w:rPr>
          <w:rFonts w:ascii="Times New Roman" w:hAnsi="Times New Roman"/>
          <w:b w:val="0"/>
          <w:i w:val="0"/>
          <w:color w:val="000000"/>
          <w:sz w:val="22"/>
          <w:u w:val="single"/>
        </w:rPr>
        <w:t>　     　</w:t>
      </w:r>
      <w:r>
        <w:rPr>
          <w:rFonts w:ascii="Times New Roman" w:hAnsi="Times New Roman"/>
          <w:b w:val="0"/>
          <w:i w:val="0"/>
          <w:color w:val="000000"/>
          <w:sz w:val="22"/>
        </w:rPr>
        <w:t>分泌的，尿液是在</w:t>
      </w:r>
      <w:r>
        <w:rPr>
          <w:rFonts w:ascii="Times New Roman" w:hAnsi="Times New Roman"/>
          <w:b w:val="0"/>
          <w:i w:val="0"/>
          <w:color w:val="000000"/>
          <w:sz w:val="22"/>
          <w:u w:val="single"/>
        </w:rPr>
        <w:t>　     　</w:t>
      </w:r>
      <w:r>
        <w:rPr>
          <w:rFonts w:ascii="Times New Roman" w:hAnsi="Times New Roman"/>
          <w:b w:val="0"/>
          <w:i w:val="0"/>
          <w:color w:val="000000"/>
          <w:sz w:val="22"/>
        </w:rPr>
        <w:t>中形成的．</w:t>
      </w:r>
    </w:p>
    <w:p>
      <w:pPr>
        <w:spacing w:line="360" w:lineRule="auto"/>
        <w:ind w:left="0"/>
        <w:jc w:val="left"/>
      </w:pPr>
      <w:r>
        <w:t>38．</w:t>
      </w:r>
      <w:r>
        <w:rPr>
          <w:rFonts w:ascii="Times New Roman" w:hAnsi="Times New Roman"/>
          <w:b w:val="0"/>
          <w:i w:val="0"/>
          <w:color w:val="000000"/>
          <w:sz w:val="22"/>
        </w:rPr>
        <w:t>若图是缩手反射的模式图，请据图回答下列问题：</w:t>
      </w:r>
    </w:p>
    <w:p>
      <w:pPr>
        <w:spacing w:line="360" w:lineRule="auto"/>
        <w:ind w:firstLine="273" w:firstLineChars="130"/>
        <w:jc w:val="left"/>
        <w:textAlignment w:val="center"/>
      </w:pPr>
      <w:r>
        <w:drawing>
          <wp:inline distT="0" distB="0" distL="0" distR="0">
            <wp:extent cx="2167255" cy="6261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2167467" cy="626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（1）若图中[2]表示感受器，请写出下列序号所表示的结构名称：[1]</w:t>
      </w:r>
      <w:r>
        <w:rPr>
          <w:rFonts w:ascii="Times New Roman" w:hAnsi="Times New Roman"/>
          <w:b w:val="0"/>
          <w:i w:val="0"/>
          <w:color w:val="000000"/>
          <w:sz w:val="22"/>
          <w:u w:val="single"/>
        </w:rPr>
        <w:t>　         　</w:t>
      </w:r>
      <w:r>
        <w:rPr>
          <w:rFonts w:ascii="Times New Roman" w:hAnsi="Times New Roman"/>
          <w:b w:val="0"/>
          <w:i w:val="0"/>
          <w:color w:val="000000"/>
          <w:sz w:val="22"/>
        </w:rPr>
        <w:t>，[3]</w:t>
      </w:r>
      <w:r>
        <w:rPr>
          <w:rFonts w:ascii="Times New Roman" w:hAnsi="Times New Roman"/>
          <w:b w:val="0"/>
          <w:i w:val="0"/>
          <w:color w:val="000000"/>
          <w:sz w:val="22"/>
          <w:u w:val="single"/>
        </w:rPr>
        <w:t>　         　</w:t>
      </w:r>
      <w:r>
        <w:rPr>
          <w:rFonts w:ascii="Times New Roman" w:hAnsi="Times New Roman"/>
          <w:b w:val="0"/>
          <w:i w:val="0"/>
          <w:color w:val="000000"/>
          <w:sz w:val="22"/>
        </w:rPr>
        <w:t>，[5]</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（2）某人第一次手碰到火时，会发生缩手反射，从反射的类型看，该反射属于</w:t>
      </w:r>
      <w:r>
        <w:rPr>
          <w:rFonts w:ascii="Times New Roman" w:hAnsi="Times New Roman"/>
          <w:b w:val="0"/>
          <w:i w:val="0"/>
          <w:color w:val="000000"/>
          <w:sz w:val="22"/>
          <w:u w:val="single"/>
        </w:rPr>
        <w:t>　     　</w:t>
      </w:r>
      <w:r>
        <w:rPr>
          <w:rFonts w:ascii="Times New Roman" w:hAnsi="Times New Roman"/>
          <w:b w:val="0"/>
          <w:i w:val="0"/>
          <w:color w:val="000000"/>
          <w:sz w:val="22"/>
        </w:rPr>
        <w:t>反射；以后此人的手再次接近火时，会主动缩回手，这时的反射属于</w:t>
      </w:r>
      <w:r>
        <w:rPr>
          <w:rFonts w:ascii="Times New Roman" w:hAnsi="Times New Roman"/>
          <w:b w:val="0"/>
          <w:i w:val="0"/>
          <w:color w:val="000000"/>
          <w:sz w:val="22"/>
          <w:u w:val="single"/>
        </w:rPr>
        <w:t>　     　</w:t>
      </w:r>
      <w:r>
        <w:rPr>
          <w:rFonts w:ascii="Times New Roman" w:hAnsi="Times New Roman"/>
          <w:b w:val="0"/>
          <w:i w:val="0"/>
          <w:color w:val="000000"/>
          <w:sz w:val="22"/>
        </w:rPr>
        <w:t>反射．</w:t>
      </w:r>
    </w:p>
    <w:p>
      <w:pPr>
        <w:spacing w:line="360" w:lineRule="auto"/>
        <w:ind w:left="0"/>
        <w:jc w:val="left"/>
      </w:pPr>
      <w:r>
        <w:t>39．</w:t>
      </w:r>
      <w:r>
        <w:rPr>
          <w:rFonts w:ascii="Times New Roman" w:hAnsi="Times New Roman"/>
          <w:b w:val="0"/>
          <w:i w:val="0"/>
          <w:color w:val="000000"/>
          <w:sz w:val="22"/>
        </w:rPr>
        <w:t>依照你在显微镜下观察到的蚕豆叶切片中叶肉细胞的结构，用铅笔在答题卡相应方框中画一个叶肉细胞结构简图，并标注出细胞各结构的名称．</w:t>
      </w:r>
    </w:p>
    <w:p>
      <w:pPr>
        <w:spacing w:line="360" w:lineRule="auto"/>
        <w:ind w:left="0"/>
        <w:jc w:val="left"/>
      </w:pPr>
      <w:r>
        <w:t>40．</w:t>
      </w:r>
      <w:r>
        <w:rPr>
          <w:rFonts w:ascii="Times New Roman" w:hAnsi="Times New Roman"/>
          <w:b w:val="0"/>
          <w:i w:val="0"/>
          <w:color w:val="000000"/>
          <w:sz w:val="22"/>
        </w:rPr>
        <w:t>依据如图所示血液循环系统的组成关系，回答问题：</w:t>
      </w:r>
    </w:p>
    <w:p>
      <w:pPr>
        <w:spacing w:line="360" w:lineRule="auto"/>
        <w:ind w:firstLine="273" w:firstLineChars="130"/>
        <w:jc w:val="left"/>
        <w:textAlignment w:val="center"/>
      </w:pPr>
      <w:r>
        <w:drawing>
          <wp:inline distT="0" distB="0" distL="0" distR="0">
            <wp:extent cx="3200400" cy="1016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3200400" cy="101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w:t>
      </w:r>
      <w:r>
        <w:rPr>
          <w:rFonts w:ascii="Calibri" w:hAnsi="Calibri"/>
          <w:b w:val="0"/>
          <w:i w:val="0"/>
          <w:color w:val="000000"/>
          <w:sz w:val="22"/>
        </w:rPr>
        <w:t>①</w:t>
      </w:r>
      <w:r>
        <w:rPr>
          <w:rFonts w:ascii="Times New Roman" w:hAnsi="Times New Roman"/>
          <w:b w:val="0"/>
          <w:i w:val="0"/>
          <w:color w:val="000000"/>
          <w:sz w:val="22"/>
        </w:rPr>
        <w:t>为</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（2）具有运输氧气功能的是血细胞中的</w:t>
      </w:r>
      <w:r>
        <w:rPr>
          <w:rFonts w:ascii="Times New Roman" w:hAnsi="Times New Roman"/>
          <w:b w:val="0"/>
          <w:i w:val="0"/>
          <w:color w:val="000000"/>
          <w:sz w:val="22"/>
          <w:u w:val="single"/>
        </w:rPr>
        <w:t>　     　</w:t>
      </w:r>
      <w:r>
        <w:rPr>
          <w:rFonts w:ascii="Times New Roman" w:hAnsi="Times New Roman"/>
          <w:b w:val="0"/>
          <w:i w:val="0"/>
          <w:color w:val="000000"/>
          <w:sz w:val="22"/>
        </w:rPr>
        <w:t>细胞，人体某部位发炎时，血细胞中的</w:t>
      </w:r>
      <w:r>
        <w:rPr>
          <w:rFonts w:ascii="Times New Roman" w:hAnsi="Times New Roman"/>
          <w:b w:val="0"/>
          <w:i w:val="0"/>
          <w:color w:val="000000"/>
          <w:sz w:val="22"/>
          <w:u w:val="single"/>
        </w:rPr>
        <w:t>　     　</w:t>
      </w:r>
      <w:r>
        <w:rPr>
          <w:rFonts w:ascii="Times New Roman" w:hAnsi="Times New Roman"/>
          <w:b w:val="0"/>
          <w:i w:val="0"/>
          <w:color w:val="000000"/>
          <w:sz w:val="22"/>
        </w:rPr>
        <w:t>细胞数量会明显增多．</w:t>
      </w:r>
    </w:p>
    <w:p>
      <w:pPr>
        <w:spacing w:line="360" w:lineRule="auto"/>
        <w:ind w:firstLine="286" w:firstLineChars="130"/>
        <w:jc w:val="left"/>
        <w:textAlignment w:val="center"/>
      </w:pPr>
      <w:r>
        <w:rPr>
          <w:rFonts w:ascii="Times New Roman" w:hAnsi="Times New Roman"/>
          <w:b w:val="0"/>
          <w:i w:val="0"/>
          <w:color w:val="000000"/>
          <w:sz w:val="22"/>
        </w:rPr>
        <w:t>（3）预防心血管疾病的有效措施有</w:t>
      </w:r>
      <w:r>
        <w:rPr>
          <w:rFonts w:ascii="Times New Roman" w:hAnsi="Times New Roman"/>
          <w:b w:val="0"/>
          <w:i w:val="0"/>
          <w:color w:val="000000"/>
          <w:sz w:val="22"/>
          <w:u w:val="single"/>
        </w:rPr>
        <w:t>　                   　</w:t>
      </w:r>
      <w:r>
        <w:rPr>
          <w:rFonts w:ascii="Times New Roman" w:hAnsi="Times New Roman"/>
          <w:b w:val="0"/>
          <w:i w:val="0"/>
          <w:color w:val="000000"/>
          <w:sz w:val="22"/>
        </w:rPr>
        <w:t>（写出一种即可）．</w:t>
      </w:r>
    </w:p>
    <w:p>
      <w:pPr>
        <w:spacing w:line="360" w:lineRule="auto"/>
        <w:ind w:left="0"/>
        <w:jc w:val="left"/>
        <w:textAlignment w:val="center"/>
      </w:pPr>
      <w:r>
        <w:t>41．</w:t>
      </w:r>
      <w:r>
        <w:rPr>
          <w:rFonts w:ascii="Times New Roman" w:hAnsi="Times New Roman"/>
          <w:b w:val="0"/>
          <w:i w:val="0"/>
          <w:color w:val="000000"/>
          <w:sz w:val="22"/>
        </w:rPr>
        <w:t>染色体是由</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共同组成的．人的性别主要由性染色体决定，男性的性染色体是</w:t>
      </w:r>
      <w:r>
        <w:rPr>
          <w:rFonts w:ascii="Times New Roman" w:hAnsi="Times New Roman"/>
          <w:b w:val="0"/>
          <w:i w:val="0"/>
          <w:color w:val="000000"/>
          <w:sz w:val="22"/>
          <w:u w:val="single"/>
        </w:rPr>
        <w:t>　     　</w:t>
      </w:r>
      <w:r>
        <w:rPr>
          <w:rFonts w:ascii="Times New Roman" w:hAnsi="Times New Roman"/>
          <w:b w:val="0"/>
          <w:i w:val="0"/>
          <w:color w:val="000000"/>
          <w:sz w:val="22"/>
        </w:rPr>
        <w:t>，女性的性染色体是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t>42．</w:t>
      </w:r>
      <w:r>
        <w:rPr>
          <w:rFonts w:ascii="Times New Roman" w:hAnsi="Times New Roman"/>
          <w:b w:val="0"/>
          <w:i w:val="0"/>
          <w:color w:val="000000"/>
          <w:sz w:val="22"/>
        </w:rPr>
        <w:t>近年来我国多个城市频繁出现雾霾天气，地球以其特有的方式警示我们：以牺牲环境为代价的发展不可持续．请提出一条有利于减少雾霾天气发生的措施：</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非生物因素对生物的影响</w:t>
      </w:r>
    </w:p>
    <w:p>
      <w:pPr>
        <w:spacing w:line="360" w:lineRule="auto"/>
        <w:ind w:left="0"/>
        <w:jc w:val="left"/>
      </w:pPr>
      <w:r>
        <w:rPr>
          <w:color w:val="0000FF"/>
        </w:rPr>
        <w:t>【解析】</w:t>
      </w:r>
      <w:r>
        <w:rPr>
          <w:rFonts w:ascii="Times New Roman" w:hAnsi="Times New Roman"/>
          <w:b w:val="0"/>
          <w:i w:val="0"/>
          <w:color w:val="000000"/>
          <w:sz w:val="22"/>
        </w:rPr>
        <w:t>【解答】解：环境中影响生物生活的各种因素叫环境因素，分为非生物因素和生物因素，非生物因素包括：光、温度、水、空气、土壤等．生物因素是指环境中影响某种生物个体生活的其他所生物，包括同种和不同种的生物个体．过度干旱会影响农作物的生长，这一现象说明植物的生存需要水．</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【分析】此题主要考查了环境中的非生物因素对生物的影响．分析解答．</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生态系统的结构</w:t>
      </w:r>
    </w:p>
    <w:p>
      <w:pPr>
        <w:spacing w:line="360" w:lineRule="auto"/>
        <w:ind w:left="0"/>
        <w:jc w:val="left"/>
      </w:pPr>
      <w:r>
        <w:rPr>
          <w:color w:val="0000FF"/>
        </w:rPr>
        <w:t>【解析】</w:t>
      </w:r>
      <w:r>
        <w:rPr>
          <w:rFonts w:ascii="Times New Roman" w:hAnsi="Times New Roman"/>
          <w:b w:val="0"/>
          <w:i w:val="0"/>
          <w:color w:val="000000"/>
          <w:sz w:val="22"/>
        </w:rPr>
        <w:t>【解答】解：生产者是指能进行光合作用，为植物自身、消费者、分解者提供有机物（食物）和氧气的绿色植物．消费者是指不能进行光合作用，必须以现成的有机物为食的动物．分解者包括细菌和真菌，严格的说是腐生细菌和真菌，如腐生性微生物，还包括腐生性动物，如蚯蚓和蝇的幼虫，腐生生物主要是以没有生命的腐烂的动、植物遗体为生，分解有机物产生二氧化碳、水和无机盐等． 蚯蚓是腐食性动物，能将生态系统中的有机物分解成无机物如二氧化碳、水和无机盐等，供给绿色植物再利用．因此蚯蚓在生态系统中属于分解者．</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【分析】生态系统的组成包括非生物部分和生物部分．非生物部分有阳光、空气、水、温度、土壤（泥沙）等；生物部分包括生产者（绿色植物）、消费者（动物）、分解者（细菌和真菌）．</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光合作用与呼吸作用区别与联系</w:t>
      </w:r>
    </w:p>
    <w:p>
      <w:pPr>
        <w:spacing w:line="360" w:lineRule="auto"/>
        <w:ind w:left="0"/>
        <w:jc w:val="left"/>
        <w:textAlignment w:val="center"/>
      </w:pPr>
      <w:r>
        <w:rPr>
          <w:color w:val="0000FF"/>
        </w:rPr>
        <w:t>【解析】</w:t>
      </w:r>
      <w:r>
        <w:rPr>
          <w:rFonts w:ascii="Times New Roman" w:hAnsi="Times New Roman"/>
          <w:b w:val="0"/>
          <w:i w:val="0"/>
          <w:color w:val="000000"/>
          <w:sz w:val="22"/>
        </w:rPr>
        <w:t>【解答】解：植物的光合作用是在叶绿体里利用光能把二氧化碳和水合成有机物，释放氧气，同时把光能转变成化学能储存在合成的有机物中的过程；而呼吸作用指的是细胞内有机物在氧的参与下被分解成二氧化碳和水，同时释放能量的过程，题干图示</w:t>
      </w:r>
      <w:r>
        <w:rPr>
          <w:rFonts w:ascii="Calibri" w:hAnsi="Calibri"/>
          <w:b w:val="0"/>
          <w:i w:val="0"/>
          <w:color w:val="000000"/>
          <w:sz w:val="22"/>
        </w:rPr>
        <w:t>①</w:t>
      </w:r>
      <w:r>
        <w:rPr>
          <w:rFonts w:ascii="Times New Roman" w:hAnsi="Times New Roman"/>
          <w:b w:val="0"/>
          <w:i w:val="0"/>
          <w:color w:val="000000"/>
          <w:sz w:val="22"/>
        </w:rPr>
        <w:t>表示光合作用释放氧气的过程；</w:t>
      </w:r>
      <w:r>
        <w:rPr>
          <w:rFonts w:ascii="Calibri" w:hAnsi="Calibri"/>
          <w:b w:val="0"/>
          <w:i w:val="0"/>
          <w:color w:val="000000"/>
          <w:sz w:val="22"/>
        </w:rPr>
        <w:t>②</w:t>
      </w:r>
      <w:r>
        <w:rPr>
          <w:rFonts w:ascii="Times New Roman" w:hAnsi="Times New Roman"/>
          <w:b w:val="0"/>
          <w:i w:val="0"/>
          <w:color w:val="000000"/>
          <w:sz w:val="22"/>
        </w:rPr>
        <w:t>表示呼吸作用消耗氧气的过程．</w:t>
      </w:r>
    </w:p>
    <w:p>
      <w:pPr>
        <w:spacing w:line="360" w:lineRule="auto"/>
        <w:ind w:left="0"/>
        <w:jc w:val="left"/>
      </w:pPr>
      <w:r>
        <w:rPr>
          <w:rFonts w:ascii="Times New Roman" w:hAnsi="Times New Roman"/>
          <w:b w:val="0"/>
          <w:i w:val="0"/>
          <w:color w:val="000000"/>
          <w:sz w:val="22"/>
        </w:rPr>
        <w:t>光合作用与呼吸作用的关系如表：</w:t>
      </w:r>
    </w:p>
    <w:tbl>
      <w:tblPr>
        <w:tblStyle w:val="TableNormal"/>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85"/>
        <w:gridCol w:w="1473"/>
        <w:gridCol w:w="1474"/>
        <w:gridCol w:w="1280"/>
        <w:gridCol w:w="1474"/>
        <w:gridCol w:w="1087"/>
        <w:gridCol w:w="1087"/>
      </w:tblGrid>
      <w:tr>
        <w:tblPrEx>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85"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tc>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区别</w:t>
            </w:r>
          </w:p>
        </w:tc>
        <w:tc>
          <w:tcPr>
            <w:tcW w:w="1087"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联系</w:t>
            </w:r>
          </w:p>
        </w:tc>
      </w:tr>
      <w:tr>
        <w:tblPrEx>
          <w:tblW w:w="0" w:type="auto"/>
          <w:tblInd w:w="115"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场所</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原料</w:t>
            </w:r>
          </w:p>
        </w:tc>
        <w:tc>
          <w:tcPr>
            <w:tcW w:w="12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条件</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产物</w:t>
            </w:r>
          </w:p>
        </w:tc>
        <w:tc>
          <w:tcPr>
            <w:tcW w:w="10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能量</w:t>
            </w:r>
          </w:p>
        </w:tc>
        <w:tc>
          <w:tcPr>
            <w:tcW w:w="0" w:type="auto"/>
            <w:vMerge/>
            <w:tcBorders>
              <w:top w:val="nil"/>
              <w:left w:val="outset" w:sz="8" w:space="0" w:color="000000"/>
              <w:bottom w:val="outset" w:sz="8" w:space="0" w:color="000000"/>
              <w:right w:val="outset" w:sz="8" w:space="0" w:color="000000"/>
            </w:tcBorders>
          </w:tcPr>
          <w:p>
            <w:pPr>
              <w:spacing w:line="360" w:lineRule="auto"/>
            </w:pPr>
          </w:p>
        </w:tc>
      </w:tr>
      <w:tr>
        <w:tblPrEx>
          <w:tblW w:w="0" w:type="auto"/>
          <w:tblInd w:w="115" w:type="dxa"/>
          <w:tblCellMar>
            <w:top w:w="0" w:type="dxa"/>
            <w:left w:w="108" w:type="dxa"/>
            <w:bottom w:w="0" w:type="dxa"/>
            <w:right w:w="108" w:type="dxa"/>
          </w:tblCellMar>
        </w:tblPrEx>
        <w:tc>
          <w:tcPr>
            <w:tcW w:w="108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光合作用</w:t>
            </w:r>
          </w:p>
        </w:tc>
        <w:tc>
          <w:tcPr>
            <w:tcW w:w="1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叶绿体</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二氧化碳、水</w:t>
            </w:r>
          </w:p>
        </w:tc>
        <w:tc>
          <w:tcPr>
            <w:tcW w:w="12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有机物、氧气</w:t>
            </w:r>
          </w:p>
        </w:tc>
        <w:tc>
          <w:tcPr>
            <w:tcW w:w="10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储存能量</w:t>
            </w:r>
          </w:p>
        </w:tc>
        <w:tc>
          <w:tcPr>
            <w:tcW w:w="1087"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相互对立</w:t>
            </w:r>
          </w:p>
          <w:p>
            <w:pPr>
              <w:spacing w:line="360" w:lineRule="auto"/>
              <w:ind w:left="120"/>
              <w:jc w:val="center"/>
            </w:pPr>
            <w:r>
              <w:rPr>
                <w:rFonts w:ascii="Times New Roman" w:hAnsi="Times New Roman"/>
                <w:b w:val="0"/>
                <w:i w:val="0"/>
                <w:color w:val="000000"/>
                <w:sz w:val="22"/>
              </w:rPr>
              <w:t>相互依存</w:t>
            </w:r>
          </w:p>
        </w:tc>
      </w:tr>
      <w:tr>
        <w:tblPrEx>
          <w:tblW w:w="0" w:type="auto"/>
          <w:tblInd w:w="115" w:type="dxa"/>
          <w:tblCellMar>
            <w:top w:w="0" w:type="dxa"/>
            <w:left w:w="108" w:type="dxa"/>
            <w:bottom w:w="0" w:type="dxa"/>
            <w:right w:w="108" w:type="dxa"/>
          </w:tblCellMar>
        </w:tblPrEx>
        <w:tc>
          <w:tcPr>
            <w:tcW w:w="108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呼吸作用</w:t>
            </w:r>
          </w:p>
        </w:tc>
        <w:tc>
          <w:tcPr>
            <w:tcW w:w="14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所有的活细胞</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有机物、氧气</w:t>
            </w:r>
          </w:p>
        </w:tc>
        <w:tc>
          <w:tcPr>
            <w:tcW w:w="12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有无光皆可</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二氧化碳、水</w:t>
            </w:r>
          </w:p>
        </w:tc>
        <w:tc>
          <w:tcPr>
            <w:tcW w:w="108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释放能量</w:t>
            </w:r>
          </w:p>
        </w:tc>
        <w:tc>
          <w:tcPr>
            <w:tcW w:w="0" w:type="auto"/>
            <w:vMerge/>
            <w:tcBorders>
              <w:top w:val="nil"/>
              <w:left w:val="outset" w:sz="8" w:space="0" w:color="000000"/>
              <w:bottom w:val="outset" w:sz="8" w:space="0" w:color="000000"/>
              <w:right w:val="outset" w:sz="8" w:space="0" w:color="000000"/>
            </w:tcBorders>
          </w:tcPr>
          <w:p>
            <w:pPr>
              <w:spacing w:line="360" w:lineRule="auto"/>
            </w:pPr>
          </w:p>
        </w:tc>
      </w:tr>
    </w:tbl>
    <w:p>
      <w:pPr>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因为光合作用需要光，因此光合作用只有在白天进行，呼吸作用不需要光，因此呼吸作用全天都能进行．故选项A、B、D不符合题意，只有选项C正确．</w:t>
      </w:r>
    </w:p>
    <w:p>
      <w:pPr>
        <w:spacing w:line="360" w:lineRule="auto"/>
        <w:ind w:left="0"/>
        <w:jc w:val="left"/>
      </w:pPr>
      <w:r>
        <w:rPr>
          <w:rFonts w:ascii="Times New Roman" w:hAnsi="Times New Roman"/>
          <w:b w:val="0"/>
          <w:i w:val="0"/>
          <w:color w:val="000000"/>
          <w:sz w:val="22"/>
        </w:rPr>
        <w:t>故选：C．</w:t>
      </w:r>
    </w:p>
    <w:p>
      <w:pPr>
        <w:spacing w:line="360" w:lineRule="auto"/>
        <w:ind w:left="0"/>
        <w:jc w:val="left"/>
        <w:textAlignment w:val="center"/>
      </w:pPr>
      <w:r>
        <w:rPr>
          <w:rFonts w:ascii="Times New Roman" w:hAnsi="Times New Roman"/>
          <w:b w:val="0"/>
          <w:i w:val="0"/>
          <w:color w:val="000000"/>
          <w:sz w:val="22"/>
        </w:rPr>
        <w:t xml:space="preserve">【分析】由我们所学的知识可以知道：（1）光合作用的公式：二氧化碳+水 </w:t>
      </w:r>
      <w:r>
        <w:drawing>
          <wp:inline distT="0" distB="0" distL="0" distR="0">
            <wp:extent cx="508000" cy="3213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5"/>
                    <a:stretch>
                      <a:fillRect/>
                    </a:stretch>
                  </pic:blipFill>
                  <pic:spPr>
                    <a:xfrm>
                      <a:off x="0" y="0"/>
                      <a:ext cx="508000" cy="321733"/>
                    </a:xfrm>
                    <a:prstGeom prst="rect">
                      <a:avLst/>
                    </a:prstGeom>
                  </pic:spPr>
                </pic:pic>
              </a:graphicData>
            </a:graphic>
          </wp:inline>
        </w:drawing>
      </w:r>
      <w:r>
        <w:rPr>
          <w:rFonts w:ascii="Times New Roman" w:hAnsi="Times New Roman"/>
          <w:b w:val="0"/>
          <w:i w:val="0"/>
          <w:color w:val="000000"/>
          <w:sz w:val="22"/>
        </w:rPr>
        <w:t xml:space="preserve">  有机物+氧+能量；（2）呼吸作用的公式：有机物+氧→二氧化碳+水，据此可以解答本题．</w:t>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根尖的结构及功能</w:t>
      </w:r>
    </w:p>
    <w:p>
      <w:pPr>
        <w:spacing w:line="360" w:lineRule="auto"/>
        <w:ind w:left="0"/>
        <w:jc w:val="left"/>
      </w:pPr>
      <w:r>
        <w:rPr>
          <w:color w:val="0000FF"/>
        </w:rPr>
        <w:t>【解析】</w:t>
      </w:r>
      <w:r>
        <w:rPr>
          <w:rFonts w:ascii="Times New Roman" w:hAnsi="Times New Roman"/>
          <w:b w:val="0"/>
          <w:i w:val="0"/>
          <w:color w:val="000000"/>
          <w:sz w:val="22"/>
        </w:rPr>
        <w:t>【解答】解：根尖是指从根的顶端到生有根毛的一段．它的结构从顶端依次是根冠、分生区、伸长区、成熟区． 根冠位于根的顶端，属于保护组织，细胞比较大，排列不够整齐，像一顶帽子似地套在外面，具有保护作用．分生区被根冠包围着，属于分生组织，细胞很小，细胞壁薄，细胞核大，细胞质浓，具有很强的分裂能力，能够不断分裂产生新细胞，向下补充根冠，向上转化为伸长区．</w:t>
      </w:r>
    </w:p>
    <w:p>
      <w:pPr>
        <w:spacing w:line="360" w:lineRule="auto"/>
        <w:ind w:left="0"/>
        <w:jc w:val="left"/>
      </w:pPr>
      <w:r>
        <w:rPr>
          <w:rFonts w:ascii="Times New Roman" w:hAnsi="Times New Roman"/>
          <w:b w:val="0"/>
          <w:i w:val="0"/>
          <w:color w:val="000000"/>
          <w:sz w:val="22"/>
        </w:rPr>
        <w:t>伸长区在分生区上部，细胞逐渐停止分裂，开始迅速伸长，是根伸长最快的地方，是根深入土层的主要推动力，能够吸收水分和无机盐．成熟区也叫根毛区；在伸长区的上部，细胞停止伸长，并且开始分化，表皮一部分向外突起形成根毛．根吸收水分和无机盐的主要部位．成熟区及其上部，根内部一部分细胞分化形成导管，能输导水分和无机盐．</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【分析】此题考查的知识点是根尖的结构．解答时可以从根尖各部分的名称、特点方面来切入．</w:t>
      </w:r>
    </w:p>
    <w:p>
      <w:pPr>
        <w:spacing w:line="360" w:lineRule="auto"/>
        <w:ind w:left="0"/>
        <w:jc w:val="left"/>
      </w:pPr>
      <w:r>
        <w:t>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细胞吸水失水的原理</w:t>
      </w:r>
    </w:p>
    <w:p>
      <w:pPr>
        <w:spacing w:line="360" w:lineRule="auto"/>
        <w:ind w:left="0"/>
        <w:jc w:val="left"/>
      </w:pPr>
      <w:r>
        <w:rPr>
          <w:color w:val="0000FF"/>
        </w:rPr>
        <w:t>【解析】</w:t>
      </w:r>
      <w:r>
        <w:rPr>
          <w:rFonts w:ascii="Times New Roman" w:hAnsi="Times New Roman"/>
          <w:b w:val="0"/>
          <w:i w:val="0"/>
          <w:color w:val="000000"/>
          <w:sz w:val="22"/>
        </w:rPr>
        <w:t>【解答】解：当植物细胞内外液体有浓度差时，植物细胞就会吸水或失水．细胞外部溶液的浓度大于细胞内部浓度时细胞失水，细胞外部溶液的浓度小于细胞内部浓度时细胞吸水．用糖拌西红柿，则细胞外的糖分多，液体的浓度大于细胞内部浓度，则西红柿细胞就会失水．因此一段时间后，就会出现一些液体．此时应该是细胞液浓度大于细胞外溶液浓度．因此外界溶液的浓度大于西红柿细胞的细胞液浓度，导致细胞失水．</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【分析】此题考查的是植物细胞的吸水和失水的知识，据此解答．</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生态系统的结构；食物链和食物网</w:t>
      </w:r>
    </w:p>
    <w:p>
      <w:pPr>
        <w:spacing w:line="360" w:lineRule="auto"/>
        <w:ind w:left="0"/>
        <w:jc w:val="left"/>
        <w:sectPr>
          <w:headerReference w:type="default" r:id="rId26"/>
          <w:footerReference w:type="default" r:id="rId27"/>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解：生态系统是由生物部分和非生物部分组成的，生物部分包括生产者、消费者、和分解者，生产者是指绿色植物、消费者是指所有的动物、分解者是指腐生细菌和真菌．食物链是生态系统中生产着与消费者之间由于吃与被吃的关系而形成的一种联系．在食物链“小麦→蚜虫→瓢虫→食虫鸟”中，属于生产者的是小麦．</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【分析】本题考查的知识点是生态系统的组成及各部分的作用、生态系统中的食物链和食物网．据此解答．</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细胞是生命活动的基本结构和功能单位</w:t>
      </w:r>
    </w:p>
    <w:p>
      <w:pPr>
        <w:spacing w:line="360" w:lineRule="auto"/>
        <w:ind w:left="0"/>
        <w:jc w:val="left"/>
      </w:pPr>
      <w:r>
        <w:rPr>
          <w:color w:val="0000FF"/>
        </w:rPr>
        <w:t>【解析】</w:t>
      </w:r>
      <w:r>
        <w:rPr>
          <w:rFonts w:ascii="Times New Roman" w:hAnsi="Times New Roman"/>
          <w:b w:val="0"/>
          <w:i w:val="0"/>
          <w:color w:val="000000"/>
          <w:sz w:val="22"/>
        </w:rPr>
        <w:t>【解答】解：病毒无细胞结构，只有蛋白质的外壳和内部的遗传物质构成，除病毒外细胞是生物体结构和功能的基本单位．生物体的细胞有细胞膜，可以保护细胞，同时控制物质的进出，使之从结构上成为一个独立的单位；细胞内有细胞核，内含遗传物质；细胞质里有能量转换器﹣﹣线粒体，把有机物分解并释放出能量供细胞生命活动利用，使之从功能上成为一个独立的单位．因此从细胞的结构及功能的角度来看，细胞是生物体进行生命活动的基本单位．</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【分析】此题主要考查的是生物体结构和功能的基本单位．据此解答．</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血液循环的途径</w:t>
      </w:r>
    </w:p>
    <w:p>
      <w:pPr>
        <w:spacing w:line="360" w:lineRule="auto"/>
        <w:ind w:left="0"/>
        <w:jc w:val="left"/>
      </w:pPr>
      <w:r>
        <w:rPr>
          <w:color w:val="0000FF"/>
        </w:rPr>
        <w:t>【解析】</w:t>
      </w:r>
      <w:r>
        <w:rPr>
          <w:rFonts w:ascii="Times New Roman" w:hAnsi="Times New Roman"/>
          <w:b w:val="0"/>
          <w:i w:val="0"/>
          <w:color w:val="000000"/>
          <w:sz w:val="22"/>
        </w:rPr>
        <w:t>【解答】解：肺循环的路线是：右心室→肺动脉→肺部毛细血管→肺静脉→左心房，血液流经肺部毛细血管时，与肺泡进行气体交换，血液中的二氧化碳进入肺泡，肺泡中的氧进入血液．这样血液由含氧少的静脉血变成含氧丰富的动脉血．因此a肺动脉内流静脉血，c肺静脉内流动脉血．</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【分析】此题考查的是血液经过肺循环后的血液变化情况．可以从肺泡里的气体交换方面分析解答．</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食物的消化</w:t>
      </w:r>
    </w:p>
    <w:p>
      <w:pPr>
        <w:spacing w:line="360" w:lineRule="auto"/>
        <w:ind w:left="0"/>
        <w:jc w:val="left"/>
      </w:pPr>
      <w:r>
        <w:rPr>
          <w:color w:val="0000FF"/>
        </w:rPr>
        <w:t>【解析】</w:t>
      </w:r>
      <w:r>
        <w:rPr>
          <w:rFonts w:ascii="Times New Roman" w:hAnsi="Times New Roman"/>
          <w:b w:val="0"/>
          <w:i w:val="0"/>
          <w:color w:val="000000"/>
          <w:sz w:val="22"/>
        </w:rPr>
        <w:t>【解答】解：食物的消化从口腔开始、在小肠内完成．淀粉的初步消化是在口腔中开始的，在唾液淀粉酶的作用下，一部分淀粉转化成了麦芽糖，最终在小肠内在胰液和肠液的作用下被消化成葡萄糖被人体吸收．</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食物中含有的维生素、水和无机盐等小分子的营养物质人体可以直接吸收利用，而蛋白质、糖类、脂肪这些大分子的营养物质是不溶于水的，必须在消化道内变成小分子的能溶于水的物质后，才能被消化道壁吸收．</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sectPr>
          <w:headerReference w:type="default" r:id="rId28"/>
          <w:footerReference w:type="default" r:id="rId29"/>
          <w:type w:val="nextPage"/>
          <w:pgSz w:w="11906" w:h="16838"/>
          <w:pgMar w:top="1134" w:right="707" w:bottom="937" w:left="1134" w:header="426" w:footer="515" w:gutter="0"/>
          <w:pgNumType w:start="8"/>
          <w:cols w:num="1" w:space="425"/>
          <w:titlePg w:val="0"/>
          <w:docGrid w:type="lines" w:linePitch="312" w:charSpace="0"/>
        </w:sectPr>
      </w:pPr>
      <w:r>
        <w:rPr>
          <w:color w:val="0000FF"/>
        </w:rPr>
        <w:t>【知识点】</w:t>
      </w:r>
      <w:r>
        <w:t>食物中的营养物质；糖类、脂肪、蛋白质的作用</w:t>
      </w:r>
    </w:p>
    <w:p>
      <w:pPr>
        <w:spacing w:line="360" w:lineRule="auto"/>
        <w:ind w:left="0"/>
        <w:jc w:val="left"/>
      </w:pPr>
      <w:r>
        <w:rPr>
          <w:color w:val="0000FF"/>
        </w:rPr>
        <w:t>【解析】</w:t>
      </w:r>
      <w:r>
        <w:rPr>
          <w:rFonts w:ascii="Times New Roman" w:hAnsi="Times New Roman"/>
          <w:b w:val="0"/>
          <w:i w:val="0"/>
          <w:color w:val="000000"/>
          <w:sz w:val="22"/>
        </w:rPr>
        <w:t>【解答】解：食物中的六大类营养物质，它们各具有一定的作用．糖类（淀粉类）、脂肪、蛋白质都是组成细胞的主要物质，并能为生命活动提供能量．糖类（淀粉类）是主要的供能物质，能为人体提供能量；蛋白质是构成人体细胞的基本物质，与人体的生长发育以及细胞的修复和更新有重要关系，也能提供少量的能量；脂肪是备用能源，一般存储在皮下备用．水、无机盐、维生素不能提供能量．</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【分析】食物中含蛋白质、糖类、脂肪、维生素、无机盐、水等六大类营养物质，它们各具有一定的作用．</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动、植物细胞结构的比较</w:t>
      </w:r>
    </w:p>
    <w:p>
      <w:pPr>
        <w:spacing w:line="360" w:lineRule="auto"/>
        <w:ind w:left="0"/>
        <w:jc w:val="left"/>
      </w:pPr>
      <w:r>
        <w:rPr>
          <w:color w:val="0000FF"/>
        </w:rPr>
        <w:t>【解析】</w:t>
      </w:r>
      <w:r>
        <w:rPr>
          <w:rFonts w:ascii="Times New Roman" w:hAnsi="Times New Roman"/>
          <w:b w:val="0"/>
          <w:i w:val="0"/>
          <w:color w:val="000000"/>
          <w:sz w:val="22"/>
        </w:rPr>
        <w:t>【解答】解：洋葱表皮细胞和人的口腔上皮细胞的基本结构都有细胞膜、细胞质、细胞核，但洋葱表皮细胞还具有细胞壁和大液泡，而人体口腔上皮细胞没有细胞壁和大液泡．因此，选项C符合题意．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【分析】此题考查的是洋葱表皮细胞与人的口腔上皮细胞的区别．解此题运用比较法，比较洋葱表皮细胞和人的口腔上皮细胞在结构上的相同点和不同点．</w:t>
      </w:r>
    </w:p>
    <w:p>
      <w:pPr>
        <w:spacing w:line="360" w:lineRule="auto"/>
        <w:ind w:left="0"/>
        <w:jc w:val="left"/>
      </w:pPr>
      <w:r>
        <w:t>12．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食物的消化</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Calibri" w:hAnsi="Calibri"/>
          <w:b w:val="0"/>
          <w:i w:val="0"/>
          <w:color w:val="000000"/>
          <w:sz w:val="22"/>
        </w:rPr>
        <w:t>①</w:t>
      </w:r>
      <w:r>
        <w:rPr>
          <w:rFonts w:ascii="Times New Roman" w:hAnsi="Times New Roman"/>
          <w:b w:val="0"/>
          <w:i w:val="0"/>
          <w:color w:val="000000"/>
          <w:sz w:val="22"/>
        </w:rPr>
        <w:t>肝脏是人体内最大的消化腺，成人的肝脏重约1.5kg，大部分位于腹腔的右上部，</w:t>
      </w:r>
      <w:r>
        <w:rPr>
          <w:rFonts w:ascii="Calibri" w:hAnsi="Calibri"/>
          <w:b w:val="0"/>
          <w:i w:val="0"/>
          <w:color w:val="000000"/>
          <w:sz w:val="22"/>
        </w:rPr>
        <w:t>②</w:t>
      </w:r>
      <w:r>
        <w:rPr>
          <w:rFonts w:ascii="Times New Roman" w:hAnsi="Times New Roman"/>
          <w:b w:val="0"/>
          <w:i w:val="0"/>
          <w:color w:val="000000"/>
          <w:sz w:val="22"/>
        </w:rPr>
        <w:t>胃是消化道最膨大的部位，呈囊状，位于人体的腹腔左上，具有较大的伸张性，能储存和消化食物．</w:t>
      </w:r>
      <w:r>
        <w:rPr>
          <w:rFonts w:ascii="Calibri" w:hAnsi="Calibri"/>
          <w:b w:val="0"/>
          <w:i w:val="0"/>
          <w:color w:val="000000"/>
          <w:sz w:val="22"/>
        </w:rPr>
        <w:t>③</w:t>
      </w:r>
      <w:r>
        <w:rPr>
          <w:rFonts w:ascii="Times New Roman" w:hAnsi="Times New Roman"/>
          <w:b w:val="0"/>
          <w:i w:val="0"/>
          <w:color w:val="000000"/>
          <w:sz w:val="22"/>
        </w:rPr>
        <w:t>胰腺位于腹腔的左部，</w:t>
      </w:r>
      <w:r>
        <w:rPr>
          <w:rFonts w:ascii="Calibri" w:hAnsi="Calibri"/>
          <w:b w:val="0"/>
          <w:i w:val="0"/>
          <w:color w:val="000000"/>
          <w:sz w:val="22"/>
        </w:rPr>
        <w:t>④</w:t>
      </w:r>
      <w:r>
        <w:rPr>
          <w:rFonts w:ascii="Times New Roman" w:hAnsi="Times New Roman"/>
          <w:b w:val="0"/>
          <w:i w:val="0"/>
          <w:color w:val="000000"/>
          <w:sz w:val="22"/>
        </w:rPr>
        <w:t>小肠位于腹腔．</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【分析】解答此题目，必须明确消化系统有哪些器官和腺体组成？它们在体内的位置，以及它们的功能．</w:t>
      </w:r>
    </w:p>
    <w:p>
      <w:pPr>
        <w:spacing w:line="360" w:lineRule="auto"/>
        <w:ind w:left="0"/>
        <w:jc w:val="left"/>
      </w:pPr>
      <w:r>
        <w:t>13．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营养物质的吸收</w:t>
      </w:r>
    </w:p>
    <w:p>
      <w:pPr>
        <w:spacing w:line="360" w:lineRule="auto"/>
        <w:ind w:left="0"/>
        <w:jc w:val="left"/>
      </w:pPr>
      <w:r>
        <w:rPr>
          <w:color w:val="0000FF"/>
        </w:rPr>
        <w:t>【解析】</w:t>
      </w:r>
      <w:r>
        <w:rPr>
          <w:rFonts w:ascii="Times New Roman" w:hAnsi="Times New Roman"/>
          <w:b w:val="0"/>
          <w:i w:val="0"/>
          <w:color w:val="000000"/>
          <w:sz w:val="22"/>
        </w:rPr>
        <w:t>【解答】解：小肠很长，约5﹣6米；小肠内表面有许多环形皱襞，皱襞上有小肠绒毛；小肠绒毛内有丰富的毛细血管和毛细淋巴管，绒毛壁、毛细血管壁和毛细淋巴管壁都佷薄，只有一层上皮细胞构成；这些特点大大增加了小肠的内表面积；同时，小肠里含有肠液、胰液、胆汁等多种消化液，肠液、胰液中含有消化糖类、蛋白质和脂肪的酶，胆汁能够促进脂肪的消化，总而言之，小肠是消化食物和吸收营养物质的主要场所．</w:t>
      </w:r>
    </w:p>
    <w:p>
      <w:pPr>
        <w:spacing w:line="360" w:lineRule="auto"/>
        <w:ind w:left="0"/>
        <w:jc w:val="left"/>
        <w:sectPr>
          <w:headerReference w:type="default" r:id="rId30"/>
          <w:footerReference w:type="default" r:id="rId31"/>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【分析】人体各段消化道的消化和吸收能力是不同的，小肠是消化和吸收的主要场所，它有着与其功能相适应的结构特点．</w:t>
      </w:r>
    </w:p>
    <w:p>
      <w:pPr>
        <w:spacing w:line="360" w:lineRule="auto"/>
        <w:ind w:left="0"/>
        <w:jc w:val="left"/>
      </w:pPr>
      <w:r>
        <w:t>14．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哺乳动物的特征及其与人类的关系；鸟的特征及其与人类的关系</w:t>
      </w:r>
    </w:p>
    <w:p>
      <w:pPr>
        <w:spacing w:line="360" w:lineRule="auto"/>
        <w:ind w:left="0"/>
        <w:jc w:val="left"/>
      </w:pPr>
      <w:r>
        <w:rPr>
          <w:color w:val="0000FF"/>
        </w:rPr>
        <w:t>【解析】</w:t>
      </w:r>
      <w:r>
        <w:rPr>
          <w:rFonts w:ascii="Times New Roman" w:hAnsi="Times New Roman"/>
          <w:b w:val="0"/>
          <w:i w:val="0"/>
          <w:color w:val="000000"/>
          <w:sz w:val="22"/>
        </w:rPr>
        <w:t>【解答】解：鸟类和哺乳动物，它们的体表大都被毛（羽毛），循环路线有体循环和肺循环，体内有良好的产热和散热的结构，所以能维持正常的体温，为恒温动物，如人、鸡、狗属于哺乳动物；而青蛙为两栖类，它的体温随外界环境的变化而变化，属于变温动物．</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【分析】在动物界中只有哺乳动物和鸟类为恒温动物，据此答题．</w:t>
      </w:r>
    </w:p>
    <w:p>
      <w:pPr>
        <w:spacing w:line="360" w:lineRule="auto"/>
        <w:ind w:left="0"/>
        <w:jc w:val="left"/>
      </w:pPr>
      <w:r>
        <w:t>15．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【解答】解：A、细菌的结构中没有成形的细胞核，只有遗传物质，故符合题意．</w:t>
      </w:r>
    </w:p>
    <w:p>
      <w:pPr>
        <w:spacing w:line="360" w:lineRule="auto"/>
        <w:ind w:left="0"/>
        <w:jc w:val="left"/>
      </w:pPr>
      <w:r>
        <w:rPr>
          <w:rFonts w:ascii="Times New Roman" w:hAnsi="Times New Roman"/>
          <w:b w:val="0"/>
          <w:i w:val="0"/>
          <w:color w:val="000000"/>
          <w:sz w:val="22"/>
        </w:rPr>
        <w:t>B、酵母菌属于真菌，其结构有成形的细胞核，故不符合题意．</w:t>
      </w:r>
    </w:p>
    <w:p>
      <w:pPr>
        <w:spacing w:line="360" w:lineRule="auto"/>
        <w:ind w:left="0"/>
        <w:jc w:val="left"/>
      </w:pPr>
      <w:r>
        <w:rPr>
          <w:rFonts w:ascii="Times New Roman" w:hAnsi="Times New Roman"/>
          <w:b w:val="0"/>
          <w:i w:val="0"/>
          <w:color w:val="000000"/>
          <w:sz w:val="22"/>
        </w:rPr>
        <w:t>C、草履虫属于单细胞生物，有成形的细胞核，故不符合题意．</w:t>
      </w:r>
    </w:p>
    <w:p>
      <w:pPr>
        <w:spacing w:line="360" w:lineRule="auto"/>
        <w:ind w:left="0"/>
        <w:jc w:val="left"/>
      </w:pPr>
      <w:r>
        <w:rPr>
          <w:rFonts w:ascii="Times New Roman" w:hAnsi="Times New Roman"/>
          <w:b w:val="0"/>
          <w:i w:val="0"/>
          <w:color w:val="000000"/>
          <w:sz w:val="22"/>
        </w:rPr>
        <w:t>D、衣藻是单细胞生物，有成形的细胞核，故不符合题意．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【分析】本题考查的是细菌的结构，首先明确细菌的结构特点．</w:t>
      </w:r>
    </w:p>
    <w:p>
      <w:pPr>
        <w:spacing w:line="360" w:lineRule="auto"/>
        <w:ind w:left="0"/>
        <w:jc w:val="left"/>
      </w:pPr>
      <w:r>
        <w:t>16．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尿的形成和排出</w:t>
      </w:r>
    </w:p>
    <w:p>
      <w:pPr>
        <w:spacing w:line="360" w:lineRule="auto"/>
        <w:ind w:left="0"/>
        <w:jc w:val="left"/>
      </w:pPr>
      <w:r>
        <w:rPr>
          <w:color w:val="0000FF"/>
        </w:rPr>
        <w:t>【解析】</w:t>
      </w:r>
      <w:r>
        <w:rPr>
          <w:rFonts w:ascii="Times New Roman" w:hAnsi="Times New Roman"/>
          <w:b w:val="0"/>
          <w:i w:val="0"/>
          <w:color w:val="000000"/>
          <w:sz w:val="22"/>
        </w:rPr>
        <w:t>【解答】解：尿液的形成主要与肾小球的过滤作用、肾小管的重吸收作用有关．肾小球的过滤使大分子蛋白质与血细胞留在了血液中，肾小管的重吸收又将原尿中的有用物质如全部葡萄糖，大部分水和部分无机盐少量蛋白质等重新吸收回血液中，剩下的没用的物质少量水、无机盐、尿素等形成尿液．正常人的尿液中不应该有蛋白质，尿液中出现蛋白质说明肾小球的过滤作用出现问题，肾小球的通透性加大了，把不应该过滤到肾小囊腔的大分子蛋白质过滤到肾小囊腔里了．所以导致尿液中出现蛋白质．故该病人发生病变的场所可能是肾小球．</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【分析】本题考查的知识点是尿液的形成过程，分析尿常规检查，及尿液成分的特点．通过分析作答．</w:t>
      </w:r>
    </w:p>
    <w:p>
      <w:pPr>
        <w:spacing w:line="360" w:lineRule="auto"/>
        <w:ind w:left="0"/>
        <w:jc w:val="left"/>
      </w:pPr>
      <w:r>
        <w:t>17．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动物行为的类型</w:t>
      </w:r>
    </w:p>
    <w:p>
      <w:pPr>
        <w:spacing w:line="360" w:lineRule="auto"/>
        <w:ind w:left="0"/>
        <w:jc w:val="left"/>
      </w:pPr>
      <w:r>
        <w:rPr>
          <w:color w:val="0000FF"/>
        </w:rPr>
        <w:t>【解析】</w:t>
      </w:r>
      <w:r>
        <w:rPr>
          <w:rFonts w:ascii="Times New Roman" w:hAnsi="Times New Roman"/>
          <w:b w:val="0"/>
          <w:i w:val="0"/>
          <w:color w:val="000000"/>
          <w:sz w:val="22"/>
        </w:rPr>
        <w:t>【解答】解：A、攻击行为是指同种动物个体之间常常由于争夺食物、配偶、领地或巢区而发生相互攻击或战斗．</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https://d.book118.com/105312043043011103</w:t>
        </w:r>
      </w:hyperlink>
    </w:p>
    <w:p>
      <w:pPr>
        <w:spacing w:line="360" w:lineRule="auto"/>
        <w:ind w:left="0"/>
        <w:jc w:val="left"/>
      </w:pPr>
    </w:p>
    <w:sectPr>
      <w:headerReference w:type="default" r:id="rId33"/>
      <w:footerReference w:type="default" r:id="rId34"/>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E0D67BB"/>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image" Target="media/image10.png" /><Relationship Id="rId26" Type="http://schemas.openxmlformats.org/officeDocument/2006/relationships/header" Target="header7.xml" /><Relationship Id="rId27" Type="http://schemas.openxmlformats.org/officeDocument/2006/relationships/footer" Target="footer7.xml"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9.xml" /><Relationship Id="rId32" Type="http://schemas.openxmlformats.org/officeDocument/2006/relationships/hyperlink" Target="https://d.book118.com/105312043043011103" TargetMode="Externa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2013年江苏省泰州市中考生物试卷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2024-02-05T18:43:40Z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924645AEF8E9430BA57FF612BD413A51_12</vt:lpwstr>
  </property>
  <property fmtid="{D5CDD505-2E9C-101B-9397-08002B2CF9AE}" pid="3" name="KSOProductBuildVer">
    <vt:lpwstr>2052-12.1.0.16250</vt:lpwstr>
  </property>
</Properties>
</file>