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化学药品原料药项目建设总纲及方案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79" w:history="1">
        <w:r>
          <w:rPr>
            <w:rFonts w:ascii="仿宋" w:eastAsia="仿宋" w:hAnsi="仿宋" w:cs="仿宋" w:hint="eastAsia"/>
            <w:lang w:eastAsia="zh-CN"/>
          </w:rPr>
          <w:t>概论</w:t>
        </w:r>
        <w:r>
          <w:tab/>
        </w:r>
        <w:r>
          <w:fldChar w:fldCharType="begin"/>
        </w:r>
        <w:r>
          <w:instrText xml:space="preserve"> PAGEREF _Toc14979 \h </w:instrText>
        </w:r>
        <w:r>
          <w:fldChar w:fldCharType="separate"/>
        </w:r>
        <w:r>
          <w:t>3</w:t>
        </w:r>
        <w:r>
          <w:fldChar w:fldCharType="end"/>
        </w:r>
      </w:hyperlink>
    </w:p>
    <w:p>
      <w:pPr>
        <w:pStyle w:val="TOC1"/>
        <w:tabs>
          <w:tab w:val="right" w:leader="dot" w:pos="8306"/>
        </w:tabs>
      </w:pPr>
      <w:hyperlink w:anchor="_Toc21097" w:history="1">
        <w:r>
          <w:rPr>
            <w:rFonts w:ascii="仿宋" w:eastAsia="仿宋" w:hAnsi="仿宋" w:cs="仿宋" w:hint="eastAsia"/>
            <w:lang w:eastAsia="zh-CN"/>
          </w:rPr>
          <w:t>一、背景、必要性分析</w:t>
        </w:r>
        <w:r>
          <w:tab/>
        </w:r>
        <w:r>
          <w:fldChar w:fldCharType="begin"/>
        </w:r>
        <w:r>
          <w:instrText xml:space="preserve"> PAGEREF _Toc21097 \h </w:instrText>
        </w:r>
        <w:r>
          <w:fldChar w:fldCharType="separate"/>
        </w:r>
        <w:r>
          <w:t>3</w:t>
        </w:r>
        <w:r>
          <w:fldChar w:fldCharType="end"/>
        </w:r>
      </w:hyperlink>
    </w:p>
    <w:p>
      <w:pPr>
        <w:pStyle w:val="TOC2"/>
        <w:tabs>
          <w:tab w:val="right" w:leader="dot" w:pos="8306"/>
        </w:tabs>
      </w:pPr>
      <w:hyperlink w:anchor="_Toc6981" w:history="1">
        <w:r>
          <w:rPr>
            <w:rFonts w:ascii="仿宋" w:eastAsia="仿宋" w:hAnsi="仿宋" w:cs="仿宋" w:hint="eastAsia"/>
            <w:lang w:eastAsia="zh-CN"/>
          </w:rPr>
          <w:t>(一)、项目建设背景</w:t>
        </w:r>
        <w:r>
          <w:tab/>
        </w:r>
        <w:r>
          <w:fldChar w:fldCharType="begin"/>
        </w:r>
        <w:r>
          <w:instrText xml:space="preserve"> PAGEREF _Toc6981 \h </w:instrText>
        </w:r>
        <w:r>
          <w:fldChar w:fldCharType="separate"/>
        </w:r>
        <w:r>
          <w:t>3</w:t>
        </w:r>
        <w:r>
          <w:fldChar w:fldCharType="end"/>
        </w:r>
      </w:hyperlink>
    </w:p>
    <w:p>
      <w:pPr>
        <w:pStyle w:val="TOC2"/>
        <w:tabs>
          <w:tab w:val="right" w:leader="dot" w:pos="8306"/>
        </w:tabs>
      </w:pPr>
      <w:hyperlink w:anchor="_Toc21499" w:history="1">
        <w:r>
          <w:rPr>
            <w:rFonts w:ascii="仿宋" w:eastAsia="仿宋" w:hAnsi="仿宋" w:cs="仿宋" w:hint="eastAsia"/>
            <w:lang w:eastAsia="zh-CN"/>
          </w:rPr>
          <w:t>(二)、必要性分析</w:t>
        </w:r>
        <w:r>
          <w:tab/>
        </w:r>
        <w:r>
          <w:fldChar w:fldCharType="begin"/>
        </w:r>
        <w:r>
          <w:instrText xml:space="preserve"> PAGEREF _Toc21499 \h </w:instrText>
        </w:r>
        <w:r>
          <w:fldChar w:fldCharType="separate"/>
        </w:r>
        <w:r>
          <w:t>4</w:t>
        </w:r>
        <w:r>
          <w:fldChar w:fldCharType="end"/>
        </w:r>
      </w:hyperlink>
    </w:p>
    <w:p>
      <w:pPr>
        <w:pStyle w:val="TOC2"/>
        <w:tabs>
          <w:tab w:val="right" w:leader="dot" w:pos="8306"/>
        </w:tabs>
      </w:pPr>
      <w:hyperlink w:anchor="_Toc24874" w:history="1">
        <w:r>
          <w:rPr>
            <w:rFonts w:ascii="仿宋" w:eastAsia="仿宋" w:hAnsi="仿宋" w:cs="仿宋" w:hint="eastAsia"/>
            <w:lang w:eastAsia="zh-CN"/>
          </w:rPr>
          <w:t>(三)、项目建设有利条件</w:t>
        </w:r>
        <w:r>
          <w:tab/>
        </w:r>
        <w:r>
          <w:fldChar w:fldCharType="begin"/>
        </w:r>
        <w:r>
          <w:instrText xml:space="preserve"> PAGEREF _Toc24874 \h </w:instrText>
        </w:r>
        <w:r>
          <w:fldChar w:fldCharType="separate"/>
        </w:r>
        <w:r>
          <w:t>5</w:t>
        </w:r>
        <w:r>
          <w:fldChar w:fldCharType="end"/>
        </w:r>
      </w:hyperlink>
    </w:p>
    <w:p>
      <w:pPr>
        <w:pStyle w:val="TOC1"/>
        <w:tabs>
          <w:tab w:val="right" w:leader="dot" w:pos="8306"/>
        </w:tabs>
      </w:pPr>
      <w:hyperlink w:anchor="_Toc26" w:history="1">
        <w:r>
          <w:rPr>
            <w:rFonts w:ascii="仿宋" w:eastAsia="仿宋" w:hAnsi="仿宋" w:cs="仿宋" w:hint="eastAsia"/>
            <w:lang w:eastAsia="zh-CN"/>
          </w:rPr>
          <w:t>二、化学药品原料药项目概论</w:t>
        </w:r>
        <w:r>
          <w:tab/>
        </w:r>
        <w:r>
          <w:fldChar w:fldCharType="begin"/>
        </w:r>
        <w:r>
          <w:instrText xml:space="preserve"> PAGEREF _Toc26 \h </w:instrText>
        </w:r>
        <w:r>
          <w:fldChar w:fldCharType="separate"/>
        </w:r>
        <w:r>
          <w:t>7</w:t>
        </w:r>
        <w:r>
          <w:fldChar w:fldCharType="end"/>
        </w:r>
      </w:hyperlink>
    </w:p>
    <w:p>
      <w:pPr>
        <w:pStyle w:val="TOC2"/>
        <w:tabs>
          <w:tab w:val="right" w:leader="dot" w:pos="8306"/>
        </w:tabs>
      </w:pPr>
      <w:hyperlink w:anchor="_Toc19071" w:history="1">
        <w:r>
          <w:rPr>
            <w:rFonts w:ascii="仿宋" w:eastAsia="仿宋" w:hAnsi="仿宋" w:cs="仿宋" w:hint="eastAsia"/>
            <w:lang w:eastAsia="zh-CN"/>
          </w:rPr>
          <w:t>(一)、项目申报单位概况</w:t>
        </w:r>
        <w:r>
          <w:tab/>
        </w:r>
        <w:r>
          <w:fldChar w:fldCharType="begin"/>
        </w:r>
        <w:r>
          <w:instrText xml:space="preserve"> PAGEREF _Toc19071 \h </w:instrText>
        </w:r>
        <w:r>
          <w:fldChar w:fldCharType="separate"/>
        </w:r>
        <w:r>
          <w:t>7</w:t>
        </w:r>
        <w:r>
          <w:fldChar w:fldCharType="end"/>
        </w:r>
      </w:hyperlink>
    </w:p>
    <w:p>
      <w:pPr>
        <w:pStyle w:val="TOC2"/>
        <w:tabs>
          <w:tab w:val="right" w:leader="dot" w:pos="8306"/>
        </w:tabs>
      </w:pPr>
      <w:hyperlink w:anchor="_Toc17830" w:history="1">
        <w:r>
          <w:rPr>
            <w:rFonts w:ascii="仿宋" w:eastAsia="仿宋" w:hAnsi="仿宋" w:cs="仿宋" w:hint="eastAsia"/>
            <w:lang w:eastAsia="zh-CN"/>
          </w:rPr>
          <w:t>(二)、项目概况</w:t>
        </w:r>
        <w:r>
          <w:tab/>
        </w:r>
        <w:r>
          <w:fldChar w:fldCharType="begin"/>
        </w:r>
        <w:r>
          <w:instrText xml:space="preserve"> PAGEREF _Toc17830 \h </w:instrText>
        </w:r>
        <w:r>
          <w:fldChar w:fldCharType="separate"/>
        </w:r>
        <w:r>
          <w:t>8</w:t>
        </w:r>
        <w:r>
          <w:fldChar w:fldCharType="end"/>
        </w:r>
      </w:hyperlink>
    </w:p>
    <w:p>
      <w:pPr>
        <w:pStyle w:val="TOC1"/>
        <w:tabs>
          <w:tab w:val="right" w:leader="dot" w:pos="8306"/>
        </w:tabs>
      </w:pPr>
      <w:hyperlink w:anchor="_Toc5470" w:history="1">
        <w:r>
          <w:rPr>
            <w:rFonts w:ascii="仿宋" w:eastAsia="仿宋" w:hAnsi="仿宋" w:cs="仿宋" w:hint="eastAsia"/>
            <w:lang w:eastAsia="zh-CN"/>
          </w:rPr>
          <w:t>三、发展规划、产业政策和行业准入分析</w:t>
        </w:r>
        <w:r>
          <w:tab/>
        </w:r>
        <w:r>
          <w:fldChar w:fldCharType="begin"/>
        </w:r>
        <w:r>
          <w:instrText xml:space="preserve"> PAGEREF _Toc5470 \h </w:instrText>
        </w:r>
        <w:r>
          <w:fldChar w:fldCharType="separate"/>
        </w:r>
        <w:r>
          <w:t>11</w:t>
        </w:r>
        <w:r>
          <w:fldChar w:fldCharType="end"/>
        </w:r>
      </w:hyperlink>
    </w:p>
    <w:p>
      <w:pPr>
        <w:pStyle w:val="TOC2"/>
        <w:tabs>
          <w:tab w:val="right" w:leader="dot" w:pos="8306"/>
        </w:tabs>
      </w:pPr>
      <w:hyperlink w:anchor="_Toc12829" w:history="1">
        <w:r>
          <w:rPr>
            <w:rFonts w:ascii="仿宋" w:eastAsia="仿宋" w:hAnsi="仿宋" w:cs="仿宋" w:hint="eastAsia"/>
            <w:lang w:eastAsia="zh-CN"/>
          </w:rPr>
          <w:t>(一)、发展规划分析</w:t>
        </w:r>
        <w:r>
          <w:tab/>
        </w:r>
        <w:r>
          <w:fldChar w:fldCharType="begin"/>
        </w:r>
        <w:r>
          <w:instrText xml:space="preserve"> PAGEREF _Toc12829 \h </w:instrText>
        </w:r>
        <w:r>
          <w:fldChar w:fldCharType="separate"/>
        </w:r>
        <w:r>
          <w:t>11</w:t>
        </w:r>
        <w:r>
          <w:fldChar w:fldCharType="end"/>
        </w:r>
      </w:hyperlink>
    </w:p>
    <w:p>
      <w:pPr>
        <w:pStyle w:val="TOC2"/>
        <w:tabs>
          <w:tab w:val="right" w:leader="dot" w:pos="8306"/>
        </w:tabs>
      </w:pPr>
      <w:hyperlink w:anchor="_Toc2519" w:history="1">
        <w:r>
          <w:rPr>
            <w:rFonts w:ascii="仿宋" w:eastAsia="仿宋" w:hAnsi="仿宋" w:cs="仿宋" w:hint="eastAsia"/>
            <w:lang w:eastAsia="zh-CN"/>
          </w:rPr>
          <w:t>(二)、产业政策分析</w:t>
        </w:r>
        <w:r>
          <w:tab/>
        </w:r>
        <w:r>
          <w:fldChar w:fldCharType="begin"/>
        </w:r>
        <w:r>
          <w:instrText xml:space="preserve"> PAGEREF _Toc2519 \h </w:instrText>
        </w:r>
        <w:r>
          <w:fldChar w:fldCharType="separate"/>
        </w:r>
        <w:r>
          <w:t>13</w:t>
        </w:r>
        <w:r>
          <w:fldChar w:fldCharType="end"/>
        </w:r>
      </w:hyperlink>
    </w:p>
    <w:p>
      <w:pPr>
        <w:pStyle w:val="TOC2"/>
        <w:tabs>
          <w:tab w:val="right" w:leader="dot" w:pos="8306"/>
        </w:tabs>
      </w:pPr>
      <w:hyperlink w:anchor="_Toc17335" w:history="1">
        <w:r>
          <w:rPr>
            <w:rFonts w:ascii="仿宋" w:eastAsia="仿宋" w:hAnsi="仿宋" w:cs="仿宋" w:hint="eastAsia"/>
            <w:lang w:eastAsia="zh-CN"/>
          </w:rPr>
          <w:t>(三)、行业准入分析</w:t>
        </w:r>
        <w:r>
          <w:tab/>
        </w:r>
        <w:r>
          <w:fldChar w:fldCharType="begin"/>
        </w:r>
        <w:r>
          <w:instrText xml:space="preserve"> PAGEREF _Toc17335 \h </w:instrText>
        </w:r>
        <w:r>
          <w:fldChar w:fldCharType="separate"/>
        </w:r>
        <w:r>
          <w:t>14</w:t>
        </w:r>
        <w:r>
          <w:fldChar w:fldCharType="end"/>
        </w:r>
      </w:hyperlink>
    </w:p>
    <w:p>
      <w:pPr>
        <w:pStyle w:val="TOC1"/>
        <w:tabs>
          <w:tab w:val="right" w:leader="dot" w:pos="8306"/>
        </w:tabs>
      </w:pPr>
      <w:hyperlink w:anchor="_Toc13643" w:history="1">
        <w:r>
          <w:rPr>
            <w:rFonts w:ascii="仿宋" w:eastAsia="仿宋" w:hAnsi="仿宋" w:cs="仿宋" w:hint="eastAsia"/>
            <w:lang w:eastAsia="zh-CN"/>
          </w:rPr>
          <w:t>四、项目选址研究</w:t>
        </w:r>
        <w:r>
          <w:tab/>
        </w:r>
        <w:r>
          <w:fldChar w:fldCharType="begin"/>
        </w:r>
        <w:r>
          <w:instrText xml:space="preserve"> PAGEREF _Toc13643 \h </w:instrText>
        </w:r>
        <w:r>
          <w:fldChar w:fldCharType="separate"/>
        </w:r>
        <w:r>
          <w:t>16</w:t>
        </w:r>
        <w:r>
          <w:fldChar w:fldCharType="end"/>
        </w:r>
      </w:hyperlink>
    </w:p>
    <w:p>
      <w:pPr>
        <w:pStyle w:val="TOC2"/>
        <w:tabs>
          <w:tab w:val="right" w:leader="dot" w:pos="8306"/>
        </w:tabs>
      </w:pPr>
      <w:hyperlink w:anchor="_Toc6484" w:history="1">
        <w:r>
          <w:rPr>
            <w:rFonts w:ascii="仿宋" w:eastAsia="仿宋" w:hAnsi="仿宋" w:cs="仿宋" w:hint="eastAsia"/>
            <w:lang w:eastAsia="zh-CN"/>
          </w:rPr>
          <w:t>(一)、项目选址原则</w:t>
        </w:r>
        <w:r>
          <w:tab/>
        </w:r>
        <w:r>
          <w:fldChar w:fldCharType="begin"/>
        </w:r>
        <w:r>
          <w:instrText xml:space="preserve"> PAGEREF _Toc6484 \h </w:instrText>
        </w:r>
        <w:r>
          <w:fldChar w:fldCharType="separate"/>
        </w:r>
        <w:r>
          <w:t>16</w:t>
        </w:r>
        <w:r>
          <w:fldChar w:fldCharType="end"/>
        </w:r>
      </w:hyperlink>
    </w:p>
    <w:p>
      <w:pPr>
        <w:pStyle w:val="TOC2"/>
        <w:tabs>
          <w:tab w:val="right" w:leader="dot" w:pos="8306"/>
        </w:tabs>
      </w:pPr>
      <w:hyperlink w:anchor="_Toc23147" w:history="1">
        <w:r>
          <w:rPr>
            <w:rFonts w:ascii="仿宋" w:eastAsia="仿宋" w:hAnsi="仿宋" w:cs="仿宋" w:hint="eastAsia"/>
            <w:lang w:eastAsia="zh-CN"/>
          </w:rPr>
          <w:t>(二)、项目选址</w:t>
        </w:r>
        <w:r>
          <w:tab/>
        </w:r>
        <w:r>
          <w:fldChar w:fldCharType="begin"/>
        </w:r>
        <w:r>
          <w:instrText xml:space="preserve"> PAGEREF _Toc23147 \h </w:instrText>
        </w:r>
        <w:r>
          <w:fldChar w:fldCharType="separate"/>
        </w:r>
        <w:r>
          <w:t>19</w:t>
        </w:r>
        <w:r>
          <w:fldChar w:fldCharType="end"/>
        </w:r>
      </w:hyperlink>
    </w:p>
    <w:p>
      <w:pPr>
        <w:pStyle w:val="TOC2"/>
        <w:tabs>
          <w:tab w:val="right" w:leader="dot" w:pos="8306"/>
        </w:tabs>
      </w:pPr>
      <w:hyperlink w:anchor="_Toc28098" w:history="1">
        <w:r>
          <w:rPr>
            <w:rFonts w:ascii="仿宋" w:eastAsia="仿宋" w:hAnsi="仿宋" w:cs="仿宋" w:hint="eastAsia"/>
            <w:lang w:eastAsia="zh-CN"/>
          </w:rPr>
          <w:t>(三)、建设条件分析</w:t>
        </w:r>
        <w:r>
          <w:tab/>
        </w:r>
        <w:r>
          <w:fldChar w:fldCharType="begin"/>
        </w:r>
        <w:r>
          <w:instrText xml:space="preserve"> PAGEREF _Toc28098 \h </w:instrText>
        </w:r>
        <w:r>
          <w:fldChar w:fldCharType="separate"/>
        </w:r>
        <w:r>
          <w:t>21</w:t>
        </w:r>
        <w:r>
          <w:fldChar w:fldCharType="end"/>
        </w:r>
      </w:hyperlink>
    </w:p>
    <w:p>
      <w:pPr>
        <w:pStyle w:val="TOC2"/>
        <w:tabs>
          <w:tab w:val="right" w:leader="dot" w:pos="8306"/>
        </w:tabs>
      </w:pPr>
      <w:hyperlink w:anchor="_Toc5467" w:history="1">
        <w:r>
          <w:rPr>
            <w:rFonts w:ascii="仿宋" w:eastAsia="仿宋" w:hAnsi="仿宋" w:cs="仿宋" w:hint="eastAsia"/>
            <w:lang w:eastAsia="zh-CN"/>
          </w:rPr>
          <w:t>(四)、用地控制指标</w:t>
        </w:r>
        <w:r>
          <w:tab/>
        </w:r>
        <w:r>
          <w:fldChar w:fldCharType="begin"/>
        </w:r>
        <w:r>
          <w:instrText xml:space="preserve"> PAGEREF _Toc5467 \h </w:instrText>
        </w:r>
        <w:r>
          <w:fldChar w:fldCharType="separate"/>
        </w:r>
        <w:r>
          <w:t>22</w:t>
        </w:r>
        <w:r>
          <w:fldChar w:fldCharType="end"/>
        </w:r>
      </w:hyperlink>
    </w:p>
    <w:p>
      <w:pPr>
        <w:pStyle w:val="TOC2"/>
        <w:tabs>
          <w:tab w:val="right" w:leader="dot" w:pos="8306"/>
        </w:tabs>
      </w:pPr>
      <w:hyperlink w:anchor="_Toc2400" w:history="1">
        <w:r>
          <w:rPr>
            <w:rFonts w:ascii="仿宋" w:eastAsia="仿宋" w:hAnsi="仿宋" w:cs="仿宋" w:hint="eastAsia"/>
            <w:lang w:eastAsia="zh-CN"/>
          </w:rPr>
          <w:t>(五)、地总体要求</w:t>
        </w:r>
        <w:r>
          <w:tab/>
        </w:r>
        <w:r>
          <w:fldChar w:fldCharType="begin"/>
        </w:r>
        <w:r>
          <w:instrText xml:space="preserve"> PAGEREF _Toc2400 \h </w:instrText>
        </w:r>
        <w:r>
          <w:fldChar w:fldCharType="separate"/>
        </w:r>
        <w:r>
          <w:t>24</w:t>
        </w:r>
        <w:r>
          <w:fldChar w:fldCharType="end"/>
        </w:r>
      </w:hyperlink>
    </w:p>
    <w:p>
      <w:pPr>
        <w:pStyle w:val="TOC2"/>
        <w:tabs>
          <w:tab w:val="right" w:leader="dot" w:pos="8306"/>
        </w:tabs>
      </w:pPr>
      <w:hyperlink w:anchor="_Toc32212" w:history="1">
        <w:r>
          <w:rPr>
            <w:rFonts w:ascii="仿宋" w:eastAsia="仿宋" w:hAnsi="仿宋" w:cs="仿宋" w:hint="eastAsia"/>
            <w:lang w:eastAsia="zh-CN"/>
          </w:rPr>
          <w:t>(六)、节约用地措施</w:t>
        </w:r>
        <w:r>
          <w:tab/>
        </w:r>
        <w:r>
          <w:fldChar w:fldCharType="begin"/>
        </w:r>
        <w:r>
          <w:instrText xml:space="preserve"> PAGEREF _Toc32212 \h </w:instrText>
        </w:r>
        <w:r>
          <w:fldChar w:fldCharType="separate"/>
        </w:r>
        <w:r>
          <w:t>25</w:t>
        </w:r>
        <w:r>
          <w:fldChar w:fldCharType="end"/>
        </w:r>
      </w:hyperlink>
    </w:p>
    <w:p>
      <w:pPr>
        <w:pStyle w:val="TOC2"/>
        <w:tabs>
          <w:tab w:val="right" w:leader="dot" w:pos="8306"/>
        </w:tabs>
      </w:pPr>
      <w:hyperlink w:anchor="_Toc15393" w:history="1">
        <w:r>
          <w:rPr>
            <w:rFonts w:ascii="仿宋" w:eastAsia="仿宋" w:hAnsi="仿宋" w:cs="仿宋" w:hint="eastAsia"/>
            <w:lang w:eastAsia="zh-CN"/>
          </w:rPr>
          <w:t>(七)、选址综合评价</w:t>
        </w:r>
        <w:r>
          <w:tab/>
        </w:r>
        <w:r>
          <w:fldChar w:fldCharType="begin"/>
        </w:r>
        <w:r>
          <w:instrText xml:space="preserve"> PAGEREF _Toc15393 \h </w:instrText>
        </w:r>
        <w:r>
          <w:fldChar w:fldCharType="separate"/>
        </w:r>
        <w:r>
          <w:t>26</w:t>
        </w:r>
        <w:r>
          <w:fldChar w:fldCharType="end"/>
        </w:r>
      </w:hyperlink>
    </w:p>
    <w:p>
      <w:pPr>
        <w:pStyle w:val="TOC1"/>
        <w:tabs>
          <w:tab w:val="right" w:leader="dot" w:pos="8306"/>
        </w:tabs>
      </w:pPr>
      <w:hyperlink w:anchor="_Toc18089" w:history="1">
        <w:r>
          <w:rPr>
            <w:rFonts w:ascii="仿宋" w:eastAsia="仿宋" w:hAnsi="仿宋" w:cs="仿宋" w:hint="eastAsia"/>
            <w:lang w:eastAsia="zh-CN"/>
          </w:rPr>
          <w:t>五、资源开发及综合利用分析</w:t>
        </w:r>
        <w:r>
          <w:tab/>
        </w:r>
        <w:r>
          <w:fldChar w:fldCharType="begin"/>
        </w:r>
        <w:r>
          <w:instrText xml:space="preserve"> PAGEREF _Toc18089 \h </w:instrText>
        </w:r>
        <w:r>
          <w:fldChar w:fldCharType="separate"/>
        </w:r>
        <w:r>
          <w:t>27</w:t>
        </w:r>
        <w:r>
          <w:fldChar w:fldCharType="end"/>
        </w:r>
      </w:hyperlink>
    </w:p>
    <w:p>
      <w:pPr>
        <w:pStyle w:val="TOC2"/>
        <w:tabs>
          <w:tab w:val="right" w:leader="dot" w:pos="8306"/>
        </w:tabs>
      </w:pPr>
      <w:hyperlink w:anchor="_Toc19832" w:history="1">
        <w:r>
          <w:rPr>
            <w:rFonts w:ascii="仿宋" w:eastAsia="仿宋" w:hAnsi="仿宋" w:cs="仿宋" w:hint="eastAsia"/>
            <w:lang w:eastAsia="zh-CN"/>
          </w:rPr>
          <w:t>(一)、资源开发方案</w:t>
        </w:r>
        <w:r>
          <w:tab/>
        </w:r>
        <w:r>
          <w:fldChar w:fldCharType="begin"/>
        </w:r>
        <w:r>
          <w:instrText xml:space="preserve"> PAGEREF _Toc19832 \h </w:instrText>
        </w:r>
        <w:r>
          <w:fldChar w:fldCharType="separate"/>
        </w:r>
        <w:r>
          <w:t>27</w:t>
        </w:r>
        <w:r>
          <w:fldChar w:fldCharType="end"/>
        </w:r>
      </w:hyperlink>
    </w:p>
    <w:p>
      <w:pPr>
        <w:pStyle w:val="TOC2"/>
        <w:tabs>
          <w:tab w:val="right" w:leader="dot" w:pos="8306"/>
        </w:tabs>
      </w:pPr>
      <w:hyperlink w:anchor="_Toc8647" w:history="1">
        <w:r>
          <w:rPr>
            <w:rFonts w:ascii="仿宋" w:eastAsia="仿宋" w:hAnsi="仿宋" w:cs="仿宋" w:hint="eastAsia"/>
            <w:lang w:eastAsia="zh-CN"/>
          </w:rPr>
          <w:t>(二)、资源利用方案</w:t>
        </w:r>
        <w:r>
          <w:tab/>
        </w:r>
        <w:r>
          <w:fldChar w:fldCharType="begin"/>
        </w:r>
        <w:r>
          <w:instrText xml:space="preserve"> PAGEREF _Toc8647 \h </w:instrText>
        </w:r>
        <w:r>
          <w:fldChar w:fldCharType="separate"/>
        </w:r>
        <w:r>
          <w:t>29</w:t>
        </w:r>
        <w:r>
          <w:fldChar w:fldCharType="end"/>
        </w:r>
      </w:hyperlink>
    </w:p>
    <w:p>
      <w:pPr>
        <w:pStyle w:val="TOC2"/>
        <w:tabs>
          <w:tab w:val="right" w:leader="dot" w:pos="8306"/>
        </w:tabs>
      </w:pPr>
      <w:hyperlink w:anchor="_Toc5843" w:history="1">
        <w:r>
          <w:rPr>
            <w:rFonts w:ascii="仿宋" w:eastAsia="仿宋" w:hAnsi="仿宋" w:cs="仿宋" w:hint="eastAsia"/>
            <w:lang w:eastAsia="zh-CN"/>
          </w:rPr>
          <w:t>(三)、资源节约措施</w:t>
        </w:r>
        <w:r>
          <w:tab/>
        </w:r>
        <w:r>
          <w:fldChar w:fldCharType="begin"/>
        </w:r>
        <w:r>
          <w:instrText xml:space="preserve"> PAGEREF _Toc5843 \h </w:instrText>
        </w:r>
        <w:r>
          <w:fldChar w:fldCharType="separate"/>
        </w:r>
        <w:r>
          <w:t>30</w:t>
        </w:r>
        <w:r>
          <w:fldChar w:fldCharType="end"/>
        </w:r>
      </w:hyperlink>
    </w:p>
    <w:p>
      <w:pPr>
        <w:pStyle w:val="TOC1"/>
        <w:tabs>
          <w:tab w:val="right" w:leader="dot" w:pos="8306"/>
        </w:tabs>
      </w:pPr>
      <w:hyperlink w:anchor="_Toc7477" w:history="1">
        <w:r>
          <w:rPr>
            <w:rFonts w:ascii="仿宋" w:eastAsia="仿宋" w:hAnsi="仿宋" w:cs="仿宋" w:hint="eastAsia"/>
            <w:lang w:eastAsia="zh-CN"/>
          </w:rPr>
          <w:t>六、财务管理与成本控制</w:t>
        </w:r>
        <w:r>
          <w:tab/>
        </w:r>
        <w:r>
          <w:fldChar w:fldCharType="begin"/>
        </w:r>
        <w:r>
          <w:instrText xml:space="preserve"> PAGEREF _Toc7477 \h </w:instrText>
        </w:r>
        <w:r>
          <w:fldChar w:fldCharType="separate"/>
        </w:r>
        <w:r>
          <w:t>31</w:t>
        </w:r>
        <w:r>
          <w:fldChar w:fldCharType="end"/>
        </w:r>
      </w:hyperlink>
    </w:p>
    <w:p>
      <w:pPr>
        <w:pStyle w:val="TOC2"/>
        <w:tabs>
          <w:tab w:val="right" w:leader="dot" w:pos="8306"/>
        </w:tabs>
      </w:pPr>
      <w:hyperlink w:anchor="_Toc26408" w:history="1">
        <w:r>
          <w:rPr>
            <w:rFonts w:ascii="仿宋" w:eastAsia="仿宋" w:hAnsi="仿宋" w:cs="仿宋" w:hint="eastAsia"/>
            <w:lang w:eastAsia="zh-CN"/>
          </w:rPr>
          <w:t>(一)、财务管理体系建设</w:t>
        </w:r>
        <w:r>
          <w:tab/>
        </w:r>
        <w:r>
          <w:fldChar w:fldCharType="begin"/>
        </w:r>
        <w:r>
          <w:instrText xml:space="preserve"> PAGEREF _Toc26408 \h </w:instrText>
        </w:r>
        <w:r>
          <w:fldChar w:fldCharType="separate"/>
        </w:r>
        <w:r>
          <w:t>31</w:t>
        </w:r>
        <w:r>
          <w:fldChar w:fldCharType="end"/>
        </w:r>
      </w:hyperlink>
    </w:p>
    <w:p>
      <w:pPr>
        <w:pStyle w:val="TOC2"/>
        <w:tabs>
          <w:tab w:val="right" w:leader="dot" w:pos="8306"/>
        </w:tabs>
      </w:pPr>
      <w:hyperlink w:anchor="_Toc2293" w:history="1">
        <w:r>
          <w:rPr>
            <w:rFonts w:ascii="仿宋" w:eastAsia="仿宋" w:hAnsi="仿宋" w:cs="仿宋" w:hint="eastAsia"/>
            <w:lang w:eastAsia="zh-CN"/>
          </w:rPr>
          <w:t>(二)、成本控制措施</w:t>
        </w:r>
        <w:r>
          <w:tab/>
        </w:r>
        <w:r>
          <w:fldChar w:fldCharType="begin"/>
        </w:r>
        <w:r>
          <w:instrText xml:space="preserve"> PAGEREF _Toc2293 \h </w:instrText>
        </w:r>
        <w:r>
          <w:fldChar w:fldCharType="separate"/>
        </w:r>
        <w:r>
          <w:t>32</w:t>
        </w:r>
        <w:r>
          <w:fldChar w:fldCharType="end"/>
        </w:r>
      </w:hyperlink>
    </w:p>
    <w:p>
      <w:pPr>
        <w:pStyle w:val="TOC1"/>
        <w:tabs>
          <w:tab w:val="right" w:leader="dot" w:pos="8306"/>
        </w:tabs>
      </w:pPr>
      <w:hyperlink w:anchor="_Toc8143" w:history="1">
        <w:r>
          <w:rPr>
            <w:rFonts w:ascii="仿宋" w:eastAsia="仿宋" w:hAnsi="仿宋" w:cs="仿宋" w:hint="eastAsia"/>
            <w:lang w:eastAsia="zh-CN"/>
          </w:rPr>
          <w:t>七、项目质量与标准</w:t>
        </w:r>
        <w:r>
          <w:tab/>
        </w:r>
        <w:r>
          <w:fldChar w:fldCharType="begin"/>
        </w:r>
        <w:r>
          <w:instrText xml:space="preserve"> PAGEREF _Toc8143 \h </w:instrText>
        </w:r>
        <w:r>
          <w:fldChar w:fldCharType="separate"/>
        </w:r>
        <w:r>
          <w:t>33</w:t>
        </w:r>
        <w:r>
          <w:fldChar w:fldCharType="end"/>
        </w:r>
      </w:hyperlink>
    </w:p>
    <w:p>
      <w:pPr>
        <w:pStyle w:val="TOC2"/>
        <w:tabs>
          <w:tab w:val="right" w:leader="dot" w:pos="8306"/>
        </w:tabs>
      </w:pPr>
      <w:hyperlink w:anchor="_Toc13551" w:history="1">
        <w:r>
          <w:rPr>
            <w:rFonts w:ascii="仿宋" w:eastAsia="仿宋" w:hAnsi="仿宋" w:cs="仿宋" w:hint="eastAsia"/>
            <w:lang w:eastAsia="zh-CN"/>
          </w:rPr>
          <w:t>(一)、质量保障体系</w:t>
        </w:r>
        <w:r>
          <w:tab/>
        </w:r>
        <w:r>
          <w:fldChar w:fldCharType="begin"/>
        </w:r>
        <w:r>
          <w:instrText xml:space="preserve"> PAGEREF _Toc13551 \h </w:instrText>
        </w:r>
        <w:r>
          <w:fldChar w:fldCharType="separate"/>
        </w:r>
        <w:r>
          <w:t>33</w:t>
        </w:r>
        <w:r>
          <w:fldChar w:fldCharType="end"/>
        </w:r>
      </w:hyperlink>
    </w:p>
    <w:p>
      <w:pPr>
        <w:pStyle w:val="TOC2"/>
        <w:tabs>
          <w:tab w:val="right" w:leader="dot" w:pos="8306"/>
        </w:tabs>
      </w:pPr>
      <w:hyperlink w:anchor="_Toc15671" w:history="1">
        <w:r>
          <w:rPr>
            <w:rFonts w:ascii="仿宋" w:eastAsia="仿宋" w:hAnsi="仿宋" w:cs="仿宋" w:hint="eastAsia"/>
            <w:lang w:eastAsia="zh-CN"/>
          </w:rPr>
          <w:t>(二)、标准化作业流程</w:t>
        </w:r>
        <w:r>
          <w:tab/>
        </w:r>
        <w:r>
          <w:fldChar w:fldCharType="begin"/>
        </w:r>
        <w:r>
          <w:instrText xml:space="preserve"> PAGEREF _Toc15671 \h </w:instrText>
        </w:r>
        <w:r>
          <w:fldChar w:fldCharType="separate"/>
        </w:r>
        <w:r>
          <w:t>35</w:t>
        </w:r>
        <w:r>
          <w:fldChar w:fldCharType="end"/>
        </w:r>
      </w:hyperlink>
    </w:p>
    <w:p>
      <w:pPr>
        <w:pStyle w:val="TOC2"/>
        <w:tabs>
          <w:tab w:val="right" w:leader="dot" w:pos="8306"/>
        </w:tabs>
      </w:pPr>
      <w:hyperlink w:anchor="_Toc3928" w:history="1">
        <w:r>
          <w:rPr>
            <w:rFonts w:ascii="仿宋" w:eastAsia="仿宋" w:hAnsi="仿宋" w:cs="仿宋" w:hint="eastAsia"/>
            <w:lang w:eastAsia="zh-CN"/>
          </w:rPr>
          <w:t>(三)、质量监控与评估</w:t>
        </w:r>
        <w:r>
          <w:tab/>
        </w:r>
        <w:r>
          <w:fldChar w:fldCharType="begin"/>
        </w:r>
        <w:r>
          <w:instrText xml:space="preserve"> PAGEREF _Toc3928 \h </w:instrText>
        </w:r>
        <w:r>
          <w:fldChar w:fldCharType="separate"/>
        </w:r>
        <w:r>
          <w:t>36</w:t>
        </w:r>
        <w:r>
          <w:fldChar w:fldCharType="end"/>
        </w:r>
      </w:hyperlink>
    </w:p>
    <w:p>
      <w:pPr>
        <w:pStyle w:val="TOC2"/>
        <w:tabs>
          <w:tab w:val="right" w:leader="dot" w:pos="8306"/>
        </w:tabs>
      </w:pPr>
      <w:hyperlink w:anchor="_Toc21050" w:history="1">
        <w:r>
          <w:rPr>
            <w:rFonts w:ascii="仿宋" w:eastAsia="仿宋" w:hAnsi="仿宋" w:cs="仿宋" w:hint="eastAsia"/>
            <w:lang w:eastAsia="zh-CN"/>
          </w:rPr>
          <w:t>(四)、质量改进计划</w:t>
        </w:r>
        <w:r>
          <w:tab/>
        </w:r>
        <w:r>
          <w:fldChar w:fldCharType="begin"/>
        </w:r>
        <w:r>
          <w:instrText xml:space="preserve"> PAGEREF _Toc21050 \h </w:instrText>
        </w:r>
        <w:r>
          <w:fldChar w:fldCharType="separate"/>
        </w:r>
        <w:r>
          <w:t>37</w:t>
        </w:r>
        <w:r>
          <w:fldChar w:fldCharType="end"/>
        </w:r>
      </w:hyperlink>
    </w:p>
    <w:p>
      <w:pPr>
        <w:pStyle w:val="TOC1"/>
        <w:tabs>
          <w:tab w:val="right" w:leader="dot" w:pos="8306"/>
        </w:tabs>
      </w:pPr>
      <w:hyperlink w:anchor="_Toc12082" w:history="1">
        <w:r>
          <w:rPr>
            <w:rFonts w:ascii="仿宋" w:eastAsia="仿宋" w:hAnsi="仿宋" w:cs="仿宋" w:hint="eastAsia"/>
            <w:lang w:eastAsia="zh-CN"/>
          </w:rPr>
          <w:t>八、客户关系管理与市场拓展</w:t>
        </w:r>
        <w:r>
          <w:tab/>
        </w:r>
        <w:r>
          <w:fldChar w:fldCharType="begin"/>
        </w:r>
        <w:r>
          <w:instrText xml:space="preserve"> PAGEREF _Toc12082 \h </w:instrText>
        </w:r>
        <w:r>
          <w:fldChar w:fldCharType="separate"/>
        </w:r>
        <w:r>
          <w:t>39</w:t>
        </w:r>
        <w:r>
          <w:fldChar w:fldCharType="end"/>
        </w:r>
      </w:hyperlink>
    </w:p>
    <w:p>
      <w:pPr>
        <w:pStyle w:val="TOC2"/>
        <w:tabs>
          <w:tab w:val="right" w:leader="dot" w:pos="8306"/>
        </w:tabs>
      </w:pPr>
      <w:hyperlink w:anchor="_Toc29471" w:history="1">
        <w:r>
          <w:rPr>
            <w:rFonts w:ascii="仿宋" w:eastAsia="仿宋" w:hAnsi="仿宋" w:cs="仿宋" w:hint="eastAsia"/>
            <w:lang w:eastAsia="zh-CN"/>
          </w:rPr>
          <w:t>(一)、客户关系管理策略</w:t>
        </w:r>
        <w:r>
          <w:tab/>
        </w:r>
        <w:r>
          <w:fldChar w:fldCharType="begin"/>
        </w:r>
        <w:r>
          <w:instrText xml:space="preserve"> PAGEREF _Toc29471 \h </w:instrText>
        </w:r>
        <w:r>
          <w:fldChar w:fldCharType="separate"/>
        </w:r>
        <w:r>
          <w:t>39</w:t>
        </w:r>
        <w:r>
          <w:fldChar w:fldCharType="end"/>
        </w:r>
      </w:hyperlink>
    </w:p>
    <w:p>
      <w:pPr>
        <w:pStyle w:val="TOC2"/>
        <w:tabs>
          <w:tab w:val="right" w:leader="dot" w:pos="8306"/>
        </w:tabs>
      </w:pPr>
      <w:hyperlink w:anchor="_Toc29649" w:history="1">
        <w:r>
          <w:rPr>
            <w:rFonts w:ascii="仿宋" w:eastAsia="仿宋" w:hAnsi="仿宋" w:cs="仿宋" w:hint="eastAsia"/>
            <w:lang w:eastAsia="zh-CN"/>
          </w:rPr>
          <w:t>(二)、市场拓展方案</w:t>
        </w:r>
        <w:r>
          <w:tab/>
        </w:r>
        <w:r>
          <w:fldChar w:fldCharType="begin"/>
        </w:r>
        <w:r>
          <w:instrText xml:space="preserve"> PAGEREF _Toc29649 \h </w:instrText>
        </w:r>
        <w:r>
          <w:fldChar w:fldCharType="separate"/>
        </w:r>
        <w:r>
          <w:t>40</w:t>
        </w:r>
        <w:r>
          <w:fldChar w:fldCharType="end"/>
        </w:r>
      </w:hyperlink>
    </w:p>
    <w:p>
      <w:pPr>
        <w:pStyle w:val="TOC1"/>
        <w:tabs>
          <w:tab w:val="right" w:leader="dot" w:pos="8306"/>
        </w:tabs>
      </w:pPr>
      <w:hyperlink w:anchor="_Toc13697" w:history="1">
        <w:r>
          <w:rPr>
            <w:rFonts w:ascii="仿宋" w:eastAsia="仿宋" w:hAnsi="仿宋" w:cs="仿宋" w:hint="eastAsia"/>
            <w:lang w:eastAsia="zh-CN"/>
          </w:rPr>
          <w:t>九、技术创新与产业升级</w:t>
        </w:r>
        <w:r>
          <w:tab/>
        </w:r>
        <w:r>
          <w:fldChar w:fldCharType="begin"/>
        </w:r>
        <w:r>
          <w:instrText xml:space="preserve"> PAGEREF _Toc13697 \h </w:instrText>
        </w:r>
        <w:r>
          <w:fldChar w:fldCharType="separate"/>
        </w:r>
        <w:r>
          <w:t>41</w:t>
        </w:r>
        <w:r>
          <w:fldChar w:fldCharType="end"/>
        </w:r>
      </w:hyperlink>
    </w:p>
    <w:p>
      <w:pPr>
        <w:pStyle w:val="TOC2"/>
        <w:tabs>
          <w:tab w:val="right" w:leader="dot" w:pos="8306"/>
        </w:tabs>
      </w:pPr>
      <w:hyperlink w:anchor="_Toc27022" w:history="1">
        <w:r>
          <w:rPr>
            <w:rFonts w:ascii="仿宋" w:eastAsia="仿宋" w:hAnsi="仿宋" w:cs="仿宋" w:hint="eastAsia"/>
            <w:lang w:eastAsia="zh-CN"/>
          </w:rPr>
          <w:t>(一)、技术创新方向与目标</w:t>
        </w:r>
        <w:r>
          <w:tab/>
        </w:r>
        <w:r>
          <w:fldChar w:fldCharType="begin"/>
        </w:r>
        <w:r>
          <w:instrText xml:space="preserve"> PAGEREF _Toc27022 \h </w:instrText>
        </w:r>
        <w:r>
          <w:fldChar w:fldCharType="separate"/>
        </w:r>
        <w:r>
          <w:t>41</w:t>
        </w:r>
        <w:r>
          <w:fldChar w:fldCharType="end"/>
        </w:r>
      </w:hyperlink>
    </w:p>
    <w:p>
      <w:pPr>
        <w:pStyle w:val="TOC2"/>
        <w:tabs>
          <w:tab w:val="right" w:leader="dot" w:pos="8306"/>
        </w:tabs>
      </w:pPr>
      <w:hyperlink w:anchor="_Toc21695" w:history="1">
        <w:r>
          <w:rPr>
            <w:rFonts w:ascii="仿宋" w:eastAsia="仿宋" w:hAnsi="仿宋" w:cs="仿宋" w:hint="eastAsia"/>
            <w:lang w:eastAsia="zh-CN"/>
          </w:rPr>
          <w:t>(二)、产业升级路径与措施</w:t>
        </w:r>
        <w:r>
          <w:tab/>
        </w:r>
        <w:r>
          <w:fldChar w:fldCharType="begin"/>
        </w:r>
        <w:r>
          <w:instrText xml:space="preserve"> PAGEREF _Toc21695 \h </w:instrText>
        </w:r>
        <w:r>
          <w:fldChar w:fldCharType="separate"/>
        </w:r>
        <w:r>
          <w:t>42</w:t>
        </w:r>
        <w:r>
          <w:fldChar w:fldCharType="end"/>
        </w:r>
      </w:hyperlink>
    </w:p>
    <w:p>
      <w:pPr>
        <w:pStyle w:val="TOC1"/>
        <w:tabs>
          <w:tab w:val="right" w:leader="dot" w:pos="8306"/>
        </w:tabs>
      </w:pPr>
      <w:hyperlink w:anchor="_Toc25871" w:history="1">
        <w:r>
          <w:rPr>
            <w:rFonts w:ascii="仿宋" w:eastAsia="仿宋" w:hAnsi="仿宋" w:cs="仿宋" w:hint="eastAsia"/>
            <w:lang w:eastAsia="zh-CN"/>
          </w:rPr>
          <w:t>十、资金管理与财务规划</w:t>
        </w:r>
        <w:r>
          <w:tab/>
        </w:r>
        <w:r>
          <w:fldChar w:fldCharType="begin"/>
        </w:r>
        <w:r>
          <w:instrText xml:space="preserve"> PAGEREF _Toc25871 \h </w:instrText>
        </w:r>
        <w:r>
          <w:fldChar w:fldCharType="separate"/>
        </w:r>
        <w:r>
          <w:t>44</w:t>
        </w:r>
        <w:r>
          <w:fldChar w:fldCharType="end"/>
        </w:r>
      </w:hyperlink>
    </w:p>
    <w:p>
      <w:pPr>
        <w:pStyle w:val="TOC2"/>
        <w:tabs>
          <w:tab w:val="right" w:leader="dot" w:pos="8306"/>
        </w:tabs>
      </w:pPr>
      <w:hyperlink w:anchor="_Toc18084" w:history="1">
        <w:r>
          <w:rPr>
            <w:rFonts w:ascii="仿宋" w:eastAsia="仿宋" w:hAnsi="仿宋" w:cs="仿宋" w:hint="eastAsia"/>
            <w:lang w:eastAsia="zh-CN"/>
          </w:rPr>
          <w:t>(一)、项目资金来源与筹措</w:t>
        </w:r>
        <w:r>
          <w:tab/>
        </w:r>
        <w:r>
          <w:fldChar w:fldCharType="begin"/>
        </w:r>
        <w:r>
          <w:instrText xml:space="preserve"> PAGEREF _Toc18084 \h </w:instrText>
        </w:r>
        <w:r>
          <w:fldChar w:fldCharType="separate"/>
        </w:r>
        <w:r>
          <w:t>44</w:t>
        </w:r>
        <w:r>
          <w:fldChar w:fldCharType="end"/>
        </w:r>
      </w:hyperlink>
    </w:p>
    <w:p>
      <w:pPr>
        <w:pStyle w:val="TOC2"/>
        <w:tabs>
          <w:tab w:val="right" w:leader="dot" w:pos="8306"/>
        </w:tabs>
      </w:pPr>
      <w:hyperlink w:anchor="_Toc4554" w:history="1">
        <w:r>
          <w:rPr>
            <w:rFonts w:ascii="仿宋" w:eastAsia="仿宋" w:hAnsi="仿宋" w:cs="仿宋" w:hint="eastAsia"/>
            <w:lang w:eastAsia="zh-CN"/>
          </w:rPr>
          <w:t>(二)、资金使用与监管</w:t>
        </w:r>
        <w:r>
          <w:tab/>
        </w:r>
        <w:r>
          <w:fldChar w:fldCharType="begin"/>
        </w:r>
        <w:r>
          <w:instrText xml:space="preserve"> PAGEREF _Toc4554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36" w:history="1">
        <w:r>
          <w:rPr>
            <w:rFonts w:ascii="仿宋" w:eastAsia="仿宋" w:hAnsi="仿宋" w:cs="仿宋" w:hint="eastAsia"/>
            <w:lang w:eastAsia="zh-CN"/>
          </w:rPr>
          <w:t>(三)、财务规划与预测</w:t>
        </w:r>
        <w:r>
          <w:tab/>
        </w:r>
        <w:r>
          <w:fldChar w:fldCharType="begin"/>
        </w:r>
        <w:r>
          <w:instrText xml:space="preserve"> PAGEREF _Toc10836 \h </w:instrText>
        </w:r>
        <w:r>
          <w:fldChar w:fldCharType="separate"/>
        </w:r>
        <w:r>
          <w:t>46</w:t>
        </w:r>
        <w:r>
          <w:fldChar w:fldCharType="end"/>
        </w:r>
      </w:hyperlink>
    </w:p>
    <w:p>
      <w:pPr>
        <w:pStyle w:val="TOC1"/>
        <w:tabs>
          <w:tab w:val="right" w:leader="dot" w:pos="8306"/>
        </w:tabs>
      </w:pPr>
      <w:hyperlink w:anchor="_Toc21938" w:history="1">
        <w:r>
          <w:rPr>
            <w:rFonts w:ascii="仿宋" w:eastAsia="仿宋" w:hAnsi="仿宋" w:cs="仿宋" w:hint="eastAsia"/>
            <w:lang w:eastAsia="zh-CN"/>
          </w:rPr>
          <w:t>十一、项目实施与管理方案</w:t>
        </w:r>
        <w:r>
          <w:tab/>
        </w:r>
        <w:r>
          <w:fldChar w:fldCharType="begin"/>
        </w:r>
        <w:r>
          <w:instrText xml:space="preserve"> PAGEREF _Toc21938 \h </w:instrText>
        </w:r>
        <w:r>
          <w:fldChar w:fldCharType="separate"/>
        </w:r>
        <w:r>
          <w:t>47</w:t>
        </w:r>
        <w:r>
          <w:fldChar w:fldCharType="end"/>
        </w:r>
      </w:hyperlink>
    </w:p>
    <w:p>
      <w:pPr>
        <w:pStyle w:val="TOC2"/>
        <w:tabs>
          <w:tab w:val="right" w:leader="dot" w:pos="8306"/>
        </w:tabs>
      </w:pPr>
      <w:hyperlink w:anchor="_Toc3029" w:history="1">
        <w:r>
          <w:rPr>
            <w:rFonts w:ascii="仿宋" w:eastAsia="仿宋" w:hAnsi="仿宋" w:cs="仿宋" w:hint="eastAsia"/>
            <w:lang w:eastAsia="zh-CN"/>
          </w:rPr>
          <w:t>(一)、项目实施计划</w:t>
        </w:r>
        <w:r>
          <w:tab/>
        </w:r>
        <w:r>
          <w:fldChar w:fldCharType="begin"/>
        </w:r>
        <w:r>
          <w:instrText xml:space="preserve"> PAGEREF _Toc3029 \h </w:instrText>
        </w:r>
        <w:r>
          <w:fldChar w:fldCharType="separate"/>
        </w:r>
        <w:r>
          <w:t>47</w:t>
        </w:r>
        <w:r>
          <w:fldChar w:fldCharType="end"/>
        </w:r>
      </w:hyperlink>
    </w:p>
    <w:p>
      <w:pPr>
        <w:pStyle w:val="TOC2"/>
        <w:tabs>
          <w:tab w:val="right" w:leader="dot" w:pos="8306"/>
        </w:tabs>
      </w:pPr>
      <w:hyperlink w:anchor="_Toc15145" w:history="1">
        <w:r>
          <w:rPr>
            <w:rFonts w:ascii="仿宋" w:eastAsia="仿宋" w:hAnsi="仿宋" w:cs="仿宋" w:hint="eastAsia"/>
            <w:lang w:eastAsia="zh-CN"/>
          </w:rPr>
          <w:t>(二)、项目组织机构与职责</w:t>
        </w:r>
        <w:r>
          <w:tab/>
        </w:r>
        <w:r>
          <w:fldChar w:fldCharType="begin"/>
        </w:r>
        <w:r>
          <w:instrText xml:space="preserve"> PAGEREF _Toc15145 \h </w:instrText>
        </w:r>
        <w:r>
          <w:fldChar w:fldCharType="separate"/>
        </w:r>
        <w:r>
          <w:t>49</w:t>
        </w:r>
        <w:r>
          <w:fldChar w:fldCharType="end"/>
        </w:r>
      </w:hyperlink>
    </w:p>
    <w:p>
      <w:pPr>
        <w:pStyle w:val="TOC2"/>
        <w:tabs>
          <w:tab w:val="right" w:leader="dot" w:pos="8306"/>
        </w:tabs>
      </w:pPr>
      <w:hyperlink w:anchor="_Toc2214" w:history="1">
        <w:r>
          <w:rPr>
            <w:rFonts w:ascii="仿宋" w:eastAsia="仿宋" w:hAnsi="仿宋" w:cs="仿宋" w:hint="eastAsia"/>
            <w:lang w:eastAsia="zh-CN"/>
          </w:rPr>
          <w:t>(三)、项目管理与监控体系</w:t>
        </w:r>
        <w:r>
          <w:tab/>
        </w:r>
        <w:r>
          <w:fldChar w:fldCharType="begin"/>
        </w:r>
        <w:r>
          <w:instrText xml:space="preserve"> PAGEREF _Toc2214 \h </w:instrText>
        </w:r>
        <w:r>
          <w:fldChar w:fldCharType="separate"/>
        </w:r>
        <w:r>
          <w:t>51</w:t>
        </w:r>
        <w:r>
          <w:fldChar w:fldCharType="end"/>
        </w:r>
      </w:hyperlink>
    </w:p>
    <w:p>
      <w:pPr>
        <w:pStyle w:val="TOC1"/>
        <w:tabs>
          <w:tab w:val="right" w:leader="dot" w:pos="8306"/>
        </w:tabs>
      </w:pPr>
      <w:hyperlink w:anchor="_Toc23472" w:history="1">
        <w:r>
          <w:rPr>
            <w:rFonts w:ascii="仿宋" w:eastAsia="仿宋" w:hAnsi="仿宋" w:cs="仿宋" w:hint="eastAsia"/>
            <w:lang w:eastAsia="zh-CN"/>
          </w:rPr>
          <w:t>十二、环境保护与绿色发展</w:t>
        </w:r>
        <w:r>
          <w:tab/>
        </w:r>
        <w:r>
          <w:fldChar w:fldCharType="begin"/>
        </w:r>
        <w:r>
          <w:instrText xml:space="preserve"> PAGEREF _Toc23472 \h </w:instrText>
        </w:r>
        <w:r>
          <w:fldChar w:fldCharType="separate"/>
        </w:r>
        <w:r>
          <w:t>53</w:t>
        </w:r>
        <w:r>
          <w:fldChar w:fldCharType="end"/>
        </w:r>
      </w:hyperlink>
    </w:p>
    <w:p>
      <w:pPr>
        <w:pStyle w:val="TOC2"/>
        <w:tabs>
          <w:tab w:val="right" w:leader="dot" w:pos="8306"/>
        </w:tabs>
      </w:pPr>
      <w:hyperlink w:anchor="_Toc1601" w:history="1">
        <w:r>
          <w:rPr>
            <w:rFonts w:ascii="仿宋" w:eastAsia="仿宋" w:hAnsi="仿宋" w:cs="仿宋" w:hint="eastAsia"/>
            <w:lang w:eastAsia="zh-CN"/>
          </w:rPr>
          <w:t>(一)、环境保护措施</w:t>
        </w:r>
        <w:r>
          <w:tab/>
        </w:r>
        <w:r>
          <w:fldChar w:fldCharType="begin"/>
        </w:r>
        <w:r>
          <w:instrText xml:space="preserve"> PAGEREF _Toc1601 \h </w:instrText>
        </w:r>
        <w:r>
          <w:fldChar w:fldCharType="separate"/>
        </w:r>
        <w:r>
          <w:t>53</w:t>
        </w:r>
        <w:r>
          <w:fldChar w:fldCharType="end"/>
        </w:r>
      </w:hyperlink>
    </w:p>
    <w:p>
      <w:pPr>
        <w:pStyle w:val="TOC2"/>
        <w:tabs>
          <w:tab w:val="right" w:leader="dot" w:pos="8306"/>
        </w:tabs>
      </w:pPr>
      <w:hyperlink w:anchor="_Toc22765" w:history="1">
        <w:r>
          <w:rPr>
            <w:rFonts w:ascii="仿宋" w:eastAsia="仿宋" w:hAnsi="仿宋" w:cs="仿宋" w:hint="eastAsia"/>
            <w:lang w:eastAsia="zh-CN"/>
          </w:rPr>
          <w:t>(二)、绿色发展与可持续发展策略</w:t>
        </w:r>
        <w:r>
          <w:tab/>
        </w:r>
        <w:r>
          <w:fldChar w:fldCharType="begin"/>
        </w:r>
        <w:r>
          <w:instrText xml:space="preserve"> PAGEREF _Toc22765 \h </w:instrText>
        </w:r>
        <w:r>
          <w:fldChar w:fldCharType="separate"/>
        </w:r>
        <w:r>
          <w:t>55</w:t>
        </w:r>
        <w:r>
          <w:fldChar w:fldCharType="end"/>
        </w:r>
      </w:hyperlink>
    </w:p>
    <w:p>
      <w:pPr>
        <w:pStyle w:val="TOC1"/>
        <w:tabs>
          <w:tab w:val="right" w:leader="dot" w:pos="8306"/>
        </w:tabs>
      </w:pPr>
      <w:hyperlink w:anchor="_Toc29055" w:history="1">
        <w:r>
          <w:rPr>
            <w:rFonts w:ascii="仿宋" w:eastAsia="仿宋" w:hAnsi="仿宋" w:cs="仿宋" w:hint="eastAsia"/>
            <w:lang w:eastAsia="zh-CN"/>
          </w:rPr>
          <w:t>十三、企业合规与伦理</w:t>
        </w:r>
        <w:r>
          <w:tab/>
        </w:r>
        <w:r>
          <w:fldChar w:fldCharType="begin"/>
        </w:r>
        <w:r>
          <w:instrText xml:space="preserve"> PAGEREF _Toc29055 \h </w:instrText>
        </w:r>
        <w:r>
          <w:fldChar w:fldCharType="separate"/>
        </w:r>
        <w:r>
          <w:t>56</w:t>
        </w:r>
        <w:r>
          <w:fldChar w:fldCharType="end"/>
        </w:r>
      </w:hyperlink>
    </w:p>
    <w:p>
      <w:pPr>
        <w:pStyle w:val="TOC2"/>
        <w:tabs>
          <w:tab w:val="right" w:leader="dot" w:pos="8306"/>
        </w:tabs>
      </w:pPr>
      <w:hyperlink w:anchor="_Toc7928" w:history="1">
        <w:r>
          <w:rPr>
            <w:rFonts w:ascii="仿宋" w:eastAsia="仿宋" w:hAnsi="仿宋" w:cs="仿宋" w:hint="eastAsia"/>
            <w:lang w:eastAsia="zh-CN"/>
          </w:rPr>
          <w:t>(一)、合规政策与程序</w:t>
        </w:r>
        <w:r>
          <w:tab/>
        </w:r>
        <w:r>
          <w:fldChar w:fldCharType="begin"/>
        </w:r>
        <w:r>
          <w:instrText xml:space="preserve"> PAGEREF _Toc7928 \h </w:instrText>
        </w:r>
        <w:r>
          <w:fldChar w:fldCharType="separate"/>
        </w:r>
        <w:r>
          <w:t>56</w:t>
        </w:r>
        <w:r>
          <w:fldChar w:fldCharType="end"/>
        </w:r>
      </w:hyperlink>
    </w:p>
    <w:p>
      <w:pPr>
        <w:pStyle w:val="TOC2"/>
        <w:tabs>
          <w:tab w:val="right" w:leader="dot" w:pos="8306"/>
        </w:tabs>
      </w:pPr>
      <w:hyperlink w:anchor="_Toc30254" w:history="1">
        <w:r>
          <w:rPr>
            <w:rFonts w:ascii="仿宋" w:eastAsia="仿宋" w:hAnsi="仿宋" w:cs="仿宋" w:hint="eastAsia"/>
            <w:lang w:eastAsia="zh-CN"/>
          </w:rPr>
          <w:t>(二)、伦理规范与培训</w:t>
        </w:r>
        <w:r>
          <w:tab/>
        </w:r>
        <w:r>
          <w:fldChar w:fldCharType="begin"/>
        </w:r>
        <w:r>
          <w:instrText xml:space="preserve"> PAGEREF _Toc30254 \h </w:instrText>
        </w:r>
        <w:r>
          <w:fldChar w:fldCharType="separate"/>
        </w:r>
        <w:r>
          <w:t>57</w:t>
        </w:r>
        <w:r>
          <w:fldChar w:fldCharType="end"/>
        </w:r>
      </w:hyperlink>
    </w:p>
    <w:p>
      <w:pPr>
        <w:pStyle w:val="TOC2"/>
        <w:tabs>
          <w:tab w:val="right" w:leader="dot" w:pos="8306"/>
        </w:tabs>
      </w:pPr>
      <w:hyperlink w:anchor="_Toc16922" w:history="1">
        <w:r>
          <w:rPr>
            <w:rFonts w:ascii="仿宋" w:eastAsia="仿宋" w:hAnsi="仿宋" w:cs="仿宋" w:hint="eastAsia"/>
            <w:lang w:eastAsia="zh-CN"/>
          </w:rPr>
          <w:t>(三)、合规风险评估</w:t>
        </w:r>
        <w:r>
          <w:tab/>
        </w:r>
        <w:r>
          <w:fldChar w:fldCharType="begin"/>
        </w:r>
        <w:r>
          <w:instrText xml:space="preserve"> PAGEREF _Toc16922 \h </w:instrText>
        </w:r>
        <w:r>
          <w:fldChar w:fldCharType="separate"/>
        </w:r>
        <w:r>
          <w:t>58</w:t>
        </w:r>
        <w:r>
          <w:fldChar w:fldCharType="end"/>
        </w:r>
      </w:hyperlink>
    </w:p>
    <w:p>
      <w:pPr>
        <w:pStyle w:val="TOC2"/>
        <w:tabs>
          <w:tab w:val="right" w:leader="dot" w:pos="8306"/>
        </w:tabs>
      </w:pPr>
      <w:hyperlink w:anchor="_Toc22625" w:history="1">
        <w:r>
          <w:rPr>
            <w:rFonts w:ascii="仿宋" w:eastAsia="仿宋" w:hAnsi="仿宋" w:cs="仿宋" w:hint="eastAsia"/>
            <w:lang w:eastAsia="zh-CN"/>
          </w:rPr>
          <w:t>(四)、合规监督与执行</w:t>
        </w:r>
        <w:r>
          <w:tab/>
        </w:r>
        <w:r>
          <w:fldChar w:fldCharType="begin"/>
        </w:r>
        <w:r>
          <w:instrText xml:space="preserve"> PAGEREF _Toc22625 \h </w:instrText>
        </w:r>
        <w:r>
          <w:fldChar w:fldCharType="separate"/>
        </w:r>
        <w:r>
          <w:t>60</w:t>
        </w:r>
        <w:r>
          <w:fldChar w:fldCharType="end"/>
        </w:r>
      </w:hyperlink>
    </w:p>
    <w:p>
      <w:pPr>
        <w:pStyle w:val="TOC1"/>
        <w:tabs>
          <w:tab w:val="right" w:leader="dot" w:pos="8306"/>
        </w:tabs>
      </w:pPr>
      <w:hyperlink w:anchor="_Toc6998" w:history="1">
        <w:r>
          <w:rPr>
            <w:rFonts w:ascii="仿宋" w:eastAsia="仿宋" w:hAnsi="仿宋" w:cs="仿宋" w:hint="eastAsia"/>
            <w:lang w:eastAsia="zh-CN"/>
          </w:rPr>
          <w:t>十四、设施与设备管理</w:t>
        </w:r>
        <w:r>
          <w:tab/>
        </w:r>
        <w:r>
          <w:fldChar w:fldCharType="begin"/>
        </w:r>
        <w:r>
          <w:instrText xml:space="preserve"> PAGEREF _Toc6998 \h </w:instrText>
        </w:r>
        <w:r>
          <w:fldChar w:fldCharType="separate"/>
        </w:r>
        <w:r>
          <w:t>60</w:t>
        </w:r>
        <w:r>
          <w:fldChar w:fldCharType="end"/>
        </w:r>
      </w:hyperlink>
    </w:p>
    <w:p>
      <w:pPr>
        <w:pStyle w:val="TOC2"/>
        <w:tabs>
          <w:tab w:val="right" w:leader="dot" w:pos="8306"/>
        </w:tabs>
      </w:pPr>
      <w:hyperlink w:anchor="_Toc9542" w:history="1">
        <w:r>
          <w:rPr>
            <w:rFonts w:ascii="仿宋" w:eastAsia="仿宋" w:hAnsi="仿宋" w:cs="仿宋" w:hint="eastAsia"/>
            <w:lang w:eastAsia="zh-CN"/>
          </w:rPr>
          <w:t>(一)、设施规划与配置</w:t>
        </w:r>
        <w:r>
          <w:tab/>
        </w:r>
        <w:r>
          <w:fldChar w:fldCharType="begin"/>
        </w:r>
        <w:r>
          <w:instrText xml:space="preserve"> PAGEREF _Toc9542 \h </w:instrText>
        </w:r>
        <w:r>
          <w:fldChar w:fldCharType="separate"/>
        </w:r>
        <w:r>
          <w:t>60</w:t>
        </w:r>
        <w:r>
          <w:fldChar w:fldCharType="end"/>
        </w:r>
      </w:hyperlink>
    </w:p>
    <w:p>
      <w:pPr>
        <w:pStyle w:val="TOC2"/>
        <w:tabs>
          <w:tab w:val="right" w:leader="dot" w:pos="8306"/>
        </w:tabs>
      </w:pPr>
      <w:hyperlink w:anchor="_Toc8828" w:history="1">
        <w:r>
          <w:rPr>
            <w:rFonts w:ascii="仿宋" w:eastAsia="仿宋" w:hAnsi="仿宋" w:cs="仿宋" w:hint="eastAsia"/>
            <w:lang w:eastAsia="zh-CN"/>
          </w:rPr>
          <w:t>(二)、设备采购与维护管理</w:t>
        </w:r>
        <w:r>
          <w:tab/>
        </w:r>
        <w:r>
          <w:fldChar w:fldCharType="begin"/>
        </w:r>
        <w:r>
          <w:instrText xml:space="preserve"> PAGEREF _Toc8828 \h </w:instrText>
        </w:r>
        <w:r>
          <w:fldChar w:fldCharType="separate"/>
        </w:r>
        <w:r>
          <w:t>61</w:t>
        </w:r>
        <w:r>
          <w:fldChar w:fldCharType="end"/>
        </w:r>
      </w:hyperlink>
    </w:p>
    <w:p>
      <w:pPr>
        <w:pStyle w:val="TOC2"/>
        <w:tabs>
          <w:tab w:val="right" w:leader="dot" w:pos="8306"/>
        </w:tabs>
      </w:pPr>
      <w:hyperlink w:anchor="_Toc24440" w:history="1">
        <w:r>
          <w:rPr>
            <w:rFonts w:ascii="仿宋" w:eastAsia="仿宋" w:hAnsi="仿宋" w:cs="仿宋" w:hint="eastAsia"/>
            <w:lang w:eastAsia="zh-CN"/>
          </w:rPr>
          <w:t>(三)、设施设备升级策略</w:t>
        </w:r>
        <w:r>
          <w:tab/>
        </w:r>
        <w:r>
          <w:fldChar w:fldCharType="begin"/>
        </w:r>
        <w:r>
          <w:instrText xml:space="preserve"> PAGEREF _Toc24440 \h </w:instrText>
        </w:r>
        <w:r>
          <w:fldChar w:fldCharType="separate"/>
        </w:r>
        <w:r>
          <w:t>62</w:t>
        </w:r>
        <w:r>
          <w:fldChar w:fldCharType="end"/>
        </w:r>
      </w:hyperlink>
    </w:p>
    <w:p>
      <w:pPr>
        <w:pStyle w:val="TOC1"/>
        <w:tabs>
          <w:tab w:val="right" w:leader="dot" w:pos="8306"/>
        </w:tabs>
      </w:pPr>
      <w:hyperlink w:anchor="_Toc14743" w:history="1">
        <w:r>
          <w:rPr>
            <w:rFonts w:ascii="仿宋" w:eastAsia="仿宋" w:hAnsi="仿宋" w:cs="仿宋" w:hint="eastAsia"/>
            <w:lang w:eastAsia="zh-CN"/>
          </w:rPr>
          <w:t>十五、合作与交流机制建立</w:t>
        </w:r>
        <w:r>
          <w:tab/>
        </w:r>
        <w:r>
          <w:fldChar w:fldCharType="begin"/>
        </w:r>
        <w:r>
          <w:instrText xml:space="preserve"> PAGEREF _Toc14743 \h </w:instrText>
        </w:r>
        <w:r>
          <w:fldChar w:fldCharType="separate"/>
        </w:r>
        <w:r>
          <w:t>62</w:t>
        </w:r>
        <w:r>
          <w:fldChar w:fldCharType="end"/>
        </w:r>
      </w:hyperlink>
    </w:p>
    <w:p>
      <w:pPr>
        <w:pStyle w:val="TOC2"/>
        <w:tabs>
          <w:tab w:val="right" w:leader="dot" w:pos="8306"/>
        </w:tabs>
      </w:pPr>
      <w:hyperlink w:anchor="_Toc11058" w:history="1">
        <w:r>
          <w:rPr>
            <w:rFonts w:ascii="仿宋" w:eastAsia="仿宋" w:hAnsi="仿宋" w:cs="仿宋" w:hint="eastAsia"/>
            <w:lang w:eastAsia="zh-CN"/>
          </w:rPr>
          <w:t>(一)、合作伙伴选择与合作方式</w:t>
        </w:r>
        <w:r>
          <w:tab/>
        </w:r>
        <w:r>
          <w:fldChar w:fldCharType="begin"/>
        </w:r>
        <w:r>
          <w:instrText xml:space="preserve"> PAGEREF _Toc11058 \h </w:instrText>
        </w:r>
        <w:r>
          <w:fldChar w:fldCharType="separate"/>
        </w:r>
        <w:r>
          <w:t>62</w:t>
        </w:r>
        <w:r>
          <w:fldChar w:fldCharType="end"/>
        </w:r>
      </w:hyperlink>
    </w:p>
    <w:p>
      <w:pPr>
        <w:pStyle w:val="TOC2"/>
        <w:tabs>
          <w:tab w:val="right" w:leader="dot" w:pos="8306"/>
        </w:tabs>
      </w:pPr>
      <w:hyperlink w:anchor="_Toc31979" w:history="1">
        <w:r>
          <w:rPr>
            <w:rFonts w:ascii="仿宋" w:eastAsia="仿宋" w:hAnsi="仿宋" w:cs="仿宋" w:hint="eastAsia"/>
            <w:lang w:eastAsia="zh-CN"/>
          </w:rPr>
          <w:t>(二)、交流与合作平台搭建</w:t>
        </w:r>
        <w:r>
          <w:tab/>
        </w:r>
        <w:r>
          <w:fldChar w:fldCharType="begin"/>
        </w:r>
        <w:r>
          <w:instrText xml:space="preserve"> PAGEREF _Toc31979 \h </w:instrText>
        </w:r>
        <w:r>
          <w:fldChar w:fldCharType="separate"/>
        </w:r>
        <w:r>
          <w:t>64</w:t>
        </w:r>
        <w:r>
          <w:fldChar w:fldCharType="end"/>
        </w:r>
      </w:hyperlink>
    </w:p>
    <w:p>
      <w:pPr>
        <w:pStyle w:val="TOC1"/>
        <w:tabs>
          <w:tab w:val="right" w:leader="dot" w:pos="8306"/>
        </w:tabs>
      </w:pPr>
      <w:hyperlink w:anchor="_Toc24782" w:history="1">
        <w:r>
          <w:rPr>
            <w:rFonts w:ascii="仿宋" w:eastAsia="仿宋" w:hAnsi="仿宋" w:cs="仿宋" w:hint="eastAsia"/>
            <w:lang w:eastAsia="zh-CN"/>
          </w:rPr>
          <w:t>十六、产业协同与集群发展</w:t>
        </w:r>
        <w:r>
          <w:tab/>
        </w:r>
        <w:r>
          <w:fldChar w:fldCharType="begin"/>
        </w:r>
        <w:r>
          <w:instrText xml:space="preserve"> PAGEREF _Toc24782 \h </w:instrText>
        </w:r>
        <w:r>
          <w:fldChar w:fldCharType="separate"/>
        </w:r>
        <w:r>
          <w:t>65</w:t>
        </w:r>
        <w:r>
          <w:fldChar w:fldCharType="end"/>
        </w:r>
      </w:hyperlink>
    </w:p>
    <w:p>
      <w:pPr>
        <w:pStyle w:val="TOC2"/>
        <w:tabs>
          <w:tab w:val="right" w:leader="dot" w:pos="8306"/>
        </w:tabs>
      </w:pPr>
      <w:hyperlink w:anchor="_Toc1005" w:history="1">
        <w:r>
          <w:rPr>
            <w:rFonts w:ascii="仿宋" w:eastAsia="仿宋" w:hAnsi="仿宋" w:cs="仿宋" w:hint="eastAsia"/>
            <w:lang w:eastAsia="zh-CN"/>
          </w:rPr>
          <w:t>(一)、产业协同机制建设</w:t>
        </w:r>
        <w:r>
          <w:tab/>
        </w:r>
        <w:r>
          <w:fldChar w:fldCharType="begin"/>
        </w:r>
        <w:r>
          <w:instrText xml:space="preserve"> PAGEREF _Toc1005 \h </w:instrText>
        </w:r>
        <w:r>
          <w:fldChar w:fldCharType="separate"/>
        </w:r>
        <w:r>
          <w:t>65</w:t>
        </w:r>
        <w:r>
          <w:fldChar w:fldCharType="end"/>
        </w:r>
      </w:hyperlink>
    </w:p>
    <w:p>
      <w:pPr>
        <w:pStyle w:val="TOC2"/>
        <w:tabs>
          <w:tab w:val="right" w:leader="dot" w:pos="8306"/>
        </w:tabs>
      </w:pPr>
      <w:hyperlink w:anchor="_Toc24683" w:history="1">
        <w:r>
          <w:rPr>
            <w:rFonts w:ascii="仿宋" w:eastAsia="仿宋" w:hAnsi="仿宋" w:cs="仿宋" w:hint="eastAsia"/>
            <w:lang w:eastAsia="zh-CN"/>
          </w:rPr>
          <w:t>(二)、产业集群培育与发展</w:t>
        </w:r>
        <w:r>
          <w:tab/>
        </w:r>
        <w:r>
          <w:fldChar w:fldCharType="begin"/>
        </w:r>
        <w:r>
          <w:instrText xml:space="preserve"> PAGEREF _Toc24683 \h </w:instrText>
        </w:r>
        <w:r>
          <w:fldChar w:fldCharType="separate"/>
        </w:r>
        <w:r>
          <w:t>66</w:t>
        </w:r>
        <w:r>
          <w:fldChar w:fldCharType="end"/>
        </w:r>
      </w:hyperlink>
    </w:p>
    <w:p>
      <w:pPr>
        <w:pStyle w:val="TOC1"/>
        <w:tabs>
          <w:tab w:val="right" w:leader="dot" w:pos="8306"/>
        </w:tabs>
      </w:pPr>
      <w:hyperlink w:anchor="_Toc8910" w:history="1">
        <w:r>
          <w:rPr>
            <w:rFonts w:ascii="仿宋" w:eastAsia="仿宋" w:hAnsi="仿宋" w:cs="仿宋" w:hint="eastAsia"/>
            <w:lang w:eastAsia="zh-CN"/>
          </w:rPr>
          <w:t>十七、创新驱动与持续发展</w:t>
        </w:r>
        <w:r>
          <w:tab/>
        </w:r>
        <w:r>
          <w:fldChar w:fldCharType="begin"/>
        </w:r>
        <w:r>
          <w:instrText xml:space="preserve"> PAGEREF _Toc8910 \h </w:instrText>
        </w:r>
        <w:r>
          <w:fldChar w:fldCharType="separate"/>
        </w:r>
        <w:r>
          <w:t>67</w:t>
        </w:r>
        <w:r>
          <w:fldChar w:fldCharType="end"/>
        </w:r>
      </w:hyperlink>
    </w:p>
    <w:p>
      <w:pPr>
        <w:pStyle w:val="TOC2"/>
        <w:tabs>
          <w:tab w:val="right" w:leader="dot" w:pos="8306"/>
        </w:tabs>
      </w:pPr>
      <w:hyperlink w:anchor="_Toc6078" w:history="1">
        <w:r>
          <w:rPr>
            <w:rFonts w:ascii="仿宋" w:eastAsia="仿宋" w:hAnsi="仿宋" w:cs="仿宋" w:hint="eastAsia"/>
            <w:lang w:eastAsia="zh-CN"/>
          </w:rPr>
          <w:t>(一)、创新驱动战略实施</w:t>
        </w:r>
        <w:r>
          <w:tab/>
        </w:r>
        <w:r>
          <w:fldChar w:fldCharType="begin"/>
        </w:r>
        <w:r>
          <w:instrText xml:space="preserve"> PAGEREF _Toc6078 \h </w:instrText>
        </w:r>
        <w:r>
          <w:fldChar w:fldCharType="separate"/>
        </w:r>
        <w:r>
          <w:t>67</w:t>
        </w:r>
        <w:r>
          <w:fldChar w:fldCharType="end"/>
        </w:r>
      </w:hyperlink>
    </w:p>
    <w:p>
      <w:pPr>
        <w:pStyle w:val="TOC2"/>
        <w:tabs>
          <w:tab w:val="right" w:leader="dot" w:pos="8306"/>
        </w:tabs>
      </w:pPr>
      <w:hyperlink w:anchor="_Toc31125" w:history="1">
        <w:r>
          <w:rPr>
            <w:rFonts w:ascii="仿宋" w:eastAsia="仿宋" w:hAnsi="仿宋" w:cs="仿宋" w:hint="eastAsia"/>
            <w:lang w:eastAsia="zh-CN"/>
          </w:rPr>
          <w:t>(二)、持续发展路径探索</w:t>
        </w:r>
        <w:r>
          <w:tab/>
        </w:r>
        <w:r>
          <w:fldChar w:fldCharType="begin"/>
        </w:r>
        <w:r>
          <w:instrText xml:space="preserve"> PAGEREF _Toc31125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学药品原料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学药品原料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4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学药品原料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化学药品原料药项目在其专注的领域内，特别是在人工智能和数据科学方面，有望推动显著的技术革新。项目的研发活动不仅有望孕育出改变行业运作方式的新技术，还可能在长远中影响整个技术生态系统。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化学药品原料药项目还致力于提升当地居民的技能和就业能力，通过与当地教育机构合作提供培训和教育机会，从而提高社区整体的生活水平和社会福祉。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化学药品原料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87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化学药品原料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化学药品原料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
      <w:r>
        <w:rPr>
          <w:rFonts w:ascii="仿宋" w:eastAsia="仿宋" w:hAnsi="仿宋" w:cs="仿宋" w:hint="eastAsia"/>
          <w:sz w:val="28"/>
          <w:lang w:eastAsia="zh-CN"/>
        </w:rPr>
        <w:t>二、化学药品原料药项目概论</w:t>
      </w:r>
      <w:bookmarkEnd w:id="6"/>
    </w:p>
    <w:p>
      <w:pPr>
        <w:pStyle w:val="Heading2"/>
        <w:rPr>
          <w:rFonts w:ascii="仿宋" w:eastAsia="仿宋" w:hAnsi="仿宋" w:cs="仿宋" w:hint="eastAsia"/>
          <w:lang w:eastAsia="zh-CN"/>
        </w:rPr>
      </w:pPr>
      <w:bookmarkStart w:id="7" w:name="_Toc1907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药品原料药项目的申报单位是“XXX实业发展公司”，这是一家在其所处行业内备受尊敬的企业。公司自成立以来，通过其在化学药品原料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该公司的法定代表人秦XX，在化学药品原料药项目及其他多个行业领域中都有着显著的贡献。秦XX以其出色的领导才能和敏锐的商业洞察力，带领公司在化学药品原料药项目等多个领域实现了持续的成长和成功。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化学药品原料药项目的重要合作伙伴。公司专注于[行业名称]领域，以创新作为驱动力，不断推动技术进步和市场扩张。在化学药品原料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化学药品原料药项目中展现了强劲的增长和稳定的财务表现。公司通过有效的策略，在化学药品原料药项目中扩大了其市场份额并增强了盈利能力。同时，公司积极承担社会责任，参与各类社会公益项目，增强了其在化学药品原料药项目中的品牌形象和社会影响力。</w:t>
      </w:r>
    </w:p>
    <w:p>
      <w:pPr>
        <w:pStyle w:val="Heading2"/>
        <w:ind w:firstLine="560" w:firstLineChars="200"/>
        <w:rPr>
          <w:rFonts w:ascii="仿宋" w:eastAsia="仿宋" w:hAnsi="仿宋" w:cs="仿宋" w:hint="eastAsia"/>
          <w:sz w:val="28"/>
          <w:lang w:eastAsia="zh-CN"/>
        </w:rPr>
      </w:pPr>
      <w:bookmarkStart w:id="8" w:name="_Toc1783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药品原料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化学药品原料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47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282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https://d.book118.com/106002152053010043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8D1333"/>
    <w:rsid w:val="388D13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002152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2024-01-23T16:15:00Z</dcterms:created>
  <dcterms:modified xsi:type="dcterms:W3CDTF">2024-01-23T16:15:49Z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4930E1D10E71445791A48C563044BA73_11</vt:lpwstr>
  </property>
  <property fmtid="{D5CDD505-2E9C-101B-9397-08002B2CF9AE}" pid="3" name="KSOProductBuildVer">
    <vt:lpwstr>2052-12.1.0.16120</vt:lpwstr>
  </property>
</Properties>
</file>