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自动化控制产品行业相关公司筹备报告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3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_Toc9329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_Toc728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_Toc19832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_Toc17376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_Toc31566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_Toc15432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_Toc24062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3" w:history="1">
        <w:r>
          <w:rPr>
            <w:rFonts w:ascii="仿宋" w:eastAsia="仿宋" w:hAnsi="仿宋" w:cs="仿宋" w:hint="eastAsia"/>
            <w:lang w:eastAsia="zh-CN"/>
          </w:rPr>
          <w:t>(七)、自动化控制产品项目建设必要性分析</w:t>
        </w:r>
        <w:r>
          <w:tab/>
        </w:r>
        <w:r>
          <w:fldChar w:fldCharType="begin"/>
        </w:r>
        <w:r>
          <w:instrText xml:space="preserve"> PAGEREF _Toc15263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_Toc18532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_Toc10060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_Toc22617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_Toc9945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_Toc16135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_Toc27855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6" w:history="1">
        <w:r>
          <w:rPr>
            <w:rFonts w:ascii="仿宋" w:eastAsia="仿宋" w:hAnsi="仿宋" w:cs="仿宋" w:hint="eastAsia"/>
            <w:lang w:eastAsia="zh-CN"/>
          </w:rPr>
          <w:t>三、自动化控制产品筹建公司基本信息</w:t>
        </w:r>
        <w:r>
          <w:tab/>
        </w:r>
        <w:r>
          <w:fldChar w:fldCharType="begin"/>
        </w:r>
        <w:r>
          <w:instrText xml:space="preserve"> PAGEREF _Toc5226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_Toc3824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_Toc32460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_Toc13982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_Toc18403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_Toc15635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_Toc10488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_Toc28575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_Toc30360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_Toc8978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_Toc8936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4" w:history="1">
        <w:r>
          <w:rPr>
            <w:rFonts w:ascii="仿宋" w:eastAsia="仿宋" w:hAnsi="仿宋" w:cs="仿宋" w:hint="eastAsia"/>
            <w:lang w:eastAsia="zh-CN"/>
          </w:rPr>
          <w:t>五、自动化控制产品项目概况</w:t>
        </w:r>
        <w:r>
          <w:tab/>
        </w:r>
        <w:r>
          <w:fldChar w:fldCharType="begin"/>
        </w:r>
        <w:r>
          <w:instrText xml:space="preserve"> PAGEREF _Toc30534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_Toc4987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0" w:history="1">
        <w:r>
          <w:rPr>
            <w:rFonts w:ascii="仿宋" w:eastAsia="仿宋" w:hAnsi="仿宋" w:cs="仿宋" w:hint="eastAsia"/>
            <w:lang w:eastAsia="zh-CN"/>
          </w:rPr>
          <w:t>(二)、自动化控制产品项目提出的理由</w:t>
        </w:r>
        <w:r>
          <w:tab/>
        </w:r>
        <w:r>
          <w:fldChar w:fldCharType="begin"/>
        </w:r>
        <w:r>
          <w:instrText xml:space="preserve"> PAGEREF _Toc29730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7" w:history="1">
        <w:r>
          <w:rPr>
            <w:rFonts w:ascii="仿宋" w:eastAsia="仿宋" w:hAnsi="仿宋" w:cs="仿宋" w:hint="eastAsia"/>
            <w:lang w:eastAsia="zh-CN"/>
          </w:rPr>
          <w:t>(三)、自动化控制产品项目选址</w:t>
        </w:r>
        <w:r>
          <w:tab/>
        </w:r>
        <w:r>
          <w:fldChar w:fldCharType="begin"/>
        </w:r>
        <w:r>
          <w:instrText xml:space="preserve"> PAGEREF _Toc28367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_Toc13197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_Toc26349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7" w:history="1">
        <w:r>
          <w:rPr>
            <w:rFonts w:ascii="仿宋" w:eastAsia="仿宋" w:hAnsi="仿宋" w:cs="仿宋" w:hint="eastAsia"/>
            <w:lang w:eastAsia="zh-CN"/>
          </w:rPr>
          <w:t>(六)、自动化控制产品项目投资</w:t>
        </w:r>
        <w:r>
          <w:tab/>
        </w:r>
        <w:r>
          <w:fldChar w:fldCharType="begin"/>
        </w:r>
        <w:r>
          <w:instrText xml:space="preserve"> PAGEREF _Toc10287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1" w:history="1">
        <w:r>
          <w:rPr>
            <w:rFonts w:ascii="仿宋" w:eastAsia="仿宋" w:hAnsi="仿宋" w:cs="仿宋" w:hint="eastAsia"/>
            <w:lang w:eastAsia="zh-CN"/>
          </w:rPr>
          <w:t>(七)、自动化控制产品项目进度规划</w:t>
        </w:r>
        <w:r>
          <w:tab/>
        </w:r>
        <w:r>
          <w:fldChar w:fldCharType="begin"/>
        </w:r>
        <w:r>
          <w:instrText xml:space="preserve"> PAGEREF _Toc29111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_Toc20202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2" w:history="1">
        <w:r>
          <w:rPr>
            <w:rFonts w:ascii="仿宋" w:eastAsia="仿宋" w:hAnsi="仿宋" w:cs="仿宋" w:hint="eastAsia"/>
            <w:lang w:eastAsia="zh-CN"/>
          </w:rPr>
          <w:t>(九)、自动化控制产品项目综合评价</w:t>
        </w:r>
        <w:r>
          <w:tab/>
        </w:r>
        <w:r>
          <w:fldChar w:fldCharType="begin"/>
        </w:r>
        <w:r>
          <w:instrText xml:space="preserve"> PAGEREF _Toc9442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_Toc18803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_Toc4734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84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_Toc11840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_Toc16456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2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_Toc4022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_Toc12431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_Toc4410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_Toc17080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2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_Toc4920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6" w:history="1">
        <w:r>
          <w:rPr>
            <w:rFonts w:ascii="仿宋" w:eastAsia="仿宋" w:hAnsi="仿宋" w:cs="仿宋" w:hint="eastAsia"/>
            <w:lang w:eastAsia="zh-CN"/>
          </w:rPr>
          <w:t>(一)、自动化控制产品项目背景分析</w:t>
        </w:r>
        <w:r>
          <w:tab/>
        </w:r>
        <w:r>
          <w:fldChar w:fldCharType="begin"/>
        </w:r>
        <w:r>
          <w:instrText xml:space="preserve"> PAGEREF _Toc7866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7" w:history="1">
        <w:r>
          <w:rPr>
            <w:rFonts w:ascii="仿宋" w:eastAsia="仿宋" w:hAnsi="仿宋" w:cs="仿宋" w:hint="eastAsia"/>
            <w:lang w:eastAsia="zh-CN"/>
          </w:rPr>
          <w:t>(二)、自动化控制产品项目建设必要性分析</w:t>
        </w:r>
        <w:r>
          <w:tab/>
        </w:r>
        <w:r>
          <w:fldChar w:fldCharType="begin"/>
        </w:r>
        <w:r>
          <w:instrText xml:space="preserve"> PAGEREF _Toc16737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_Toc5464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_Toc25203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2" w:history="1">
        <w:r>
          <w:rPr>
            <w:rFonts w:ascii="仿宋" w:eastAsia="仿宋" w:hAnsi="仿宋" w:cs="仿宋" w:hint="eastAsia"/>
            <w:lang w:eastAsia="zh-CN"/>
          </w:rPr>
          <w:t>(一)、自动化控制产品项目进度安排</w:t>
        </w:r>
        <w:r>
          <w:tab/>
        </w:r>
        <w:r>
          <w:fldChar w:fldCharType="begin"/>
        </w:r>
        <w:r>
          <w:instrText xml:space="preserve"> PAGEREF _Toc21742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4" w:history="1">
        <w:r>
          <w:rPr>
            <w:rFonts w:ascii="仿宋" w:eastAsia="仿宋" w:hAnsi="仿宋" w:cs="仿宋" w:hint="eastAsia"/>
            <w:lang w:eastAsia="zh-CN"/>
          </w:rPr>
          <w:t>(二)、自动化控制产品项目实施保障措施</w:t>
        </w:r>
        <w:r>
          <w:tab/>
        </w:r>
        <w:r>
          <w:fldChar w:fldCharType="begin"/>
        </w:r>
        <w:r>
          <w:instrText xml:space="preserve"> PAGEREF _Toc27854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_Toc15336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_Toc7255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_Toc7171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_Toc23427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_Toc15656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_Toc25782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_Toc16840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_Toc17364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_Toc29853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_Toc30058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_Toc20923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_Toc6162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5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_Toc10055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_Toc23501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8" w:history="1">
        <w:r>
          <w:rPr>
            <w:rFonts w:ascii="仿宋" w:eastAsia="仿宋" w:hAnsi="仿宋" w:cs="仿宋" w:hint="eastAsia"/>
            <w:lang w:eastAsia="zh-CN"/>
          </w:rPr>
          <w:t>(二)、合作自动化控制产品项目</w:t>
        </w:r>
        <w:r>
          <w:tab/>
        </w:r>
        <w:r>
          <w:fldChar w:fldCharType="begin"/>
        </w:r>
        <w:r>
          <w:instrText xml:space="preserve"> PAGEREF _Toc31178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_Toc31641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_Toc19026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_Toc5391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3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2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04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83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https://d.book118.com/106013041023010041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自动化控制产品行业相关公司筹备报告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自动化控制产品行业相关公司筹备报告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自动化控制产品行业相关公司筹备报告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自动化控制产品行业相关公司筹备报告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自动化控制产品行业相关公司筹备报告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6013041023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2023-12-30T06:26:00Z</dcterms:created>
  <dcterms:modified xsi:type="dcterms:W3CDTF">2023-12-30T06:26:26Z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88867345972A44BB974BC0FD4660E050_11</vt:lpwstr>
  </property>
  <property fmtid="{D5CDD505-2E9C-101B-9397-08002B2CF9AE}" pid="3" name="KSOProductBuildVer">
    <vt:lpwstr>2052-12.1.0.16120</vt:lpwstr>
  </property>
</Properties>
</file>