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5" w:history="1">
        <w:r>
          <w:rPr>
            <w:rFonts w:ascii="仿宋" w:eastAsia="仿宋" w:hAnsi="仿宋" w:cs="仿宋" w:hint="eastAsia"/>
            <w:lang w:eastAsia="zh-CN"/>
          </w:rPr>
          <w:t>前言</w:t>
        </w:r>
        <w:r>
          <w:tab/>
        </w:r>
        <w:r>
          <w:fldChar w:fldCharType="begin"/>
        </w:r>
        <w:r>
          <w:instrText xml:space="preserve"> PAGEREF _Toc11415 \h </w:instrText>
        </w:r>
        <w:r>
          <w:fldChar w:fldCharType="separate"/>
        </w:r>
        <w:r>
          <w:t>3</w:t>
        </w:r>
        <w:r>
          <w:fldChar w:fldCharType="end"/>
        </w:r>
      </w:hyperlink>
    </w:p>
    <w:p>
      <w:pPr>
        <w:pStyle w:val="TOC1"/>
        <w:tabs>
          <w:tab w:val="right" w:leader="dot" w:pos="8306"/>
        </w:tabs>
      </w:pPr>
      <w:hyperlink w:anchor="_Toc4717" w:history="1">
        <w:r>
          <w:rPr>
            <w:rFonts w:ascii="仿宋" w:eastAsia="仿宋" w:hAnsi="仿宋" w:cs="仿宋" w:hint="eastAsia"/>
            <w:lang w:eastAsia="zh-CN"/>
          </w:rPr>
          <w:t>一、经济影响分析</w:t>
        </w:r>
        <w:r>
          <w:tab/>
        </w:r>
        <w:r>
          <w:fldChar w:fldCharType="begin"/>
        </w:r>
        <w:r>
          <w:instrText xml:space="preserve"> PAGEREF _Toc4717 \h </w:instrText>
        </w:r>
        <w:r>
          <w:fldChar w:fldCharType="separate"/>
        </w:r>
        <w:r>
          <w:t>3</w:t>
        </w:r>
        <w:r>
          <w:fldChar w:fldCharType="end"/>
        </w:r>
      </w:hyperlink>
    </w:p>
    <w:p>
      <w:pPr>
        <w:pStyle w:val="TOC2"/>
        <w:tabs>
          <w:tab w:val="right" w:leader="dot" w:pos="8306"/>
        </w:tabs>
      </w:pPr>
      <w:hyperlink w:anchor="_Toc20286" w:history="1">
        <w:r>
          <w:rPr>
            <w:rFonts w:ascii="仿宋" w:eastAsia="仿宋" w:hAnsi="仿宋" w:cs="仿宋" w:hint="eastAsia"/>
            <w:lang w:eastAsia="zh-CN"/>
          </w:rPr>
          <w:t>(一)、经济费用效益或费用效果分析</w:t>
        </w:r>
        <w:r>
          <w:tab/>
        </w:r>
        <w:r>
          <w:fldChar w:fldCharType="begin"/>
        </w:r>
        <w:r>
          <w:instrText xml:space="preserve"> PAGEREF _Toc20286 \h </w:instrText>
        </w:r>
        <w:r>
          <w:fldChar w:fldCharType="separate"/>
        </w:r>
        <w:r>
          <w:t>3</w:t>
        </w:r>
        <w:r>
          <w:fldChar w:fldCharType="end"/>
        </w:r>
      </w:hyperlink>
    </w:p>
    <w:p>
      <w:pPr>
        <w:pStyle w:val="TOC2"/>
        <w:tabs>
          <w:tab w:val="right" w:leader="dot" w:pos="8306"/>
        </w:tabs>
      </w:pPr>
      <w:hyperlink w:anchor="_Toc14277" w:history="1">
        <w:r>
          <w:rPr>
            <w:rFonts w:ascii="仿宋" w:eastAsia="仿宋" w:hAnsi="仿宋" w:cs="仿宋" w:hint="eastAsia"/>
            <w:lang w:eastAsia="zh-CN"/>
          </w:rPr>
          <w:t>(二)、行业影响分析</w:t>
        </w:r>
        <w:r>
          <w:tab/>
        </w:r>
        <w:r>
          <w:fldChar w:fldCharType="begin"/>
        </w:r>
        <w:r>
          <w:instrText xml:space="preserve"> PAGEREF _Toc14277 \h </w:instrText>
        </w:r>
        <w:r>
          <w:fldChar w:fldCharType="separate"/>
        </w:r>
        <w:r>
          <w:t>5</w:t>
        </w:r>
        <w:r>
          <w:fldChar w:fldCharType="end"/>
        </w:r>
      </w:hyperlink>
    </w:p>
    <w:p>
      <w:pPr>
        <w:pStyle w:val="TOC2"/>
        <w:tabs>
          <w:tab w:val="right" w:leader="dot" w:pos="8306"/>
        </w:tabs>
      </w:pPr>
      <w:hyperlink w:anchor="_Toc9070" w:history="1">
        <w:r>
          <w:rPr>
            <w:rFonts w:ascii="仿宋" w:eastAsia="仿宋" w:hAnsi="仿宋" w:cs="仿宋" w:hint="eastAsia"/>
            <w:lang w:eastAsia="zh-CN"/>
          </w:rPr>
          <w:t>(三)、区域经济影响分析</w:t>
        </w:r>
        <w:r>
          <w:tab/>
        </w:r>
        <w:r>
          <w:fldChar w:fldCharType="begin"/>
        </w:r>
        <w:r>
          <w:instrText xml:space="preserve"> PAGEREF _Toc9070 \h </w:instrText>
        </w:r>
        <w:r>
          <w:fldChar w:fldCharType="separate"/>
        </w:r>
        <w:r>
          <w:t>7</w:t>
        </w:r>
        <w:r>
          <w:fldChar w:fldCharType="end"/>
        </w:r>
      </w:hyperlink>
    </w:p>
    <w:p>
      <w:pPr>
        <w:pStyle w:val="TOC2"/>
        <w:tabs>
          <w:tab w:val="right" w:leader="dot" w:pos="8306"/>
        </w:tabs>
      </w:pPr>
      <w:hyperlink w:anchor="_Toc10789" w:history="1">
        <w:r>
          <w:rPr>
            <w:rFonts w:ascii="仿宋" w:eastAsia="仿宋" w:hAnsi="仿宋" w:cs="仿宋" w:hint="eastAsia"/>
            <w:lang w:eastAsia="zh-CN"/>
          </w:rPr>
          <w:t>(四)、宏观经济影响分析</w:t>
        </w:r>
        <w:r>
          <w:tab/>
        </w:r>
        <w:r>
          <w:fldChar w:fldCharType="begin"/>
        </w:r>
        <w:r>
          <w:instrText xml:space="preserve"> PAGEREF _Toc10789 \h </w:instrText>
        </w:r>
        <w:r>
          <w:fldChar w:fldCharType="separate"/>
        </w:r>
        <w:r>
          <w:t>8</w:t>
        </w:r>
        <w:r>
          <w:fldChar w:fldCharType="end"/>
        </w:r>
      </w:hyperlink>
    </w:p>
    <w:p>
      <w:pPr>
        <w:pStyle w:val="TOC1"/>
        <w:tabs>
          <w:tab w:val="right" w:leader="dot" w:pos="8306"/>
        </w:tabs>
      </w:pPr>
      <w:hyperlink w:anchor="_Toc19611" w:history="1">
        <w:r>
          <w:rPr>
            <w:rFonts w:ascii="仿宋" w:eastAsia="仿宋" w:hAnsi="仿宋" w:cs="仿宋" w:hint="eastAsia"/>
            <w:lang w:eastAsia="zh-CN"/>
          </w:rPr>
          <w:t>二、项目监理与质量保证</w:t>
        </w:r>
        <w:r>
          <w:tab/>
        </w:r>
        <w:r>
          <w:fldChar w:fldCharType="begin"/>
        </w:r>
        <w:r>
          <w:instrText xml:space="preserve"> PAGEREF _Toc19611 \h </w:instrText>
        </w:r>
        <w:r>
          <w:fldChar w:fldCharType="separate"/>
        </w:r>
        <w:r>
          <w:t>9</w:t>
        </w:r>
        <w:r>
          <w:fldChar w:fldCharType="end"/>
        </w:r>
      </w:hyperlink>
    </w:p>
    <w:p>
      <w:pPr>
        <w:pStyle w:val="TOC2"/>
        <w:tabs>
          <w:tab w:val="right" w:leader="dot" w:pos="8306"/>
        </w:tabs>
      </w:pPr>
      <w:hyperlink w:anchor="_Toc18005" w:history="1">
        <w:r>
          <w:rPr>
            <w:rFonts w:ascii="仿宋" w:eastAsia="仿宋" w:hAnsi="仿宋" w:cs="仿宋" w:hint="eastAsia"/>
            <w:lang w:eastAsia="zh-CN"/>
          </w:rPr>
          <w:t>(一)、监理体系构建</w:t>
        </w:r>
        <w:r>
          <w:tab/>
        </w:r>
        <w:r>
          <w:fldChar w:fldCharType="begin"/>
        </w:r>
        <w:r>
          <w:instrText xml:space="preserve"> PAGEREF _Toc18005 \h </w:instrText>
        </w:r>
        <w:r>
          <w:fldChar w:fldCharType="separate"/>
        </w:r>
        <w:r>
          <w:t>9</w:t>
        </w:r>
        <w:r>
          <w:fldChar w:fldCharType="end"/>
        </w:r>
      </w:hyperlink>
    </w:p>
    <w:p>
      <w:pPr>
        <w:pStyle w:val="TOC2"/>
        <w:tabs>
          <w:tab w:val="right" w:leader="dot" w:pos="8306"/>
        </w:tabs>
      </w:pPr>
      <w:hyperlink w:anchor="_Toc26376" w:history="1">
        <w:r>
          <w:rPr>
            <w:rFonts w:ascii="仿宋" w:eastAsia="仿宋" w:hAnsi="仿宋" w:cs="仿宋" w:hint="eastAsia"/>
            <w:lang w:eastAsia="zh-CN"/>
          </w:rPr>
          <w:t>(二)、质量保证体系实施</w:t>
        </w:r>
        <w:r>
          <w:tab/>
        </w:r>
        <w:r>
          <w:fldChar w:fldCharType="begin"/>
        </w:r>
        <w:r>
          <w:instrText xml:space="preserve"> PAGEREF _Toc26376 \h </w:instrText>
        </w:r>
        <w:r>
          <w:fldChar w:fldCharType="separate"/>
        </w:r>
        <w:r>
          <w:t>10</w:t>
        </w:r>
        <w:r>
          <w:fldChar w:fldCharType="end"/>
        </w:r>
      </w:hyperlink>
    </w:p>
    <w:p>
      <w:pPr>
        <w:pStyle w:val="TOC2"/>
        <w:tabs>
          <w:tab w:val="right" w:leader="dot" w:pos="8306"/>
        </w:tabs>
      </w:pPr>
      <w:hyperlink w:anchor="_Toc1982" w:history="1">
        <w:r>
          <w:rPr>
            <w:rFonts w:ascii="仿宋" w:eastAsia="仿宋" w:hAnsi="仿宋" w:cs="仿宋" w:hint="eastAsia"/>
            <w:lang w:eastAsia="zh-CN"/>
          </w:rPr>
          <w:t>(三)、监理与质量控制流程</w:t>
        </w:r>
        <w:r>
          <w:tab/>
        </w:r>
        <w:r>
          <w:fldChar w:fldCharType="begin"/>
        </w:r>
        <w:r>
          <w:instrText xml:space="preserve"> PAGEREF _Toc1982 \h </w:instrText>
        </w:r>
        <w:r>
          <w:fldChar w:fldCharType="separate"/>
        </w:r>
        <w:r>
          <w:t>11</w:t>
        </w:r>
        <w:r>
          <w:fldChar w:fldCharType="end"/>
        </w:r>
      </w:hyperlink>
    </w:p>
    <w:p>
      <w:pPr>
        <w:pStyle w:val="TOC1"/>
        <w:tabs>
          <w:tab w:val="right" w:leader="dot" w:pos="8306"/>
        </w:tabs>
      </w:pPr>
      <w:hyperlink w:anchor="_Toc22493" w:history="1">
        <w:r>
          <w:rPr>
            <w:rFonts w:ascii="仿宋" w:eastAsia="仿宋" w:hAnsi="仿宋" w:cs="仿宋" w:hint="eastAsia"/>
            <w:lang w:eastAsia="zh-CN"/>
          </w:rPr>
          <w:t>三、资源开发及综合利用分析</w:t>
        </w:r>
        <w:r>
          <w:tab/>
        </w:r>
        <w:r>
          <w:fldChar w:fldCharType="begin"/>
        </w:r>
        <w:r>
          <w:instrText xml:space="preserve"> PAGEREF _Toc22493 \h </w:instrText>
        </w:r>
        <w:r>
          <w:fldChar w:fldCharType="separate"/>
        </w:r>
        <w:r>
          <w:t>11</w:t>
        </w:r>
        <w:r>
          <w:fldChar w:fldCharType="end"/>
        </w:r>
      </w:hyperlink>
    </w:p>
    <w:p>
      <w:pPr>
        <w:pStyle w:val="TOC2"/>
        <w:tabs>
          <w:tab w:val="right" w:leader="dot" w:pos="8306"/>
        </w:tabs>
      </w:pPr>
      <w:hyperlink w:anchor="_Toc24743" w:history="1">
        <w:r>
          <w:rPr>
            <w:rFonts w:ascii="仿宋" w:eastAsia="仿宋" w:hAnsi="仿宋" w:cs="仿宋" w:hint="eastAsia"/>
            <w:lang w:eastAsia="zh-CN"/>
          </w:rPr>
          <w:t>(一)、资源开发方案</w:t>
        </w:r>
        <w:r>
          <w:tab/>
        </w:r>
        <w:r>
          <w:fldChar w:fldCharType="begin"/>
        </w:r>
        <w:r>
          <w:instrText xml:space="preserve"> PAGEREF _Toc24743 \h </w:instrText>
        </w:r>
        <w:r>
          <w:fldChar w:fldCharType="separate"/>
        </w:r>
        <w:r>
          <w:t>11</w:t>
        </w:r>
        <w:r>
          <w:fldChar w:fldCharType="end"/>
        </w:r>
      </w:hyperlink>
    </w:p>
    <w:p>
      <w:pPr>
        <w:pStyle w:val="TOC2"/>
        <w:tabs>
          <w:tab w:val="right" w:leader="dot" w:pos="8306"/>
        </w:tabs>
      </w:pPr>
      <w:hyperlink w:anchor="_Toc27397" w:history="1">
        <w:r>
          <w:rPr>
            <w:rFonts w:ascii="仿宋" w:eastAsia="仿宋" w:hAnsi="仿宋" w:cs="仿宋" w:hint="eastAsia"/>
            <w:lang w:eastAsia="zh-CN"/>
          </w:rPr>
          <w:t>(二)、资源利用方案</w:t>
        </w:r>
        <w:r>
          <w:tab/>
        </w:r>
        <w:r>
          <w:fldChar w:fldCharType="begin"/>
        </w:r>
        <w:r>
          <w:instrText xml:space="preserve"> PAGEREF _Toc27397 \h </w:instrText>
        </w:r>
        <w:r>
          <w:fldChar w:fldCharType="separate"/>
        </w:r>
        <w:r>
          <w:t>12</w:t>
        </w:r>
        <w:r>
          <w:fldChar w:fldCharType="end"/>
        </w:r>
      </w:hyperlink>
    </w:p>
    <w:p>
      <w:pPr>
        <w:pStyle w:val="TOC2"/>
        <w:tabs>
          <w:tab w:val="right" w:leader="dot" w:pos="8306"/>
        </w:tabs>
      </w:pPr>
      <w:hyperlink w:anchor="_Toc27941" w:history="1">
        <w:r>
          <w:rPr>
            <w:rFonts w:ascii="仿宋" w:eastAsia="仿宋" w:hAnsi="仿宋" w:cs="仿宋" w:hint="eastAsia"/>
            <w:lang w:eastAsia="zh-CN"/>
          </w:rPr>
          <w:t>(三)、资源节约措施</w:t>
        </w:r>
        <w:r>
          <w:tab/>
        </w:r>
        <w:r>
          <w:fldChar w:fldCharType="begin"/>
        </w:r>
        <w:r>
          <w:instrText xml:space="preserve"> PAGEREF _Toc27941 \h </w:instrText>
        </w:r>
        <w:r>
          <w:fldChar w:fldCharType="separate"/>
        </w:r>
        <w:r>
          <w:t>14</w:t>
        </w:r>
        <w:r>
          <w:fldChar w:fldCharType="end"/>
        </w:r>
      </w:hyperlink>
    </w:p>
    <w:p>
      <w:pPr>
        <w:pStyle w:val="TOC1"/>
        <w:tabs>
          <w:tab w:val="right" w:leader="dot" w:pos="8306"/>
        </w:tabs>
      </w:pPr>
      <w:hyperlink w:anchor="_Toc5324" w:history="1">
        <w:r>
          <w:rPr>
            <w:rFonts w:ascii="仿宋" w:eastAsia="仿宋" w:hAnsi="仿宋" w:cs="仿宋" w:hint="eastAsia"/>
            <w:lang w:eastAsia="zh-CN"/>
          </w:rPr>
          <w:t>四、社会影响分析</w:t>
        </w:r>
        <w:r>
          <w:tab/>
        </w:r>
        <w:r>
          <w:fldChar w:fldCharType="begin"/>
        </w:r>
        <w:r>
          <w:instrText xml:space="preserve"> PAGEREF _Toc5324 \h </w:instrText>
        </w:r>
        <w:r>
          <w:fldChar w:fldCharType="separate"/>
        </w:r>
        <w:r>
          <w:t>15</w:t>
        </w:r>
        <w:r>
          <w:fldChar w:fldCharType="end"/>
        </w:r>
      </w:hyperlink>
    </w:p>
    <w:p>
      <w:pPr>
        <w:pStyle w:val="TOC2"/>
        <w:tabs>
          <w:tab w:val="right" w:leader="dot" w:pos="8306"/>
        </w:tabs>
      </w:pPr>
      <w:hyperlink w:anchor="_Toc7859" w:history="1">
        <w:r>
          <w:rPr>
            <w:rFonts w:ascii="仿宋" w:eastAsia="仿宋" w:hAnsi="仿宋" w:cs="仿宋" w:hint="eastAsia"/>
            <w:lang w:eastAsia="zh-CN"/>
          </w:rPr>
          <w:t>(一)、社会影响效果分析</w:t>
        </w:r>
        <w:r>
          <w:tab/>
        </w:r>
        <w:r>
          <w:fldChar w:fldCharType="begin"/>
        </w:r>
        <w:r>
          <w:instrText xml:space="preserve"> PAGEREF _Toc7859 \h </w:instrText>
        </w:r>
        <w:r>
          <w:fldChar w:fldCharType="separate"/>
        </w:r>
        <w:r>
          <w:t>15</w:t>
        </w:r>
        <w:r>
          <w:fldChar w:fldCharType="end"/>
        </w:r>
      </w:hyperlink>
    </w:p>
    <w:p>
      <w:pPr>
        <w:pStyle w:val="TOC2"/>
        <w:tabs>
          <w:tab w:val="right" w:leader="dot" w:pos="8306"/>
        </w:tabs>
      </w:pPr>
      <w:hyperlink w:anchor="_Toc7572" w:history="1">
        <w:r>
          <w:rPr>
            <w:rFonts w:ascii="仿宋" w:eastAsia="仿宋" w:hAnsi="仿宋" w:cs="仿宋" w:hint="eastAsia"/>
            <w:lang w:eastAsia="zh-CN"/>
          </w:rPr>
          <w:t>(二)、社会适应性分析</w:t>
        </w:r>
        <w:r>
          <w:tab/>
        </w:r>
        <w:r>
          <w:fldChar w:fldCharType="begin"/>
        </w:r>
        <w:r>
          <w:instrText xml:space="preserve"> PAGEREF _Toc7572 \h </w:instrText>
        </w:r>
        <w:r>
          <w:fldChar w:fldCharType="separate"/>
        </w:r>
        <w:r>
          <w:t>17</w:t>
        </w:r>
        <w:r>
          <w:fldChar w:fldCharType="end"/>
        </w:r>
      </w:hyperlink>
    </w:p>
    <w:p>
      <w:pPr>
        <w:pStyle w:val="TOC2"/>
        <w:tabs>
          <w:tab w:val="right" w:leader="dot" w:pos="8306"/>
        </w:tabs>
      </w:pPr>
      <w:hyperlink w:anchor="_Toc11681" w:history="1">
        <w:r>
          <w:rPr>
            <w:rFonts w:ascii="仿宋" w:eastAsia="仿宋" w:hAnsi="仿宋" w:cs="仿宋" w:hint="eastAsia"/>
            <w:lang w:eastAsia="zh-CN"/>
          </w:rPr>
          <w:t>(三)、社会风险及对策分析</w:t>
        </w:r>
        <w:r>
          <w:tab/>
        </w:r>
        <w:r>
          <w:fldChar w:fldCharType="begin"/>
        </w:r>
        <w:r>
          <w:instrText xml:space="preserve"> PAGEREF _Toc11681 \h </w:instrText>
        </w:r>
        <w:r>
          <w:fldChar w:fldCharType="separate"/>
        </w:r>
        <w:r>
          <w:t>19</w:t>
        </w:r>
        <w:r>
          <w:fldChar w:fldCharType="end"/>
        </w:r>
      </w:hyperlink>
    </w:p>
    <w:p>
      <w:pPr>
        <w:pStyle w:val="TOC1"/>
        <w:tabs>
          <w:tab w:val="right" w:leader="dot" w:pos="8306"/>
        </w:tabs>
      </w:pPr>
      <w:hyperlink w:anchor="_Toc28704" w:history="1">
        <w:r>
          <w:rPr>
            <w:rFonts w:ascii="仿宋" w:eastAsia="仿宋" w:hAnsi="仿宋" w:cs="仿宋" w:hint="eastAsia"/>
            <w:lang w:eastAsia="zh-CN"/>
          </w:rPr>
          <w:t>五、财务管理与成本控制</w:t>
        </w:r>
        <w:r>
          <w:tab/>
        </w:r>
        <w:r>
          <w:fldChar w:fldCharType="begin"/>
        </w:r>
        <w:r>
          <w:instrText xml:space="preserve"> PAGEREF _Toc28704 \h </w:instrText>
        </w:r>
        <w:r>
          <w:fldChar w:fldCharType="separate"/>
        </w:r>
        <w:r>
          <w:t>22</w:t>
        </w:r>
        <w:r>
          <w:fldChar w:fldCharType="end"/>
        </w:r>
      </w:hyperlink>
    </w:p>
    <w:p>
      <w:pPr>
        <w:pStyle w:val="TOC2"/>
        <w:tabs>
          <w:tab w:val="right" w:leader="dot" w:pos="8306"/>
        </w:tabs>
      </w:pPr>
      <w:hyperlink w:anchor="_Toc18084" w:history="1">
        <w:r>
          <w:rPr>
            <w:rFonts w:ascii="仿宋" w:eastAsia="仿宋" w:hAnsi="仿宋" w:cs="仿宋" w:hint="eastAsia"/>
            <w:lang w:eastAsia="zh-CN"/>
          </w:rPr>
          <w:t>(一)、财务管理体系建设</w:t>
        </w:r>
        <w:r>
          <w:tab/>
        </w:r>
        <w:r>
          <w:fldChar w:fldCharType="begin"/>
        </w:r>
        <w:r>
          <w:instrText xml:space="preserve"> PAGEREF _Toc18084 \h </w:instrText>
        </w:r>
        <w:r>
          <w:fldChar w:fldCharType="separate"/>
        </w:r>
        <w:r>
          <w:t>22</w:t>
        </w:r>
        <w:r>
          <w:fldChar w:fldCharType="end"/>
        </w:r>
      </w:hyperlink>
    </w:p>
    <w:p>
      <w:pPr>
        <w:pStyle w:val="TOC2"/>
        <w:tabs>
          <w:tab w:val="right" w:leader="dot" w:pos="8306"/>
        </w:tabs>
      </w:pPr>
      <w:hyperlink w:anchor="_Toc18241" w:history="1">
        <w:r>
          <w:rPr>
            <w:rFonts w:ascii="仿宋" w:eastAsia="仿宋" w:hAnsi="仿宋" w:cs="仿宋" w:hint="eastAsia"/>
            <w:lang w:eastAsia="zh-CN"/>
          </w:rPr>
          <w:t>(二)、成本控制措施</w:t>
        </w:r>
        <w:r>
          <w:tab/>
        </w:r>
        <w:r>
          <w:fldChar w:fldCharType="begin"/>
        </w:r>
        <w:r>
          <w:instrText xml:space="preserve"> PAGEREF _Toc18241 \h </w:instrText>
        </w:r>
        <w:r>
          <w:fldChar w:fldCharType="separate"/>
        </w:r>
        <w:r>
          <w:t>23</w:t>
        </w:r>
        <w:r>
          <w:fldChar w:fldCharType="end"/>
        </w:r>
      </w:hyperlink>
    </w:p>
    <w:p>
      <w:pPr>
        <w:pStyle w:val="TOC1"/>
        <w:tabs>
          <w:tab w:val="right" w:leader="dot" w:pos="8306"/>
        </w:tabs>
      </w:pPr>
      <w:hyperlink w:anchor="_Toc24154" w:history="1">
        <w:r>
          <w:rPr>
            <w:rFonts w:ascii="仿宋" w:eastAsia="仿宋" w:hAnsi="仿宋" w:cs="仿宋" w:hint="eastAsia"/>
            <w:lang w:eastAsia="zh-CN"/>
          </w:rPr>
          <w:t>六、环境和生态影响分析</w:t>
        </w:r>
        <w:r>
          <w:tab/>
        </w:r>
        <w:r>
          <w:fldChar w:fldCharType="begin"/>
        </w:r>
        <w:r>
          <w:instrText xml:space="preserve"> PAGEREF _Toc24154 \h </w:instrText>
        </w:r>
        <w:r>
          <w:fldChar w:fldCharType="separate"/>
        </w:r>
        <w:r>
          <w:t>25</w:t>
        </w:r>
        <w:r>
          <w:fldChar w:fldCharType="end"/>
        </w:r>
      </w:hyperlink>
    </w:p>
    <w:p>
      <w:pPr>
        <w:pStyle w:val="TOC2"/>
        <w:tabs>
          <w:tab w:val="right" w:leader="dot" w:pos="8306"/>
        </w:tabs>
      </w:pPr>
      <w:hyperlink w:anchor="_Toc7664" w:history="1">
        <w:r>
          <w:rPr>
            <w:rFonts w:ascii="仿宋" w:eastAsia="仿宋" w:hAnsi="仿宋" w:cs="仿宋" w:hint="eastAsia"/>
            <w:lang w:eastAsia="zh-CN"/>
          </w:rPr>
          <w:t>(一)、环境和生态现状</w:t>
        </w:r>
        <w:r>
          <w:tab/>
        </w:r>
        <w:r>
          <w:fldChar w:fldCharType="begin"/>
        </w:r>
        <w:r>
          <w:instrText xml:space="preserve"> PAGEREF _Toc7664 \h </w:instrText>
        </w:r>
        <w:r>
          <w:fldChar w:fldCharType="separate"/>
        </w:r>
        <w:r>
          <w:t>25</w:t>
        </w:r>
        <w:r>
          <w:fldChar w:fldCharType="end"/>
        </w:r>
      </w:hyperlink>
    </w:p>
    <w:p>
      <w:pPr>
        <w:pStyle w:val="TOC2"/>
        <w:tabs>
          <w:tab w:val="right" w:leader="dot" w:pos="8306"/>
        </w:tabs>
      </w:pPr>
      <w:hyperlink w:anchor="_Toc8574" w:history="1">
        <w:r>
          <w:rPr>
            <w:rFonts w:ascii="仿宋" w:eastAsia="仿宋" w:hAnsi="仿宋" w:cs="仿宋" w:hint="eastAsia"/>
            <w:lang w:eastAsia="zh-CN"/>
          </w:rPr>
          <w:t>(二)、生态环境影响分析</w:t>
        </w:r>
        <w:r>
          <w:tab/>
        </w:r>
        <w:r>
          <w:fldChar w:fldCharType="begin"/>
        </w:r>
        <w:r>
          <w:instrText xml:space="preserve"> PAGEREF _Toc8574 \h </w:instrText>
        </w:r>
        <w:r>
          <w:fldChar w:fldCharType="separate"/>
        </w:r>
        <w:r>
          <w:t>26</w:t>
        </w:r>
        <w:r>
          <w:fldChar w:fldCharType="end"/>
        </w:r>
      </w:hyperlink>
    </w:p>
    <w:p>
      <w:pPr>
        <w:pStyle w:val="TOC2"/>
        <w:tabs>
          <w:tab w:val="right" w:leader="dot" w:pos="8306"/>
        </w:tabs>
      </w:pPr>
      <w:hyperlink w:anchor="_Toc7439" w:history="1">
        <w:r>
          <w:rPr>
            <w:rFonts w:ascii="仿宋" w:eastAsia="仿宋" w:hAnsi="仿宋" w:cs="仿宋" w:hint="eastAsia"/>
            <w:lang w:eastAsia="zh-CN"/>
          </w:rPr>
          <w:t>(三)、生态环境保护措施</w:t>
        </w:r>
        <w:r>
          <w:tab/>
        </w:r>
        <w:r>
          <w:fldChar w:fldCharType="begin"/>
        </w:r>
        <w:r>
          <w:instrText xml:space="preserve"> PAGEREF _Toc7439 \h </w:instrText>
        </w:r>
        <w:r>
          <w:fldChar w:fldCharType="separate"/>
        </w:r>
        <w:r>
          <w:t>27</w:t>
        </w:r>
        <w:r>
          <w:fldChar w:fldCharType="end"/>
        </w:r>
      </w:hyperlink>
    </w:p>
    <w:p>
      <w:pPr>
        <w:pStyle w:val="TOC2"/>
        <w:tabs>
          <w:tab w:val="right" w:leader="dot" w:pos="8306"/>
        </w:tabs>
      </w:pPr>
      <w:hyperlink w:anchor="_Toc28699" w:history="1">
        <w:r>
          <w:rPr>
            <w:rFonts w:ascii="仿宋" w:eastAsia="仿宋" w:hAnsi="仿宋" w:cs="仿宋" w:hint="eastAsia"/>
            <w:lang w:eastAsia="zh-CN"/>
          </w:rPr>
          <w:t>(四)、地质灾害影响分析</w:t>
        </w:r>
        <w:r>
          <w:tab/>
        </w:r>
        <w:r>
          <w:fldChar w:fldCharType="begin"/>
        </w:r>
        <w:r>
          <w:instrText xml:space="preserve"> PAGEREF _Toc28699 \h </w:instrText>
        </w:r>
        <w:r>
          <w:fldChar w:fldCharType="separate"/>
        </w:r>
        <w:r>
          <w:t>29</w:t>
        </w:r>
        <w:r>
          <w:fldChar w:fldCharType="end"/>
        </w:r>
      </w:hyperlink>
    </w:p>
    <w:p>
      <w:pPr>
        <w:pStyle w:val="TOC2"/>
        <w:tabs>
          <w:tab w:val="right" w:leader="dot" w:pos="8306"/>
        </w:tabs>
      </w:pPr>
      <w:hyperlink w:anchor="_Toc23661" w:history="1">
        <w:r>
          <w:rPr>
            <w:rFonts w:ascii="仿宋" w:eastAsia="仿宋" w:hAnsi="仿宋" w:cs="仿宋" w:hint="eastAsia"/>
            <w:lang w:eastAsia="zh-CN"/>
          </w:rPr>
          <w:t>(五)、特殊环境影响</w:t>
        </w:r>
        <w:r>
          <w:tab/>
        </w:r>
        <w:r>
          <w:fldChar w:fldCharType="begin"/>
        </w:r>
        <w:r>
          <w:instrText xml:space="preserve"> PAGEREF _Toc23661 \h </w:instrText>
        </w:r>
        <w:r>
          <w:fldChar w:fldCharType="separate"/>
        </w:r>
        <w:r>
          <w:t>31</w:t>
        </w:r>
        <w:r>
          <w:fldChar w:fldCharType="end"/>
        </w:r>
      </w:hyperlink>
    </w:p>
    <w:p>
      <w:pPr>
        <w:pStyle w:val="TOC1"/>
        <w:tabs>
          <w:tab w:val="right" w:leader="dot" w:pos="8306"/>
        </w:tabs>
      </w:pPr>
      <w:hyperlink w:anchor="_Toc772" w:history="1">
        <w:r>
          <w:rPr>
            <w:rFonts w:ascii="仿宋" w:eastAsia="仿宋" w:hAnsi="仿宋" w:cs="仿宋" w:hint="eastAsia"/>
            <w:lang w:eastAsia="zh-CN"/>
          </w:rPr>
          <w:t>七、客户关系管理与市场拓展</w:t>
        </w:r>
        <w:r>
          <w:tab/>
        </w:r>
        <w:r>
          <w:fldChar w:fldCharType="begin"/>
        </w:r>
        <w:r>
          <w:instrText xml:space="preserve"> PAGEREF _Toc772 \h </w:instrText>
        </w:r>
        <w:r>
          <w:fldChar w:fldCharType="separate"/>
        </w:r>
        <w:r>
          <w:t>32</w:t>
        </w:r>
        <w:r>
          <w:fldChar w:fldCharType="end"/>
        </w:r>
      </w:hyperlink>
    </w:p>
    <w:p>
      <w:pPr>
        <w:pStyle w:val="TOC2"/>
        <w:tabs>
          <w:tab w:val="right" w:leader="dot" w:pos="8306"/>
        </w:tabs>
      </w:pPr>
      <w:hyperlink w:anchor="_Toc14535" w:history="1">
        <w:r>
          <w:rPr>
            <w:rFonts w:ascii="仿宋" w:eastAsia="仿宋" w:hAnsi="仿宋" w:cs="仿宋" w:hint="eastAsia"/>
            <w:lang w:eastAsia="zh-CN"/>
          </w:rPr>
          <w:t>(一)、客户关系管理策略</w:t>
        </w:r>
        <w:r>
          <w:tab/>
        </w:r>
        <w:r>
          <w:fldChar w:fldCharType="begin"/>
        </w:r>
        <w:r>
          <w:instrText xml:space="preserve"> PAGEREF _Toc14535 \h </w:instrText>
        </w:r>
        <w:r>
          <w:fldChar w:fldCharType="separate"/>
        </w:r>
        <w:r>
          <w:t>32</w:t>
        </w:r>
        <w:r>
          <w:fldChar w:fldCharType="end"/>
        </w:r>
      </w:hyperlink>
    </w:p>
    <w:p>
      <w:pPr>
        <w:pStyle w:val="TOC2"/>
        <w:tabs>
          <w:tab w:val="right" w:leader="dot" w:pos="8306"/>
        </w:tabs>
      </w:pPr>
      <w:hyperlink w:anchor="_Toc5719" w:history="1">
        <w:r>
          <w:rPr>
            <w:rFonts w:ascii="仿宋" w:eastAsia="仿宋" w:hAnsi="仿宋" w:cs="仿宋" w:hint="eastAsia"/>
            <w:lang w:eastAsia="zh-CN"/>
          </w:rPr>
          <w:t>(二)、市场拓展方案</w:t>
        </w:r>
        <w:r>
          <w:tab/>
        </w:r>
        <w:r>
          <w:fldChar w:fldCharType="begin"/>
        </w:r>
        <w:r>
          <w:instrText xml:space="preserve"> PAGEREF _Toc5719 \h </w:instrText>
        </w:r>
        <w:r>
          <w:fldChar w:fldCharType="separate"/>
        </w:r>
        <w:r>
          <w:t>33</w:t>
        </w:r>
        <w:r>
          <w:fldChar w:fldCharType="end"/>
        </w:r>
      </w:hyperlink>
    </w:p>
    <w:p>
      <w:pPr>
        <w:pStyle w:val="TOC1"/>
        <w:tabs>
          <w:tab w:val="right" w:leader="dot" w:pos="8306"/>
        </w:tabs>
      </w:pPr>
      <w:hyperlink w:anchor="_Toc20176" w:history="1">
        <w:r>
          <w:rPr>
            <w:rFonts w:ascii="仿宋" w:eastAsia="仿宋" w:hAnsi="仿宋" w:cs="仿宋" w:hint="eastAsia"/>
            <w:lang w:eastAsia="zh-CN"/>
          </w:rPr>
          <w:t>八、项目进度计划</w:t>
        </w:r>
        <w:r>
          <w:tab/>
        </w:r>
        <w:r>
          <w:fldChar w:fldCharType="begin"/>
        </w:r>
        <w:r>
          <w:instrText xml:space="preserve"> PAGEREF _Toc20176 \h </w:instrText>
        </w:r>
        <w:r>
          <w:fldChar w:fldCharType="separate"/>
        </w:r>
        <w:r>
          <w:t>34</w:t>
        </w:r>
        <w:r>
          <w:fldChar w:fldCharType="end"/>
        </w:r>
      </w:hyperlink>
    </w:p>
    <w:p>
      <w:pPr>
        <w:pStyle w:val="TOC2"/>
        <w:tabs>
          <w:tab w:val="right" w:leader="dot" w:pos="8306"/>
        </w:tabs>
      </w:pPr>
      <w:hyperlink w:anchor="_Toc2265" w:history="1">
        <w:r>
          <w:rPr>
            <w:rFonts w:ascii="仿宋" w:eastAsia="仿宋" w:hAnsi="仿宋" w:cs="仿宋" w:hint="eastAsia"/>
            <w:lang w:eastAsia="zh-CN"/>
          </w:rPr>
          <w:t>(一)、建设周期</w:t>
        </w:r>
        <w:r>
          <w:tab/>
        </w:r>
        <w:r>
          <w:fldChar w:fldCharType="begin"/>
        </w:r>
        <w:r>
          <w:instrText xml:space="preserve"> PAGEREF _Toc2265 \h </w:instrText>
        </w:r>
        <w:r>
          <w:fldChar w:fldCharType="separate"/>
        </w:r>
        <w:r>
          <w:t>34</w:t>
        </w:r>
        <w:r>
          <w:fldChar w:fldCharType="end"/>
        </w:r>
      </w:hyperlink>
    </w:p>
    <w:p>
      <w:pPr>
        <w:pStyle w:val="TOC2"/>
        <w:tabs>
          <w:tab w:val="right" w:leader="dot" w:pos="8306"/>
        </w:tabs>
      </w:pPr>
      <w:hyperlink w:anchor="_Toc27535" w:history="1">
        <w:r>
          <w:rPr>
            <w:rFonts w:ascii="仿宋" w:eastAsia="仿宋" w:hAnsi="仿宋" w:cs="仿宋" w:hint="eastAsia"/>
            <w:lang w:eastAsia="zh-CN"/>
          </w:rPr>
          <w:t>(二)、建设进度</w:t>
        </w:r>
        <w:r>
          <w:tab/>
        </w:r>
        <w:r>
          <w:fldChar w:fldCharType="begin"/>
        </w:r>
        <w:r>
          <w:instrText xml:space="preserve"> PAGEREF _Toc27535 \h </w:instrText>
        </w:r>
        <w:r>
          <w:fldChar w:fldCharType="separate"/>
        </w:r>
        <w:r>
          <w:t>34</w:t>
        </w:r>
        <w:r>
          <w:fldChar w:fldCharType="end"/>
        </w:r>
      </w:hyperlink>
    </w:p>
    <w:p>
      <w:pPr>
        <w:pStyle w:val="TOC2"/>
        <w:tabs>
          <w:tab w:val="right" w:leader="dot" w:pos="8306"/>
        </w:tabs>
      </w:pPr>
      <w:hyperlink w:anchor="_Toc8042" w:history="1">
        <w:r>
          <w:rPr>
            <w:rFonts w:ascii="仿宋" w:eastAsia="仿宋" w:hAnsi="仿宋" w:cs="仿宋" w:hint="eastAsia"/>
            <w:lang w:eastAsia="zh-CN"/>
          </w:rPr>
          <w:t>(三)、进度安排注意事项</w:t>
        </w:r>
        <w:r>
          <w:tab/>
        </w:r>
        <w:r>
          <w:fldChar w:fldCharType="begin"/>
        </w:r>
        <w:r>
          <w:instrText xml:space="preserve"> PAGEREF _Toc8042 \h </w:instrText>
        </w:r>
        <w:r>
          <w:fldChar w:fldCharType="separate"/>
        </w:r>
        <w:r>
          <w:t>36</w:t>
        </w:r>
        <w:r>
          <w:fldChar w:fldCharType="end"/>
        </w:r>
      </w:hyperlink>
    </w:p>
    <w:p>
      <w:pPr>
        <w:pStyle w:val="TOC2"/>
        <w:tabs>
          <w:tab w:val="right" w:leader="dot" w:pos="8306"/>
        </w:tabs>
      </w:pPr>
      <w:hyperlink w:anchor="_Toc1169" w:history="1">
        <w:r>
          <w:rPr>
            <w:rFonts w:ascii="仿宋" w:eastAsia="仿宋" w:hAnsi="仿宋" w:cs="仿宋" w:hint="eastAsia"/>
            <w:lang w:eastAsia="zh-CN"/>
          </w:rPr>
          <w:t>(四)、人力资源配置</w:t>
        </w:r>
        <w:r>
          <w:tab/>
        </w:r>
        <w:r>
          <w:fldChar w:fldCharType="begin"/>
        </w:r>
        <w:r>
          <w:instrText xml:space="preserve"> PAGEREF _Toc1169 \h </w:instrText>
        </w:r>
        <w:r>
          <w:fldChar w:fldCharType="separate"/>
        </w:r>
        <w:r>
          <w:t>37</w:t>
        </w:r>
        <w:r>
          <w:fldChar w:fldCharType="end"/>
        </w:r>
      </w:hyperlink>
    </w:p>
    <w:p>
      <w:pPr>
        <w:pStyle w:val="TOC2"/>
        <w:tabs>
          <w:tab w:val="right" w:leader="dot" w:pos="8306"/>
        </w:tabs>
      </w:pPr>
      <w:hyperlink w:anchor="_Toc21733" w:history="1">
        <w:r>
          <w:rPr>
            <w:rFonts w:ascii="仿宋" w:eastAsia="仿宋" w:hAnsi="仿宋" w:cs="仿宋" w:hint="eastAsia"/>
            <w:lang w:eastAsia="zh-CN"/>
          </w:rPr>
          <w:t>(五)、员工培训</w:t>
        </w:r>
        <w:r>
          <w:tab/>
        </w:r>
        <w:r>
          <w:fldChar w:fldCharType="begin"/>
        </w:r>
        <w:r>
          <w:instrText xml:space="preserve"> PAGEREF _Toc21733 \h </w:instrText>
        </w:r>
        <w:r>
          <w:fldChar w:fldCharType="separate"/>
        </w:r>
        <w:r>
          <w:t>39</w:t>
        </w:r>
        <w:r>
          <w:fldChar w:fldCharType="end"/>
        </w:r>
      </w:hyperlink>
    </w:p>
    <w:p>
      <w:pPr>
        <w:pStyle w:val="TOC2"/>
        <w:tabs>
          <w:tab w:val="right" w:leader="dot" w:pos="8306"/>
        </w:tabs>
      </w:pPr>
      <w:hyperlink w:anchor="_Toc7870" w:history="1">
        <w:r>
          <w:rPr>
            <w:rFonts w:ascii="仿宋" w:eastAsia="仿宋" w:hAnsi="仿宋" w:cs="仿宋" w:hint="eastAsia"/>
            <w:lang w:eastAsia="zh-CN"/>
          </w:rPr>
          <w:t>(六)、项目实施保障</w:t>
        </w:r>
        <w:r>
          <w:tab/>
        </w:r>
        <w:r>
          <w:fldChar w:fldCharType="begin"/>
        </w:r>
        <w:r>
          <w:instrText xml:space="preserve"> PAGEREF _Toc7870 \h </w:instrText>
        </w:r>
        <w:r>
          <w:fldChar w:fldCharType="separate"/>
        </w:r>
        <w:r>
          <w:t>40</w:t>
        </w:r>
        <w:r>
          <w:fldChar w:fldCharType="end"/>
        </w:r>
      </w:hyperlink>
    </w:p>
    <w:p>
      <w:pPr>
        <w:pStyle w:val="TOC2"/>
        <w:tabs>
          <w:tab w:val="right" w:leader="dot" w:pos="8306"/>
        </w:tabs>
      </w:pPr>
      <w:hyperlink w:anchor="_Toc8738" w:history="1">
        <w:r>
          <w:rPr>
            <w:rFonts w:ascii="仿宋" w:eastAsia="仿宋" w:hAnsi="仿宋" w:cs="仿宋" w:hint="eastAsia"/>
            <w:lang w:eastAsia="zh-CN"/>
          </w:rPr>
          <w:t>(七)、安全规范管理</w:t>
        </w:r>
        <w:r>
          <w:tab/>
        </w:r>
        <w:r>
          <w:fldChar w:fldCharType="begin"/>
        </w:r>
        <w:r>
          <w:instrText xml:space="preserve"> PAGEREF _Toc8738 \h </w:instrText>
        </w:r>
        <w:r>
          <w:fldChar w:fldCharType="separate"/>
        </w:r>
        <w:r>
          <w:t>40</w:t>
        </w:r>
        <w:r>
          <w:fldChar w:fldCharType="end"/>
        </w:r>
      </w:hyperlink>
    </w:p>
    <w:p>
      <w:pPr>
        <w:pStyle w:val="TOC1"/>
        <w:tabs>
          <w:tab w:val="right" w:leader="dot" w:pos="8306"/>
        </w:tabs>
      </w:pPr>
      <w:hyperlink w:anchor="_Toc218" w:history="1">
        <w:r>
          <w:rPr>
            <w:rFonts w:ascii="仿宋" w:eastAsia="仿宋" w:hAnsi="仿宋" w:cs="仿宋" w:hint="eastAsia"/>
            <w:lang w:eastAsia="zh-CN"/>
          </w:rPr>
          <w:t>九、经济效益与社会效益优化</w:t>
        </w:r>
        <w:r>
          <w:tab/>
        </w:r>
        <w:r>
          <w:fldChar w:fldCharType="begin"/>
        </w:r>
        <w:r>
          <w:instrText xml:space="preserve"> PAGEREF _Toc218 \h </w:instrText>
        </w:r>
        <w:r>
          <w:fldChar w:fldCharType="separate"/>
        </w:r>
        <w:r>
          <w:t>42</w:t>
        </w:r>
        <w:r>
          <w:fldChar w:fldCharType="end"/>
        </w:r>
      </w:hyperlink>
    </w:p>
    <w:p>
      <w:pPr>
        <w:pStyle w:val="TOC2"/>
        <w:tabs>
          <w:tab w:val="right" w:leader="dot" w:pos="8306"/>
        </w:tabs>
      </w:pPr>
      <w:hyperlink w:anchor="_Toc18170" w:history="1">
        <w:r>
          <w:rPr>
            <w:rFonts w:ascii="仿宋" w:eastAsia="仿宋" w:hAnsi="仿宋" w:cs="仿宋" w:hint="eastAsia"/>
            <w:lang w:eastAsia="zh-CN"/>
          </w:rPr>
          <w:t>(一)、经济效益提升策略</w:t>
        </w:r>
        <w:r>
          <w:tab/>
        </w:r>
        <w:r>
          <w:fldChar w:fldCharType="begin"/>
        </w:r>
        <w:r>
          <w:instrText xml:space="preserve"> PAGEREF _Toc18170 \h </w:instrText>
        </w:r>
        <w:r>
          <w:fldChar w:fldCharType="separate"/>
        </w:r>
        <w:r>
          <w:t>42</w:t>
        </w:r>
        <w:r>
          <w:fldChar w:fldCharType="end"/>
        </w:r>
      </w:hyperlink>
    </w:p>
    <w:p>
      <w:pPr>
        <w:pStyle w:val="TOC2"/>
        <w:tabs>
          <w:tab w:val="right" w:leader="dot" w:pos="8306"/>
        </w:tabs>
      </w:pPr>
      <w:hyperlink w:anchor="_Toc14063" w:history="1">
        <w:r>
          <w:rPr>
            <w:rFonts w:ascii="仿宋" w:eastAsia="仿宋" w:hAnsi="仿宋" w:cs="仿宋" w:hint="eastAsia"/>
            <w:lang w:eastAsia="zh-CN"/>
          </w:rPr>
          <w:t>(二)、社会效益增强方案</w:t>
        </w:r>
        <w:r>
          <w:tab/>
        </w:r>
        <w:r>
          <w:fldChar w:fldCharType="begin"/>
        </w:r>
        <w:r>
          <w:instrText xml:space="preserve"> PAGEREF _Toc14063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2" w:history="1">
        <w:r>
          <w:rPr>
            <w:rFonts w:ascii="仿宋" w:eastAsia="仿宋" w:hAnsi="仿宋" w:cs="仿宋" w:hint="eastAsia"/>
            <w:lang w:eastAsia="zh-CN"/>
          </w:rPr>
          <w:t>十、环境保护与治理方案</w:t>
        </w:r>
        <w:r>
          <w:tab/>
        </w:r>
        <w:r>
          <w:fldChar w:fldCharType="begin"/>
        </w:r>
        <w:r>
          <w:instrText xml:space="preserve"> PAGEREF _Toc9342 \h </w:instrText>
        </w:r>
        <w:r>
          <w:fldChar w:fldCharType="separate"/>
        </w:r>
        <w:r>
          <w:t>44</w:t>
        </w:r>
        <w:r>
          <w:fldChar w:fldCharType="end"/>
        </w:r>
      </w:hyperlink>
    </w:p>
    <w:p>
      <w:pPr>
        <w:pStyle w:val="TOC2"/>
        <w:tabs>
          <w:tab w:val="right" w:leader="dot" w:pos="8306"/>
        </w:tabs>
      </w:pPr>
      <w:hyperlink w:anchor="_Toc22075" w:history="1">
        <w:r>
          <w:rPr>
            <w:rFonts w:ascii="仿宋" w:eastAsia="仿宋" w:hAnsi="仿宋" w:cs="仿宋" w:hint="eastAsia"/>
            <w:lang w:eastAsia="zh-CN"/>
          </w:rPr>
          <w:t>(一)、项目环境影响评估</w:t>
        </w:r>
        <w:r>
          <w:tab/>
        </w:r>
        <w:r>
          <w:fldChar w:fldCharType="begin"/>
        </w:r>
        <w:r>
          <w:instrText xml:space="preserve"> PAGEREF _Toc22075 \h </w:instrText>
        </w:r>
        <w:r>
          <w:fldChar w:fldCharType="separate"/>
        </w:r>
        <w:r>
          <w:t>44</w:t>
        </w:r>
        <w:r>
          <w:fldChar w:fldCharType="end"/>
        </w:r>
      </w:hyperlink>
    </w:p>
    <w:p>
      <w:pPr>
        <w:pStyle w:val="TOC2"/>
        <w:tabs>
          <w:tab w:val="right" w:leader="dot" w:pos="8306"/>
        </w:tabs>
      </w:pPr>
      <w:hyperlink w:anchor="_Toc31160" w:history="1">
        <w:r>
          <w:rPr>
            <w:rFonts w:ascii="仿宋" w:eastAsia="仿宋" w:hAnsi="仿宋" w:cs="仿宋" w:hint="eastAsia"/>
            <w:lang w:eastAsia="zh-CN"/>
          </w:rPr>
          <w:t>(二)、环境保护措施与治理方案</w:t>
        </w:r>
        <w:r>
          <w:tab/>
        </w:r>
        <w:r>
          <w:fldChar w:fldCharType="begin"/>
        </w:r>
        <w:r>
          <w:instrText xml:space="preserve"> PAGEREF _Toc31160 \h </w:instrText>
        </w:r>
        <w:r>
          <w:fldChar w:fldCharType="separate"/>
        </w:r>
        <w:r>
          <w:t>44</w:t>
        </w:r>
        <w:r>
          <w:fldChar w:fldCharType="end"/>
        </w:r>
      </w:hyperlink>
    </w:p>
    <w:p>
      <w:pPr>
        <w:pStyle w:val="TOC1"/>
        <w:tabs>
          <w:tab w:val="right" w:leader="dot" w:pos="8306"/>
        </w:tabs>
      </w:pPr>
      <w:hyperlink w:anchor="_Toc11605" w:history="1">
        <w:r>
          <w:rPr>
            <w:rFonts w:ascii="仿宋" w:eastAsia="仿宋" w:hAnsi="仿宋" w:cs="仿宋" w:hint="eastAsia"/>
            <w:lang w:eastAsia="zh-CN"/>
          </w:rPr>
          <w:t>十一、安全与应急管理</w:t>
        </w:r>
        <w:r>
          <w:tab/>
        </w:r>
        <w:r>
          <w:fldChar w:fldCharType="begin"/>
        </w:r>
        <w:r>
          <w:instrText xml:space="preserve"> PAGEREF _Toc11605 \h </w:instrText>
        </w:r>
        <w:r>
          <w:fldChar w:fldCharType="separate"/>
        </w:r>
        <w:r>
          <w:t>45</w:t>
        </w:r>
        <w:r>
          <w:fldChar w:fldCharType="end"/>
        </w:r>
      </w:hyperlink>
    </w:p>
    <w:p>
      <w:pPr>
        <w:pStyle w:val="TOC2"/>
        <w:tabs>
          <w:tab w:val="right" w:leader="dot" w:pos="8306"/>
        </w:tabs>
      </w:pPr>
      <w:hyperlink w:anchor="_Toc8117" w:history="1">
        <w:r>
          <w:rPr>
            <w:rFonts w:ascii="仿宋" w:eastAsia="仿宋" w:hAnsi="仿宋" w:cs="仿宋" w:hint="eastAsia"/>
            <w:lang w:eastAsia="zh-CN"/>
          </w:rPr>
          <w:t>(一)、安全生产管理</w:t>
        </w:r>
        <w:r>
          <w:tab/>
        </w:r>
        <w:r>
          <w:fldChar w:fldCharType="begin"/>
        </w:r>
        <w:r>
          <w:instrText xml:space="preserve"> PAGEREF _Toc8117 \h </w:instrText>
        </w:r>
        <w:r>
          <w:fldChar w:fldCharType="separate"/>
        </w:r>
        <w:r>
          <w:t>45</w:t>
        </w:r>
        <w:r>
          <w:fldChar w:fldCharType="end"/>
        </w:r>
      </w:hyperlink>
    </w:p>
    <w:p>
      <w:pPr>
        <w:pStyle w:val="TOC2"/>
        <w:tabs>
          <w:tab w:val="right" w:leader="dot" w:pos="8306"/>
        </w:tabs>
      </w:pPr>
      <w:hyperlink w:anchor="_Toc10911" w:history="1">
        <w:r>
          <w:rPr>
            <w:rFonts w:ascii="仿宋" w:eastAsia="仿宋" w:hAnsi="仿宋" w:cs="仿宋" w:hint="eastAsia"/>
            <w:lang w:eastAsia="zh-CN"/>
          </w:rPr>
          <w:t>(二)、应急预案与响应</w:t>
        </w:r>
        <w:r>
          <w:tab/>
        </w:r>
        <w:r>
          <w:fldChar w:fldCharType="begin"/>
        </w:r>
        <w:r>
          <w:instrText xml:space="preserve"> PAGEREF _Toc10911 \h </w:instrText>
        </w:r>
        <w:r>
          <w:fldChar w:fldCharType="separate"/>
        </w:r>
        <w:r>
          <w:t>46</w:t>
        </w:r>
        <w:r>
          <w:fldChar w:fldCharType="end"/>
        </w:r>
      </w:hyperlink>
    </w:p>
    <w:p>
      <w:pPr>
        <w:pStyle w:val="TOC1"/>
        <w:tabs>
          <w:tab w:val="right" w:leader="dot" w:pos="8306"/>
        </w:tabs>
      </w:pPr>
      <w:hyperlink w:anchor="_Toc1710" w:history="1">
        <w:r>
          <w:rPr>
            <w:rFonts w:ascii="仿宋" w:eastAsia="仿宋" w:hAnsi="仿宋" w:cs="仿宋" w:hint="eastAsia"/>
            <w:lang w:eastAsia="zh-CN"/>
          </w:rPr>
          <w:t>十二、技术创新与产业升级</w:t>
        </w:r>
        <w:r>
          <w:tab/>
        </w:r>
        <w:r>
          <w:fldChar w:fldCharType="begin"/>
        </w:r>
        <w:r>
          <w:instrText xml:space="preserve"> PAGEREF _Toc1710 \h </w:instrText>
        </w:r>
        <w:r>
          <w:fldChar w:fldCharType="separate"/>
        </w:r>
        <w:r>
          <w:t>48</w:t>
        </w:r>
        <w:r>
          <w:fldChar w:fldCharType="end"/>
        </w:r>
      </w:hyperlink>
    </w:p>
    <w:p>
      <w:pPr>
        <w:pStyle w:val="TOC2"/>
        <w:tabs>
          <w:tab w:val="right" w:leader="dot" w:pos="8306"/>
        </w:tabs>
      </w:pPr>
      <w:hyperlink w:anchor="_Toc21326" w:history="1">
        <w:r>
          <w:rPr>
            <w:rFonts w:ascii="仿宋" w:eastAsia="仿宋" w:hAnsi="仿宋" w:cs="仿宋" w:hint="eastAsia"/>
            <w:lang w:eastAsia="zh-CN"/>
          </w:rPr>
          <w:t>(一)、技术创新方向与目标</w:t>
        </w:r>
        <w:r>
          <w:tab/>
        </w:r>
        <w:r>
          <w:fldChar w:fldCharType="begin"/>
        </w:r>
        <w:r>
          <w:instrText xml:space="preserve"> PAGEREF _Toc21326 \h </w:instrText>
        </w:r>
        <w:r>
          <w:fldChar w:fldCharType="separate"/>
        </w:r>
        <w:r>
          <w:t>48</w:t>
        </w:r>
        <w:r>
          <w:fldChar w:fldCharType="end"/>
        </w:r>
      </w:hyperlink>
    </w:p>
    <w:p>
      <w:pPr>
        <w:pStyle w:val="TOC2"/>
        <w:tabs>
          <w:tab w:val="right" w:leader="dot" w:pos="8306"/>
        </w:tabs>
      </w:pPr>
      <w:hyperlink w:anchor="_Toc1402" w:history="1">
        <w:r>
          <w:rPr>
            <w:rFonts w:ascii="仿宋" w:eastAsia="仿宋" w:hAnsi="仿宋" w:cs="仿宋" w:hint="eastAsia"/>
            <w:lang w:eastAsia="zh-CN"/>
          </w:rPr>
          <w:t>(二)、产业升级路径与措施</w:t>
        </w:r>
        <w:r>
          <w:tab/>
        </w:r>
        <w:r>
          <w:fldChar w:fldCharType="begin"/>
        </w:r>
        <w:r>
          <w:instrText xml:space="preserve"> PAGEREF _Toc1402 \h </w:instrText>
        </w:r>
        <w:r>
          <w:fldChar w:fldCharType="separate"/>
        </w:r>
        <w:r>
          <w:t>49</w:t>
        </w:r>
        <w:r>
          <w:fldChar w:fldCharType="end"/>
        </w:r>
      </w:hyperlink>
    </w:p>
    <w:p>
      <w:pPr>
        <w:pStyle w:val="TOC1"/>
        <w:tabs>
          <w:tab w:val="right" w:leader="dot" w:pos="8306"/>
        </w:tabs>
      </w:pPr>
      <w:hyperlink w:anchor="_Toc14207" w:history="1">
        <w:r>
          <w:rPr>
            <w:rFonts w:ascii="仿宋" w:eastAsia="仿宋" w:hAnsi="仿宋" w:cs="仿宋" w:hint="eastAsia"/>
            <w:lang w:eastAsia="zh-CN"/>
          </w:rPr>
          <w:t>十三、知识产权管理与保护</w:t>
        </w:r>
        <w:r>
          <w:tab/>
        </w:r>
        <w:r>
          <w:fldChar w:fldCharType="begin"/>
        </w:r>
        <w:r>
          <w:instrText xml:space="preserve"> PAGEREF _Toc14207 \h </w:instrText>
        </w:r>
        <w:r>
          <w:fldChar w:fldCharType="separate"/>
        </w:r>
        <w:r>
          <w:t>51</w:t>
        </w:r>
        <w:r>
          <w:fldChar w:fldCharType="end"/>
        </w:r>
      </w:hyperlink>
    </w:p>
    <w:p>
      <w:pPr>
        <w:pStyle w:val="TOC2"/>
        <w:tabs>
          <w:tab w:val="right" w:leader="dot" w:pos="8306"/>
        </w:tabs>
      </w:pPr>
      <w:hyperlink w:anchor="_Toc21953" w:history="1">
        <w:r>
          <w:rPr>
            <w:rFonts w:ascii="仿宋" w:eastAsia="仿宋" w:hAnsi="仿宋" w:cs="仿宋" w:hint="eastAsia"/>
            <w:lang w:eastAsia="zh-CN"/>
          </w:rPr>
          <w:t>(一)、知识产权管理体系建设</w:t>
        </w:r>
        <w:r>
          <w:tab/>
        </w:r>
        <w:r>
          <w:fldChar w:fldCharType="begin"/>
        </w:r>
        <w:r>
          <w:instrText xml:space="preserve"> PAGEREF _Toc21953 \h </w:instrText>
        </w:r>
        <w:r>
          <w:fldChar w:fldCharType="separate"/>
        </w:r>
        <w:r>
          <w:t>51</w:t>
        </w:r>
        <w:r>
          <w:fldChar w:fldCharType="end"/>
        </w:r>
      </w:hyperlink>
    </w:p>
    <w:p>
      <w:pPr>
        <w:pStyle w:val="TOC2"/>
        <w:tabs>
          <w:tab w:val="right" w:leader="dot" w:pos="8306"/>
        </w:tabs>
      </w:pPr>
      <w:hyperlink w:anchor="_Toc29754" w:history="1">
        <w:r>
          <w:rPr>
            <w:rFonts w:ascii="仿宋" w:eastAsia="仿宋" w:hAnsi="仿宋" w:cs="仿宋" w:hint="eastAsia"/>
            <w:lang w:eastAsia="zh-CN"/>
          </w:rPr>
          <w:t>(二)、知识产权保护措施</w:t>
        </w:r>
        <w:r>
          <w:tab/>
        </w:r>
        <w:r>
          <w:fldChar w:fldCharType="begin"/>
        </w:r>
        <w:r>
          <w:instrText xml:space="preserve"> PAGEREF _Toc29754 \h </w:instrText>
        </w:r>
        <w:r>
          <w:fldChar w:fldCharType="separate"/>
        </w:r>
        <w:r>
          <w:t>51</w:t>
        </w:r>
        <w:r>
          <w:fldChar w:fldCharType="end"/>
        </w:r>
      </w:hyperlink>
    </w:p>
    <w:p>
      <w:pPr>
        <w:pStyle w:val="TOC1"/>
        <w:tabs>
          <w:tab w:val="right" w:leader="dot" w:pos="8306"/>
        </w:tabs>
      </w:pPr>
      <w:hyperlink w:anchor="_Toc10879" w:history="1">
        <w:r>
          <w:rPr>
            <w:rFonts w:ascii="仿宋" w:eastAsia="仿宋" w:hAnsi="仿宋" w:cs="仿宋" w:hint="eastAsia"/>
            <w:lang w:eastAsia="zh-CN"/>
          </w:rPr>
          <w:t>十四、质量管理与控制</w:t>
        </w:r>
        <w:r>
          <w:tab/>
        </w:r>
        <w:r>
          <w:fldChar w:fldCharType="begin"/>
        </w:r>
        <w:r>
          <w:instrText xml:space="preserve"> PAGEREF _Toc10879 \h </w:instrText>
        </w:r>
        <w:r>
          <w:fldChar w:fldCharType="separate"/>
        </w:r>
        <w:r>
          <w:t>53</w:t>
        </w:r>
        <w:r>
          <w:fldChar w:fldCharType="end"/>
        </w:r>
      </w:hyperlink>
    </w:p>
    <w:p>
      <w:pPr>
        <w:pStyle w:val="TOC2"/>
        <w:tabs>
          <w:tab w:val="right" w:leader="dot" w:pos="8306"/>
        </w:tabs>
      </w:pPr>
      <w:hyperlink w:anchor="_Toc6741" w:history="1">
        <w:r>
          <w:rPr>
            <w:rFonts w:ascii="仿宋" w:eastAsia="仿宋" w:hAnsi="仿宋" w:cs="仿宋" w:hint="eastAsia"/>
            <w:lang w:eastAsia="zh-CN"/>
          </w:rPr>
          <w:t>(一)、质量管理体系建设</w:t>
        </w:r>
        <w:r>
          <w:tab/>
        </w:r>
        <w:r>
          <w:fldChar w:fldCharType="begin"/>
        </w:r>
        <w:r>
          <w:instrText xml:space="preserve"> PAGEREF _Toc6741 \h </w:instrText>
        </w:r>
        <w:r>
          <w:fldChar w:fldCharType="separate"/>
        </w:r>
        <w:r>
          <w:t>53</w:t>
        </w:r>
        <w:r>
          <w:fldChar w:fldCharType="end"/>
        </w:r>
      </w:hyperlink>
    </w:p>
    <w:p>
      <w:pPr>
        <w:pStyle w:val="TOC2"/>
        <w:tabs>
          <w:tab w:val="right" w:leader="dot" w:pos="8306"/>
        </w:tabs>
      </w:pPr>
      <w:hyperlink w:anchor="_Toc31698" w:history="1">
        <w:r>
          <w:rPr>
            <w:rFonts w:ascii="仿宋" w:eastAsia="仿宋" w:hAnsi="仿宋" w:cs="仿宋" w:hint="eastAsia"/>
            <w:lang w:eastAsia="zh-CN"/>
          </w:rPr>
          <w:t>(二)、质量控制措施</w:t>
        </w:r>
        <w:r>
          <w:tab/>
        </w:r>
        <w:r>
          <w:fldChar w:fldCharType="begin"/>
        </w:r>
        <w:r>
          <w:instrText xml:space="preserve"> PAGEREF _Toc31698 \h </w:instrText>
        </w:r>
        <w:r>
          <w:fldChar w:fldCharType="separate"/>
        </w:r>
        <w:r>
          <w:t>55</w:t>
        </w:r>
        <w:r>
          <w:fldChar w:fldCharType="end"/>
        </w:r>
      </w:hyperlink>
    </w:p>
    <w:p>
      <w:pPr>
        <w:pStyle w:val="TOC1"/>
        <w:tabs>
          <w:tab w:val="right" w:leader="dot" w:pos="8306"/>
        </w:tabs>
      </w:pPr>
      <w:hyperlink w:anchor="_Toc18829" w:history="1">
        <w:r>
          <w:rPr>
            <w:rFonts w:ascii="仿宋" w:eastAsia="仿宋" w:hAnsi="仿宋" w:cs="仿宋" w:hint="eastAsia"/>
            <w:lang w:eastAsia="zh-CN"/>
          </w:rPr>
          <w:t>十五、成果转化与推广应用</w:t>
        </w:r>
        <w:r>
          <w:tab/>
        </w:r>
        <w:r>
          <w:fldChar w:fldCharType="begin"/>
        </w:r>
        <w:r>
          <w:instrText xml:space="preserve"> PAGEREF _Toc18829 \h </w:instrText>
        </w:r>
        <w:r>
          <w:fldChar w:fldCharType="separate"/>
        </w:r>
        <w:r>
          <w:t>56</w:t>
        </w:r>
        <w:r>
          <w:fldChar w:fldCharType="end"/>
        </w:r>
      </w:hyperlink>
    </w:p>
    <w:p>
      <w:pPr>
        <w:pStyle w:val="TOC2"/>
        <w:tabs>
          <w:tab w:val="right" w:leader="dot" w:pos="8306"/>
        </w:tabs>
      </w:pPr>
      <w:hyperlink w:anchor="_Toc14904" w:history="1">
        <w:r>
          <w:rPr>
            <w:rFonts w:ascii="仿宋" w:eastAsia="仿宋" w:hAnsi="仿宋" w:cs="仿宋" w:hint="eastAsia"/>
            <w:lang w:eastAsia="zh-CN"/>
          </w:rPr>
          <w:t>(一)、成果转化策略制定</w:t>
        </w:r>
        <w:r>
          <w:tab/>
        </w:r>
        <w:r>
          <w:fldChar w:fldCharType="begin"/>
        </w:r>
        <w:r>
          <w:instrText xml:space="preserve"> PAGEREF _Toc14904 \h </w:instrText>
        </w:r>
        <w:r>
          <w:fldChar w:fldCharType="separate"/>
        </w:r>
        <w:r>
          <w:t>56</w:t>
        </w:r>
        <w:r>
          <w:fldChar w:fldCharType="end"/>
        </w:r>
      </w:hyperlink>
    </w:p>
    <w:p>
      <w:pPr>
        <w:pStyle w:val="TOC2"/>
        <w:tabs>
          <w:tab w:val="right" w:leader="dot" w:pos="8306"/>
        </w:tabs>
      </w:pPr>
      <w:hyperlink w:anchor="_Toc2388" w:history="1">
        <w:r>
          <w:rPr>
            <w:rFonts w:ascii="仿宋" w:eastAsia="仿宋" w:hAnsi="仿宋" w:cs="仿宋" w:hint="eastAsia"/>
            <w:lang w:eastAsia="zh-CN"/>
          </w:rPr>
          <w:t>(二)、成果推广应用方案</w:t>
        </w:r>
        <w:r>
          <w:tab/>
        </w:r>
        <w:r>
          <w:fldChar w:fldCharType="begin"/>
        </w:r>
        <w:r>
          <w:instrText xml:space="preserve"> PAGEREF _Toc2388 \h </w:instrText>
        </w:r>
        <w:r>
          <w:fldChar w:fldCharType="separate"/>
        </w:r>
        <w:r>
          <w:t>57</w:t>
        </w:r>
        <w:r>
          <w:fldChar w:fldCharType="end"/>
        </w:r>
      </w:hyperlink>
    </w:p>
    <w:p>
      <w:pPr>
        <w:pStyle w:val="TOC1"/>
        <w:tabs>
          <w:tab w:val="right" w:leader="dot" w:pos="8306"/>
        </w:tabs>
      </w:pPr>
      <w:hyperlink w:anchor="_Toc27803" w:history="1">
        <w:r>
          <w:rPr>
            <w:rFonts w:ascii="仿宋" w:eastAsia="仿宋" w:hAnsi="仿宋" w:cs="仿宋" w:hint="eastAsia"/>
            <w:lang w:eastAsia="zh-CN"/>
          </w:rPr>
          <w:t>十六、合作与交流机制建立</w:t>
        </w:r>
        <w:r>
          <w:tab/>
        </w:r>
        <w:r>
          <w:fldChar w:fldCharType="begin"/>
        </w:r>
        <w:r>
          <w:instrText xml:space="preserve"> PAGEREF _Toc27803 \h </w:instrText>
        </w:r>
        <w:r>
          <w:fldChar w:fldCharType="separate"/>
        </w:r>
        <w:r>
          <w:t>59</w:t>
        </w:r>
        <w:r>
          <w:fldChar w:fldCharType="end"/>
        </w:r>
      </w:hyperlink>
    </w:p>
    <w:p>
      <w:pPr>
        <w:pStyle w:val="TOC2"/>
        <w:tabs>
          <w:tab w:val="right" w:leader="dot" w:pos="8306"/>
        </w:tabs>
      </w:pPr>
      <w:hyperlink w:anchor="_Toc29987" w:history="1">
        <w:r>
          <w:rPr>
            <w:rFonts w:ascii="仿宋" w:eastAsia="仿宋" w:hAnsi="仿宋" w:cs="仿宋" w:hint="eastAsia"/>
            <w:lang w:eastAsia="zh-CN"/>
          </w:rPr>
          <w:t>(一)、合作伙伴选择与合作方式</w:t>
        </w:r>
        <w:r>
          <w:tab/>
        </w:r>
        <w:r>
          <w:fldChar w:fldCharType="begin"/>
        </w:r>
        <w:r>
          <w:instrText xml:space="preserve"> PAGEREF _Toc29987 \h </w:instrText>
        </w:r>
        <w:r>
          <w:fldChar w:fldCharType="separate"/>
        </w:r>
        <w:r>
          <w:t>59</w:t>
        </w:r>
        <w:r>
          <w:fldChar w:fldCharType="end"/>
        </w:r>
      </w:hyperlink>
    </w:p>
    <w:p>
      <w:pPr>
        <w:pStyle w:val="TOC2"/>
        <w:tabs>
          <w:tab w:val="right" w:leader="dot" w:pos="8306"/>
        </w:tabs>
      </w:pPr>
      <w:hyperlink w:anchor="_Toc6113" w:history="1">
        <w:r>
          <w:rPr>
            <w:rFonts w:ascii="仿宋" w:eastAsia="仿宋" w:hAnsi="仿宋" w:cs="仿宋" w:hint="eastAsia"/>
            <w:lang w:eastAsia="zh-CN"/>
          </w:rPr>
          <w:t>(二)、交流与合作平台搭建</w:t>
        </w:r>
        <w:r>
          <w:tab/>
        </w:r>
        <w:r>
          <w:fldChar w:fldCharType="begin"/>
        </w:r>
        <w:r>
          <w:instrText xml:space="preserve"> PAGEREF _Toc6113 \h </w:instrText>
        </w:r>
        <w:r>
          <w:fldChar w:fldCharType="separate"/>
        </w:r>
        <w:r>
          <w:t>60</w:t>
        </w:r>
        <w:r>
          <w:fldChar w:fldCharType="end"/>
        </w:r>
      </w:hyperlink>
    </w:p>
    <w:p>
      <w:pPr>
        <w:pStyle w:val="TOC1"/>
        <w:tabs>
          <w:tab w:val="right" w:leader="dot" w:pos="8306"/>
        </w:tabs>
      </w:pPr>
      <w:hyperlink w:anchor="_Toc16470" w:history="1">
        <w:r>
          <w:rPr>
            <w:rFonts w:ascii="仿宋" w:eastAsia="仿宋" w:hAnsi="仿宋" w:cs="仿宋" w:hint="eastAsia"/>
            <w:lang w:eastAsia="zh-CN"/>
          </w:rPr>
          <w:t>十七、产业协同与集群发展</w:t>
        </w:r>
        <w:r>
          <w:tab/>
        </w:r>
        <w:r>
          <w:fldChar w:fldCharType="begin"/>
        </w:r>
        <w:r>
          <w:instrText xml:space="preserve"> PAGEREF _Toc16470 \h </w:instrText>
        </w:r>
        <w:r>
          <w:fldChar w:fldCharType="separate"/>
        </w:r>
        <w:r>
          <w:t>62</w:t>
        </w:r>
        <w:r>
          <w:fldChar w:fldCharType="end"/>
        </w:r>
      </w:hyperlink>
    </w:p>
    <w:p>
      <w:pPr>
        <w:pStyle w:val="TOC2"/>
        <w:tabs>
          <w:tab w:val="right" w:leader="dot" w:pos="8306"/>
        </w:tabs>
      </w:pPr>
      <w:hyperlink w:anchor="_Toc986" w:history="1">
        <w:r>
          <w:rPr>
            <w:rFonts w:ascii="仿宋" w:eastAsia="仿宋" w:hAnsi="仿宋" w:cs="仿宋" w:hint="eastAsia"/>
            <w:lang w:eastAsia="zh-CN"/>
          </w:rPr>
          <w:t>(一)、产业协同机制建设</w:t>
        </w:r>
        <w:r>
          <w:tab/>
        </w:r>
        <w:r>
          <w:fldChar w:fldCharType="begin"/>
        </w:r>
        <w:r>
          <w:instrText xml:space="preserve"> PAGEREF _Toc986 \h </w:instrText>
        </w:r>
        <w:r>
          <w:fldChar w:fldCharType="separate"/>
        </w:r>
        <w:r>
          <w:t>62</w:t>
        </w:r>
        <w:r>
          <w:fldChar w:fldCharType="end"/>
        </w:r>
      </w:hyperlink>
    </w:p>
    <w:p>
      <w:pPr>
        <w:pStyle w:val="TOC2"/>
        <w:tabs>
          <w:tab w:val="right" w:leader="dot" w:pos="8306"/>
        </w:tabs>
      </w:pPr>
      <w:hyperlink w:anchor="_Toc30164" w:history="1">
        <w:r>
          <w:rPr>
            <w:rFonts w:ascii="仿宋" w:eastAsia="仿宋" w:hAnsi="仿宋" w:cs="仿宋" w:hint="eastAsia"/>
            <w:lang w:eastAsia="zh-CN"/>
          </w:rPr>
          <w:t>(二)、产业集群培育与发展</w:t>
        </w:r>
        <w:r>
          <w:tab/>
        </w:r>
        <w:r>
          <w:fldChar w:fldCharType="begin"/>
        </w:r>
        <w:r>
          <w:instrText xml:space="preserve"> PAGEREF _Toc30164 \h </w:instrText>
        </w:r>
        <w:r>
          <w:fldChar w:fldCharType="separate"/>
        </w:r>
        <w:r>
          <w:t>63</w:t>
        </w:r>
        <w:r>
          <w:fldChar w:fldCharType="end"/>
        </w:r>
      </w:hyperlink>
    </w:p>
    <w:p>
      <w:pPr>
        <w:pStyle w:val="TOC1"/>
        <w:tabs>
          <w:tab w:val="right" w:leader="dot" w:pos="8306"/>
        </w:tabs>
      </w:pPr>
      <w:hyperlink w:anchor="_Toc20674" w:history="1">
        <w:r>
          <w:rPr>
            <w:rFonts w:ascii="仿宋" w:eastAsia="仿宋" w:hAnsi="仿宋" w:cs="仿宋" w:hint="eastAsia"/>
            <w:lang w:eastAsia="zh-CN"/>
          </w:rPr>
          <w:t>十八、法律法规与政策遵循</w:t>
        </w:r>
        <w:r>
          <w:tab/>
        </w:r>
        <w:r>
          <w:fldChar w:fldCharType="begin"/>
        </w:r>
        <w:r>
          <w:instrText xml:space="preserve"> PAGEREF _Toc20674 \h </w:instrText>
        </w:r>
        <w:r>
          <w:fldChar w:fldCharType="separate"/>
        </w:r>
        <w:r>
          <w:t>64</w:t>
        </w:r>
        <w:r>
          <w:fldChar w:fldCharType="end"/>
        </w:r>
      </w:hyperlink>
    </w:p>
    <w:p>
      <w:pPr>
        <w:pStyle w:val="TOC2"/>
        <w:tabs>
          <w:tab w:val="right" w:leader="dot" w:pos="8306"/>
        </w:tabs>
      </w:pPr>
      <w:hyperlink w:anchor="_Toc14870" w:history="1">
        <w:r>
          <w:rPr>
            <w:rFonts w:ascii="仿宋" w:eastAsia="仿宋" w:hAnsi="仿宋" w:cs="仿宋" w:hint="eastAsia"/>
            <w:lang w:eastAsia="zh-CN"/>
          </w:rPr>
          <w:t>(一)、法律法规遵守</w:t>
        </w:r>
        <w:r>
          <w:tab/>
        </w:r>
        <w:r>
          <w:fldChar w:fldCharType="begin"/>
        </w:r>
        <w:r>
          <w:instrText xml:space="preserve"> PAGEREF _Toc14870 \h </w:instrText>
        </w:r>
        <w:r>
          <w:fldChar w:fldCharType="separate"/>
        </w:r>
        <w:r>
          <w:t>64</w:t>
        </w:r>
        <w:r>
          <w:fldChar w:fldCharType="end"/>
        </w:r>
      </w:hyperlink>
    </w:p>
    <w:p>
      <w:pPr>
        <w:pStyle w:val="TOC2"/>
        <w:tabs>
          <w:tab w:val="right" w:leader="dot" w:pos="8306"/>
        </w:tabs>
      </w:pPr>
      <w:hyperlink w:anchor="_Toc10674" w:history="1">
        <w:r>
          <w:rPr>
            <w:rFonts w:ascii="仿宋" w:eastAsia="仿宋" w:hAnsi="仿宋" w:cs="仿宋" w:hint="eastAsia"/>
            <w:lang w:eastAsia="zh-CN"/>
          </w:rPr>
          <w:t>(二)、政策导向与利用</w:t>
        </w:r>
        <w:r>
          <w:tab/>
        </w:r>
        <w:r>
          <w:fldChar w:fldCharType="begin"/>
        </w:r>
        <w:r>
          <w:instrText xml:space="preserve"> PAGEREF _Toc10674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1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2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直接收益：假设压力校验仪表项目的产品或服务年销售收入为XX万元。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若压力校验仪表项目成功推广新型环保产品，比如采用可回收材料的包装，可能会激发消费者对可持续产品的需求。这种需求的增长可能迫使整个行业转向更环保的产品设计和生产方法。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0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7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力校验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力校验仪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压力校验仪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61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800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637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98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2493"/>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24743"/>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一、压力校验仪表项目的技术资源开发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https://d.book118.com/106024041225010054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D4922"/>
    <w:rsid w:val="7BBD4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2404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2024-02-20T04:32:00Z</dcterms:created>
  <dcterms:modified xsi:type="dcterms:W3CDTF">2024-02-20T04:33:16Z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D83626AED31C45AE91BADDB2156D1D69_11</vt:lpwstr>
  </property>
  <property fmtid="{D5CDD505-2E9C-101B-9397-08002B2CF9AE}" pid="3" name="KSOProductBuildVer">
    <vt:lpwstr>2052-12.1.0.16250</vt:lpwstr>
  </property>
</Properties>
</file>