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航空运输辅助服务行业相关公司设立可行性研究报告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19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_Toc21196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62" w:history="1">
        <w:r>
          <w:rPr>
            <w:rFonts w:ascii="仿宋" w:eastAsia="仿宋" w:hAnsi="仿宋" w:cs="仿宋" w:hint="eastAsia"/>
            <w:lang w:eastAsia="zh-CN"/>
          </w:rPr>
          <w:t>一、航空运输辅助服务筹建公司基本信息</w:t>
        </w:r>
        <w:r>
          <w:tab/>
        </w:r>
        <w:r>
          <w:fldChar w:fldCharType="begin"/>
        </w:r>
        <w:r>
          <w:instrText xml:space="preserve"> PAGEREF _Toc26062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_Toc8140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_Toc20469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_Toc16253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_Toc24968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_Toc5999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_Toc6099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35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_Toc3535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_Toc28184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_Toc20340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7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_Toc2537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_Toc20317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8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_Toc12086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6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_Toc4862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_Toc25053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_Toc14860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_Toc2247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_Toc26034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27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_Toc18127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_Toc588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_Toc8203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_Toc20507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_Toc30255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_Toc10906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_Toc32024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7" w:history="1">
        <w:r>
          <w:rPr>
            <w:rFonts w:ascii="仿宋" w:eastAsia="仿宋" w:hAnsi="仿宋" w:cs="仿宋" w:hint="eastAsia"/>
            <w:lang w:eastAsia="zh-CN"/>
          </w:rPr>
          <w:t>(七)、航空运输辅助服务项目建设必要性分析</w:t>
        </w:r>
        <w:r>
          <w:tab/>
        </w:r>
        <w:r>
          <w:fldChar w:fldCharType="begin"/>
        </w:r>
        <w:r>
          <w:instrText xml:space="preserve"> PAGEREF _Toc19277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05" w:history="1">
        <w:r>
          <w:rPr>
            <w:rFonts w:ascii="仿宋" w:eastAsia="仿宋" w:hAnsi="仿宋" w:cs="仿宋" w:hint="eastAsia"/>
            <w:lang w:eastAsia="zh-CN"/>
          </w:rPr>
          <w:t>五、航空运输辅助服务项目概况</w:t>
        </w:r>
        <w:r>
          <w:tab/>
        </w:r>
        <w:r>
          <w:fldChar w:fldCharType="begin"/>
        </w:r>
        <w:r>
          <w:instrText xml:space="preserve"> PAGEREF _Toc4305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_Toc27721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1" w:history="1">
        <w:r>
          <w:rPr>
            <w:rFonts w:ascii="仿宋" w:eastAsia="仿宋" w:hAnsi="仿宋" w:cs="仿宋" w:hint="eastAsia"/>
            <w:lang w:eastAsia="zh-CN"/>
          </w:rPr>
          <w:t>(二)、航空运输辅助服务项目提出的理由</w:t>
        </w:r>
        <w:r>
          <w:tab/>
        </w:r>
        <w:r>
          <w:fldChar w:fldCharType="begin"/>
        </w:r>
        <w:r>
          <w:instrText xml:space="preserve"> PAGEREF _Toc24711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1" w:history="1">
        <w:r>
          <w:rPr>
            <w:rFonts w:ascii="仿宋" w:eastAsia="仿宋" w:hAnsi="仿宋" w:cs="仿宋" w:hint="eastAsia"/>
            <w:lang w:eastAsia="zh-CN"/>
          </w:rPr>
          <w:t>(三)、航空运输辅助服务项目选址</w:t>
        </w:r>
        <w:r>
          <w:tab/>
        </w:r>
        <w:r>
          <w:fldChar w:fldCharType="begin"/>
        </w:r>
        <w:r>
          <w:instrText xml:space="preserve"> PAGEREF _Toc4041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_Toc15939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_Toc7555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57" w:history="1">
        <w:r>
          <w:rPr>
            <w:rFonts w:ascii="仿宋" w:eastAsia="仿宋" w:hAnsi="仿宋" w:cs="仿宋" w:hint="eastAsia"/>
            <w:lang w:eastAsia="zh-CN"/>
          </w:rPr>
          <w:t>(六)、航空运输辅助服务项目投资</w:t>
        </w:r>
        <w:r>
          <w:tab/>
        </w:r>
        <w:r>
          <w:fldChar w:fldCharType="begin"/>
        </w:r>
        <w:r>
          <w:instrText xml:space="preserve"> PAGEREF _Toc8557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1" w:history="1">
        <w:r>
          <w:rPr>
            <w:rFonts w:ascii="仿宋" w:eastAsia="仿宋" w:hAnsi="仿宋" w:cs="仿宋" w:hint="eastAsia"/>
            <w:lang w:eastAsia="zh-CN"/>
          </w:rPr>
          <w:t>(七)、航空运输辅助服务项目进度规划</w:t>
        </w:r>
        <w:r>
          <w:tab/>
        </w:r>
        <w:r>
          <w:fldChar w:fldCharType="begin"/>
        </w:r>
        <w:r>
          <w:instrText xml:space="preserve"> PAGEREF _Toc19361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_Toc6750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5" w:history="1">
        <w:r>
          <w:rPr>
            <w:rFonts w:ascii="仿宋" w:eastAsia="仿宋" w:hAnsi="仿宋" w:cs="仿宋" w:hint="eastAsia"/>
            <w:lang w:eastAsia="zh-CN"/>
          </w:rPr>
          <w:t>(九)、航空运输辅助服务项目综合评价</w:t>
        </w:r>
        <w:r>
          <w:tab/>
        </w:r>
        <w:r>
          <w:fldChar w:fldCharType="begin"/>
        </w:r>
        <w:r>
          <w:instrText xml:space="preserve"> PAGEREF _Toc14475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25" w:history="1">
        <w:r>
          <w:rPr>
            <w:rFonts w:ascii="仿宋" w:eastAsia="仿宋" w:hAnsi="仿宋" w:cs="仿宋" w:hint="eastAsia"/>
            <w:lang w:eastAsia="zh-CN"/>
          </w:rPr>
          <w:t>六、航空运输辅助服务项目风险分析</w:t>
        </w:r>
        <w:r>
          <w:tab/>
        </w:r>
        <w:r>
          <w:fldChar w:fldCharType="begin"/>
        </w:r>
        <w:r>
          <w:instrText xml:space="preserve"> PAGEREF _Toc10125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" w:history="1">
        <w:r>
          <w:rPr>
            <w:rFonts w:ascii="仿宋" w:eastAsia="仿宋" w:hAnsi="仿宋" w:cs="仿宋" w:hint="eastAsia"/>
            <w:lang w:eastAsia="zh-CN"/>
          </w:rPr>
          <w:t>(一)、航空运输辅助服务项目风险分析</w:t>
        </w:r>
        <w:r>
          <w:tab/>
        </w:r>
        <w:r>
          <w:fldChar w:fldCharType="begin"/>
        </w:r>
        <w:r>
          <w:instrText xml:space="preserve"> PAGEREF _Toc989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5" w:history="1">
        <w:r>
          <w:rPr>
            <w:rFonts w:ascii="仿宋" w:eastAsia="仿宋" w:hAnsi="仿宋" w:cs="仿宋" w:hint="eastAsia"/>
            <w:lang w:eastAsia="zh-CN"/>
          </w:rPr>
          <w:t>(二)、航空运输辅助服务项目风险对策</w:t>
        </w:r>
        <w:r>
          <w:tab/>
        </w:r>
        <w:r>
          <w:fldChar w:fldCharType="begin"/>
        </w:r>
        <w:r>
          <w:instrText xml:space="preserve"> PAGEREF _Toc8475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92" w:history="1">
        <w:r>
          <w:rPr>
            <w:rFonts w:ascii="仿宋" w:eastAsia="仿宋" w:hAnsi="仿宋" w:cs="仿宋" w:hint="eastAsia"/>
            <w:lang w:eastAsia="zh-CN"/>
          </w:rPr>
          <w:t>七、航空运输辅助服务项目经济效益</w:t>
        </w:r>
        <w:r>
          <w:tab/>
        </w:r>
        <w:r>
          <w:fldChar w:fldCharType="begin"/>
        </w:r>
        <w:r>
          <w:instrText xml:space="preserve"> PAGEREF _Toc26692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96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_Toc21963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0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_Toc9500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" w:history="1">
        <w:r>
          <w:rPr>
            <w:rFonts w:ascii="仿宋" w:eastAsia="仿宋" w:hAnsi="仿宋" w:cs="仿宋" w:hint="eastAsia"/>
            <w:lang w:eastAsia="zh-CN"/>
          </w:rPr>
          <w:t>(三)、航空运输辅助服务项目盈利能力分析</w:t>
        </w:r>
        <w:r>
          <w:tab/>
        </w:r>
        <w:r>
          <w:fldChar w:fldCharType="begin"/>
        </w:r>
        <w:r>
          <w:instrText xml:space="preserve"> PAGEREF _Toc3240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_Toc15863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_Toc30948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_Toc1919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71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_Toc22971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_Toc29777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_Toc3677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_Toc27074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_Toc26151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15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_Toc25515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_Toc30649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_Toc10156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_Toc23981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_Toc2959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_Toc28143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0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_Toc12202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_Toc26900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_Toc21879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_Toc18715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_Toc31671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_Toc21371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_Toc29911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8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_Toc28788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78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_Toc4478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_Toc6639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_Toc2142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_Toc1662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_Toc19907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57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_Toc6457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_Toc24697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_Toc9601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_Toc32511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_Toc19961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66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_Toc3866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1" w:history="1">
        <w:r>
          <w:rPr>
            <w:rFonts w:ascii="仿宋" w:eastAsia="仿宋" w:hAnsi="仿宋" w:cs="仿宋" w:hint="eastAsia"/>
            <w:lang w:eastAsia="zh-CN"/>
          </w:rPr>
          <w:t>(一)、社会责任航空运输辅助服务项目</w:t>
        </w:r>
        <w:r>
          <w:tab/>
        </w:r>
        <w:r>
          <w:fldChar w:fldCharType="begin"/>
        </w:r>
        <w:r>
          <w:instrText xml:space="preserve"> PAGEREF _Toc16441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_Toc4938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9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_Toc23289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99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_Toc9399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9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_Toc31439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34" w:history="1">
        <w:r>
          <w:rPr>
            <w:rFonts w:ascii="仿宋" w:eastAsia="仿宋" w:hAnsi="仿宋" w:cs="仿宋" w:hint="eastAsia"/>
            <w:lang w:eastAsia="zh-CN"/>
          </w:rPr>
          <w:t>(二)、合作航空运输辅助服务项目</w:t>
        </w:r>
        <w:r>
          <w:tab/>
        </w:r>
        <w:r>
          <w:fldChar w:fldCharType="begin"/>
        </w:r>
        <w:r>
          <w:instrText xml:space="preserve"> PAGEREF _Toc23934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5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_Toc18875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21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_Toc16021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4104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_Toc4104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2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_Toc13722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19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062"/>
      <w:r>
        <w:rPr>
          <w:rFonts w:ascii="仿宋" w:eastAsia="仿宋" w:hAnsi="仿宋" w:cs="仿宋" w:hint="eastAsia"/>
          <w:sz w:val="28"/>
          <w:lang w:eastAsia="zh-CN"/>
        </w:rPr>
        <w:t>一、航空运输辅助服务筹建公司基本信息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140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0469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6253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4968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https://d.book118.com/106041032023010041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航空运输辅助服务行业相关公司设立可行性研究报告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航空运输辅助服务行业相关公司设立可行性研究报告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航空运输辅助服务行业相关公司设立可行性研究报告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航空运输辅助服务行业相关公司设立可行性研究报告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航空运输辅助服务行业相关公司设立可行性研究报告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06041032023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2024-01-04T04:30:00Z</dcterms:created>
  <dcterms:modified xsi:type="dcterms:W3CDTF">2024-01-04T04:31:06Z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8CF6565DB62643DC918724534BE844E3_11</vt:lpwstr>
  </property>
  <property fmtid="{D5CDD505-2E9C-101B-9397-08002B2CF9AE}" pid="3" name="KSOProductBuildVer">
    <vt:lpwstr>2052-12.1.0.16120</vt:lpwstr>
  </property>
</Properties>
</file>