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高低压开关项目计划设计方案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49" w:history="1">
        <w:r>
          <w:rPr>
            <w:rFonts w:ascii="仿宋" w:eastAsia="仿宋" w:hAnsi="仿宋" w:cs="仿宋" w:hint="eastAsia"/>
            <w:lang w:eastAsia="zh-CN"/>
          </w:rPr>
          <w:t>序言</w:t>
        </w:r>
        <w:r>
          <w:tab/>
        </w:r>
        <w:r>
          <w:fldChar w:fldCharType="begin"/>
        </w:r>
        <w:r>
          <w:instrText xml:space="preserve"> PAGEREF _Toc4249 \h </w:instrText>
        </w:r>
        <w:r>
          <w:fldChar w:fldCharType="separate"/>
        </w:r>
        <w:r>
          <w:t>3</w:t>
        </w:r>
        <w:r>
          <w:fldChar w:fldCharType="end"/>
        </w:r>
      </w:hyperlink>
    </w:p>
    <w:p>
      <w:pPr>
        <w:pStyle w:val="TOC1"/>
        <w:tabs>
          <w:tab w:val="right" w:leader="dot" w:pos="8306"/>
        </w:tabs>
      </w:pPr>
      <w:hyperlink w:anchor="_Toc658" w:history="1">
        <w:r>
          <w:rPr>
            <w:rFonts w:ascii="仿宋" w:eastAsia="仿宋" w:hAnsi="仿宋" w:cs="仿宋" w:hint="eastAsia"/>
            <w:lang w:eastAsia="zh-CN"/>
          </w:rPr>
          <w:t>一、高低压开关项目土建工程</w:t>
        </w:r>
        <w:r>
          <w:tab/>
        </w:r>
        <w:r>
          <w:fldChar w:fldCharType="begin"/>
        </w:r>
        <w:r>
          <w:instrText xml:space="preserve"> PAGEREF _Toc658 \h </w:instrText>
        </w:r>
        <w:r>
          <w:fldChar w:fldCharType="separate"/>
        </w:r>
        <w:r>
          <w:t>3</w:t>
        </w:r>
        <w:r>
          <w:fldChar w:fldCharType="end"/>
        </w:r>
      </w:hyperlink>
    </w:p>
    <w:p>
      <w:pPr>
        <w:pStyle w:val="TOC2"/>
        <w:tabs>
          <w:tab w:val="right" w:leader="dot" w:pos="8306"/>
        </w:tabs>
      </w:pPr>
      <w:hyperlink w:anchor="_Toc20401" w:history="1">
        <w:r>
          <w:rPr>
            <w:rFonts w:ascii="仿宋" w:eastAsia="仿宋" w:hAnsi="仿宋" w:cs="仿宋" w:hint="eastAsia"/>
            <w:lang w:eastAsia="zh-CN"/>
          </w:rPr>
          <w:t>(一)、建筑工程设计原则</w:t>
        </w:r>
        <w:r>
          <w:tab/>
        </w:r>
        <w:r>
          <w:fldChar w:fldCharType="begin"/>
        </w:r>
        <w:r>
          <w:instrText xml:space="preserve"> PAGEREF _Toc20401 \h </w:instrText>
        </w:r>
        <w:r>
          <w:fldChar w:fldCharType="separate"/>
        </w:r>
        <w:r>
          <w:t>3</w:t>
        </w:r>
        <w:r>
          <w:fldChar w:fldCharType="end"/>
        </w:r>
      </w:hyperlink>
    </w:p>
    <w:p>
      <w:pPr>
        <w:pStyle w:val="TOC2"/>
        <w:tabs>
          <w:tab w:val="right" w:leader="dot" w:pos="8306"/>
        </w:tabs>
      </w:pPr>
      <w:hyperlink w:anchor="_Toc21413" w:history="1">
        <w:r>
          <w:rPr>
            <w:rFonts w:ascii="仿宋" w:eastAsia="仿宋" w:hAnsi="仿宋" w:cs="仿宋" w:hint="eastAsia"/>
            <w:lang w:eastAsia="zh-CN"/>
          </w:rPr>
          <w:t>(二)、土建工程设计年限及安全等级</w:t>
        </w:r>
        <w:r>
          <w:tab/>
        </w:r>
        <w:r>
          <w:fldChar w:fldCharType="begin"/>
        </w:r>
        <w:r>
          <w:instrText xml:space="preserve"> PAGEREF _Toc21413 \h </w:instrText>
        </w:r>
        <w:r>
          <w:fldChar w:fldCharType="separate"/>
        </w:r>
        <w:r>
          <w:t>4</w:t>
        </w:r>
        <w:r>
          <w:fldChar w:fldCharType="end"/>
        </w:r>
      </w:hyperlink>
    </w:p>
    <w:p>
      <w:pPr>
        <w:pStyle w:val="TOC2"/>
        <w:tabs>
          <w:tab w:val="right" w:leader="dot" w:pos="8306"/>
        </w:tabs>
      </w:pPr>
      <w:hyperlink w:anchor="_Toc18565" w:history="1">
        <w:r>
          <w:rPr>
            <w:rFonts w:ascii="仿宋" w:eastAsia="仿宋" w:hAnsi="仿宋" w:cs="仿宋" w:hint="eastAsia"/>
            <w:lang w:eastAsia="zh-CN"/>
          </w:rPr>
          <w:t>(三)、建筑工程设计总体要求</w:t>
        </w:r>
        <w:r>
          <w:tab/>
        </w:r>
        <w:r>
          <w:fldChar w:fldCharType="begin"/>
        </w:r>
        <w:r>
          <w:instrText xml:space="preserve"> PAGEREF _Toc18565 \h </w:instrText>
        </w:r>
        <w:r>
          <w:fldChar w:fldCharType="separate"/>
        </w:r>
        <w:r>
          <w:t>5</w:t>
        </w:r>
        <w:r>
          <w:fldChar w:fldCharType="end"/>
        </w:r>
      </w:hyperlink>
    </w:p>
    <w:p>
      <w:pPr>
        <w:pStyle w:val="TOC2"/>
        <w:tabs>
          <w:tab w:val="right" w:leader="dot" w:pos="8306"/>
        </w:tabs>
      </w:pPr>
      <w:hyperlink w:anchor="_Toc24476" w:history="1">
        <w:r>
          <w:rPr>
            <w:rFonts w:ascii="仿宋" w:eastAsia="仿宋" w:hAnsi="仿宋" w:cs="仿宋" w:hint="eastAsia"/>
            <w:lang w:eastAsia="zh-CN"/>
          </w:rPr>
          <w:t>(四)、土建工程建设指标</w:t>
        </w:r>
        <w:r>
          <w:tab/>
        </w:r>
        <w:r>
          <w:fldChar w:fldCharType="begin"/>
        </w:r>
        <w:r>
          <w:instrText xml:space="preserve"> PAGEREF _Toc24476 \h </w:instrText>
        </w:r>
        <w:r>
          <w:fldChar w:fldCharType="separate"/>
        </w:r>
        <w:r>
          <w:t>6</w:t>
        </w:r>
        <w:r>
          <w:fldChar w:fldCharType="end"/>
        </w:r>
      </w:hyperlink>
    </w:p>
    <w:p>
      <w:pPr>
        <w:pStyle w:val="TOC1"/>
        <w:tabs>
          <w:tab w:val="right" w:leader="dot" w:pos="8306"/>
        </w:tabs>
      </w:pPr>
      <w:hyperlink w:anchor="_Toc4448" w:history="1">
        <w:r>
          <w:rPr>
            <w:rFonts w:ascii="仿宋" w:eastAsia="仿宋" w:hAnsi="仿宋" w:cs="仿宋" w:hint="eastAsia"/>
            <w:lang w:eastAsia="zh-CN"/>
          </w:rPr>
          <w:t>二、高低压开关项目概论</w:t>
        </w:r>
        <w:r>
          <w:tab/>
        </w:r>
        <w:r>
          <w:fldChar w:fldCharType="begin"/>
        </w:r>
        <w:r>
          <w:instrText xml:space="preserve"> PAGEREF _Toc4448 \h </w:instrText>
        </w:r>
        <w:r>
          <w:fldChar w:fldCharType="separate"/>
        </w:r>
        <w:r>
          <w:t>6</w:t>
        </w:r>
        <w:r>
          <w:fldChar w:fldCharType="end"/>
        </w:r>
      </w:hyperlink>
    </w:p>
    <w:p>
      <w:pPr>
        <w:pStyle w:val="TOC2"/>
        <w:tabs>
          <w:tab w:val="right" w:leader="dot" w:pos="8306"/>
        </w:tabs>
      </w:pPr>
      <w:hyperlink w:anchor="_Toc20079" w:history="1">
        <w:r>
          <w:rPr>
            <w:rFonts w:ascii="仿宋" w:eastAsia="仿宋" w:hAnsi="仿宋" w:cs="仿宋" w:hint="eastAsia"/>
            <w:lang w:eastAsia="zh-CN"/>
          </w:rPr>
          <w:t>(一)、高低压开关项目概况</w:t>
        </w:r>
        <w:r>
          <w:tab/>
        </w:r>
        <w:r>
          <w:fldChar w:fldCharType="begin"/>
        </w:r>
        <w:r>
          <w:instrText xml:space="preserve"> PAGEREF _Toc20079 \h </w:instrText>
        </w:r>
        <w:r>
          <w:fldChar w:fldCharType="separate"/>
        </w:r>
        <w:r>
          <w:t>6</w:t>
        </w:r>
        <w:r>
          <w:fldChar w:fldCharType="end"/>
        </w:r>
      </w:hyperlink>
    </w:p>
    <w:p>
      <w:pPr>
        <w:pStyle w:val="TOC2"/>
        <w:tabs>
          <w:tab w:val="right" w:leader="dot" w:pos="8306"/>
        </w:tabs>
      </w:pPr>
      <w:hyperlink w:anchor="_Toc14816" w:history="1">
        <w:r>
          <w:rPr>
            <w:rFonts w:ascii="仿宋" w:eastAsia="仿宋" w:hAnsi="仿宋" w:cs="仿宋" w:hint="eastAsia"/>
            <w:lang w:eastAsia="zh-CN"/>
          </w:rPr>
          <w:t>(二)、高低压开关项目目标</w:t>
        </w:r>
        <w:r>
          <w:tab/>
        </w:r>
        <w:r>
          <w:fldChar w:fldCharType="begin"/>
        </w:r>
        <w:r>
          <w:instrText xml:space="preserve"> PAGEREF _Toc14816 \h </w:instrText>
        </w:r>
        <w:r>
          <w:fldChar w:fldCharType="separate"/>
        </w:r>
        <w:r>
          <w:t>8</w:t>
        </w:r>
        <w:r>
          <w:fldChar w:fldCharType="end"/>
        </w:r>
      </w:hyperlink>
    </w:p>
    <w:p>
      <w:pPr>
        <w:pStyle w:val="TOC2"/>
        <w:tabs>
          <w:tab w:val="right" w:leader="dot" w:pos="8306"/>
        </w:tabs>
      </w:pPr>
      <w:hyperlink w:anchor="_Toc670" w:history="1">
        <w:r>
          <w:rPr>
            <w:rFonts w:ascii="仿宋" w:eastAsia="仿宋" w:hAnsi="仿宋" w:cs="仿宋" w:hint="eastAsia"/>
            <w:lang w:eastAsia="zh-CN"/>
          </w:rPr>
          <w:t>(三)、高低压开关项目提出的理由</w:t>
        </w:r>
        <w:r>
          <w:tab/>
        </w:r>
        <w:r>
          <w:fldChar w:fldCharType="begin"/>
        </w:r>
        <w:r>
          <w:instrText xml:space="preserve"> PAGEREF _Toc670 \h </w:instrText>
        </w:r>
        <w:r>
          <w:fldChar w:fldCharType="separate"/>
        </w:r>
        <w:r>
          <w:t>9</w:t>
        </w:r>
        <w:r>
          <w:fldChar w:fldCharType="end"/>
        </w:r>
      </w:hyperlink>
    </w:p>
    <w:p>
      <w:pPr>
        <w:pStyle w:val="TOC2"/>
        <w:tabs>
          <w:tab w:val="right" w:leader="dot" w:pos="8306"/>
        </w:tabs>
      </w:pPr>
      <w:hyperlink w:anchor="_Toc28259" w:history="1">
        <w:r>
          <w:rPr>
            <w:rFonts w:ascii="仿宋" w:eastAsia="仿宋" w:hAnsi="仿宋" w:cs="仿宋" w:hint="eastAsia"/>
            <w:lang w:eastAsia="zh-CN"/>
          </w:rPr>
          <w:t>(四)、高低压开关项目意义</w:t>
        </w:r>
        <w:r>
          <w:tab/>
        </w:r>
        <w:r>
          <w:fldChar w:fldCharType="begin"/>
        </w:r>
        <w:r>
          <w:instrText xml:space="preserve"> PAGEREF _Toc28259 \h </w:instrText>
        </w:r>
        <w:r>
          <w:fldChar w:fldCharType="separate"/>
        </w:r>
        <w:r>
          <w:t>11</w:t>
        </w:r>
        <w:r>
          <w:fldChar w:fldCharType="end"/>
        </w:r>
      </w:hyperlink>
    </w:p>
    <w:p>
      <w:pPr>
        <w:pStyle w:val="TOC2"/>
        <w:tabs>
          <w:tab w:val="right" w:leader="dot" w:pos="8306"/>
        </w:tabs>
      </w:pPr>
      <w:hyperlink w:anchor="_Toc25477" w:history="1">
        <w:r>
          <w:rPr>
            <w:rFonts w:ascii="仿宋" w:eastAsia="仿宋" w:hAnsi="仿宋" w:cs="仿宋" w:hint="eastAsia"/>
            <w:lang w:eastAsia="zh-CN"/>
          </w:rPr>
          <w:t>(五)、高低压开关项目背景</w:t>
        </w:r>
        <w:r>
          <w:tab/>
        </w:r>
        <w:r>
          <w:fldChar w:fldCharType="begin"/>
        </w:r>
        <w:r>
          <w:instrText xml:space="preserve"> PAGEREF _Toc25477 \h </w:instrText>
        </w:r>
        <w:r>
          <w:fldChar w:fldCharType="separate"/>
        </w:r>
        <w:r>
          <w:t>12</w:t>
        </w:r>
        <w:r>
          <w:fldChar w:fldCharType="end"/>
        </w:r>
      </w:hyperlink>
    </w:p>
    <w:p>
      <w:pPr>
        <w:pStyle w:val="TOC1"/>
        <w:tabs>
          <w:tab w:val="right" w:leader="dot" w:pos="8306"/>
        </w:tabs>
      </w:pPr>
      <w:hyperlink w:anchor="_Toc31613" w:history="1">
        <w:r>
          <w:rPr>
            <w:rFonts w:ascii="仿宋" w:eastAsia="仿宋" w:hAnsi="仿宋" w:cs="仿宋" w:hint="eastAsia"/>
            <w:lang w:eastAsia="zh-CN"/>
          </w:rPr>
          <w:t>三、市场分析、调研</w:t>
        </w:r>
        <w:r>
          <w:tab/>
        </w:r>
        <w:r>
          <w:fldChar w:fldCharType="begin"/>
        </w:r>
        <w:r>
          <w:instrText xml:space="preserve"> PAGEREF _Toc31613 \h </w:instrText>
        </w:r>
        <w:r>
          <w:fldChar w:fldCharType="separate"/>
        </w:r>
        <w:r>
          <w:t>13</w:t>
        </w:r>
        <w:r>
          <w:fldChar w:fldCharType="end"/>
        </w:r>
      </w:hyperlink>
    </w:p>
    <w:p>
      <w:pPr>
        <w:pStyle w:val="TOC2"/>
        <w:tabs>
          <w:tab w:val="right" w:leader="dot" w:pos="8306"/>
        </w:tabs>
      </w:pPr>
      <w:hyperlink w:anchor="_Toc11114" w:history="1">
        <w:r>
          <w:rPr>
            <w:rFonts w:ascii="仿宋" w:eastAsia="仿宋" w:hAnsi="仿宋" w:cs="仿宋" w:hint="eastAsia"/>
            <w:lang w:eastAsia="zh-CN"/>
          </w:rPr>
          <w:t>(一)、高低压开关行业分析</w:t>
        </w:r>
        <w:r>
          <w:tab/>
        </w:r>
        <w:r>
          <w:fldChar w:fldCharType="begin"/>
        </w:r>
        <w:r>
          <w:instrText xml:space="preserve"> PAGEREF _Toc11114 \h </w:instrText>
        </w:r>
        <w:r>
          <w:fldChar w:fldCharType="separate"/>
        </w:r>
        <w:r>
          <w:t>13</w:t>
        </w:r>
        <w:r>
          <w:fldChar w:fldCharType="end"/>
        </w:r>
      </w:hyperlink>
    </w:p>
    <w:p>
      <w:pPr>
        <w:pStyle w:val="TOC2"/>
        <w:tabs>
          <w:tab w:val="right" w:leader="dot" w:pos="8306"/>
        </w:tabs>
      </w:pPr>
      <w:hyperlink w:anchor="_Toc23126" w:history="1">
        <w:r>
          <w:rPr>
            <w:rFonts w:ascii="仿宋" w:eastAsia="仿宋" w:hAnsi="仿宋" w:cs="仿宋" w:hint="eastAsia"/>
            <w:lang w:eastAsia="zh-CN"/>
          </w:rPr>
          <w:t>(二)、高低压开关市场分析预测</w:t>
        </w:r>
        <w:r>
          <w:tab/>
        </w:r>
        <w:r>
          <w:fldChar w:fldCharType="begin"/>
        </w:r>
        <w:r>
          <w:instrText xml:space="preserve"> PAGEREF _Toc23126 \h </w:instrText>
        </w:r>
        <w:r>
          <w:fldChar w:fldCharType="separate"/>
        </w:r>
        <w:r>
          <w:t>13</w:t>
        </w:r>
        <w:r>
          <w:fldChar w:fldCharType="end"/>
        </w:r>
      </w:hyperlink>
    </w:p>
    <w:p>
      <w:pPr>
        <w:pStyle w:val="TOC1"/>
        <w:tabs>
          <w:tab w:val="right" w:leader="dot" w:pos="8306"/>
        </w:tabs>
      </w:pPr>
      <w:hyperlink w:anchor="_Toc24293" w:history="1">
        <w:r>
          <w:rPr>
            <w:rFonts w:ascii="仿宋" w:eastAsia="仿宋" w:hAnsi="仿宋" w:cs="仿宋" w:hint="eastAsia"/>
            <w:lang w:eastAsia="zh-CN"/>
          </w:rPr>
          <w:t>四、高低压开关项目建设背景及必要性分析</w:t>
        </w:r>
        <w:r>
          <w:tab/>
        </w:r>
        <w:r>
          <w:fldChar w:fldCharType="begin"/>
        </w:r>
        <w:r>
          <w:instrText xml:space="preserve"> PAGEREF _Toc24293 \h </w:instrText>
        </w:r>
        <w:r>
          <w:fldChar w:fldCharType="separate"/>
        </w:r>
        <w:r>
          <w:t>14</w:t>
        </w:r>
        <w:r>
          <w:fldChar w:fldCharType="end"/>
        </w:r>
      </w:hyperlink>
    </w:p>
    <w:p>
      <w:pPr>
        <w:pStyle w:val="TOC2"/>
        <w:tabs>
          <w:tab w:val="right" w:leader="dot" w:pos="8306"/>
        </w:tabs>
      </w:pPr>
      <w:hyperlink w:anchor="_Toc29939" w:history="1">
        <w:r>
          <w:rPr>
            <w:rFonts w:ascii="仿宋" w:eastAsia="仿宋" w:hAnsi="仿宋" w:cs="仿宋" w:hint="eastAsia"/>
            <w:lang w:eastAsia="zh-CN"/>
          </w:rPr>
          <w:t>(一)、高低压开关项目背景分析</w:t>
        </w:r>
        <w:r>
          <w:tab/>
        </w:r>
        <w:r>
          <w:fldChar w:fldCharType="begin"/>
        </w:r>
        <w:r>
          <w:instrText xml:space="preserve"> PAGEREF _Toc29939 \h </w:instrText>
        </w:r>
        <w:r>
          <w:fldChar w:fldCharType="separate"/>
        </w:r>
        <w:r>
          <w:t>14</w:t>
        </w:r>
        <w:r>
          <w:fldChar w:fldCharType="end"/>
        </w:r>
      </w:hyperlink>
    </w:p>
    <w:p>
      <w:pPr>
        <w:pStyle w:val="TOC2"/>
        <w:tabs>
          <w:tab w:val="right" w:leader="dot" w:pos="8306"/>
        </w:tabs>
      </w:pPr>
      <w:hyperlink w:anchor="_Toc139" w:history="1">
        <w:r>
          <w:rPr>
            <w:rFonts w:ascii="仿宋" w:eastAsia="仿宋" w:hAnsi="仿宋" w:cs="仿宋" w:hint="eastAsia"/>
            <w:lang w:eastAsia="zh-CN"/>
          </w:rPr>
          <w:t>(二)、高低压开关项目建设必要性分析</w:t>
        </w:r>
        <w:r>
          <w:tab/>
        </w:r>
        <w:r>
          <w:fldChar w:fldCharType="begin"/>
        </w:r>
        <w:r>
          <w:instrText xml:space="preserve"> PAGEREF _Toc139 \h </w:instrText>
        </w:r>
        <w:r>
          <w:fldChar w:fldCharType="separate"/>
        </w:r>
        <w:r>
          <w:t>16</w:t>
        </w:r>
        <w:r>
          <w:fldChar w:fldCharType="end"/>
        </w:r>
      </w:hyperlink>
    </w:p>
    <w:p>
      <w:pPr>
        <w:pStyle w:val="TOC1"/>
        <w:tabs>
          <w:tab w:val="right" w:leader="dot" w:pos="8306"/>
        </w:tabs>
      </w:pPr>
      <w:hyperlink w:anchor="_Toc2473" w:history="1">
        <w:r>
          <w:rPr>
            <w:rFonts w:ascii="仿宋" w:eastAsia="仿宋" w:hAnsi="仿宋" w:cs="仿宋" w:hint="eastAsia"/>
            <w:lang w:eastAsia="zh-CN"/>
          </w:rPr>
          <w:t>五、高低压开关项目建设单位说明</w:t>
        </w:r>
        <w:r>
          <w:tab/>
        </w:r>
        <w:r>
          <w:fldChar w:fldCharType="begin"/>
        </w:r>
        <w:r>
          <w:instrText xml:space="preserve"> PAGEREF _Toc2473 \h </w:instrText>
        </w:r>
        <w:r>
          <w:fldChar w:fldCharType="separate"/>
        </w:r>
        <w:r>
          <w:t>17</w:t>
        </w:r>
        <w:r>
          <w:fldChar w:fldCharType="end"/>
        </w:r>
      </w:hyperlink>
    </w:p>
    <w:p>
      <w:pPr>
        <w:pStyle w:val="TOC2"/>
        <w:tabs>
          <w:tab w:val="right" w:leader="dot" w:pos="8306"/>
        </w:tabs>
      </w:pPr>
      <w:hyperlink w:anchor="_Toc27406" w:history="1">
        <w:r>
          <w:rPr>
            <w:rFonts w:ascii="仿宋" w:eastAsia="仿宋" w:hAnsi="仿宋" w:cs="仿宋" w:hint="eastAsia"/>
            <w:lang w:eastAsia="zh-CN"/>
          </w:rPr>
          <w:t>(一)、高低压开关项目承办单位基本情况</w:t>
        </w:r>
        <w:r>
          <w:tab/>
        </w:r>
        <w:r>
          <w:fldChar w:fldCharType="begin"/>
        </w:r>
        <w:r>
          <w:instrText xml:space="preserve"> PAGEREF _Toc27406 \h </w:instrText>
        </w:r>
        <w:r>
          <w:fldChar w:fldCharType="separate"/>
        </w:r>
        <w:r>
          <w:t>17</w:t>
        </w:r>
        <w:r>
          <w:fldChar w:fldCharType="end"/>
        </w:r>
      </w:hyperlink>
    </w:p>
    <w:p>
      <w:pPr>
        <w:pStyle w:val="TOC2"/>
        <w:tabs>
          <w:tab w:val="right" w:leader="dot" w:pos="8306"/>
        </w:tabs>
      </w:pPr>
      <w:hyperlink w:anchor="_Toc3920" w:history="1">
        <w:r>
          <w:rPr>
            <w:rFonts w:ascii="仿宋" w:eastAsia="仿宋" w:hAnsi="仿宋" w:cs="仿宋" w:hint="eastAsia"/>
            <w:lang w:eastAsia="zh-CN"/>
          </w:rPr>
          <w:t>(二)、公司经济效益分析</w:t>
        </w:r>
        <w:r>
          <w:tab/>
        </w:r>
        <w:r>
          <w:fldChar w:fldCharType="begin"/>
        </w:r>
        <w:r>
          <w:instrText xml:space="preserve"> PAGEREF _Toc3920 \h </w:instrText>
        </w:r>
        <w:r>
          <w:fldChar w:fldCharType="separate"/>
        </w:r>
        <w:r>
          <w:t>18</w:t>
        </w:r>
        <w:r>
          <w:fldChar w:fldCharType="end"/>
        </w:r>
      </w:hyperlink>
    </w:p>
    <w:p>
      <w:pPr>
        <w:pStyle w:val="TOC1"/>
        <w:tabs>
          <w:tab w:val="right" w:leader="dot" w:pos="8306"/>
        </w:tabs>
      </w:pPr>
      <w:hyperlink w:anchor="_Toc19752" w:history="1">
        <w:r>
          <w:rPr>
            <w:rFonts w:ascii="仿宋" w:eastAsia="仿宋" w:hAnsi="仿宋" w:cs="仿宋" w:hint="eastAsia"/>
            <w:lang w:eastAsia="zh-CN"/>
          </w:rPr>
          <w:t>六、高低压开关项目选址可行性分析</w:t>
        </w:r>
        <w:r>
          <w:tab/>
        </w:r>
        <w:r>
          <w:fldChar w:fldCharType="begin"/>
        </w:r>
        <w:r>
          <w:instrText xml:space="preserve"> PAGEREF _Toc19752 \h </w:instrText>
        </w:r>
        <w:r>
          <w:fldChar w:fldCharType="separate"/>
        </w:r>
        <w:r>
          <w:t>19</w:t>
        </w:r>
        <w:r>
          <w:fldChar w:fldCharType="end"/>
        </w:r>
      </w:hyperlink>
    </w:p>
    <w:p>
      <w:pPr>
        <w:pStyle w:val="TOC2"/>
        <w:tabs>
          <w:tab w:val="right" w:leader="dot" w:pos="8306"/>
        </w:tabs>
      </w:pPr>
      <w:hyperlink w:anchor="_Toc18420" w:history="1">
        <w:r>
          <w:rPr>
            <w:rFonts w:ascii="仿宋" w:eastAsia="仿宋" w:hAnsi="仿宋" w:cs="仿宋" w:hint="eastAsia"/>
            <w:lang w:eastAsia="zh-CN"/>
          </w:rPr>
          <w:t>(一)、高低压开关项目选址</w:t>
        </w:r>
        <w:r>
          <w:tab/>
        </w:r>
        <w:r>
          <w:fldChar w:fldCharType="begin"/>
        </w:r>
        <w:r>
          <w:instrText xml:space="preserve"> PAGEREF _Toc18420 \h </w:instrText>
        </w:r>
        <w:r>
          <w:fldChar w:fldCharType="separate"/>
        </w:r>
        <w:r>
          <w:t>19</w:t>
        </w:r>
        <w:r>
          <w:fldChar w:fldCharType="end"/>
        </w:r>
      </w:hyperlink>
    </w:p>
    <w:p>
      <w:pPr>
        <w:pStyle w:val="TOC2"/>
        <w:tabs>
          <w:tab w:val="right" w:leader="dot" w:pos="8306"/>
        </w:tabs>
      </w:pPr>
      <w:hyperlink w:anchor="_Toc24073" w:history="1">
        <w:r>
          <w:rPr>
            <w:rFonts w:ascii="仿宋" w:eastAsia="仿宋" w:hAnsi="仿宋" w:cs="仿宋" w:hint="eastAsia"/>
            <w:lang w:eastAsia="zh-CN"/>
          </w:rPr>
          <w:t>(二)、用地控制指标</w:t>
        </w:r>
        <w:r>
          <w:tab/>
        </w:r>
        <w:r>
          <w:fldChar w:fldCharType="begin"/>
        </w:r>
        <w:r>
          <w:instrText xml:space="preserve"> PAGEREF _Toc24073 \h </w:instrText>
        </w:r>
        <w:r>
          <w:fldChar w:fldCharType="separate"/>
        </w:r>
        <w:r>
          <w:t>19</w:t>
        </w:r>
        <w:r>
          <w:fldChar w:fldCharType="end"/>
        </w:r>
      </w:hyperlink>
    </w:p>
    <w:p>
      <w:pPr>
        <w:pStyle w:val="TOC2"/>
        <w:tabs>
          <w:tab w:val="right" w:leader="dot" w:pos="8306"/>
        </w:tabs>
      </w:pPr>
      <w:hyperlink w:anchor="_Toc24076" w:history="1">
        <w:r>
          <w:rPr>
            <w:rFonts w:ascii="仿宋" w:eastAsia="仿宋" w:hAnsi="仿宋" w:cs="仿宋" w:hint="eastAsia"/>
            <w:lang w:eastAsia="zh-CN"/>
          </w:rPr>
          <w:t>(三)、节约用地措施</w:t>
        </w:r>
        <w:r>
          <w:tab/>
        </w:r>
        <w:r>
          <w:fldChar w:fldCharType="begin"/>
        </w:r>
        <w:r>
          <w:instrText xml:space="preserve"> PAGEREF _Toc24076 \h </w:instrText>
        </w:r>
        <w:r>
          <w:fldChar w:fldCharType="separate"/>
        </w:r>
        <w:r>
          <w:t>21</w:t>
        </w:r>
        <w:r>
          <w:fldChar w:fldCharType="end"/>
        </w:r>
      </w:hyperlink>
    </w:p>
    <w:p>
      <w:pPr>
        <w:pStyle w:val="TOC2"/>
        <w:tabs>
          <w:tab w:val="right" w:leader="dot" w:pos="8306"/>
        </w:tabs>
      </w:pPr>
      <w:hyperlink w:anchor="_Toc22059" w:history="1">
        <w:r>
          <w:rPr>
            <w:rFonts w:ascii="仿宋" w:eastAsia="仿宋" w:hAnsi="仿宋" w:cs="仿宋" w:hint="eastAsia"/>
            <w:lang w:eastAsia="zh-CN"/>
          </w:rPr>
          <w:t>(四)、总图布置方案</w:t>
        </w:r>
        <w:r>
          <w:tab/>
        </w:r>
        <w:r>
          <w:fldChar w:fldCharType="begin"/>
        </w:r>
        <w:r>
          <w:instrText xml:space="preserve"> PAGEREF _Toc22059 \h </w:instrText>
        </w:r>
        <w:r>
          <w:fldChar w:fldCharType="separate"/>
        </w:r>
        <w:r>
          <w:t>22</w:t>
        </w:r>
        <w:r>
          <w:fldChar w:fldCharType="end"/>
        </w:r>
      </w:hyperlink>
    </w:p>
    <w:p>
      <w:pPr>
        <w:pStyle w:val="TOC2"/>
        <w:tabs>
          <w:tab w:val="right" w:leader="dot" w:pos="8306"/>
        </w:tabs>
      </w:pPr>
      <w:hyperlink w:anchor="_Toc2186" w:history="1">
        <w:r>
          <w:rPr>
            <w:rFonts w:ascii="仿宋" w:eastAsia="仿宋" w:hAnsi="仿宋" w:cs="仿宋" w:hint="eastAsia"/>
            <w:lang w:eastAsia="zh-CN"/>
          </w:rPr>
          <w:t>(五)、选址综合评价</w:t>
        </w:r>
        <w:r>
          <w:tab/>
        </w:r>
        <w:r>
          <w:fldChar w:fldCharType="begin"/>
        </w:r>
        <w:r>
          <w:instrText xml:space="preserve"> PAGEREF _Toc2186 \h </w:instrText>
        </w:r>
        <w:r>
          <w:fldChar w:fldCharType="separate"/>
        </w:r>
        <w:r>
          <w:t>23</w:t>
        </w:r>
        <w:r>
          <w:fldChar w:fldCharType="end"/>
        </w:r>
      </w:hyperlink>
    </w:p>
    <w:p>
      <w:pPr>
        <w:pStyle w:val="TOC1"/>
        <w:tabs>
          <w:tab w:val="right" w:leader="dot" w:pos="8306"/>
        </w:tabs>
      </w:pPr>
      <w:hyperlink w:anchor="_Toc22442" w:history="1">
        <w:r>
          <w:rPr>
            <w:rFonts w:ascii="仿宋" w:eastAsia="仿宋" w:hAnsi="仿宋" w:cs="仿宋" w:hint="eastAsia"/>
            <w:lang w:eastAsia="zh-CN"/>
          </w:rPr>
          <w:t>七、高低压开关项目财务管理</w:t>
        </w:r>
        <w:r>
          <w:tab/>
        </w:r>
        <w:r>
          <w:fldChar w:fldCharType="begin"/>
        </w:r>
        <w:r>
          <w:instrText xml:space="preserve"> PAGEREF _Toc22442 \h </w:instrText>
        </w:r>
        <w:r>
          <w:fldChar w:fldCharType="separate"/>
        </w:r>
        <w:r>
          <w:t>24</w:t>
        </w:r>
        <w:r>
          <w:fldChar w:fldCharType="end"/>
        </w:r>
      </w:hyperlink>
    </w:p>
    <w:p>
      <w:pPr>
        <w:pStyle w:val="TOC2"/>
        <w:tabs>
          <w:tab w:val="right" w:leader="dot" w:pos="8306"/>
        </w:tabs>
      </w:pPr>
      <w:hyperlink w:anchor="_Toc21564" w:history="1">
        <w:r>
          <w:rPr>
            <w:rFonts w:ascii="仿宋" w:eastAsia="仿宋" w:hAnsi="仿宋" w:cs="仿宋" w:hint="eastAsia"/>
            <w:lang w:eastAsia="zh-CN"/>
          </w:rPr>
          <w:t>(一)、资金需求大</w:t>
        </w:r>
        <w:r>
          <w:tab/>
        </w:r>
        <w:r>
          <w:fldChar w:fldCharType="begin"/>
        </w:r>
        <w:r>
          <w:instrText xml:space="preserve"> PAGEREF _Toc21564 \h </w:instrText>
        </w:r>
        <w:r>
          <w:fldChar w:fldCharType="separate"/>
        </w:r>
        <w:r>
          <w:t>24</w:t>
        </w:r>
        <w:r>
          <w:fldChar w:fldCharType="end"/>
        </w:r>
      </w:hyperlink>
    </w:p>
    <w:p>
      <w:pPr>
        <w:pStyle w:val="TOC2"/>
        <w:tabs>
          <w:tab w:val="right" w:leader="dot" w:pos="8306"/>
        </w:tabs>
      </w:pPr>
      <w:hyperlink w:anchor="_Toc2721" w:history="1">
        <w:r>
          <w:rPr>
            <w:rFonts w:ascii="仿宋" w:eastAsia="仿宋" w:hAnsi="仿宋" w:cs="仿宋" w:hint="eastAsia"/>
            <w:lang w:eastAsia="zh-CN"/>
          </w:rPr>
          <w:t>(二)、研发周期长</w:t>
        </w:r>
        <w:r>
          <w:tab/>
        </w:r>
        <w:r>
          <w:fldChar w:fldCharType="begin"/>
        </w:r>
        <w:r>
          <w:instrText xml:space="preserve"> PAGEREF _Toc2721 \h </w:instrText>
        </w:r>
        <w:r>
          <w:fldChar w:fldCharType="separate"/>
        </w:r>
        <w:r>
          <w:t>25</w:t>
        </w:r>
        <w:r>
          <w:fldChar w:fldCharType="end"/>
        </w:r>
      </w:hyperlink>
    </w:p>
    <w:p>
      <w:pPr>
        <w:pStyle w:val="TOC2"/>
        <w:tabs>
          <w:tab w:val="right" w:leader="dot" w:pos="8306"/>
        </w:tabs>
      </w:pPr>
      <w:hyperlink w:anchor="_Toc25937" w:history="1">
        <w:r>
          <w:rPr>
            <w:rFonts w:ascii="仿宋" w:eastAsia="仿宋" w:hAnsi="仿宋" w:cs="仿宋" w:hint="eastAsia"/>
            <w:lang w:eastAsia="zh-CN"/>
          </w:rPr>
          <w:t>(三)、市场风险大</w:t>
        </w:r>
        <w:r>
          <w:tab/>
        </w:r>
        <w:r>
          <w:fldChar w:fldCharType="begin"/>
        </w:r>
        <w:r>
          <w:instrText xml:space="preserve"> PAGEREF _Toc25937 \h </w:instrText>
        </w:r>
        <w:r>
          <w:fldChar w:fldCharType="separate"/>
        </w:r>
        <w:r>
          <w:t>27</w:t>
        </w:r>
        <w:r>
          <w:fldChar w:fldCharType="end"/>
        </w:r>
      </w:hyperlink>
    </w:p>
    <w:p>
      <w:pPr>
        <w:pStyle w:val="TOC2"/>
        <w:tabs>
          <w:tab w:val="right" w:leader="dot" w:pos="8306"/>
        </w:tabs>
      </w:pPr>
      <w:hyperlink w:anchor="_Toc5396" w:history="1">
        <w:r>
          <w:rPr>
            <w:rFonts w:ascii="仿宋" w:eastAsia="仿宋" w:hAnsi="仿宋" w:cs="仿宋" w:hint="eastAsia"/>
            <w:lang w:eastAsia="zh-CN"/>
          </w:rPr>
          <w:t>(四)、利润率高</w:t>
        </w:r>
        <w:r>
          <w:tab/>
        </w:r>
        <w:r>
          <w:fldChar w:fldCharType="begin"/>
        </w:r>
        <w:r>
          <w:instrText xml:space="preserve"> PAGEREF _Toc5396 \h </w:instrText>
        </w:r>
        <w:r>
          <w:fldChar w:fldCharType="separate"/>
        </w:r>
        <w:r>
          <w:t>29</w:t>
        </w:r>
        <w:r>
          <w:fldChar w:fldCharType="end"/>
        </w:r>
      </w:hyperlink>
    </w:p>
    <w:p>
      <w:pPr>
        <w:pStyle w:val="TOC1"/>
        <w:tabs>
          <w:tab w:val="right" w:leader="dot" w:pos="8306"/>
        </w:tabs>
      </w:pPr>
      <w:hyperlink w:anchor="_Toc23048" w:history="1">
        <w:r>
          <w:rPr>
            <w:rFonts w:ascii="仿宋" w:eastAsia="仿宋" w:hAnsi="仿宋" w:cs="仿宋" w:hint="eastAsia"/>
            <w:lang w:eastAsia="zh-CN"/>
          </w:rPr>
          <w:t>八、高低压开关项目创新与研发</w:t>
        </w:r>
        <w:r>
          <w:tab/>
        </w:r>
        <w:r>
          <w:fldChar w:fldCharType="begin"/>
        </w:r>
        <w:r>
          <w:instrText xml:space="preserve"> PAGEREF _Toc23048 \h </w:instrText>
        </w:r>
        <w:r>
          <w:fldChar w:fldCharType="separate"/>
        </w:r>
        <w:r>
          <w:t>31</w:t>
        </w:r>
        <w:r>
          <w:fldChar w:fldCharType="end"/>
        </w:r>
      </w:hyperlink>
    </w:p>
    <w:p>
      <w:pPr>
        <w:pStyle w:val="TOC2"/>
        <w:tabs>
          <w:tab w:val="right" w:leader="dot" w:pos="8306"/>
        </w:tabs>
      </w:pPr>
      <w:hyperlink w:anchor="_Toc4964" w:history="1">
        <w:r>
          <w:rPr>
            <w:rFonts w:ascii="仿宋" w:eastAsia="仿宋" w:hAnsi="仿宋" w:cs="仿宋" w:hint="eastAsia"/>
            <w:lang w:eastAsia="zh-CN"/>
          </w:rPr>
          <w:t>(一)、创新策略与方向</w:t>
        </w:r>
        <w:r>
          <w:tab/>
        </w:r>
        <w:r>
          <w:fldChar w:fldCharType="begin"/>
        </w:r>
        <w:r>
          <w:instrText xml:space="preserve"> PAGEREF _Toc4964 \h </w:instrText>
        </w:r>
        <w:r>
          <w:fldChar w:fldCharType="separate"/>
        </w:r>
        <w:r>
          <w:t>31</w:t>
        </w:r>
        <w:r>
          <w:fldChar w:fldCharType="end"/>
        </w:r>
      </w:hyperlink>
    </w:p>
    <w:p>
      <w:pPr>
        <w:pStyle w:val="TOC2"/>
        <w:tabs>
          <w:tab w:val="right" w:leader="dot" w:pos="8306"/>
        </w:tabs>
      </w:pPr>
      <w:hyperlink w:anchor="_Toc32721" w:history="1">
        <w:r>
          <w:rPr>
            <w:rFonts w:ascii="仿宋" w:eastAsia="仿宋" w:hAnsi="仿宋" w:cs="仿宋" w:hint="eastAsia"/>
            <w:lang w:eastAsia="zh-CN"/>
          </w:rPr>
          <w:t>(二)、研发规划与投入</w:t>
        </w:r>
        <w:r>
          <w:tab/>
        </w:r>
        <w:r>
          <w:fldChar w:fldCharType="begin"/>
        </w:r>
        <w:r>
          <w:instrText xml:space="preserve"> PAGEREF _Toc32721 \h </w:instrText>
        </w:r>
        <w:r>
          <w:fldChar w:fldCharType="separate"/>
        </w:r>
        <w:r>
          <w:t>33</w:t>
        </w:r>
        <w:r>
          <w:fldChar w:fldCharType="end"/>
        </w:r>
      </w:hyperlink>
    </w:p>
    <w:p>
      <w:pPr>
        <w:pStyle w:val="TOC1"/>
        <w:tabs>
          <w:tab w:val="right" w:leader="dot" w:pos="8306"/>
        </w:tabs>
      </w:pPr>
      <w:hyperlink w:anchor="_Toc7547" w:history="1">
        <w:r>
          <w:rPr>
            <w:rFonts w:ascii="仿宋" w:eastAsia="仿宋" w:hAnsi="仿宋" w:cs="仿宋" w:hint="eastAsia"/>
            <w:lang w:eastAsia="zh-CN"/>
          </w:rPr>
          <w:t>九、高低压开关项目人力资源管理</w:t>
        </w:r>
        <w:r>
          <w:tab/>
        </w:r>
        <w:r>
          <w:fldChar w:fldCharType="begin"/>
        </w:r>
        <w:r>
          <w:instrText xml:space="preserve"> PAGEREF _Toc7547 \h </w:instrText>
        </w:r>
        <w:r>
          <w:fldChar w:fldCharType="separate"/>
        </w:r>
        <w:r>
          <w:t>34</w:t>
        </w:r>
        <w:r>
          <w:fldChar w:fldCharType="end"/>
        </w:r>
      </w:hyperlink>
    </w:p>
    <w:p>
      <w:pPr>
        <w:pStyle w:val="TOC2"/>
        <w:tabs>
          <w:tab w:val="right" w:leader="dot" w:pos="8306"/>
        </w:tabs>
      </w:pPr>
      <w:hyperlink w:anchor="_Toc22111" w:history="1">
        <w:r>
          <w:rPr>
            <w:rFonts w:ascii="仿宋" w:eastAsia="仿宋" w:hAnsi="仿宋" w:cs="仿宋" w:hint="eastAsia"/>
            <w:lang w:eastAsia="zh-CN"/>
          </w:rPr>
          <w:t>(一)、建立健全的预算管理制度</w:t>
        </w:r>
        <w:r>
          <w:tab/>
        </w:r>
        <w:r>
          <w:fldChar w:fldCharType="begin"/>
        </w:r>
        <w:r>
          <w:instrText xml:space="preserve"> PAGEREF _Toc22111 \h </w:instrText>
        </w:r>
        <w:r>
          <w:fldChar w:fldCharType="separate"/>
        </w:r>
        <w:r>
          <w:t>34</w:t>
        </w:r>
        <w:r>
          <w:fldChar w:fldCharType="end"/>
        </w:r>
      </w:hyperlink>
    </w:p>
    <w:p>
      <w:pPr>
        <w:pStyle w:val="TOC2"/>
        <w:tabs>
          <w:tab w:val="right" w:leader="dot" w:pos="8306"/>
        </w:tabs>
      </w:pPr>
      <w:hyperlink w:anchor="_Toc1528" w:history="1">
        <w:r>
          <w:rPr>
            <w:rFonts w:ascii="仿宋" w:eastAsia="仿宋" w:hAnsi="仿宋" w:cs="仿宋" w:hint="eastAsia"/>
            <w:lang w:eastAsia="zh-CN"/>
          </w:rPr>
          <w:t>(二)、加强资金流动监控</w:t>
        </w:r>
        <w:r>
          <w:tab/>
        </w:r>
        <w:r>
          <w:fldChar w:fldCharType="begin"/>
        </w:r>
        <w:r>
          <w:instrText xml:space="preserve"> PAGEREF _Toc1528 \h </w:instrText>
        </w:r>
        <w:r>
          <w:fldChar w:fldCharType="separate"/>
        </w:r>
        <w:r>
          <w:t>36</w:t>
        </w:r>
        <w:r>
          <w:fldChar w:fldCharType="end"/>
        </w:r>
      </w:hyperlink>
    </w:p>
    <w:p>
      <w:pPr>
        <w:pStyle w:val="TOC2"/>
        <w:tabs>
          <w:tab w:val="right" w:leader="dot" w:pos="8306"/>
        </w:tabs>
      </w:pPr>
      <w:hyperlink w:anchor="_Toc30858" w:history="1">
        <w:r>
          <w:rPr>
            <w:rFonts w:ascii="仿宋" w:eastAsia="仿宋" w:hAnsi="仿宋" w:cs="仿宋" w:hint="eastAsia"/>
            <w:lang w:eastAsia="zh-CN"/>
          </w:rPr>
          <w:t>(三)、制定完善的风险控制机制</w:t>
        </w:r>
        <w:r>
          <w:tab/>
        </w:r>
        <w:r>
          <w:fldChar w:fldCharType="begin"/>
        </w:r>
        <w:r>
          <w:instrText xml:space="preserve"> PAGEREF _Toc30858 \h </w:instrText>
        </w:r>
        <w:r>
          <w:fldChar w:fldCharType="separate"/>
        </w:r>
        <w:r>
          <w:t>37</w:t>
        </w:r>
        <w:r>
          <w:fldChar w:fldCharType="end"/>
        </w:r>
      </w:hyperlink>
    </w:p>
    <w:p>
      <w:pPr>
        <w:pStyle w:val="TOC2"/>
        <w:tabs>
          <w:tab w:val="right" w:leader="dot" w:pos="8306"/>
        </w:tabs>
      </w:pPr>
      <w:hyperlink w:anchor="_Toc11310" w:history="1">
        <w:r>
          <w:rPr>
            <w:rFonts w:ascii="仿宋" w:eastAsia="仿宋" w:hAnsi="仿宋" w:cs="仿宋" w:hint="eastAsia"/>
            <w:lang w:eastAsia="zh-CN"/>
          </w:rPr>
          <w:t>(四)、优化成本管理</w:t>
        </w:r>
        <w:r>
          <w:tab/>
        </w:r>
        <w:r>
          <w:fldChar w:fldCharType="begin"/>
        </w:r>
        <w:r>
          <w:instrText xml:space="preserve"> PAGEREF _Toc11310 \h </w:instrText>
        </w:r>
        <w:r>
          <w:fldChar w:fldCharType="separate"/>
        </w:r>
        <w:r>
          <w:t>38</w:t>
        </w:r>
        <w:r>
          <w:fldChar w:fldCharType="end"/>
        </w:r>
      </w:hyperlink>
    </w:p>
    <w:p>
      <w:pPr>
        <w:pStyle w:val="TOC1"/>
        <w:tabs>
          <w:tab w:val="right" w:leader="dot" w:pos="8306"/>
        </w:tabs>
      </w:pPr>
      <w:hyperlink w:anchor="_Toc234" w:history="1">
        <w:r>
          <w:rPr>
            <w:rFonts w:ascii="仿宋" w:eastAsia="仿宋" w:hAnsi="仿宋" w:cs="仿宋" w:hint="eastAsia"/>
            <w:lang w:eastAsia="zh-CN"/>
          </w:rPr>
          <w:t>十、高低压开关项目社会影响</w:t>
        </w:r>
        <w:r>
          <w:tab/>
        </w:r>
        <w:r>
          <w:fldChar w:fldCharType="begin"/>
        </w:r>
        <w:r>
          <w:instrText xml:space="preserve"> PAGEREF _Toc234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52" w:history="1">
        <w:r>
          <w:rPr>
            <w:rFonts w:ascii="仿宋" w:eastAsia="仿宋" w:hAnsi="仿宋" w:cs="仿宋" w:hint="eastAsia"/>
            <w:lang w:eastAsia="zh-CN"/>
          </w:rPr>
          <w:t>(一)、社会责任与义务</w:t>
        </w:r>
        <w:r>
          <w:tab/>
        </w:r>
        <w:r>
          <w:fldChar w:fldCharType="begin"/>
        </w:r>
        <w:r>
          <w:instrText xml:space="preserve"> PAGEREF _Toc16052 \h </w:instrText>
        </w:r>
        <w:r>
          <w:fldChar w:fldCharType="separate"/>
        </w:r>
        <w:r>
          <w:t>40</w:t>
        </w:r>
        <w:r>
          <w:fldChar w:fldCharType="end"/>
        </w:r>
      </w:hyperlink>
    </w:p>
    <w:p>
      <w:pPr>
        <w:pStyle w:val="TOC2"/>
        <w:tabs>
          <w:tab w:val="right" w:leader="dot" w:pos="8306"/>
        </w:tabs>
      </w:pPr>
      <w:hyperlink w:anchor="_Toc28811" w:history="1">
        <w:r>
          <w:rPr>
            <w:rFonts w:ascii="仿宋" w:eastAsia="仿宋" w:hAnsi="仿宋" w:cs="仿宋" w:hint="eastAsia"/>
            <w:lang w:eastAsia="zh-CN"/>
          </w:rPr>
          <w:t>(二)、社会参与与沟通</w:t>
        </w:r>
        <w:r>
          <w:tab/>
        </w:r>
        <w:r>
          <w:fldChar w:fldCharType="begin"/>
        </w:r>
        <w:r>
          <w:instrText xml:space="preserve"> PAGEREF _Toc28811 \h </w:instrText>
        </w:r>
        <w:r>
          <w:fldChar w:fldCharType="separate"/>
        </w:r>
        <w:r>
          <w:t>41</w:t>
        </w:r>
        <w:r>
          <w:fldChar w:fldCharType="end"/>
        </w:r>
      </w:hyperlink>
    </w:p>
    <w:p>
      <w:pPr>
        <w:pStyle w:val="TOC1"/>
        <w:tabs>
          <w:tab w:val="right" w:leader="dot" w:pos="8306"/>
        </w:tabs>
      </w:pPr>
      <w:hyperlink w:anchor="_Toc31700" w:history="1">
        <w:r>
          <w:rPr>
            <w:rFonts w:ascii="仿宋" w:eastAsia="仿宋" w:hAnsi="仿宋" w:cs="仿宋" w:hint="eastAsia"/>
            <w:lang w:eastAsia="zh-CN"/>
          </w:rPr>
          <w:t>十一、高低压开关项目计划安排</w:t>
        </w:r>
        <w:r>
          <w:tab/>
        </w:r>
        <w:r>
          <w:fldChar w:fldCharType="begin"/>
        </w:r>
        <w:r>
          <w:instrText xml:space="preserve"> PAGEREF _Toc31700 \h </w:instrText>
        </w:r>
        <w:r>
          <w:fldChar w:fldCharType="separate"/>
        </w:r>
        <w:r>
          <w:t>42</w:t>
        </w:r>
        <w:r>
          <w:fldChar w:fldCharType="end"/>
        </w:r>
      </w:hyperlink>
    </w:p>
    <w:p>
      <w:pPr>
        <w:pStyle w:val="TOC2"/>
        <w:tabs>
          <w:tab w:val="right" w:leader="dot" w:pos="8306"/>
        </w:tabs>
      </w:pPr>
      <w:hyperlink w:anchor="_Toc4158" w:history="1">
        <w:r>
          <w:rPr>
            <w:rFonts w:ascii="仿宋" w:eastAsia="仿宋" w:hAnsi="仿宋" w:cs="仿宋" w:hint="eastAsia"/>
            <w:lang w:eastAsia="zh-CN"/>
          </w:rPr>
          <w:t>(一)、建设周期</w:t>
        </w:r>
        <w:r>
          <w:tab/>
        </w:r>
        <w:r>
          <w:fldChar w:fldCharType="begin"/>
        </w:r>
        <w:r>
          <w:instrText xml:space="preserve"> PAGEREF _Toc4158 \h </w:instrText>
        </w:r>
        <w:r>
          <w:fldChar w:fldCharType="separate"/>
        </w:r>
        <w:r>
          <w:t>42</w:t>
        </w:r>
        <w:r>
          <w:fldChar w:fldCharType="end"/>
        </w:r>
      </w:hyperlink>
    </w:p>
    <w:p>
      <w:pPr>
        <w:pStyle w:val="TOC2"/>
        <w:tabs>
          <w:tab w:val="right" w:leader="dot" w:pos="8306"/>
        </w:tabs>
      </w:pPr>
      <w:hyperlink w:anchor="_Toc9762" w:history="1">
        <w:r>
          <w:rPr>
            <w:rFonts w:ascii="仿宋" w:eastAsia="仿宋" w:hAnsi="仿宋" w:cs="仿宋" w:hint="eastAsia"/>
            <w:lang w:eastAsia="zh-CN"/>
          </w:rPr>
          <w:t>(二)、建设进度</w:t>
        </w:r>
        <w:r>
          <w:tab/>
        </w:r>
        <w:r>
          <w:fldChar w:fldCharType="begin"/>
        </w:r>
        <w:r>
          <w:instrText xml:space="preserve"> PAGEREF _Toc9762 \h </w:instrText>
        </w:r>
        <w:r>
          <w:fldChar w:fldCharType="separate"/>
        </w:r>
        <w:r>
          <w:t>42</w:t>
        </w:r>
        <w:r>
          <w:fldChar w:fldCharType="end"/>
        </w:r>
      </w:hyperlink>
    </w:p>
    <w:p>
      <w:pPr>
        <w:pStyle w:val="TOC2"/>
        <w:tabs>
          <w:tab w:val="right" w:leader="dot" w:pos="8306"/>
        </w:tabs>
      </w:pPr>
      <w:hyperlink w:anchor="_Toc18752" w:history="1">
        <w:r>
          <w:rPr>
            <w:rFonts w:ascii="仿宋" w:eastAsia="仿宋" w:hAnsi="仿宋" w:cs="仿宋" w:hint="eastAsia"/>
            <w:lang w:eastAsia="zh-CN"/>
          </w:rPr>
          <w:t>(三)、进度安排注意事项</w:t>
        </w:r>
        <w:r>
          <w:tab/>
        </w:r>
        <w:r>
          <w:fldChar w:fldCharType="begin"/>
        </w:r>
        <w:r>
          <w:instrText xml:space="preserve"> PAGEREF _Toc18752 \h </w:instrText>
        </w:r>
        <w:r>
          <w:fldChar w:fldCharType="separate"/>
        </w:r>
        <w:r>
          <w:t>43</w:t>
        </w:r>
        <w:r>
          <w:fldChar w:fldCharType="end"/>
        </w:r>
      </w:hyperlink>
    </w:p>
    <w:p>
      <w:pPr>
        <w:pStyle w:val="TOC2"/>
        <w:tabs>
          <w:tab w:val="right" w:leader="dot" w:pos="8306"/>
        </w:tabs>
      </w:pPr>
      <w:hyperlink w:anchor="_Toc22261" w:history="1">
        <w:r>
          <w:rPr>
            <w:rFonts w:ascii="仿宋" w:eastAsia="仿宋" w:hAnsi="仿宋" w:cs="仿宋" w:hint="eastAsia"/>
            <w:lang w:eastAsia="zh-CN"/>
          </w:rPr>
          <w:t>(四)、人力资源配置</w:t>
        </w:r>
        <w:r>
          <w:tab/>
        </w:r>
        <w:r>
          <w:fldChar w:fldCharType="begin"/>
        </w:r>
        <w:r>
          <w:instrText xml:space="preserve"> PAGEREF _Toc22261 \h </w:instrText>
        </w:r>
        <w:r>
          <w:fldChar w:fldCharType="separate"/>
        </w:r>
        <w:r>
          <w:t>45</w:t>
        </w:r>
        <w:r>
          <w:fldChar w:fldCharType="end"/>
        </w:r>
      </w:hyperlink>
    </w:p>
    <w:p>
      <w:pPr>
        <w:pStyle w:val="TOC1"/>
        <w:tabs>
          <w:tab w:val="right" w:leader="dot" w:pos="8306"/>
        </w:tabs>
      </w:pPr>
      <w:hyperlink w:anchor="_Toc6229" w:history="1">
        <w:r>
          <w:rPr>
            <w:rFonts w:ascii="仿宋" w:eastAsia="仿宋" w:hAnsi="仿宋" w:cs="仿宋" w:hint="eastAsia"/>
            <w:lang w:eastAsia="zh-CN"/>
          </w:rPr>
          <w:t>十二、高低压开关项目经营效益</w:t>
        </w:r>
        <w:r>
          <w:tab/>
        </w:r>
        <w:r>
          <w:fldChar w:fldCharType="begin"/>
        </w:r>
        <w:r>
          <w:instrText xml:space="preserve"> PAGEREF _Toc6229 \h </w:instrText>
        </w:r>
        <w:r>
          <w:fldChar w:fldCharType="separate"/>
        </w:r>
        <w:r>
          <w:t>46</w:t>
        </w:r>
        <w:r>
          <w:fldChar w:fldCharType="end"/>
        </w:r>
      </w:hyperlink>
    </w:p>
    <w:p>
      <w:pPr>
        <w:pStyle w:val="TOC2"/>
        <w:tabs>
          <w:tab w:val="right" w:leader="dot" w:pos="8306"/>
        </w:tabs>
      </w:pPr>
      <w:hyperlink w:anchor="_Toc26024" w:history="1">
        <w:r>
          <w:rPr>
            <w:rFonts w:ascii="仿宋" w:eastAsia="仿宋" w:hAnsi="仿宋" w:cs="仿宋" w:hint="eastAsia"/>
            <w:lang w:eastAsia="zh-CN"/>
          </w:rPr>
          <w:t>(一)、经济评价财务测算</w:t>
        </w:r>
        <w:r>
          <w:tab/>
        </w:r>
        <w:r>
          <w:fldChar w:fldCharType="begin"/>
        </w:r>
        <w:r>
          <w:instrText xml:space="preserve"> PAGEREF _Toc26024 \h </w:instrText>
        </w:r>
        <w:r>
          <w:fldChar w:fldCharType="separate"/>
        </w:r>
        <w:r>
          <w:t>46</w:t>
        </w:r>
        <w:r>
          <w:fldChar w:fldCharType="end"/>
        </w:r>
      </w:hyperlink>
    </w:p>
    <w:p>
      <w:pPr>
        <w:pStyle w:val="TOC2"/>
        <w:tabs>
          <w:tab w:val="right" w:leader="dot" w:pos="8306"/>
        </w:tabs>
      </w:pPr>
      <w:hyperlink w:anchor="_Toc5772" w:history="1">
        <w:r>
          <w:rPr>
            <w:rFonts w:ascii="仿宋" w:eastAsia="仿宋" w:hAnsi="仿宋" w:cs="仿宋" w:hint="eastAsia"/>
            <w:lang w:eastAsia="zh-CN"/>
          </w:rPr>
          <w:t>(二)、高低压开关项目盈利能力分析</w:t>
        </w:r>
        <w:r>
          <w:tab/>
        </w:r>
        <w:r>
          <w:fldChar w:fldCharType="begin"/>
        </w:r>
        <w:r>
          <w:instrText xml:space="preserve"> PAGEREF _Toc5772 \h </w:instrText>
        </w:r>
        <w:r>
          <w:fldChar w:fldCharType="separate"/>
        </w:r>
        <w:r>
          <w:t>47</w:t>
        </w:r>
        <w:r>
          <w:fldChar w:fldCharType="end"/>
        </w:r>
      </w:hyperlink>
    </w:p>
    <w:p>
      <w:pPr>
        <w:pStyle w:val="TOC1"/>
        <w:tabs>
          <w:tab w:val="right" w:leader="dot" w:pos="8306"/>
        </w:tabs>
      </w:pPr>
      <w:hyperlink w:anchor="_Toc4541" w:history="1">
        <w:r>
          <w:rPr>
            <w:rFonts w:ascii="仿宋" w:eastAsia="仿宋" w:hAnsi="仿宋" w:cs="仿宋" w:hint="eastAsia"/>
            <w:lang w:eastAsia="zh-CN"/>
          </w:rPr>
          <w:t>十三、高低压开关项目实施时间节点</w:t>
        </w:r>
        <w:r>
          <w:tab/>
        </w:r>
        <w:r>
          <w:fldChar w:fldCharType="begin"/>
        </w:r>
        <w:r>
          <w:instrText xml:space="preserve"> PAGEREF _Toc4541 \h </w:instrText>
        </w:r>
        <w:r>
          <w:fldChar w:fldCharType="separate"/>
        </w:r>
        <w:r>
          <w:t>48</w:t>
        </w:r>
        <w:r>
          <w:fldChar w:fldCharType="end"/>
        </w:r>
      </w:hyperlink>
    </w:p>
    <w:p>
      <w:pPr>
        <w:pStyle w:val="TOC2"/>
        <w:tabs>
          <w:tab w:val="right" w:leader="dot" w:pos="8306"/>
        </w:tabs>
      </w:pPr>
      <w:hyperlink w:anchor="_Toc11583" w:history="1">
        <w:r>
          <w:rPr>
            <w:rFonts w:ascii="仿宋" w:eastAsia="仿宋" w:hAnsi="仿宋" w:cs="仿宋" w:hint="eastAsia"/>
            <w:lang w:eastAsia="zh-CN"/>
          </w:rPr>
          <w:t>(一)、高低压开关项目启动阶段时间节点</w:t>
        </w:r>
        <w:r>
          <w:tab/>
        </w:r>
        <w:r>
          <w:fldChar w:fldCharType="begin"/>
        </w:r>
        <w:r>
          <w:instrText xml:space="preserve"> PAGEREF _Toc11583 \h </w:instrText>
        </w:r>
        <w:r>
          <w:fldChar w:fldCharType="separate"/>
        </w:r>
        <w:r>
          <w:t>48</w:t>
        </w:r>
        <w:r>
          <w:fldChar w:fldCharType="end"/>
        </w:r>
      </w:hyperlink>
    </w:p>
    <w:p>
      <w:pPr>
        <w:pStyle w:val="TOC2"/>
        <w:tabs>
          <w:tab w:val="right" w:leader="dot" w:pos="8306"/>
        </w:tabs>
      </w:pPr>
      <w:hyperlink w:anchor="_Toc20327" w:history="1">
        <w:r>
          <w:rPr>
            <w:rFonts w:ascii="仿宋" w:eastAsia="仿宋" w:hAnsi="仿宋" w:cs="仿宋" w:hint="eastAsia"/>
            <w:lang w:eastAsia="zh-CN"/>
          </w:rPr>
          <w:t>(二)、高低压开关项目执行阶段时间节点</w:t>
        </w:r>
        <w:r>
          <w:tab/>
        </w:r>
        <w:r>
          <w:fldChar w:fldCharType="begin"/>
        </w:r>
        <w:r>
          <w:instrText xml:space="preserve"> PAGEREF _Toc20327 \h </w:instrText>
        </w:r>
        <w:r>
          <w:fldChar w:fldCharType="separate"/>
        </w:r>
        <w:r>
          <w:t>49</w:t>
        </w:r>
        <w:r>
          <w:fldChar w:fldCharType="end"/>
        </w:r>
      </w:hyperlink>
    </w:p>
    <w:p>
      <w:pPr>
        <w:pStyle w:val="TOC2"/>
        <w:tabs>
          <w:tab w:val="right" w:leader="dot" w:pos="8306"/>
        </w:tabs>
      </w:pPr>
      <w:hyperlink w:anchor="_Toc30487" w:history="1">
        <w:r>
          <w:rPr>
            <w:rFonts w:ascii="仿宋" w:eastAsia="仿宋" w:hAnsi="仿宋" w:cs="仿宋" w:hint="eastAsia"/>
            <w:lang w:eastAsia="zh-CN"/>
          </w:rPr>
          <w:t>(三)、高低压开关项目完成阶段时间节点</w:t>
        </w:r>
        <w:r>
          <w:tab/>
        </w:r>
        <w:r>
          <w:fldChar w:fldCharType="begin"/>
        </w:r>
        <w:r>
          <w:instrText xml:space="preserve"> PAGEREF _Toc30487 \h </w:instrText>
        </w:r>
        <w:r>
          <w:fldChar w:fldCharType="separate"/>
        </w:r>
        <w:r>
          <w:t>50</w:t>
        </w:r>
        <w:r>
          <w:fldChar w:fldCharType="end"/>
        </w:r>
      </w:hyperlink>
    </w:p>
    <w:p>
      <w:pPr>
        <w:pStyle w:val="TOC1"/>
        <w:tabs>
          <w:tab w:val="right" w:leader="dot" w:pos="8306"/>
        </w:tabs>
      </w:pPr>
      <w:hyperlink w:anchor="_Toc20733" w:history="1">
        <w:r>
          <w:rPr>
            <w:rFonts w:ascii="仿宋" w:eastAsia="仿宋" w:hAnsi="仿宋" w:cs="仿宋" w:hint="eastAsia"/>
            <w:lang w:eastAsia="zh-CN"/>
          </w:rPr>
          <w:t>十四、高低压开关项目工程方案分析</w:t>
        </w:r>
        <w:r>
          <w:tab/>
        </w:r>
        <w:r>
          <w:fldChar w:fldCharType="begin"/>
        </w:r>
        <w:r>
          <w:instrText xml:space="preserve"> PAGEREF _Toc20733 \h </w:instrText>
        </w:r>
        <w:r>
          <w:fldChar w:fldCharType="separate"/>
        </w:r>
        <w:r>
          <w:t>51</w:t>
        </w:r>
        <w:r>
          <w:fldChar w:fldCharType="end"/>
        </w:r>
      </w:hyperlink>
    </w:p>
    <w:p>
      <w:pPr>
        <w:pStyle w:val="TOC2"/>
        <w:tabs>
          <w:tab w:val="right" w:leader="dot" w:pos="8306"/>
        </w:tabs>
      </w:pPr>
      <w:hyperlink w:anchor="_Toc7701" w:history="1">
        <w:r>
          <w:rPr>
            <w:rFonts w:ascii="仿宋" w:eastAsia="仿宋" w:hAnsi="仿宋" w:cs="仿宋" w:hint="eastAsia"/>
            <w:lang w:eastAsia="zh-CN"/>
          </w:rPr>
          <w:t>(一)、建筑工程设计原则</w:t>
        </w:r>
        <w:r>
          <w:tab/>
        </w:r>
        <w:r>
          <w:fldChar w:fldCharType="begin"/>
        </w:r>
        <w:r>
          <w:instrText xml:space="preserve"> PAGEREF _Toc7701 \h </w:instrText>
        </w:r>
        <w:r>
          <w:fldChar w:fldCharType="separate"/>
        </w:r>
        <w:r>
          <w:t>51</w:t>
        </w:r>
        <w:r>
          <w:fldChar w:fldCharType="end"/>
        </w:r>
      </w:hyperlink>
    </w:p>
    <w:p>
      <w:pPr>
        <w:pStyle w:val="TOC2"/>
        <w:tabs>
          <w:tab w:val="right" w:leader="dot" w:pos="8306"/>
        </w:tabs>
      </w:pPr>
      <w:hyperlink w:anchor="_Toc32099" w:history="1">
        <w:r>
          <w:rPr>
            <w:rFonts w:ascii="仿宋" w:eastAsia="仿宋" w:hAnsi="仿宋" w:cs="仿宋" w:hint="eastAsia"/>
            <w:lang w:eastAsia="zh-CN"/>
          </w:rPr>
          <w:t>(二)、土建工程建设指标</w:t>
        </w:r>
        <w:r>
          <w:tab/>
        </w:r>
        <w:r>
          <w:fldChar w:fldCharType="begin"/>
        </w:r>
        <w:r>
          <w:instrText xml:space="preserve"> PAGEREF _Toc32099 \h </w:instrText>
        </w:r>
        <w:r>
          <w:fldChar w:fldCharType="separate"/>
        </w:r>
        <w:r>
          <w:t>54</w:t>
        </w:r>
        <w:r>
          <w:fldChar w:fldCharType="end"/>
        </w:r>
      </w:hyperlink>
    </w:p>
    <w:p>
      <w:pPr>
        <w:pStyle w:val="TOC1"/>
        <w:tabs>
          <w:tab w:val="right" w:leader="dot" w:pos="8306"/>
        </w:tabs>
      </w:pPr>
      <w:hyperlink w:anchor="_Toc18154" w:history="1">
        <w:r>
          <w:rPr>
            <w:rFonts w:ascii="仿宋" w:eastAsia="仿宋" w:hAnsi="仿宋" w:cs="仿宋" w:hint="eastAsia"/>
            <w:lang w:eastAsia="zh-CN"/>
          </w:rPr>
          <w:t>十五、高低压开关项目变更管理</w:t>
        </w:r>
        <w:r>
          <w:tab/>
        </w:r>
        <w:r>
          <w:fldChar w:fldCharType="begin"/>
        </w:r>
        <w:r>
          <w:instrText xml:space="preserve"> PAGEREF _Toc18154 \h </w:instrText>
        </w:r>
        <w:r>
          <w:fldChar w:fldCharType="separate"/>
        </w:r>
        <w:r>
          <w:t>56</w:t>
        </w:r>
        <w:r>
          <w:fldChar w:fldCharType="end"/>
        </w:r>
      </w:hyperlink>
    </w:p>
    <w:p>
      <w:pPr>
        <w:pStyle w:val="TOC2"/>
        <w:tabs>
          <w:tab w:val="right" w:leader="dot" w:pos="8306"/>
        </w:tabs>
      </w:pPr>
      <w:hyperlink w:anchor="_Toc17011" w:history="1">
        <w:r>
          <w:rPr>
            <w:rFonts w:ascii="仿宋" w:eastAsia="仿宋" w:hAnsi="仿宋" w:cs="仿宋" w:hint="eastAsia"/>
            <w:lang w:eastAsia="zh-CN"/>
          </w:rPr>
          <w:t>(一)、变更申请与评估</w:t>
        </w:r>
        <w:r>
          <w:tab/>
        </w:r>
        <w:r>
          <w:fldChar w:fldCharType="begin"/>
        </w:r>
        <w:r>
          <w:instrText xml:space="preserve"> PAGEREF _Toc17011 \h </w:instrText>
        </w:r>
        <w:r>
          <w:fldChar w:fldCharType="separate"/>
        </w:r>
        <w:r>
          <w:t>56</w:t>
        </w:r>
        <w:r>
          <w:fldChar w:fldCharType="end"/>
        </w:r>
      </w:hyperlink>
    </w:p>
    <w:p>
      <w:pPr>
        <w:pStyle w:val="TOC2"/>
        <w:tabs>
          <w:tab w:val="right" w:leader="dot" w:pos="8306"/>
        </w:tabs>
      </w:pPr>
      <w:hyperlink w:anchor="_Toc23599" w:history="1">
        <w:r>
          <w:rPr>
            <w:rFonts w:ascii="仿宋" w:eastAsia="仿宋" w:hAnsi="仿宋" w:cs="仿宋" w:hint="eastAsia"/>
            <w:lang w:eastAsia="zh-CN"/>
          </w:rPr>
          <w:t>(二)、变更实施与控制</w:t>
        </w:r>
        <w:r>
          <w:tab/>
        </w:r>
        <w:r>
          <w:fldChar w:fldCharType="begin"/>
        </w:r>
        <w:r>
          <w:instrText xml:space="preserve"> PAGEREF _Toc23599 \h </w:instrText>
        </w:r>
        <w:r>
          <w:fldChar w:fldCharType="separate"/>
        </w:r>
        <w:r>
          <w:t>57</w:t>
        </w:r>
        <w:r>
          <w:fldChar w:fldCharType="end"/>
        </w:r>
      </w:hyperlink>
    </w:p>
    <w:p>
      <w:pPr>
        <w:pStyle w:val="TOC1"/>
        <w:tabs>
          <w:tab w:val="right" w:leader="dot" w:pos="8306"/>
        </w:tabs>
      </w:pPr>
      <w:hyperlink w:anchor="_Toc27620" w:history="1">
        <w:r>
          <w:rPr>
            <w:rFonts w:ascii="仿宋" w:eastAsia="仿宋" w:hAnsi="仿宋" w:cs="仿宋" w:hint="eastAsia"/>
            <w:lang w:eastAsia="zh-CN"/>
          </w:rPr>
          <w:t>十六、高低压开关项目实施保障措施</w:t>
        </w:r>
        <w:r>
          <w:tab/>
        </w:r>
        <w:r>
          <w:fldChar w:fldCharType="begin"/>
        </w:r>
        <w:r>
          <w:instrText xml:space="preserve"> PAGEREF _Toc27620 \h </w:instrText>
        </w:r>
        <w:r>
          <w:fldChar w:fldCharType="separate"/>
        </w:r>
        <w:r>
          <w:t>57</w:t>
        </w:r>
        <w:r>
          <w:fldChar w:fldCharType="end"/>
        </w:r>
      </w:hyperlink>
    </w:p>
    <w:p>
      <w:pPr>
        <w:pStyle w:val="TOC2"/>
        <w:tabs>
          <w:tab w:val="right" w:leader="dot" w:pos="8306"/>
        </w:tabs>
      </w:pPr>
      <w:hyperlink w:anchor="_Toc24633" w:history="1">
        <w:r>
          <w:rPr>
            <w:rFonts w:ascii="仿宋" w:eastAsia="仿宋" w:hAnsi="仿宋" w:cs="仿宋" w:hint="eastAsia"/>
            <w:lang w:eastAsia="zh-CN"/>
          </w:rPr>
          <w:t>(一)、高低压开关项目实施保障机制</w:t>
        </w:r>
        <w:r>
          <w:tab/>
        </w:r>
        <w:r>
          <w:fldChar w:fldCharType="begin"/>
        </w:r>
        <w:r>
          <w:instrText xml:space="preserve"> PAGEREF _Toc24633 \h </w:instrText>
        </w:r>
        <w:r>
          <w:fldChar w:fldCharType="separate"/>
        </w:r>
        <w:r>
          <w:t>57</w:t>
        </w:r>
        <w:r>
          <w:fldChar w:fldCharType="end"/>
        </w:r>
      </w:hyperlink>
    </w:p>
    <w:p>
      <w:pPr>
        <w:pStyle w:val="TOC2"/>
        <w:tabs>
          <w:tab w:val="right" w:leader="dot" w:pos="8306"/>
        </w:tabs>
      </w:pPr>
      <w:hyperlink w:anchor="_Toc10827" w:history="1">
        <w:r>
          <w:rPr>
            <w:rFonts w:ascii="仿宋" w:eastAsia="仿宋" w:hAnsi="仿宋" w:cs="仿宋" w:hint="eastAsia"/>
            <w:lang w:eastAsia="zh-CN"/>
          </w:rPr>
          <w:t>(二)、高低压开关项目法律合规要求</w:t>
        </w:r>
        <w:r>
          <w:tab/>
        </w:r>
        <w:r>
          <w:fldChar w:fldCharType="begin"/>
        </w:r>
        <w:r>
          <w:instrText xml:space="preserve"> PAGEREF _Toc10827 \h </w:instrText>
        </w:r>
        <w:r>
          <w:fldChar w:fldCharType="separate"/>
        </w:r>
        <w:r>
          <w:t>61</w:t>
        </w:r>
        <w:r>
          <w:fldChar w:fldCharType="end"/>
        </w:r>
      </w:hyperlink>
    </w:p>
    <w:p>
      <w:pPr>
        <w:pStyle w:val="TOC2"/>
        <w:tabs>
          <w:tab w:val="right" w:leader="dot" w:pos="8306"/>
        </w:tabs>
      </w:pPr>
      <w:hyperlink w:anchor="_Toc25238" w:history="1">
        <w:r>
          <w:rPr>
            <w:rFonts w:ascii="仿宋" w:eastAsia="仿宋" w:hAnsi="仿宋" w:cs="仿宋" w:hint="eastAsia"/>
            <w:lang w:eastAsia="zh-CN"/>
          </w:rPr>
          <w:t>(三)、高低压开关项目合同管理与法律事务</w:t>
        </w:r>
        <w:r>
          <w:tab/>
        </w:r>
        <w:r>
          <w:fldChar w:fldCharType="begin"/>
        </w:r>
        <w:r>
          <w:instrText xml:space="preserve"> PAGEREF _Toc25238 \h </w:instrText>
        </w:r>
        <w:r>
          <w:fldChar w:fldCharType="separate"/>
        </w:r>
        <w:r>
          <w:t>65</w:t>
        </w:r>
        <w:r>
          <w:fldChar w:fldCharType="end"/>
        </w:r>
      </w:hyperlink>
    </w:p>
    <w:p>
      <w:pPr>
        <w:pStyle w:val="TOC2"/>
        <w:tabs>
          <w:tab w:val="right" w:leader="dot" w:pos="8306"/>
        </w:tabs>
      </w:pPr>
      <w:hyperlink w:anchor="_Toc4893" w:history="1">
        <w:r>
          <w:rPr>
            <w:rFonts w:ascii="仿宋" w:eastAsia="仿宋" w:hAnsi="仿宋" w:cs="仿宋" w:hint="eastAsia"/>
            <w:lang w:eastAsia="zh-CN"/>
          </w:rPr>
          <w:t>(四)、高低压开关项目知识产权保护策略</w:t>
        </w:r>
        <w:r>
          <w:tab/>
        </w:r>
        <w:r>
          <w:fldChar w:fldCharType="begin"/>
        </w:r>
        <w:r>
          <w:instrText xml:space="preserve"> PAGEREF _Toc4893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4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58"/>
      <w:r>
        <w:rPr>
          <w:rFonts w:ascii="仿宋" w:eastAsia="仿宋" w:hAnsi="仿宋" w:cs="仿宋" w:hint="eastAsia"/>
          <w:sz w:val="28"/>
          <w:lang w:eastAsia="zh-CN"/>
        </w:rPr>
        <w:t>一、高低压开关项目土建工程</w:t>
      </w:r>
      <w:bookmarkEnd w:id="2"/>
    </w:p>
    <w:p>
      <w:pPr>
        <w:pStyle w:val="Heading2"/>
        <w:rPr>
          <w:rFonts w:ascii="仿宋" w:eastAsia="仿宋" w:hAnsi="仿宋" w:cs="仿宋" w:hint="eastAsia"/>
          <w:lang w:eastAsia="zh-CN"/>
        </w:rPr>
      </w:pPr>
      <w:bookmarkStart w:id="3" w:name="_Toc2040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在高低压开关项目的建筑工程设计中，我们将秉承一系列重要的设计原则，以确保高低压开关项目建筑在功能、美观、可持续性等方面达到最佳效果。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首要原则是确保建筑的功能性得到最大化的发挥。我们将充分理解高低压开关项目的实际需求，合理布局各个功能区域，保证建筑在满足业务需求的同时，提供高效的工作环境。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在建筑设计中，我们将综合考虑建设和运营成本。通过精细的经济效益分析，确保设计方案在高效利用资源的同时，对高低压开关项目的长期盈利能力有积极的贡献。</w:t>
      </w:r>
    </w:p>
    <w:p>
      <w:pPr>
        <w:pStyle w:val="Heading2"/>
        <w:ind w:firstLine="560" w:firstLineChars="200"/>
        <w:rPr>
          <w:rFonts w:ascii="仿宋" w:eastAsia="仿宋" w:hAnsi="仿宋" w:cs="仿宋" w:hint="eastAsia"/>
          <w:sz w:val="28"/>
          <w:lang w:eastAsia="zh-CN"/>
        </w:rPr>
      </w:pPr>
      <w:bookmarkStart w:id="4" w:name="_Toc2141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开关项目的土建工程设计中，我们将精准设定设计年限，结合高低压开关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低压开关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56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低压开关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低压开关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低压开关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47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本期工程高低压开关项目预计总建筑面积XXX平方米，其中：计容建筑面积XXX平方米，计划建筑工程投资XX万元，占高低压开关项目总投资的XX%。</w:t>
      </w:r>
    </w:p>
    <w:p>
      <w:pPr>
        <w:pStyle w:val="Heading1"/>
        <w:ind w:firstLine="560" w:firstLineChars="200"/>
        <w:rPr>
          <w:rFonts w:ascii="仿宋" w:eastAsia="仿宋" w:hAnsi="仿宋" w:cs="仿宋" w:hint="eastAsia"/>
          <w:sz w:val="28"/>
          <w:lang w:eastAsia="zh-CN"/>
        </w:rPr>
      </w:pPr>
      <w:bookmarkStart w:id="7" w:name="_Toc4448"/>
      <w:r>
        <w:rPr>
          <w:rFonts w:ascii="仿宋" w:eastAsia="仿宋" w:hAnsi="仿宋" w:cs="仿宋" w:hint="eastAsia"/>
          <w:sz w:val="28"/>
          <w:lang w:eastAsia="zh-CN"/>
        </w:rPr>
        <w:t>二、高低压开关项目概论</w:t>
      </w:r>
      <w:bookmarkEnd w:id="7"/>
    </w:p>
    <w:p>
      <w:pPr>
        <w:pStyle w:val="Heading2"/>
        <w:rPr>
          <w:rFonts w:ascii="仿宋" w:eastAsia="仿宋" w:hAnsi="仿宋" w:cs="仿宋" w:hint="eastAsia"/>
          <w:lang w:eastAsia="zh-CN"/>
        </w:rPr>
      </w:pPr>
      <w:bookmarkStart w:id="8" w:name="_Toc20079"/>
      <w:r>
        <w:rPr>
          <w:rFonts w:ascii="仿宋" w:eastAsia="仿宋" w:hAnsi="仿宋" w:cs="仿宋" w:hint="eastAsia"/>
          <w:lang w:eastAsia="zh-CN"/>
        </w:rPr>
        <w:t>(一)、高低压开关项目概况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高低压开关项目的起源追溯至对市场的深入洞察。市场的不断演变与变革为高低压开关项目提供了难得的机遇。当前市场存在的需求缺口和变革的大环境共同构成了高低压开关项目的背景。这个高低压开关项目旨在充分利用市场机遇，填补行业中尚未满足的需求，为客户提供全新的解决方案。市场的变革和需求的增长使得这个高低压开关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高低压开关项目名称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正式命名为高低压开关。这个名称不仅仅是一个标识，更代表了高低压开关项目的核心理念和愿景。它蕴含着高低压开关项目所要解决问题的关键字，具有强烈的表达和辨识度，为高低压开关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高低压开关项目目标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核心目标是提供一种全新、高效的解决方案，满足客户日益增长的需求。高低压开关项目追求的不仅仅是满足市场需求，更是在市场中获得卓越的竞争优势。通过不断提升产品或服务的质量和创新水平，高低压开关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高低压开关项目范围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全面涵盖了产品研发、制造、市场推广和售后服务，确保从产品设计到最终用户体验的全方位关注。这一全面的高低压开关项目范围是为了确保高低压开关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高低压开关项目时间表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高低压开关项目计划在未来18个月内完成，包括研发、测试、市场试点和正式推出等不同阶段。这个时间表的合理设计是为了确保高低压开关项目各个阶段的顺利推进，以便按时交付高质量的成果。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高低压开关项目预算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高低压开关项目总预算估算为XX百万美元，主要分配在研发、市场推广、人员培训和运营等方面。这一充足的预算为高低压开关项目提供了充足的资源，确保高低压开关项目在各个方面都能取得优异的表现。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高低压开关项目风险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可能面临的风险包括市场接受度低、技术难题、竞争激烈等。高低压开关项目团队已经制定了相应的风险应对计划，通过前瞻性的风险管理，确保高低压开关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高低压开关项目团队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高低压开关项目汇聚了一支经验丰富、多领域专业素养的核心团队，确保高低压开关项目在各个方面都能拥有高水平的执行力。团队的协同作战是高低压开关项目成功的关键因素之一。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高低压开关项目背景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高低压开关项目的背景根植于市场对更高效、创新产品的渴望，同时也受到科技发展对行业格局的深刻改变的影响。这为高低压开关项目提供了广阔的发展空间和市场需求。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高低压开关项目现状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截至目前，高低压开关项目已完成市场调研和技术验证，取得了初步的成功。这为高低压开关项目在未来的发展奠定了坚实的基础，为更远大的目标打下了坚实的基石。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4816"/>
      <w:r>
        <w:rPr>
          <w:rFonts w:ascii="仿宋" w:eastAsia="仿宋" w:hAnsi="仿宋" w:cs="仿宋" w:hint="eastAsia"/>
          <w:sz w:val="28"/>
          <w:lang w:eastAsia="zh-CN"/>
        </w:rPr>
        <w:t>(二)、高低压开关项目目标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keyword》高低压开关项目首要业务目标是在市场中占据有利地位，实现产品/服务的成功推广和销售。通过不断提升产品质量、创新性，高低压开关项目追求成为行业中的领导者，赢得更多客户的青睐。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在科技迅速发展的时代，高低压开关项目着眼于技术创新。通过持续的研发和技术升级，高低压开关项目旨在推出更具创新性的产品或服务，以满足市场对新鲜、先进解决方案的需求。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为了建立可持续的客户关系，高低压开关项目设定了客户满意度目标。通过提供卓越的产品质量和优质的客户服务，高低压开关项目追求赢得客户的信任和忠诚度，确保他们的满意度达到行业领先水平。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高低压开关项目注重社会责任和可持续发展。通过实施环保、社会责任高低压开关项目，高低压开关项目致力于在经济发展的同时保护环境，促进社会公平，实现可持续经营。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高低压开关项目的团队是实现目标的核心驱动力。因此，高低压开关项目设定了团队发展目标，包括提升团队成员的专业技能、培养领导力，以及搭建协同高效的团队工作氛围。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670"/>
      <w:r>
        <w:rPr>
          <w:rFonts w:ascii="仿宋" w:eastAsia="仿宋" w:hAnsi="仿宋" w:cs="仿宋" w:hint="eastAsia"/>
          <w:sz w:val="28"/>
          <w:lang w:eastAsia="zh-CN"/>
        </w:rPr>
        <w:t>(三)、高低压开关项目提出的理由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高低压开关项目提出的理由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源于对市场机遇的深刻洞察。当前市场中存在的需求缺口和行业发展趋势表明，有巨大的商业机会等待被开发。通过准确捕捉市场机遇，高低压开关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理念基于对技术创新的信仰。通过持续的研发和技术投入，高低压开关项目有望推出更具创新性的产品或服务。在科技飞速发展的当下，高低压开关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是为了增强企业的行业竞争力。通过提升产品或服务的质量和独特性，高低压开关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响应了消费者需求的变化。随着社会和科技的不断发展，消费者对产品和服务的需求也在发生变化。通过深入了解并及时回应消费者的新需求，高低压开关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高低压开关项目的提出是企业战略发展规划的一部分。在面对日益激烈的市场竞争和不断变化的商业环境中，高低压开关项目作为企业战略的一环，旨在为企业开辟新的增长领域，巩固企业在行业中的地位。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不仅仅是基于商业考量，还注重社会责任。通过推出环保、社会责任等方面的高低压开关项目，高低压开关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高低压开关项目的提出反映了对利益相关者期望的关注。包括客户、员工、投资者等利益相关者在企业发展中都有着各自的期望，高低压开关项目力求在满足这些期望的同时，取得更大的共赢。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8259"/>
      <w:r>
        <w:rPr>
          <w:rFonts w:ascii="仿宋" w:eastAsia="仿宋" w:hAnsi="仿宋" w:cs="仿宋" w:hint="eastAsia"/>
          <w:sz w:val="28"/>
          <w:lang w:eastAsia="zh-CN"/>
        </w:rPr>
        <w:t>(四)、高低压开关项目意义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在实施高低压开关项目的过程中，我们不仅仅是在追逐商业成功，更是为企业和社会的多个层面创造了深远的意义。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首要意义在于提升企业的市场竞争力。通过持续的创新和对产品质量的高标准要求，高低压开关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低压开关项目的推进将促使行业技术水平的提升。通过引入先进技术和创新性解决方案，高低压开关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低压开关项目不仅创造了大量就业机会，提高了就业水平，还注重社会责任和环保。通过参与社会公益事业和推动环保高低压开关项目，高低压开关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综合而言，高低压开关项目意义重大，不仅推动了企业的发展，也为行业和社会的进步贡献了积极力量。这是一个全面而深刻的影响，将在未来产生可持续的正面效应。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5477"/>
      <w:r>
        <w:rPr>
          <w:rFonts w:ascii="仿宋" w:eastAsia="仿宋" w:hAnsi="仿宋" w:cs="仿宋" w:hint="eastAsia"/>
          <w:sz w:val="28"/>
          <w:lang w:eastAsia="zh-CN"/>
        </w:rPr>
        <w:t>(五)、高低压开关项目背景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在当今迅猛发展的商业环境中，高低压开关项目的动因根植于对多方面因素的审慎考量。这个高低压开关项目的提出并非孤立的决策，而是对企业所处背景深入思考的产物。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低压开关项目背后的首要原因。科技的迅速发展和全球市场的快速变化使得企业必须灵活应对。高低压开关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竞争的激烈程度也是高低压开关项目背景中不可忽视的一环。企业需要在激烈竞争中脱颖而出，为此，高低压开关项目致力于打破常规，提供独特的价值主张，以吸引客户并确保市场份额的增长。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技术的迅速发展为企业带来了机遇与挑战。作为高低压开关项目启动的背景之一，对新兴技术的应用将有助于提升企业的技术水平，使其在不断演进的商业环境中保持竞争优势。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此外，社会对企业责任的期望也在逐渐升高。高低压开关项目充分融入了社会责任的理念，通过可持续经营和社会公益高低压开关项目，企图为社会贡献一份力量，在商业成功的同时关注社会价值。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31613"/>
      <w:r>
        <w:rPr>
          <w:rFonts w:ascii="仿宋" w:eastAsia="仿宋" w:hAnsi="仿宋" w:cs="仿宋" w:hint="eastAsia"/>
          <w:sz w:val="28"/>
          <w:lang w:eastAsia="zh-CN"/>
        </w:rPr>
        <w:t>三、市场分析、调研</w:t>
      </w:r>
      <w:bookmarkEnd w:id="13"/>
    </w:p>
    <w:p>
      <w:pPr>
        <w:pStyle w:val="Heading2"/>
        <w:rPr>
          <w:rFonts w:ascii="仿宋" w:eastAsia="仿宋" w:hAnsi="仿宋" w:cs="仿宋" w:hint="eastAsia"/>
          <w:lang w:eastAsia="zh-CN"/>
        </w:rPr>
      </w:pPr>
      <w:bookmarkStart w:id="14" w:name="_Toc11114"/>
      <w:r>
        <w:rPr>
          <w:rFonts w:ascii="仿宋" w:eastAsia="仿宋" w:hAnsi="仿宋" w:cs="仿宋" w:hint="eastAsia"/>
          <w:lang w:eastAsia="zh-CN"/>
        </w:rPr>
        <w:t>(一)、高低压开关行业分析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行业一直以来都是市场的关注焦点。行业内的发展趋势、竞争态势以及潜在机会都对高低压开关项目的推进产生深远的影响。通过深入研究行业的整体概貌，我们将更好地理解行业的核心特征，为高低压开关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开关行业，技术一直是推动创新和发展的关键因素。我们将对当前技术趋势进行详尽分析，包括但不限于人工智能、大数据应用、先进制造技术等。这有助于高低压开关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低压开关项目成功的基础。我们将对主要竞争对手进行深入研究，包括其市场份额、产品特点、市场定位等。通过全面了解竞争对手的优势和劣势，高低压开关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3126"/>
      <w:r>
        <w:rPr>
          <w:rFonts w:ascii="仿宋" w:eastAsia="仿宋" w:hAnsi="仿宋" w:cs="仿宋" w:hint="eastAsia"/>
          <w:sz w:val="28"/>
          <w:lang w:eastAsia="zh-CN"/>
        </w:rPr>
        <w:t>(二)、高低压开关市场分析预测</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低压开关市场未来的增长趋势。这包括市场的整体规模、各细分领域的发展趋势等。高低压开关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低压开关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低压开关项目实施过程中需要充分考虑的因素。我们将对市场风险进行全面评估，包括但不限于政策法规风险、市场竞争风险、技术变革风险等。通过对潜在风险的深入分析，高低压开关项目可以制定相应的风险缓解策略，降低不确定性对高低压开关项目的影响。</w:t>
      </w:r>
    </w:p>
    <w:p>
      <w:pPr>
        <w:pStyle w:val="Heading1"/>
        <w:ind w:firstLine="560" w:firstLineChars="200"/>
        <w:rPr>
          <w:rFonts w:ascii="仿宋" w:eastAsia="仿宋" w:hAnsi="仿宋" w:cs="仿宋" w:hint="eastAsia"/>
          <w:sz w:val="28"/>
          <w:lang w:eastAsia="zh-CN"/>
        </w:rPr>
      </w:pPr>
      <w:bookmarkStart w:id="16" w:name="_Toc24293"/>
      <w:r>
        <w:rPr>
          <w:rFonts w:ascii="仿宋" w:eastAsia="仿宋" w:hAnsi="仿宋" w:cs="仿宋" w:hint="eastAsia"/>
          <w:sz w:val="28"/>
          <w:lang w:eastAsia="zh-CN"/>
        </w:rPr>
        <w:t>四、高低压开关项目建设背景及必要性分析</w:t>
      </w:r>
      <w:bookmarkEnd w:id="16"/>
    </w:p>
    <w:p>
      <w:pPr>
        <w:pStyle w:val="Heading2"/>
        <w:rPr>
          <w:rFonts w:ascii="仿宋" w:eastAsia="仿宋" w:hAnsi="仿宋" w:cs="仿宋" w:hint="eastAsia"/>
          <w:lang w:eastAsia="zh-CN"/>
        </w:rPr>
      </w:pPr>
      <w:bookmarkStart w:id="17" w:name="_Toc29939"/>
      <w:r>
        <w:rPr>
          <w:rFonts w:ascii="仿宋" w:eastAsia="仿宋" w:hAnsi="仿宋" w:cs="仿宋" w:hint="eastAsia"/>
          <w:lang w:eastAsia="zh-CN"/>
        </w:rPr>
        <w:t>(一)、高低压开关项目背景分析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低压开关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低压开关项目在这个潮流中的定位。同时，我们将关注行业内涌现的新兴机遇，以便高低压开关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低压开关项目提供了强大的发展动力。我们将聚焦于行业内最新的技术发展趋势，包括但不限于人工智能、大数据分析、物联网等领域。通过深度的技术研究，我们将确保高低压开关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低压开关项目发展的源泉。我们将投入更多的精力对市场需求进行深入剖析，超越表面的需求，深入挖掘潜在的市场痛点和机遇。通过对市场需求的细致了解，高低压开关项目将更有针对性地设计解决方案，满足市场的多样化需求，从而更好地促进高低压开关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低压开关项目战略至关重要。我们将对竞争态势进行更为深入的分析，包括但不限于市场份额、产品特点、客户满意度等多个维度。通过深度的竞争分析，高低压开关项目将能够更准确地把握市场脉搏，制定具有竞争力的高低压开关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低压开关项目的发展具有直接的影响。我们将进行更为全面的法规和政策分析，了解行业发展中的潜在法律风险和合规挑战。通过充分了解和遵守相关法规，高低压开关项目将确保在法律框架内合法合规运营，为高低压开关项目的稳健发展提供有力支持。</w:t>
      </w:r>
    </w:p>
    <w:p>
      <w:pPr>
        <w:pStyle w:val="Heading2"/>
        <w:ind w:firstLine="560" w:firstLineChars="200"/>
        <w:rPr>
          <w:rFonts w:ascii="仿宋" w:eastAsia="仿宋" w:hAnsi="仿宋" w:cs="仿宋" w:hint="eastAsia"/>
          <w:sz w:val="28"/>
          <w:lang w:eastAsia="zh-CN"/>
        </w:rPr>
      </w:pPr>
      <w:bookmarkStart w:id="18" w:name="_Toc139"/>
      <w:r>
        <w:rPr>
          <w:rFonts w:ascii="仿宋" w:eastAsia="仿宋" w:hAnsi="仿宋" w:cs="仿宋" w:hint="eastAsia"/>
          <w:sz w:val="28"/>
          <w:lang w:eastAsia="zh-CN"/>
        </w:rPr>
        <w:t>(二)、高低压开关项目建设必要性分析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建设的迫切性源于对行业发展趋势的深刻洞察。我们正处于一个行业变革的时代，科技创新、数字化转型成为企业发展的关键动力。高低压开关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建设不仅仅是为了跟上潮流，更是为了通过技术创新推动企业的持续发展。通过引入先进的技术和解决方案，高低压开关项目将为企业注入新的活力，提升产品竞争力，拓展市场份额。这种技术创新的推动作用将成为企业在快速变化的市场中立于不败之地的重要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https://d.book118.com/106100125201010102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5675A6"/>
    <w:rsid w:val="335675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610012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2024-03-06T03:30:00Z</dcterms:created>
  <dcterms:modified xsi:type="dcterms:W3CDTF">2024-03-06T03:30:35Z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CBAE54E3B9F34CC1A0DDC3E262164D2A_11</vt:lpwstr>
  </property>
  <property fmtid="{D5CDD505-2E9C-101B-9397-08002B2CF9AE}" pid="3" name="KSOProductBuildVer">
    <vt:lpwstr>2052-12.1.0.16388</vt:lpwstr>
  </property>
</Properties>
</file>