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3" w:history="1">
        <w:r>
          <w:rPr>
            <w:rFonts w:ascii="仿宋" w:eastAsia="仿宋" w:hAnsi="仿宋" w:cs="仿宋" w:hint="eastAsia"/>
            <w:lang w:eastAsia="zh-CN"/>
          </w:rPr>
          <w:t>序言</w:t>
        </w:r>
        <w:r>
          <w:tab/>
        </w:r>
        <w:r>
          <w:fldChar w:fldCharType="begin"/>
        </w:r>
        <w:r>
          <w:instrText xml:space="preserve"> PAGEREF _Toc31533 \h </w:instrText>
        </w:r>
        <w:r>
          <w:fldChar w:fldCharType="separate"/>
        </w:r>
        <w:r>
          <w:t>3</w:t>
        </w:r>
        <w:r>
          <w:fldChar w:fldCharType="end"/>
        </w:r>
      </w:hyperlink>
    </w:p>
    <w:p>
      <w:pPr>
        <w:pStyle w:val="TOC1"/>
        <w:tabs>
          <w:tab w:val="right" w:leader="dot" w:pos="8306"/>
        </w:tabs>
      </w:pPr>
      <w:hyperlink w:anchor="_Toc16667" w:history="1">
        <w:r>
          <w:rPr>
            <w:rFonts w:ascii="仿宋" w:eastAsia="仿宋" w:hAnsi="仿宋" w:cs="仿宋" w:hint="eastAsia"/>
            <w:lang w:eastAsia="zh-CN"/>
          </w:rPr>
          <w:t>一、环境和生态影响分析</w:t>
        </w:r>
        <w:r>
          <w:tab/>
        </w:r>
        <w:r>
          <w:fldChar w:fldCharType="begin"/>
        </w:r>
        <w:r>
          <w:instrText xml:space="preserve"> PAGEREF _Toc16667 \h </w:instrText>
        </w:r>
        <w:r>
          <w:fldChar w:fldCharType="separate"/>
        </w:r>
        <w:r>
          <w:t>3</w:t>
        </w:r>
        <w:r>
          <w:fldChar w:fldCharType="end"/>
        </w:r>
      </w:hyperlink>
    </w:p>
    <w:p>
      <w:pPr>
        <w:pStyle w:val="TOC2"/>
        <w:tabs>
          <w:tab w:val="right" w:leader="dot" w:pos="8306"/>
        </w:tabs>
      </w:pPr>
      <w:hyperlink w:anchor="_Toc8624" w:history="1">
        <w:r>
          <w:rPr>
            <w:rFonts w:ascii="仿宋" w:eastAsia="仿宋" w:hAnsi="仿宋" w:cs="仿宋" w:hint="eastAsia"/>
            <w:lang w:eastAsia="zh-CN"/>
          </w:rPr>
          <w:t>(一)、环境和生态现状</w:t>
        </w:r>
        <w:r>
          <w:tab/>
        </w:r>
        <w:r>
          <w:fldChar w:fldCharType="begin"/>
        </w:r>
        <w:r>
          <w:instrText xml:space="preserve"> PAGEREF _Toc8624 \h </w:instrText>
        </w:r>
        <w:r>
          <w:fldChar w:fldCharType="separate"/>
        </w:r>
        <w:r>
          <w:t>3</w:t>
        </w:r>
        <w:r>
          <w:fldChar w:fldCharType="end"/>
        </w:r>
      </w:hyperlink>
    </w:p>
    <w:p>
      <w:pPr>
        <w:pStyle w:val="TOC2"/>
        <w:tabs>
          <w:tab w:val="right" w:leader="dot" w:pos="8306"/>
        </w:tabs>
      </w:pPr>
      <w:hyperlink w:anchor="_Toc23433" w:history="1">
        <w:r>
          <w:rPr>
            <w:rFonts w:ascii="仿宋" w:eastAsia="仿宋" w:hAnsi="仿宋" w:cs="仿宋" w:hint="eastAsia"/>
            <w:lang w:eastAsia="zh-CN"/>
          </w:rPr>
          <w:t>(二)、生态环境影响分析</w:t>
        </w:r>
        <w:r>
          <w:tab/>
        </w:r>
        <w:r>
          <w:fldChar w:fldCharType="begin"/>
        </w:r>
        <w:r>
          <w:instrText xml:space="preserve"> PAGEREF _Toc23433 \h </w:instrText>
        </w:r>
        <w:r>
          <w:fldChar w:fldCharType="separate"/>
        </w:r>
        <w:r>
          <w:t>4</w:t>
        </w:r>
        <w:r>
          <w:fldChar w:fldCharType="end"/>
        </w:r>
      </w:hyperlink>
    </w:p>
    <w:p>
      <w:pPr>
        <w:pStyle w:val="TOC2"/>
        <w:tabs>
          <w:tab w:val="right" w:leader="dot" w:pos="8306"/>
        </w:tabs>
      </w:pPr>
      <w:hyperlink w:anchor="_Toc801" w:history="1">
        <w:r>
          <w:rPr>
            <w:rFonts w:ascii="仿宋" w:eastAsia="仿宋" w:hAnsi="仿宋" w:cs="仿宋" w:hint="eastAsia"/>
            <w:lang w:eastAsia="zh-CN"/>
          </w:rPr>
          <w:t>(三)、生态环境保护措施</w:t>
        </w:r>
        <w:r>
          <w:tab/>
        </w:r>
        <w:r>
          <w:fldChar w:fldCharType="begin"/>
        </w:r>
        <w:r>
          <w:instrText xml:space="preserve"> PAGEREF _Toc801 \h </w:instrText>
        </w:r>
        <w:r>
          <w:fldChar w:fldCharType="separate"/>
        </w:r>
        <w:r>
          <w:t>6</w:t>
        </w:r>
        <w:r>
          <w:fldChar w:fldCharType="end"/>
        </w:r>
      </w:hyperlink>
    </w:p>
    <w:p>
      <w:pPr>
        <w:pStyle w:val="TOC2"/>
        <w:tabs>
          <w:tab w:val="right" w:leader="dot" w:pos="8306"/>
        </w:tabs>
      </w:pPr>
      <w:hyperlink w:anchor="_Toc5405" w:history="1">
        <w:r>
          <w:rPr>
            <w:rFonts w:ascii="仿宋" w:eastAsia="仿宋" w:hAnsi="仿宋" w:cs="仿宋" w:hint="eastAsia"/>
            <w:lang w:eastAsia="zh-CN"/>
          </w:rPr>
          <w:t>(四)、地质灾害影响分析</w:t>
        </w:r>
        <w:r>
          <w:tab/>
        </w:r>
        <w:r>
          <w:fldChar w:fldCharType="begin"/>
        </w:r>
        <w:r>
          <w:instrText xml:space="preserve"> PAGEREF _Toc5405 \h </w:instrText>
        </w:r>
        <w:r>
          <w:fldChar w:fldCharType="separate"/>
        </w:r>
        <w:r>
          <w:t>7</w:t>
        </w:r>
        <w:r>
          <w:fldChar w:fldCharType="end"/>
        </w:r>
      </w:hyperlink>
    </w:p>
    <w:p>
      <w:pPr>
        <w:pStyle w:val="TOC2"/>
        <w:tabs>
          <w:tab w:val="right" w:leader="dot" w:pos="8306"/>
        </w:tabs>
      </w:pPr>
      <w:hyperlink w:anchor="_Toc27728" w:history="1">
        <w:r>
          <w:rPr>
            <w:rFonts w:ascii="仿宋" w:eastAsia="仿宋" w:hAnsi="仿宋" w:cs="仿宋" w:hint="eastAsia"/>
            <w:lang w:eastAsia="zh-CN"/>
          </w:rPr>
          <w:t>(五)、特殊环境影响</w:t>
        </w:r>
        <w:r>
          <w:tab/>
        </w:r>
        <w:r>
          <w:fldChar w:fldCharType="begin"/>
        </w:r>
        <w:r>
          <w:instrText xml:space="preserve"> PAGEREF _Toc27728 \h </w:instrText>
        </w:r>
        <w:r>
          <w:fldChar w:fldCharType="separate"/>
        </w:r>
        <w:r>
          <w:t>9</w:t>
        </w:r>
        <w:r>
          <w:fldChar w:fldCharType="end"/>
        </w:r>
      </w:hyperlink>
    </w:p>
    <w:p>
      <w:pPr>
        <w:pStyle w:val="TOC1"/>
        <w:tabs>
          <w:tab w:val="right" w:leader="dot" w:pos="8306"/>
        </w:tabs>
      </w:pPr>
      <w:hyperlink w:anchor="_Toc2291" w:history="1">
        <w:r>
          <w:rPr>
            <w:rFonts w:ascii="仿宋" w:eastAsia="仿宋" w:hAnsi="仿宋" w:cs="仿宋" w:hint="eastAsia"/>
            <w:lang w:eastAsia="zh-CN"/>
          </w:rPr>
          <w:t>二、建设风险评估分析</w:t>
        </w:r>
        <w:r>
          <w:tab/>
        </w:r>
        <w:r>
          <w:fldChar w:fldCharType="begin"/>
        </w:r>
        <w:r>
          <w:instrText xml:space="preserve"> PAGEREF _Toc2291 \h </w:instrText>
        </w:r>
        <w:r>
          <w:fldChar w:fldCharType="separate"/>
        </w:r>
        <w:r>
          <w:t>10</w:t>
        </w:r>
        <w:r>
          <w:fldChar w:fldCharType="end"/>
        </w:r>
      </w:hyperlink>
    </w:p>
    <w:p>
      <w:pPr>
        <w:pStyle w:val="TOC2"/>
        <w:tabs>
          <w:tab w:val="right" w:leader="dot" w:pos="8306"/>
        </w:tabs>
      </w:pPr>
      <w:hyperlink w:anchor="_Toc12102" w:history="1">
        <w:r>
          <w:rPr>
            <w:rFonts w:ascii="仿宋" w:eastAsia="仿宋" w:hAnsi="仿宋" w:cs="仿宋" w:hint="eastAsia"/>
            <w:lang w:eastAsia="zh-CN"/>
          </w:rPr>
          <w:t>(一)、政策风险分析</w:t>
        </w:r>
        <w:r>
          <w:tab/>
        </w:r>
        <w:r>
          <w:fldChar w:fldCharType="begin"/>
        </w:r>
        <w:r>
          <w:instrText xml:space="preserve"> PAGEREF _Toc12102 \h </w:instrText>
        </w:r>
        <w:r>
          <w:fldChar w:fldCharType="separate"/>
        </w:r>
        <w:r>
          <w:t>10</w:t>
        </w:r>
        <w:r>
          <w:fldChar w:fldCharType="end"/>
        </w:r>
      </w:hyperlink>
    </w:p>
    <w:p>
      <w:pPr>
        <w:pStyle w:val="TOC2"/>
        <w:tabs>
          <w:tab w:val="right" w:leader="dot" w:pos="8306"/>
        </w:tabs>
      </w:pPr>
      <w:hyperlink w:anchor="_Toc24264" w:history="1">
        <w:r>
          <w:rPr>
            <w:rFonts w:ascii="仿宋" w:eastAsia="仿宋" w:hAnsi="仿宋" w:cs="仿宋" w:hint="eastAsia"/>
            <w:lang w:eastAsia="zh-CN"/>
          </w:rPr>
          <w:t>(二)、社会风险分析</w:t>
        </w:r>
        <w:r>
          <w:tab/>
        </w:r>
        <w:r>
          <w:fldChar w:fldCharType="begin"/>
        </w:r>
        <w:r>
          <w:instrText xml:space="preserve"> PAGEREF _Toc24264 \h </w:instrText>
        </w:r>
        <w:r>
          <w:fldChar w:fldCharType="separate"/>
        </w:r>
        <w:r>
          <w:t>11</w:t>
        </w:r>
        <w:r>
          <w:fldChar w:fldCharType="end"/>
        </w:r>
      </w:hyperlink>
    </w:p>
    <w:p>
      <w:pPr>
        <w:pStyle w:val="TOC2"/>
        <w:tabs>
          <w:tab w:val="right" w:leader="dot" w:pos="8306"/>
        </w:tabs>
      </w:pPr>
      <w:hyperlink w:anchor="_Toc25407" w:history="1">
        <w:r>
          <w:rPr>
            <w:rFonts w:ascii="仿宋" w:eastAsia="仿宋" w:hAnsi="仿宋" w:cs="仿宋" w:hint="eastAsia"/>
            <w:lang w:eastAsia="zh-CN"/>
          </w:rPr>
          <w:t>(三)、市场风险分析</w:t>
        </w:r>
        <w:r>
          <w:tab/>
        </w:r>
        <w:r>
          <w:fldChar w:fldCharType="begin"/>
        </w:r>
        <w:r>
          <w:instrText xml:space="preserve"> PAGEREF _Toc25407 \h </w:instrText>
        </w:r>
        <w:r>
          <w:fldChar w:fldCharType="separate"/>
        </w:r>
        <w:r>
          <w:t>13</w:t>
        </w:r>
        <w:r>
          <w:fldChar w:fldCharType="end"/>
        </w:r>
      </w:hyperlink>
    </w:p>
    <w:p>
      <w:pPr>
        <w:pStyle w:val="TOC2"/>
        <w:tabs>
          <w:tab w:val="right" w:leader="dot" w:pos="8306"/>
        </w:tabs>
      </w:pPr>
      <w:hyperlink w:anchor="_Toc28053" w:history="1">
        <w:r>
          <w:rPr>
            <w:rFonts w:ascii="仿宋" w:eastAsia="仿宋" w:hAnsi="仿宋" w:cs="仿宋" w:hint="eastAsia"/>
            <w:lang w:eastAsia="zh-CN"/>
          </w:rPr>
          <w:t>(四)、资金风险分析</w:t>
        </w:r>
        <w:r>
          <w:tab/>
        </w:r>
        <w:r>
          <w:fldChar w:fldCharType="begin"/>
        </w:r>
        <w:r>
          <w:instrText xml:space="preserve"> PAGEREF _Toc28053 \h </w:instrText>
        </w:r>
        <w:r>
          <w:fldChar w:fldCharType="separate"/>
        </w:r>
        <w:r>
          <w:t>13</w:t>
        </w:r>
        <w:r>
          <w:fldChar w:fldCharType="end"/>
        </w:r>
      </w:hyperlink>
    </w:p>
    <w:p>
      <w:pPr>
        <w:pStyle w:val="TOC2"/>
        <w:tabs>
          <w:tab w:val="right" w:leader="dot" w:pos="8306"/>
        </w:tabs>
      </w:pPr>
      <w:hyperlink w:anchor="_Toc21842" w:history="1">
        <w:r>
          <w:rPr>
            <w:rFonts w:ascii="仿宋" w:eastAsia="仿宋" w:hAnsi="仿宋" w:cs="仿宋" w:hint="eastAsia"/>
            <w:lang w:eastAsia="zh-CN"/>
          </w:rPr>
          <w:t>(五)、技术风险分析</w:t>
        </w:r>
        <w:r>
          <w:tab/>
        </w:r>
        <w:r>
          <w:fldChar w:fldCharType="begin"/>
        </w:r>
        <w:r>
          <w:instrText xml:space="preserve"> PAGEREF _Toc21842 \h </w:instrText>
        </w:r>
        <w:r>
          <w:fldChar w:fldCharType="separate"/>
        </w:r>
        <w:r>
          <w:t>14</w:t>
        </w:r>
        <w:r>
          <w:fldChar w:fldCharType="end"/>
        </w:r>
      </w:hyperlink>
    </w:p>
    <w:p>
      <w:pPr>
        <w:pStyle w:val="TOC2"/>
        <w:tabs>
          <w:tab w:val="right" w:leader="dot" w:pos="8306"/>
        </w:tabs>
      </w:pPr>
      <w:hyperlink w:anchor="_Toc24587" w:history="1">
        <w:r>
          <w:rPr>
            <w:rFonts w:ascii="仿宋" w:eastAsia="仿宋" w:hAnsi="仿宋" w:cs="仿宋" w:hint="eastAsia"/>
            <w:lang w:eastAsia="zh-CN"/>
          </w:rPr>
          <w:t>(六)、财务风险分析</w:t>
        </w:r>
        <w:r>
          <w:tab/>
        </w:r>
        <w:r>
          <w:fldChar w:fldCharType="begin"/>
        </w:r>
        <w:r>
          <w:instrText xml:space="preserve"> PAGEREF _Toc24587 \h </w:instrText>
        </w:r>
        <w:r>
          <w:fldChar w:fldCharType="separate"/>
        </w:r>
        <w:r>
          <w:t>16</w:t>
        </w:r>
        <w:r>
          <w:fldChar w:fldCharType="end"/>
        </w:r>
      </w:hyperlink>
    </w:p>
    <w:p>
      <w:pPr>
        <w:pStyle w:val="TOC2"/>
        <w:tabs>
          <w:tab w:val="right" w:leader="dot" w:pos="8306"/>
        </w:tabs>
      </w:pPr>
      <w:hyperlink w:anchor="_Toc14206" w:history="1">
        <w:r>
          <w:rPr>
            <w:rFonts w:ascii="仿宋" w:eastAsia="仿宋" w:hAnsi="仿宋" w:cs="仿宋" w:hint="eastAsia"/>
            <w:lang w:eastAsia="zh-CN"/>
          </w:rPr>
          <w:t>(七)、管理风险分析</w:t>
        </w:r>
        <w:r>
          <w:tab/>
        </w:r>
        <w:r>
          <w:fldChar w:fldCharType="begin"/>
        </w:r>
        <w:r>
          <w:instrText xml:space="preserve"> PAGEREF _Toc14206 \h </w:instrText>
        </w:r>
        <w:r>
          <w:fldChar w:fldCharType="separate"/>
        </w:r>
        <w:r>
          <w:t>17</w:t>
        </w:r>
        <w:r>
          <w:fldChar w:fldCharType="end"/>
        </w:r>
      </w:hyperlink>
    </w:p>
    <w:p>
      <w:pPr>
        <w:pStyle w:val="TOC2"/>
        <w:tabs>
          <w:tab w:val="right" w:leader="dot" w:pos="8306"/>
        </w:tabs>
      </w:pPr>
      <w:hyperlink w:anchor="_Toc20987" w:history="1">
        <w:r>
          <w:rPr>
            <w:rFonts w:ascii="仿宋" w:eastAsia="仿宋" w:hAnsi="仿宋" w:cs="仿宋" w:hint="eastAsia"/>
            <w:lang w:eastAsia="zh-CN"/>
          </w:rPr>
          <w:t>(八)、其它风险分析</w:t>
        </w:r>
        <w:r>
          <w:tab/>
        </w:r>
        <w:r>
          <w:fldChar w:fldCharType="begin"/>
        </w:r>
        <w:r>
          <w:instrText xml:space="preserve"> PAGEREF _Toc20987 \h </w:instrText>
        </w:r>
        <w:r>
          <w:fldChar w:fldCharType="separate"/>
        </w:r>
        <w:r>
          <w:t>19</w:t>
        </w:r>
        <w:r>
          <w:fldChar w:fldCharType="end"/>
        </w:r>
      </w:hyperlink>
    </w:p>
    <w:p>
      <w:pPr>
        <w:pStyle w:val="TOC2"/>
        <w:tabs>
          <w:tab w:val="right" w:leader="dot" w:pos="8306"/>
        </w:tabs>
      </w:pPr>
      <w:hyperlink w:anchor="_Toc18676" w:history="1">
        <w:r>
          <w:rPr>
            <w:rFonts w:ascii="仿宋" w:eastAsia="仿宋" w:hAnsi="仿宋" w:cs="仿宋" w:hint="eastAsia"/>
            <w:lang w:eastAsia="zh-CN"/>
          </w:rPr>
          <w:t>(九)、社会影响评估</w:t>
        </w:r>
        <w:r>
          <w:tab/>
        </w:r>
        <w:r>
          <w:fldChar w:fldCharType="begin"/>
        </w:r>
        <w:r>
          <w:instrText xml:space="preserve"> PAGEREF _Toc18676 \h </w:instrText>
        </w:r>
        <w:r>
          <w:fldChar w:fldCharType="separate"/>
        </w:r>
        <w:r>
          <w:t>20</w:t>
        </w:r>
        <w:r>
          <w:fldChar w:fldCharType="end"/>
        </w:r>
      </w:hyperlink>
    </w:p>
    <w:p>
      <w:pPr>
        <w:pStyle w:val="TOC1"/>
        <w:tabs>
          <w:tab w:val="right" w:leader="dot" w:pos="8306"/>
        </w:tabs>
      </w:pPr>
      <w:hyperlink w:anchor="_Toc21995" w:history="1">
        <w:r>
          <w:rPr>
            <w:rFonts w:ascii="仿宋" w:eastAsia="仿宋" w:hAnsi="仿宋" w:cs="仿宋" w:hint="eastAsia"/>
            <w:lang w:eastAsia="zh-CN"/>
          </w:rPr>
          <w:t>三、助剂项目概论</w:t>
        </w:r>
        <w:r>
          <w:tab/>
        </w:r>
        <w:r>
          <w:fldChar w:fldCharType="begin"/>
        </w:r>
        <w:r>
          <w:instrText xml:space="preserve"> PAGEREF _Toc21995 \h </w:instrText>
        </w:r>
        <w:r>
          <w:fldChar w:fldCharType="separate"/>
        </w:r>
        <w:r>
          <w:t>22</w:t>
        </w:r>
        <w:r>
          <w:fldChar w:fldCharType="end"/>
        </w:r>
      </w:hyperlink>
    </w:p>
    <w:p>
      <w:pPr>
        <w:pStyle w:val="TOC2"/>
        <w:tabs>
          <w:tab w:val="right" w:leader="dot" w:pos="8306"/>
        </w:tabs>
      </w:pPr>
      <w:hyperlink w:anchor="_Toc18899" w:history="1">
        <w:r>
          <w:rPr>
            <w:rFonts w:ascii="仿宋" w:eastAsia="仿宋" w:hAnsi="仿宋" w:cs="仿宋" w:hint="eastAsia"/>
            <w:lang w:eastAsia="zh-CN"/>
          </w:rPr>
          <w:t>(一)、项目申报单位概况</w:t>
        </w:r>
        <w:r>
          <w:tab/>
        </w:r>
        <w:r>
          <w:fldChar w:fldCharType="begin"/>
        </w:r>
        <w:r>
          <w:instrText xml:space="preserve"> PAGEREF _Toc18899 \h </w:instrText>
        </w:r>
        <w:r>
          <w:fldChar w:fldCharType="separate"/>
        </w:r>
        <w:r>
          <w:t>22</w:t>
        </w:r>
        <w:r>
          <w:fldChar w:fldCharType="end"/>
        </w:r>
      </w:hyperlink>
    </w:p>
    <w:p>
      <w:pPr>
        <w:pStyle w:val="TOC2"/>
        <w:tabs>
          <w:tab w:val="right" w:leader="dot" w:pos="8306"/>
        </w:tabs>
      </w:pPr>
      <w:hyperlink w:anchor="_Toc3174" w:history="1">
        <w:r>
          <w:rPr>
            <w:rFonts w:ascii="仿宋" w:eastAsia="仿宋" w:hAnsi="仿宋" w:cs="仿宋" w:hint="eastAsia"/>
            <w:lang w:eastAsia="zh-CN"/>
          </w:rPr>
          <w:t>(二)、项目概况</w:t>
        </w:r>
        <w:r>
          <w:tab/>
        </w:r>
        <w:r>
          <w:fldChar w:fldCharType="begin"/>
        </w:r>
        <w:r>
          <w:instrText xml:space="preserve"> PAGEREF _Toc3174 \h </w:instrText>
        </w:r>
        <w:r>
          <w:fldChar w:fldCharType="separate"/>
        </w:r>
        <w:r>
          <w:t>23</w:t>
        </w:r>
        <w:r>
          <w:fldChar w:fldCharType="end"/>
        </w:r>
      </w:hyperlink>
    </w:p>
    <w:p>
      <w:pPr>
        <w:pStyle w:val="TOC1"/>
        <w:tabs>
          <w:tab w:val="right" w:leader="dot" w:pos="8306"/>
        </w:tabs>
      </w:pPr>
      <w:hyperlink w:anchor="_Toc23992" w:history="1">
        <w:r>
          <w:rPr>
            <w:rFonts w:ascii="仿宋" w:eastAsia="仿宋" w:hAnsi="仿宋" w:cs="仿宋" w:hint="eastAsia"/>
            <w:lang w:eastAsia="zh-CN"/>
          </w:rPr>
          <w:t>四、项目监理与质量保证</w:t>
        </w:r>
        <w:r>
          <w:tab/>
        </w:r>
        <w:r>
          <w:fldChar w:fldCharType="begin"/>
        </w:r>
        <w:r>
          <w:instrText xml:space="preserve"> PAGEREF _Toc23992 \h </w:instrText>
        </w:r>
        <w:r>
          <w:fldChar w:fldCharType="separate"/>
        </w:r>
        <w:r>
          <w:t>26</w:t>
        </w:r>
        <w:r>
          <w:fldChar w:fldCharType="end"/>
        </w:r>
      </w:hyperlink>
    </w:p>
    <w:p>
      <w:pPr>
        <w:pStyle w:val="TOC2"/>
        <w:tabs>
          <w:tab w:val="right" w:leader="dot" w:pos="8306"/>
        </w:tabs>
      </w:pPr>
      <w:hyperlink w:anchor="_Toc722" w:history="1">
        <w:r>
          <w:rPr>
            <w:rFonts w:ascii="仿宋" w:eastAsia="仿宋" w:hAnsi="仿宋" w:cs="仿宋" w:hint="eastAsia"/>
            <w:lang w:eastAsia="zh-CN"/>
          </w:rPr>
          <w:t>(一)、监理体系构建</w:t>
        </w:r>
        <w:r>
          <w:tab/>
        </w:r>
        <w:r>
          <w:fldChar w:fldCharType="begin"/>
        </w:r>
        <w:r>
          <w:instrText xml:space="preserve"> PAGEREF _Toc722 \h </w:instrText>
        </w:r>
        <w:r>
          <w:fldChar w:fldCharType="separate"/>
        </w:r>
        <w:r>
          <w:t>26</w:t>
        </w:r>
        <w:r>
          <w:fldChar w:fldCharType="end"/>
        </w:r>
      </w:hyperlink>
    </w:p>
    <w:p>
      <w:pPr>
        <w:pStyle w:val="TOC2"/>
        <w:tabs>
          <w:tab w:val="right" w:leader="dot" w:pos="8306"/>
        </w:tabs>
      </w:pPr>
      <w:hyperlink w:anchor="_Toc23497" w:history="1">
        <w:r>
          <w:rPr>
            <w:rFonts w:ascii="仿宋" w:eastAsia="仿宋" w:hAnsi="仿宋" w:cs="仿宋" w:hint="eastAsia"/>
            <w:lang w:eastAsia="zh-CN"/>
          </w:rPr>
          <w:t>(二)、质量保证体系实施</w:t>
        </w:r>
        <w:r>
          <w:tab/>
        </w:r>
        <w:r>
          <w:fldChar w:fldCharType="begin"/>
        </w:r>
        <w:r>
          <w:instrText xml:space="preserve"> PAGEREF _Toc23497 \h </w:instrText>
        </w:r>
        <w:r>
          <w:fldChar w:fldCharType="separate"/>
        </w:r>
        <w:r>
          <w:t>27</w:t>
        </w:r>
        <w:r>
          <w:fldChar w:fldCharType="end"/>
        </w:r>
      </w:hyperlink>
    </w:p>
    <w:p>
      <w:pPr>
        <w:pStyle w:val="TOC2"/>
        <w:tabs>
          <w:tab w:val="right" w:leader="dot" w:pos="8306"/>
        </w:tabs>
      </w:pPr>
      <w:hyperlink w:anchor="_Toc32194" w:history="1">
        <w:r>
          <w:rPr>
            <w:rFonts w:ascii="仿宋" w:eastAsia="仿宋" w:hAnsi="仿宋" w:cs="仿宋" w:hint="eastAsia"/>
            <w:lang w:eastAsia="zh-CN"/>
          </w:rPr>
          <w:t>(三)、监理与质量控制流程</w:t>
        </w:r>
        <w:r>
          <w:tab/>
        </w:r>
        <w:r>
          <w:fldChar w:fldCharType="begin"/>
        </w:r>
        <w:r>
          <w:instrText xml:space="preserve"> PAGEREF _Toc32194 \h </w:instrText>
        </w:r>
        <w:r>
          <w:fldChar w:fldCharType="separate"/>
        </w:r>
        <w:r>
          <w:t>27</w:t>
        </w:r>
        <w:r>
          <w:fldChar w:fldCharType="end"/>
        </w:r>
      </w:hyperlink>
    </w:p>
    <w:p>
      <w:pPr>
        <w:pStyle w:val="TOC1"/>
        <w:tabs>
          <w:tab w:val="right" w:leader="dot" w:pos="8306"/>
        </w:tabs>
      </w:pPr>
      <w:hyperlink w:anchor="_Toc16426" w:history="1">
        <w:r>
          <w:rPr>
            <w:rFonts w:ascii="仿宋" w:eastAsia="仿宋" w:hAnsi="仿宋" w:cs="仿宋" w:hint="eastAsia"/>
            <w:lang w:eastAsia="zh-CN"/>
          </w:rPr>
          <w:t>五、财务管理与成本控制</w:t>
        </w:r>
        <w:r>
          <w:tab/>
        </w:r>
        <w:r>
          <w:fldChar w:fldCharType="begin"/>
        </w:r>
        <w:r>
          <w:instrText xml:space="preserve"> PAGEREF _Toc16426 \h </w:instrText>
        </w:r>
        <w:r>
          <w:fldChar w:fldCharType="separate"/>
        </w:r>
        <w:r>
          <w:t>28</w:t>
        </w:r>
        <w:r>
          <w:fldChar w:fldCharType="end"/>
        </w:r>
      </w:hyperlink>
    </w:p>
    <w:p>
      <w:pPr>
        <w:pStyle w:val="TOC2"/>
        <w:tabs>
          <w:tab w:val="right" w:leader="dot" w:pos="8306"/>
        </w:tabs>
      </w:pPr>
      <w:hyperlink w:anchor="_Toc13097" w:history="1">
        <w:r>
          <w:rPr>
            <w:rFonts w:ascii="仿宋" w:eastAsia="仿宋" w:hAnsi="仿宋" w:cs="仿宋" w:hint="eastAsia"/>
            <w:lang w:eastAsia="zh-CN"/>
          </w:rPr>
          <w:t>(一)、财务管理体系建设</w:t>
        </w:r>
        <w:r>
          <w:tab/>
        </w:r>
        <w:r>
          <w:fldChar w:fldCharType="begin"/>
        </w:r>
        <w:r>
          <w:instrText xml:space="preserve"> PAGEREF _Toc13097 \h </w:instrText>
        </w:r>
        <w:r>
          <w:fldChar w:fldCharType="separate"/>
        </w:r>
        <w:r>
          <w:t>28</w:t>
        </w:r>
        <w:r>
          <w:fldChar w:fldCharType="end"/>
        </w:r>
      </w:hyperlink>
    </w:p>
    <w:p>
      <w:pPr>
        <w:pStyle w:val="TOC2"/>
        <w:tabs>
          <w:tab w:val="right" w:leader="dot" w:pos="8306"/>
        </w:tabs>
      </w:pPr>
      <w:hyperlink w:anchor="_Toc20984" w:history="1">
        <w:r>
          <w:rPr>
            <w:rFonts w:ascii="仿宋" w:eastAsia="仿宋" w:hAnsi="仿宋" w:cs="仿宋" w:hint="eastAsia"/>
            <w:lang w:eastAsia="zh-CN"/>
          </w:rPr>
          <w:t>(二)、成本控制措施</w:t>
        </w:r>
        <w:r>
          <w:tab/>
        </w:r>
        <w:r>
          <w:fldChar w:fldCharType="begin"/>
        </w:r>
        <w:r>
          <w:instrText xml:space="preserve"> PAGEREF _Toc20984 \h </w:instrText>
        </w:r>
        <w:r>
          <w:fldChar w:fldCharType="separate"/>
        </w:r>
        <w:r>
          <w:t>29</w:t>
        </w:r>
        <w:r>
          <w:fldChar w:fldCharType="end"/>
        </w:r>
      </w:hyperlink>
    </w:p>
    <w:p>
      <w:pPr>
        <w:pStyle w:val="TOC1"/>
        <w:tabs>
          <w:tab w:val="right" w:leader="dot" w:pos="8306"/>
        </w:tabs>
      </w:pPr>
      <w:hyperlink w:anchor="_Toc23256" w:history="1">
        <w:r>
          <w:rPr>
            <w:rFonts w:ascii="仿宋" w:eastAsia="仿宋" w:hAnsi="仿宋" w:cs="仿宋" w:hint="eastAsia"/>
            <w:lang w:eastAsia="zh-CN"/>
          </w:rPr>
          <w:t>六、社会影响分析</w:t>
        </w:r>
        <w:r>
          <w:tab/>
        </w:r>
        <w:r>
          <w:fldChar w:fldCharType="begin"/>
        </w:r>
        <w:r>
          <w:instrText xml:space="preserve"> PAGEREF _Toc23256 \h </w:instrText>
        </w:r>
        <w:r>
          <w:fldChar w:fldCharType="separate"/>
        </w:r>
        <w:r>
          <w:t>30</w:t>
        </w:r>
        <w:r>
          <w:fldChar w:fldCharType="end"/>
        </w:r>
      </w:hyperlink>
    </w:p>
    <w:p>
      <w:pPr>
        <w:pStyle w:val="TOC2"/>
        <w:tabs>
          <w:tab w:val="right" w:leader="dot" w:pos="8306"/>
        </w:tabs>
      </w:pPr>
      <w:hyperlink w:anchor="_Toc27198" w:history="1">
        <w:r>
          <w:rPr>
            <w:rFonts w:ascii="仿宋" w:eastAsia="仿宋" w:hAnsi="仿宋" w:cs="仿宋" w:hint="eastAsia"/>
            <w:lang w:eastAsia="zh-CN"/>
          </w:rPr>
          <w:t>(一)、社会影响效果分析</w:t>
        </w:r>
        <w:r>
          <w:tab/>
        </w:r>
        <w:r>
          <w:fldChar w:fldCharType="begin"/>
        </w:r>
        <w:r>
          <w:instrText xml:space="preserve"> PAGEREF _Toc27198 \h </w:instrText>
        </w:r>
        <w:r>
          <w:fldChar w:fldCharType="separate"/>
        </w:r>
        <w:r>
          <w:t>30</w:t>
        </w:r>
        <w:r>
          <w:fldChar w:fldCharType="end"/>
        </w:r>
      </w:hyperlink>
    </w:p>
    <w:p>
      <w:pPr>
        <w:pStyle w:val="TOC2"/>
        <w:tabs>
          <w:tab w:val="right" w:leader="dot" w:pos="8306"/>
        </w:tabs>
      </w:pPr>
      <w:hyperlink w:anchor="_Toc28712" w:history="1">
        <w:r>
          <w:rPr>
            <w:rFonts w:ascii="仿宋" w:eastAsia="仿宋" w:hAnsi="仿宋" w:cs="仿宋" w:hint="eastAsia"/>
            <w:lang w:eastAsia="zh-CN"/>
          </w:rPr>
          <w:t>(二)、社会适应性分析</w:t>
        </w:r>
        <w:r>
          <w:tab/>
        </w:r>
        <w:r>
          <w:fldChar w:fldCharType="begin"/>
        </w:r>
        <w:r>
          <w:instrText xml:space="preserve"> PAGEREF _Toc28712 \h </w:instrText>
        </w:r>
        <w:r>
          <w:fldChar w:fldCharType="separate"/>
        </w:r>
        <w:r>
          <w:t>33</w:t>
        </w:r>
        <w:r>
          <w:fldChar w:fldCharType="end"/>
        </w:r>
      </w:hyperlink>
    </w:p>
    <w:p>
      <w:pPr>
        <w:pStyle w:val="TOC2"/>
        <w:tabs>
          <w:tab w:val="right" w:leader="dot" w:pos="8306"/>
        </w:tabs>
      </w:pPr>
      <w:hyperlink w:anchor="_Toc27526" w:history="1">
        <w:r>
          <w:rPr>
            <w:rFonts w:ascii="仿宋" w:eastAsia="仿宋" w:hAnsi="仿宋" w:cs="仿宋" w:hint="eastAsia"/>
            <w:lang w:eastAsia="zh-CN"/>
          </w:rPr>
          <w:t>(三)、社会风险及对策分析</w:t>
        </w:r>
        <w:r>
          <w:tab/>
        </w:r>
        <w:r>
          <w:fldChar w:fldCharType="begin"/>
        </w:r>
        <w:r>
          <w:instrText xml:space="preserve"> PAGEREF _Toc27526 \h </w:instrText>
        </w:r>
        <w:r>
          <w:fldChar w:fldCharType="separate"/>
        </w:r>
        <w:r>
          <w:t>34</w:t>
        </w:r>
        <w:r>
          <w:fldChar w:fldCharType="end"/>
        </w:r>
      </w:hyperlink>
    </w:p>
    <w:p>
      <w:pPr>
        <w:pStyle w:val="TOC1"/>
        <w:tabs>
          <w:tab w:val="right" w:leader="dot" w:pos="8306"/>
        </w:tabs>
      </w:pPr>
      <w:hyperlink w:anchor="_Toc5573" w:history="1">
        <w:r>
          <w:rPr>
            <w:rFonts w:ascii="仿宋" w:eastAsia="仿宋" w:hAnsi="仿宋" w:cs="仿宋" w:hint="eastAsia"/>
            <w:lang w:eastAsia="zh-CN"/>
          </w:rPr>
          <w:t>七、项目实施与管理方案</w:t>
        </w:r>
        <w:r>
          <w:tab/>
        </w:r>
        <w:r>
          <w:fldChar w:fldCharType="begin"/>
        </w:r>
        <w:r>
          <w:instrText xml:space="preserve"> PAGEREF _Toc5573 \h </w:instrText>
        </w:r>
        <w:r>
          <w:fldChar w:fldCharType="separate"/>
        </w:r>
        <w:r>
          <w:t>38</w:t>
        </w:r>
        <w:r>
          <w:fldChar w:fldCharType="end"/>
        </w:r>
      </w:hyperlink>
    </w:p>
    <w:p>
      <w:pPr>
        <w:pStyle w:val="TOC2"/>
        <w:tabs>
          <w:tab w:val="right" w:leader="dot" w:pos="8306"/>
        </w:tabs>
      </w:pPr>
      <w:hyperlink w:anchor="_Toc14063" w:history="1">
        <w:r>
          <w:rPr>
            <w:rFonts w:ascii="仿宋" w:eastAsia="仿宋" w:hAnsi="仿宋" w:cs="仿宋" w:hint="eastAsia"/>
            <w:lang w:eastAsia="zh-CN"/>
          </w:rPr>
          <w:t>(一)、项目实施计划</w:t>
        </w:r>
        <w:r>
          <w:tab/>
        </w:r>
        <w:r>
          <w:fldChar w:fldCharType="begin"/>
        </w:r>
        <w:r>
          <w:instrText xml:space="preserve"> PAGEREF _Toc14063 \h </w:instrText>
        </w:r>
        <w:r>
          <w:fldChar w:fldCharType="separate"/>
        </w:r>
        <w:r>
          <w:t>38</w:t>
        </w:r>
        <w:r>
          <w:fldChar w:fldCharType="end"/>
        </w:r>
      </w:hyperlink>
    </w:p>
    <w:p>
      <w:pPr>
        <w:pStyle w:val="TOC2"/>
        <w:tabs>
          <w:tab w:val="right" w:leader="dot" w:pos="8306"/>
        </w:tabs>
      </w:pPr>
      <w:hyperlink w:anchor="_Toc21741" w:history="1">
        <w:r>
          <w:rPr>
            <w:rFonts w:ascii="仿宋" w:eastAsia="仿宋" w:hAnsi="仿宋" w:cs="仿宋" w:hint="eastAsia"/>
            <w:lang w:eastAsia="zh-CN"/>
          </w:rPr>
          <w:t>(二)、项目组织机构与职责</w:t>
        </w:r>
        <w:r>
          <w:tab/>
        </w:r>
        <w:r>
          <w:fldChar w:fldCharType="begin"/>
        </w:r>
        <w:r>
          <w:instrText xml:space="preserve"> PAGEREF _Toc21741 \h </w:instrText>
        </w:r>
        <w:r>
          <w:fldChar w:fldCharType="separate"/>
        </w:r>
        <w:r>
          <w:t>39</w:t>
        </w:r>
        <w:r>
          <w:fldChar w:fldCharType="end"/>
        </w:r>
      </w:hyperlink>
    </w:p>
    <w:p>
      <w:pPr>
        <w:pStyle w:val="TOC2"/>
        <w:tabs>
          <w:tab w:val="right" w:leader="dot" w:pos="8306"/>
        </w:tabs>
      </w:pPr>
      <w:hyperlink w:anchor="_Toc4846" w:history="1">
        <w:r>
          <w:rPr>
            <w:rFonts w:ascii="仿宋" w:eastAsia="仿宋" w:hAnsi="仿宋" w:cs="仿宋" w:hint="eastAsia"/>
            <w:lang w:eastAsia="zh-CN"/>
          </w:rPr>
          <w:t>(三)、项目管理与监控体系</w:t>
        </w:r>
        <w:r>
          <w:tab/>
        </w:r>
        <w:r>
          <w:fldChar w:fldCharType="begin"/>
        </w:r>
        <w:r>
          <w:instrText xml:space="preserve"> PAGEREF _Toc4846 \h </w:instrText>
        </w:r>
        <w:r>
          <w:fldChar w:fldCharType="separate"/>
        </w:r>
        <w:r>
          <w:t>42</w:t>
        </w:r>
        <w:r>
          <w:fldChar w:fldCharType="end"/>
        </w:r>
      </w:hyperlink>
    </w:p>
    <w:p>
      <w:pPr>
        <w:pStyle w:val="TOC1"/>
        <w:tabs>
          <w:tab w:val="right" w:leader="dot" w:pos="8306"/>
        </w:tabs>
      </w:pPr>
      <w:hyperlink w:anchor="_Toc31659" w:history="1">
        <w:r>
          <w:rPr>
            <w:rFonts w:ascii="仿宋" w:eastAsia="仿宋" w:hAnsi="仿宋" w:cs="仿宋" w:hint="eastAsia"/>
            <w:lang w:eastAsia="zh-CN"/>
          </w:rPr>
          <w:t>八、土地利用与规划方案</w:t>
        </w:r>
        <w:r>
          <w:tab/>
        </w:r>
        <w:r>
          <w:fldChar w:fldCharType="begin"/>
        </w:r>
        <w:r>
          <w:instrText xml:space="preserve"> PAGEREF _Toc31659 \h </w:instrText>
        </w:r>
        <w:r>
          <w:fldChar w:fldCharType="separate"/>
        </w:r>
        <w:r>
          <w:t>43</w:t>
        </w:r>
        <w:r>
          <w:fldChar w:fldCharType="end"/>
        </w:r>
      </w:hyperlink>
    </w:p>
    <w:p>
      <w:pPr>
        <w:pStyle w:val="TOC2"/>
        <w:tabs>
          <w:tab w:val="right" w:leader="dot" w:pos="8306"/>
        </w:tabs>
      </w:pPr>
      <w:hyperlink w:anchor="_Toc22823" w:history="1">
        <w:r>
          <w:rPr>
            <w:rFonts w:ascii="仿宋" w:eastAsia="仿宋" w:hAnsi="仿宋" w:cs="仿宋" w:hint="eastAsia"/>
            <w:lang w:eastAsia="zh-CN"/>
          </w:rPr>
          <w:t>(一)、项目用地情况分析</w:t>
        </w:r>
        <w:r>
          <w:tab/>
        </w:r>
        <w:r>
          <w:fldChar w:fldCharType="begin"/>
        </w:r>
        <w:r>
          <w:instrText xml:space="preserve"> PAGEREF _Toc22823 \h </w:instrText>
        </w:r>
        <w:r>
          <w:fldChar w:fldCharType="separate"/>
        </w:r>
        <w:r>
          <w:t>43</w:t>
        </w:r>
        <w:r>
          <w:fldChar w:fldCharType="end"/>
        </w:r>
      </w:hyperlink>
    </w:p>
    <w:p>
      <w:pPr>
        <w:pStyle w:val="TOC2"/>
        <w:tabs>
          <w:tab w:val="right" w:leader="dot" w:pos="8306"/>
        </w:tabs>
      </w:pPr>
      <w:hyperlink w:anchor="_Toc14796" w:history="1">
        <w:r>
          <w:rPr>
            <w:rFonts w:ascii="仿宋" w:eastAsia="仿宋" w:hAnsi="仿宋" w:cs="仿宋" w:hint="eastAsia"/>
            <w:lang w:eastAsia="zh-CN"/>
          </w:rPr>
          <w:t>(二)、土地利用规划方案</w:t>
        </w:r>
        <w:r>
          <w:tab/>
        </w:r>
        <w:r>
          <w:fldChar w:fldCharType="begin"/>
        </w:r>
        <w:r>
          <w:instrText xml:space="preserve"> PAGEREF _Toc14796 \h </w:instrText>
        </w:r>
        <w:r>
          <w:fldChar w:fldCharType="separate"/>
        </w:r>
        <w:r>
          <w:t>44</w:t>
        </w:r>
        <w:r>
          <w:fldChar w:fldCharType="end"/>
        </w:r>
      </w:hyperlink>
    </w:p>
    <w:p>
      <w:pPr>
        <w:pStyle w:val="TOC1"/>
        <w:tabs>
          <w:tab w:val="right" w:leader="dot" w:pos="8306"/>
        </w:tabs>
      </w:pPr>
      <w:hyperlink w:anchor="_Toc11264" w:history="1">
        <w:r>
          <w:rPr>
            <w:rFonts w:ascii="仿宋" w:eastAsia="仿宋" w:hAnsi="仿宋" w:cs="仿宋" w:hint="eastAsia"/>
            <w:lang w:eastAsia="zh-CN"/>
          </w:rPr>
          <w:t>九、经济效益与社会效益优化</w:t>
        </w:r>
        <w:r>
          <w:tab/>
        </w:r>
        <w:r>
          <w:fldChar w:fldCharType="begin"/>
        </w:r>
        <w:r>
          <w:instrText xml:space="preserve"> PAGEREF _Toc11264 \h </w:instrText>
        </w:r>
        <w:r>
          <w:fldChar w:fldCharType="separate"/>
        </w:r>
        <w:r>
          <w:t>46</w:t>
        </w:r>
        <w:r>
          <w:fldChar w:fldCharType="end"/>
        </w:r>
      </w:hyperlink>
    </w:p>
    <w:p>
      <w:pPr>
        <w:pStyle w:val="TOC2"/>
        <w:tabs>
          <w:tab w:val="right" w:leader="dot" w:pos="8306"/>
        </w:tabs>
      </w:pPr>
      <w:hyperlink w:anchor="_Toc23206" w:history="1">
        <w:r>
          <w:rPr>
            <w:rFonts w:ascii="仿宋" w:eastAsia="仿宋" w:hAnsi="仿宋" w:cs="仿宋" w:hint="eastAsia"/>
            <w:lang w:eastAsia="zh-CN"/>
          </w:rPr>
          <w:t>(一)、经济效益提升策略</w:t>
        </w:r>
        <w:r>
          <w:tab/>
        </w:r>
        <w:r>
          <w:fldChar w:fldCharType="begin"/>
        </w:r>
        <w:r>
          <w:instrText xml:space="preserve"> PAGEREF _Toc23206 \h </w:instrText>
        </w:r>
        <w:r>
          <w:fldChar w:fldCharType="separate"/>
        </w:r>
        <w:r>
          <w:t>46</w:t>
        </w:r>
        <w:r>
          <w:fldChar w:fldCharType="end"/>
        </w:r>
      </w:hyperlink>
    </w:p>
    <w:p>
      <w:pPr>
        <w:pStyle w:val="TOC2"/>
        <w:tabs>
          <w:tab w:val="right" w:leader="dot" w:pos="8306"/>
        </w:tabs>
      </w:pPr>
      <w:hyperlink w:anchor="_Toc14815" w:history="1">
        <w:r>
          <w:rPr>
            <w:rFonts w:ascii="仿宋" w:eastAsia="仿宋" w:hAnsi="仿宋" w:cs="仿宋" w:hint="eastAsia"/>
            <w:lang w:eastAsia="zh-CN"/>
          </w:rPr>
          <w:t>(二)、社会效益增强方案</w:t>
        </w:r>
        <w:r>
          <w:tab/>
        </w:r>
        <w:r>
          <w:fldChar w:fldCharType="begin"/>
        </w:r>
        <w:r>
          <w:instrText xml:space="preserve"> PAGEREF _Toc14815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7" w:history="1">
        <w:r>
          <w:rPr>
            <w:rFonts w:ascii="仿宋" w:eastAsia="仿宋" w:hAnsi="仿宋" w:cs="仿宋" w:hint="eastAsia"/>
            <w:lang w:eastAsia="zh-CN"/>
          </w:rPr>
          <w:t>十、技术创新与产业升级</w:t>
        </w:r>
        <w:r>
          <w:tab/>
        </w:r>
        <w:r>
          <w:fldChar w:fldCharType="begin"/>
        </w:r>
        <w:r>
          <w:instrText xml:space="preserve"> PAGEREF _Toc10727 \h </w:instrText>
        </w:r>
        <w:r>
          <w:fldChar w:fldCharType="separate"/>
        </w:r>
        <w:r>
          <w:t>48</w:t>
        </w:r>
        <w:r>
          <w:fldChar w:fldCharType="end"/>
        </w:r>
      </w:hyperlink>
    </w:p>
    <w:p>
      <w:pPr>
        <w:pStyle w:val="TOC2"/>
        <w:tabs>
          <w:tab w:val="right" w:leader="dot" w:pos="8306"/>
        </w:tabs>
      </w:pPr>
      <w:hyperlink w:anchor="_Toc810" w:history="1">
        <w:r>
          <w:rPr>
            <w:rFonts w:ascii="仿宋" w:eastAsia="仿宋" w:hAnsi="仿宋" w:cs="仿宋" w:hint="eastAsia"/>
            <w:lang w:eastAsia="zh-CN"/>
          </w:rPr>
          <w:t>(一)、技术创新方向与目标</w:t>
        </w:r>
        <w:r>
          <w:tab/>
        </w:r>
        <w:r>
          <w:fldChar w:fldCharType="begin"/>
        </w:r>
        <w:r>
          <w:instrText xml:space="preserve"> PAGEREF _Toc810 \h </w:instrText>
        </w:r>
        <w:r>
          <w:fldChar w:fldCharType="separate"/>
        </w:r>
        <w:r>
          <w:t>48</w:t>
        </w:r>
        <w:r>
          <w:fldChar w:fldCharType="end"/>
        </w:r>
      </w:hyperlink>
    </w:p>
    <w:p>
      <w:pPr>
        <w:pStyle w:val="TOC2"/>
        <w:tabs>
          <w:tab w:val="right" w:leader="dot" w:pos="8306"/>
        </w:tabs>
      </w:pPr>
      <w:hyperlink w:anchor="_Toc17410" w:history="1">
        <w:r>
          <w:rPr>
            <w:rFonts w:ascii="仿宋" w:eastAsia="仿宋" w:hAnsi="仿宋" w:cs="仿宋" w:hint="eastAsia"/>
            <w:lang w:eastAsia="zh-CN"/>
          </w:rPr>
          <w:t>(二)、产业升级路径与措施</w:t>
        </w:r>
        <w:r>
          <w:tab/>
        </w:r>
        <w:r>
          <w:fldChar w:fldCharType="begin"/>
        </w:r>
        <w:r>
          <w:instrText xml:space="preserve"> PAGEREF _Toc17410 \h </w:instrText>
        </w:r>
        <w:r>
          <w:fldChar w:fldCharType="separate"/>
        </w:r>
        <w:r>
          <w:t>49</w:t>
        </w:r>
        <w:r>
          <w:fldChar w:fldCharType="end"/>
        </w:r>
      </w:hyperlink>
    </w:p>
    <w:p>
      <w:pPr>
        <w:pStyle w:val="TOC1"/>
        <w:tabs>
          <w:tab w:val="right" w:leader="dot" w:pos="8306"/>
        </w:tabs>
      </w:pPr>
      <w:hyperlink w:anchor="_Toc391" w:history="1">
        <w:r>
          <w:rPr>
            <w:rFonts w:ascii="仿宋" w:eastAsia="仿宋" w:hAnsi="仿宋" w:cs="仿宋" w:hint="eastAsia"/>
            <w:lang w:eastAsia="zh-CN"/>
          </w:rPr>
          <w:t>十一、资金管理与财务规划</w:t>
        </w:r>
        <w:r>
          <w:tab/>
        </w:r>
        <w:r>
          <w:fldChar w:fldCharType="begin"/>
        </w:r>
        <w:r>
          <w:instrText xml:space="preserve"> PAGEREF _Toc391 \h </w:instrText>
        </w:r>
        <w:r>
          <w:fldChar w:fldCharType="separate"/>
        </w:r>
        <w:r>
          <w:t>50</w:t>
        </w:r>
        <w:r>
          <w:fldChar w:fldCharType="end"/>
        </w:r>
      </w:hyperlink>
    </w:p>
    <w:p>
      <w:pPr>
        <w:pStyle w:val="TOC2"/>
        <w:tabs>
          <w:tab w:val="right" w:leader="dot" w:pos="8306"/>
        </w:tabs>
      </w:pPr>
      <w:hyperlink w:anchor="_Toc22270" w:history="1">
        <w:r>
          <w:rPr>
            <w:rFonts w:ascii="仿宋" w:eastAsia="仿宋" w:hAnsi="仿宋" w:cs="仿宋" w:hint="eastAsia"/>
            <w:lang w:eastAsia="zh-CN"/>
          </w:rPr>
          <w:t>(一)、项目资金来源与筹措</w:t>
        </w:r>
        <w:r>
          <w:tab/>
        </w:r>
        <w:r>
          <w:fldChar w:fldCharType="begin"/>
        </w:r>
        <w:r>
          <w:instrText xml:space="preserve"> PAGEREF _Toc22270 \h </w:instrText>
        </w:r>
        <w:r>
          <w:fldChar w:fldCharType="separate"/>
        </w:r>
        <w:r>
          <w:t>50</w:t>
        </w:r>
        <w:r>
          <w:fldChar w:fldCharType="end"/>
        </w:r>
      </w:hyperlink>
    </w:p>
    <w:p>
      <w:pPr>
        <w:pStyle w:val="TOC2"/>
        <w:tabs>
          <w:tab w:val="right" w:leader="dot" w:pos="8306"/>
        </w:tabs>
      </w:pPr>
      <w:hyperlink w:anchor="_Toc16885" w:history="1">
        <w:r>
          <w:rPr>
            <w:rFonts w:ascii="仿宋" w:eastAsia="仿宋" w:hAnsi="仿宋" w:cs="仿宋" w:hint="eastAsia"/>
            <w:lang w:eastAsia="zh-CN"/>
          </w:rPr>
          <w:t>(二)、资金使用与监管</w:t>
        </w:r>
        <w:r>
          <w:tab/>
        </w:r>
        <w:r>
          <w:fldChar w:fldCharType="begin"/>
        </w:r>
        <w:r>
          <w:instrText xml:space="preserve"> PAGEREF _Toc16885 \h </w:instrText>
        </w:r>
        <w:r>
          <w:fldChar w:fldCharType="separate"/>
        </w:r>
        <w:r>
          <w:t>52</w:t>
        </w:r>
        <w:r>
          <w:fldChar w:fldCharType="end"/>
        </w:r>
      </w:hyperlink>
    </w:p>
    <w:p>
      <w:pPr>
        <w:pStyle w:val="TOC2"/>
        <w:tabs>
          <w:tab w:val="right" w:leader="dot" w:pos="8306"/>
        </w:tabs>
      </w:pPr>
      <w:hyperlink w:anchor="_Toc16043" w:history="1">
        <w:r>
          <w:rPr>
            <w:rFonts w:ascii="仿宋" w:eastAsia="仿宋" w:hAnsi="仿宋" w:cs="仿宋" w:hint="eastAsia"/>
            <w:lang w:eastAsia="zh-CN"/>
          </w:rPr>
          <w:t>(三)、财务规划与预测</w:t>
        </w:r>
        <w:r>
          <w:tab/>
        </w:r>
        <w:r>
          <w:fldChar w:fldCharType="begin"/>
        </w:r>
        <w:r>
          <w:instrText xml:space="preserve"> PAGEREF _Toc16043 \h </w:instrText>
        </w:r>
        <w:r>
          <w:fldChar w:fldCharType="separate"/>
        </w:r>
        <w:r>
          <w:t>53</w:t>
        </w:r>
        <w:r>
          <w:fldChar w:fldCharType="end"/>
        </w:r>
      </w:hyperlink>
    </w:p>
    <w:p>
      <w:pPr>
        <w:pStyle w:val="TOC1"/>
        <w:tabs>
          <w:tab w:val="right" w:leader="dot" w:pos="8306"/>
        </w:tabs>
      </w:pPr>
      <w:hyperlink w:anchor="_Toc20648" w:history="1">
        <w:r>
          <w:rPr>
            <w:rFonts w:ascii="仿宋" w:eastAsia="仿宋" w:hAnsi="仿宋" w:cs="仿宋" w:hint="eastAsia"/>
            <w:lang w:eastAsia="zh-CN"/>
          </w:rPr>
          <w:t>十二、项目变更管理</w:t>
        </w:r>
        <w:r>
          <w:tab/>
        </w:r>
        <w:r>
          <w:fldChar w:fldCharType="begin"/>
        </w:r>
        <w:r>
          <w:instrText xml:space="preserve"> PAGEREF _Toc20648 \h </w:instrText>
        </w:r>
        <w:r>
          <w:fldChar w:fldCharType="separate"/>
        </w:r>
        <w:r>
          <w:t>54</w:t>
        </w:r>
        <w:r>
          <w:fldChar w:fldCharType="end"/>
        </w:r>
      </w:hyperlink>
    </w:p>
    <w:p>
      <w:pPr>
        <w:pStyle w:val="TOC2"/>
        <w:tabs>
          <w:tab w:val="right" w:leader="dot" w:pos="8306"/>
        </w:tabs>
      </w:pPr>
      <w:hyperlink w:anchor="_Toc32648" w:history="1">
        <w:r>
          <w:rPr>
            <w:rFonts w:ascii="仿宋" w:eastAsia="仿宋" w:hAnsi="仿宋" w:cs="仿宋" w:hint="eastAsia"/>
            <w:lang w:eastAsia="zh-CN"/>
          </w:rPr>
          <w:t>(一)、变更控制流程</w:t>
        </w:r>
        <w:r>
          <w:tab/>
        </w:r>
        <w:r>
          <w:fldChar w:fldCharType="begin"/>
        </w:r>
        <w:r>
          <w:instrText xml:space="preserve"> PAGEREF _Toc32648 \h </w:instrText>
        </w:r>
        <w:r>
          <w:fldChar w:fldCharType="separate"/>
        </w:r>
        <w:r>
          <w:t>54</w:t>
        </w:r>
        <w:r>
          <w:fldChar w:fldCharType="end"/>
        </w:r>
      </w:hyperlink>
    </w:p>
    <w:p>
      <w:pPr>
        <w:pStyle w:val="TOC2"/>
        <w:tabs>
          <w:tab w:val="right" w:leader="dot" w:pos="8306"/>
        </w:tabs>
      </w:pPr>
      <w:hyperlink w:anchor="_Toc3282" w:history="1">
        <w:r>
          <w:rPr>
            <w:rFonts w:ascii="仿宋" w:eastAsia="仿宋" w:hAnsi="仿宋" w:cs="仿宋" w:hint="eastAsia"/>
            <w:lang w:eastAsia="zh-CN"/>
          </w:rPr>
          <w:t>(二)、影响评估与处理</w:t>
        </w:r>
        <w:r>
          <w:tab/>
        </w:r>
        <w:r>
          <w:fldChar w:fldCharType="begin"/>
        </w:r>
        <w:r>
          <w:instrText xml:space="preserve"> PAGEREF _Toc3282 \h </w:instrText>
        </w:r>
        <w:r>
          <w:fldChar w:fldCharType="separate"/>
        </w:r>
        <w:r>
          <w:t>55</w:t>
        </w:r>
        <w:r>
          <w:fldChar w:fldCharType="end"/>
        </w:r>
      </w:hyperlink>
    </w:p>
    <w:p>
      <w:pPr>
        <w:pStyle w:val="TOC2"/>
        <w:tabs>
          <w:tab w:val="right" w:leader="dot" w:pos="8306"/>
        </w:tabs>
      </w:pPr>
      <w:hyperlink w:anchor="_Toc32228" w:history="1">
        <w:r>
          <w:rPr>
            <w:rFonts w:ascii="仿宋" w:eastAsia="仿宋" w:hAnsi="仿宋" w:cs="仿宋" w:hint="eastAsia"/>
            <w:lang w:eastAsia="zh-CN"/>
          </w:rPr>
          <w:t>(三)、变更记录与追踪</w:t>
        </w:r>
        <w:r>
          <w:tab/>
        </w:r>
        <w:r>
          <w:fldChar w:fldCharType="begin"/>
        </w:r>
        <w:r>
          <w:instrText xml:space="preserve"> PAGEREF _Toc32228 \h </w:instrText>
        </w:r>
        <w:r>
          <w:fldChar w:fldCharType="separate"/>
        </w:r>
        <w:r>
          <w:t>56</w:t>
        </w:r>
        <w:r>
          <w:fldChar w:fldCharType="end"/>
        </w:r>
      </w:hyperlink>
    </w:p>
    <w:p>
      <w:pPr>
        <w:pStyle w:val="TOC2"/>
        <w:tabs>
          <w:tab w:val="right" w:leader="dot" w:pos="8306"/>
        </w:tabs>
      </w:pPr>
      <w:hyperlink w:anchor="_Toc27592" w:history="1">
        <w:r>
          <w:rPr>
            <w:rFonts w:ascii="仿宋" w:eastAsia="仿宋" w:hAnsi="仿宋" w:cs="仿宋" w:hint="eastAsia"/>
            <w:lang w:eastAsia="zh-CN"/>
          </w:rPr>
          <w:t>(四)、变更管理策略</w:t>
        </w:r>
        <w:r>
          <w:tab/>
        </w:r>
        <w:r>
          <w:fldChar w:fldCharType="begin"/>
        </w:r>
        <w:r>
          <w:instrText xml:space="preserve"> PAGEREF _Toc27592 \h </w:instrText>
        </w:r>
        <w:r>
          <w:fldChar w:fldCharType="separate"/>
        </w:r>
        <w:r>
          <w:t>58</w:t>
        </w:r>
        <w:r>
          <w:fldChar w:fldCharType="end"/>
        </w:r>
      </w:hyperlink>
    </w:p>
    <w:p>
      <w:pPr>
        <w:pStyle w:val="TOC1"/>
        <w:tabs>
          <w:tab w:val="right" w:leader="dot" w:pos="8306"/>
        </w:tabs>
      </w:pPr>
      <w:hyperlink w:anchor="_Toc31490" w:history="1">
        <w:r>
          <w:rPr>
            <w:rFonts w:ascii="仿宋" w:eastAsia="仿宋" w:hAnsi="仿宋" w:cs="仿宋" w:hint="eastAsia"/>
            <w:lang w:eastAsia="zh-CN"/>
          </w:rPr>
          <w:t>十三、知识产权管理与保护</w:t>
        </w:r>
        <w:r>
          <w:tab/>
        </w:r>
        <w:r>
          <w:fldChar w:fldCharType="begin"/>
        </w:r>
        <w:r>
          <w:instrText xml:space="preserve"> PAGEREF _Toc31490 \h </w:instrText>
        </w:r>
        <w:r>
          <w:fldChar w:fldCharType="separate"/>
        </w:r>
        <w:r>
          <w:t>60</w:t>
        </w:r>
        <w:r>
          <w:fldChar w:fldCharType="end"/>
        </w:r>
      </w:hyperlink>
    </w:p>
    <w:p>
      <w:pPr>
        <w:pStyle w:val="TOC2"/>
        <w:tabs>
          <w:tab w:val="right" w:leader="dot" w:pos="8306"/>
        </w:tabs>
      </w:pPr>
      <w:hyperlink w:anchor="_Toc11799" w:history="1">
        <w:r>
          <w:rPr>
            <w:rFonts w:ascii="仿宋" w:eastAsia="仿宋" w:hAnsi="仿宋" w:cs="仿宋" w:hint="eastAsia"/>
            <w:lang w:eastAsia="zh-CN"/>
          </w:rPr>
          <w:t>(一)、知识产权管理体系建设</w:t>
        </w:r>
        <w:r>
          <w:tab/>
        </w:r>
        <w:r>
          <w:fldChar w:fldCharType="begin"/>
        </w:r>
        <w:r>
          <w:instrText xml:space="preserve"> PAGEREF _Toc11799 \h </w:instrText>
        </w:r>
        <w:r>
          <w:fldChar w:fldCharType="separate"/>
        </w:r>
        <w:r>
          <w:t>60</w:t>
        </w:r>
        <w:r>
          <w:fldChar w:fldCharType="end"/>
        </w:r>
      </w:hyperlink>
    </w:p>
    <w:p>
      <w:pPr>
        <w:pStyle w:val="TOC2"/>
        <w:tabs>
          <w:tab w:val="right" w:leader="dot" w:pos="8306"/>
        </w:tabs>
      </w:pPr>
      <w:hyperlink w:anchor="_Toc28732" w:history="1">
        <w:r>
          <w:rPr>
            <w:rFonts w:ascii="仿宋" w:eastAsia="仿宋" w:hAnsi="仿宋" w:cs="仿宋" w:hint="eastAsia"/>
            <w:lang w:eastAsia="zh-CN"/>
          </w:rPr>
          <w:t>(二)、知识产权保护措施</w:t>
        </w:r>
        <w:r>
          <w:tab/>
        </w:r>
        <w:r>
          <w:fldChar w:fldCharType="begin"/>
        </w:r>
        <w:r>
          <w:instrText xml:space="preserve"> PAGEREF _Toc28732 \h </w:instrText>
        </w:r>
        <w:r>
          <w:fldChar w:fldCharType="separate"/>
        </w:r>
        <w:r>
          <w:t>60</w:t>
        </w:r>
        <w:r>
          <w:fldChar w:fldCharType="end"/>
        </w:r>
      </w:hyperlink>
    </w:p>
    <w:p>
      <w:pPr>
        <w:pStyle w:val="TOC1"/>
        <w:tabs>
          <w:tab w:val="right" w:leader="dot" w:pos="8306"/>
        </w:tabs>
      </w:pPr>
      <w:hyperlink w:anchor="_Toc24206" w:history="1">
        <w:r>
          <w:rPr>
            <w:rFonts w:ascii="仿宋" w:eastAsia="仿宋" w:hAnsi="仿宋" w:cs="仿宋" w:hint="eastAsia"/>
            <w:lang w:eastAsia="zh-CN"/>
          </w:rPr>
          <w:t>十四、创新驱动与持续发展</w:t>
        </w:r>
        <w:r>
          <w:tab/>
        </w:r>
        <w:r>
          <w:fldChar w:fldCharType="begin"/>
        </w:r>
        <w:r>
          <w:instrText xml:space="preserve"> PAGEREF _Toc24206 \h </w:instrText>
        </w:r>
        <w:r>
          <w:fldChar w:fldCharType="separate"/>
        </w:r>
        <w:r>
          <w:t>62</w:t>
        </w:r>
        <w:r>
          <w:fldChar w:fldCharType="end"/>
        </w:r>
      </w:hyperlink>
    </w:p>
    <w:p>
      <w:pPr>
        <w:pStyle w:val="TOC2"/>
        <w:tabs>
          <w:tab w:val="right" w:leader="dot" w:pos="8306"/>
        </w:tabs>
      </w:pPr>
      <w:hyperlink w:anchor="_Toc24711" w:history="1">
        <w:r>
          <w:rPr>
            <w:rFonts w:ascii="仿宋" w:eastAsia="仿宋" w:hAnsi="仿宋" w:cs="仿宋" w:hint="eastAsia"/>
            <w:lang w:eastAsia="zh-CN"/>
          </w:rPr>
          <w:t>(一)、创新驱动战略实施</w:t>
        </w:r>
        <w:r>
          <w:tab/>
        </w:r>
        <w:r>
          <w:fldChar w:fldCharType="begin"/>
        </w:r>
        <w:r>
          <w:instrText xml:space="preserve"> PAGEREF _Toc24711 \h </w:instrText>
        </w:r>
        <w:r>
          <w:fldChar w:fldCharType="separate"/>
        </w:r>
        <w:r>
          <w:t>62</w:t>
        </w:r>
        <w:r>
          <w:fldChar w:fldCharType="end"/>
        </w:r>
      </w:hyperlink>
    </w:p>
    <w:p>
      <w:pPr>
        <w:pStyle w:val="TOC2"/>
        <w:tabs>
          <w:tab w:val="right" w:leader="dot" w:pos="8306"/>
        </w:tabs>
      </w:pPr>
      <w:hyperlink w:anchor="_Toc29253" w:history="1">
        <w:r>
          <w:rPr>
            <w:rFonts w:ascii="仿宋" w:eastAsia="仿宋" w:hAnsi="仿宋" w:cs="仿宋" w:hint="eastAsia"/>
            <w:lang w:eastAsia="zh-CN"/>
          </w:rPr>
          <w:t>(二)、持续发展路径探索</w:t>
        </w:r>
        <w:r>
          <w:tab/>
        </w:r>
        <w:r>
          <w:fldChar w:fldCharType="begin"/>
        </w:r>
        <w:r>
          <w:instrText xml:space="preserve"> PAGEREF _Toc29253 \h </w:instrText>
        </w:r>
        <w:r>
          <w:fldChar w:fldCharType="separate"/>
        </w:r>
        <w:r>
          <w:t>64</w:t>
        </w:r>
        <w:r>
          <w:fldChar w:fldCharType="end"/>
        </w:r>
      </w:hyperlink>
    </w:p>
    <w:p>
      <w:pPr>
        <w:pStyle w:val="TOC1"/>
        <w:tabs>
          <w:tab w:val="right" w:leader="dot" w:pos="8306"/>
        </w:tabs>
      </w:pPr>
      <w:hyperlink w:anchor="_Toc15038" w:history="1">
        <w:r>
          <w:rPr>
            <w:rFonts w:ascii="仿宋" w:eastAsia="仿宋" w:hAnsi="仿宋" w:cs="仿宋" w:hint="eastAsia"/>
            <w:lang w:eastAsia="zh-CN"/>
          </w:rPr>
          <w:t>十五、合作与交流机制建立</w:t>
        </w:r>
        <w:r>
          <w:tab/>
        </w:r>
        <w:r>
          <w:fldChar w:fldCharType="begin"/>
        </w:r>
        <w:r>
          <w:instrText xml:space="preserve"> PAGEREF _Toc15038 \h </w:instrText>
        </w:r>
        <w:r>
          <w:fldChar w:fldCharType="separate"/>
        </w:r>
        <w:r>
          <w:t>68</w:t>
        </w:r>
        <w:r>
          <w:fldChar w:fldCharType="end"/>
        </w:r>
      </w:hyperlink>
    </w:p>
    <w:p>
      <w:pPr>
        <w:pStyle w:val="TOC2"/>
        <w:tabs>
          <w:tab w:val="right" w:leader="dot" w:pos="8306"/>
        </w:tabs>
      </w:pPr>
      <w:hyperlink w:anchor="_Toc23078" w:history="1">
        <w:r>
          <w:rPr>
            <w:rFonts w:ascii="仿宋" w:eastAsia="仿宋" w:hAnsi="仿宋" w:cs="仿宋" w:hint="eastAsia"/>
            <w:lang w:eastAsia="zh-CN"/>
          </w:rPr>
          <w:t>(一)、合作伙伴选择与合作方式</w:t>
        </w:r>
        <w:r>
          <w:tab/>
        </w:r>
        <w:r>
          <w:fldChar w:fldCharType="begin"/>
        </w:r>
        <w:r>
          <w:instrText xml:space="preserve"> PAGEREF _Toc23078 \h </w:instrText>
        </w:r>
        <w:r>
          <w:fldChar w:fldCharType="separate"/>
        </w:r>
        <w:r>
          <w:t>68</w:t>
        </w:r>
        <w:r>
          <w:fldChar w:fldCharType="end"/>
        </w:r>
      </w:hyperlink>
    </w:p>
    <w:p>
      <w:pPr>
        <w:pStyle w:val="TOC2"/>
        <w:tabs>
          <w:tab w:val="right" w:leader="dot" w:pos="8306"/>
        </w:tabs>
      </w:pPr>
      <w:hyperlink w:anchor="_Toc31649" w:history="1">
        <w:r>
          <w:rPr>
            <w:rFonts w:ascii="仿宋" w:eastAsia="仿宋" w:hAnsi="仿宋" w:cs="仿宋" w:hint="eastAsia"/>
            <w:lang w:eastAsia="zh-CN"/>
          </w:rPr>
          <w:t>(二)、交流与合作平台搭建</w:t>
        </w:r>
        <w:r>
          <w:tab/>
        </w:r>
        <w:r>
          <w:fldChar w:fldCharType="begin"/>
        </w:r>
        <w:r>
          <w:instrText xml:space="preserve"> PAGEREF _Toc31649 \h </w:instrText>
        </w:r>
        <w:r>
          <w:fldChar w:fldCharType="separate"/>
        </w:r>
        <w:r>
          <w:t>69</w:t>
        </w:r>
        <w:r>
          <w:fldChar w:fldCharType="end"/>
        </w:r>
      </w:hyperlink>
    </w:p>
    <w:p>
      <w:pPr>
        <w:pStyle w:val="TOC1"/>
        <w:tabs>
          <w:tab w:val="right" w:leader="dot" w:pos="8306"/>
        </w:tabs>
      </w:pPr>
      <w:hyperlink w:anchor="_Toc6540" w:history="1">
        <w:r>
          <w:rPr>
            <w:rFonts w:ascii="仿宋" w:eastAsia="仿宋" w:hAnsi="仿宋" w:cs="仿宋" w:hint="eastAsia"/>
            <w:lang w:eastAsia="zh-CN"/>
          </w:rPr>
          <w:t>十六、人力资源管理与开发</w:t>
        </w:r>
        <w:r>
          <w:tab/>
        </w:r>
        <w:r>
          <w:fldChar w:fldCharType="begin"/>
        </w:r>
        <w:r>
          <w:instrText xml:space="preserve"> PAGEREF _Toc6540 \h </w:instrText>
        </w:r>
        <w:r>
          <w:fldChar w:fldCharType="separate"/>
        </w:r>
        <w:r>
          <w:t>71</w:t>
        </w:r>
        <w:r>
          <w:fldChar w:fldCharType="end"/>
        </w:r>
      </w:hyperlink>
    </w:p>
    <w:p>
      <w:pPr>
        <w:pStyle w:val="TOC2"/>
        <w:tabs>
          <w:tab w:val="right" w:leader="dot" w:pos="8306"/>
        </w:tabs>
      </w:pPr>
      <w:hyperlink w:anchor="_Toc29801" w:history="1">
        <w:r>
          <w:rPr>
            <w:rFonts w:ascii="仿宋" w:eastAsia="仿宋" w:hAnsi="仿宋" w:cs="仿宋" w:hint="eastAsia"/>
            <w:lang w:eastAsia="zh-CN"/>
          </w:rPr>
          <w:t>(一)、人力资源规划</w:t>
        </w:r>
        <w:r>
          <w:tab/>
        </w:r>
        <w:r>
          <w:fldChar w:fldCharType="begin"/>
        </w:r>
        <w:r>
          <w:instrText xml:space="preserve"> PAGEREF _Toc29801 \h </w:instrText>
        </w:r>
        <w:r>
          <w:fldChar w:fldCharType="separate"/>
        </w:r>
        <w:r>
          <w:t>71</w:t>
        </w:r>
        <w:r>
          <w:fldChar w:fldCharType="end"/>
        </w:r>
      </w:hyperlink>
    </w:p>
    <w:p>
      <w:pPr>
        <w:pStyle w:val="TOC2"/>
        <w:tabs>
          <w:tab w:val="right" w:leader="dot" w:pos="8306"/>
        </w:tabs>
      </w:pPr>
      <w:hyperlink w:anchor="_Toc21223" w:history="1">
        <w:r>
          <w:rPr>
            <w:rFonts w:ascii="仿宋" w:eastAsia="仿宋" w:hAnsi="仿宋" w:cs="仿宋" w:hint="eastAsia"/>
            <w:lang w:eastAsia="zh-CN"/>
          </w:rPr>
          <w:t>(二)、人力资源开发与培训</w:t>
        </w:r>
        <w:r>
          <w:tab/>
        </w:r>
        <w:r>
          <w:fldChar w:fldCharType="begin"/>
        </w:r>
        <w:r>
          <w:instrText xml:space="preserve"> PAGEREF _Toc21223 \h </w:instrText>
        </w:r>
        <w:r>
          <w:fldChar w:fldCharType="separate"/>
        </w:r>
        <w:r>
          <w:t>72</w:t>
        </w:r>
        <w:r>
          <w:fldChar w:fldCharType="end"/>
        </w:r>
      </w:hyperlink>
    </w:p>
    <w:p>
      <w:pPr>
        <w:pStyle w:val="TOC1"/>
        <w:tabs>
          <w:tab w:val="right" w:leader="dot" w:pos="8306"/>
        </w:tabs>
      </w:pPr>
      <w:hyperlink w:anchor="_Toc863" w:history="1">
        <w:r>
          <w:rPr>
            <w:rFonts w:ascii="仿宋" w:eastAsia="仿宋" w:hAnsi="仿宋" w:cs="仿宋" w:hint="eastAsia"/>
            <w:lang w:eastAsia="zh-CN"/>
          </w:rPr>
          <w:t>十七、成果转化与推广应用</w:t>
        </w:r>
        <w:r>
          <w:tab/>
        </w:r>
        <w:r>
          <w:fldChar w:fldCharType="begin"/>
        </w:r>
        <w:r>
          <w:instrText xml:space="preserve"> PAGEREF _Toc863 \h </w:instrText>
        </w:r>
        <w:r>
          <w:fldChar w:fldCharType="separate"/>
        </w:r>
        <w:r>
          <w:t>75</w:t>
        </w:r>
        <w:r>
          <w:fldChar w:fldCharType="end"/>
        </w:r>
      </w:hyperlink>
    </w:p>
    <w:p>
      <w:pPr>
        <w:pStyle w:val="TOC2"/>
        <w:tabs>
          <w:tab w:val="right" w:leader="dot" w:pos="8306"/>
        </w:tabs>
      </w:pPr>
      <w:hyperlink w:anchor="_Toc657" w:history="1">
        <w:r>
          <w:rPr>
            <w:rFonts w:ascii="仿宋" w:eastAsia="仿宋" w:hAnsi="仿宋" w:cs="仿宋" w:hint="eastAsia"/>
            <w:lang w:eastAsia="zh-CN"/>
          </w:rPr>
          <w:t>(一)、成果转化策略制定</w:t>
        </w:r>
        <w:r>
          <w:tab/>
        </w:r>
        <w:r>
          <w:fldChar w:fldCharType="begin"/>
        </w:r>
        <w:r>
          <w:instrText xml:space="preserve"> PAGEREF _Toc657 \h </w:instrText>
        </w:r>
        <w:r>
          <w:fldChar w:fldCharType="separate"/>
        </w:r>
        <w:r>
          <w:t>75</w:t>
        </w:r>
        <w:r>
          <w:fldChar w:fldCharType="end"/>
        </w:r>
      </w:hyperlink>
    </w:p>
    <w:p>
      <w:pPr>
        <w:pStyle w:val="TOC2"/>
        <w:tabs>
          <w:tab w:val="right" w:leader="dot" w:pos="8306"/>
        </w:tabs>
      </w:pPr>
      <w:hyperlink w:anchor="_Toc13792" w:history="1">
        <w:r>
          <w:rPr>
            <w:rFonts w:ascii="仿宋" w:eastAsia="仿宋" w:hAnsi="仿宋" w:cs="仿宋" w:hint="eastAsia"/>
            <w:lang w:eastAsia="zh-CN"/>
          </w:rPr>
          <w:t>(二)、成果推广应用方案</w:t>
        </w:r>
        <w:r>
          <w:tab/>
        </w:r>
        <w:r>
          <w:fldChar w:fldCharType="begin"/>
        </w:r>
        <w:r>
          <w:instrText xml:space="preserve"> PAGEREF _Toc13792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6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62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43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助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助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助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0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40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完成初始的地质风险评估后，助剂项目将安装长期地质监测设备，如倾斜仪、裂缝计和地下水位计，以持续监测地质条件的变化。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72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9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210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426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https://d.book118.com/106105133224010054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B09D0"/>
    <w:rsid w:val="5DCB09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0513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2024-02-17T03:00:00Z</dcterms:created>
  <dcterms:modified xsi:type="dcterms:W3CDTF">2024-02-17T03:00:34Z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168964F45E77408F9C29F3F6051E6E5F_11</vt:lpwstr>
  </property>
  <property fmtid="{D5CDD505-2E9C-101B-9397-08002B2CF9AE}" pid="3" name="KSOProductBuildVer">
    <vt:lpwstr>2052-12.1.0.16250</vt:lpwstr>
  </property>
</Properties>
</file>