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家用家具项目计划设计方案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89" w:history="1">
        <w:r>
          <w:rPr>
            <w:rFonts w:ascii="仿宋" w:eastAsia="仿宋" w:hAnsi="仿宋" w:cs="仿宋" w:hint="eastAsia"/>
            <w:lang w:eastAsia="zh-CN"/>
          </w:rPr>
          <w:t>前言</w:t>
        </w:r>
        <w:r>
          <w:tab/>
        </w:r>
        <w:r>
          <w:fldChar w:fldCharType="begin"/>
        </w:r>
        <w:r>
          <w:instrText xml:space="preserve"> PAGEREF _Toc24889 \h </w:instrText>
        </w:r>
        <w:r>
          <w:fldChar w:fldCharType="separate"/>
        </w:r>
        <w:r>
          <w:t>3</w:t>
        </w:r>
        <w:r>
          <w:fldChar w:fldCharType="end"/>
        </w:r>
      </w:hyperlink>
    </w:p>
    <w:p>
      <w:pPr>
        <w:pStyle w:val="TOC1"/>
        <w:tabs>
          <w:tab w:val="right" w:leader="dot" w:pos="8306"/>
        </w:tabs>
      </w:pPr>
      <w:hyperlink w:anchor="_Toc22346" w:history="1">
        <w:r>
          <w:rPr>
            <w:rFonts w:ascii="仿宋" w:eastAsia="仿宋" w:hAnsi="仿宋" w:cs="仿宋" w:hint="eastAsia"/>
            <w:lang w:eastAsia="zh-CN"/>
          </w:rPr>
          <w:t>一、家用家具项目建设背景及必要性分析</w:t>
        </w:r>
        <w:r>
          <w:tab/>
        </w:r>
        <w:r>
          <w:fldChar w:fldCharType="begin"/>
        </w:r>
        <w:r>
          <w:instrText xml:space="preserve"> PAGEREF _Toc22346 \h </w:instrText>
        </w:r>
        <w:r>
          <w:fldChar w:fldCharType="separate"/>
        </w:r>
        <w:r>
          <w:t>3</w:t>
        </w:r>
        <w:r>
          <w:fldChar w:fldCharType="end"/>
        </w:r>
      </w:hyperlink>
    </w:p>
    <w:p>
      <w:pPr>
        <w:pStyle w:val="TOC2"/>
        <w:tabs>
          <w:tab w:val="right" w:leader="dot" w:pos="8306"/>
        </w:tabs>
      </w:pPr>
      <w:hyperlink w:anchor="_Toc23383" w:history="1">
        <w:r>
          <w:rPr>
            <w:rFonts w:ascii="仿宋" w:eastAsia="仿宋" w:hAnsi="仿宋" w:cs="仿宋" w:hint="eastAsia"/>
            <w:lang w:eastAsia="zh-CN"/>
          </w:rPr>
          <w:t>(一)、家用家具项目背景分析</w:t>
        </w:r>
        <w:r>
          <w:tab/>
        </w:r>
        <w:r>
          <w:fldChar w:fldCharType="begin"/>
        </w:r>
        <w:r>
          <w:instrText xml:space="preserve"> PAGEREF _Toc23383 \h </w:instrText>
        </w:r>
        <w:r>
          <w:fldChar w:fldCharType="separate"/>
        </w:r>
        <w:r>
          <w:t>3</w:t>
        </w:r>
        <w:r>
          <w:fldChar w:fldCharType="end"/>
        </w:r>
      </w:hyperlink>
    </w:p>
    <w:p>
      <w:pPr>
        <w:pStyle w:val="TOC2"/>
        <w:tabs>
          <w:tab w:val="right" w:leader="dot" w:pos="8306"/>
        </w:tabs>
      </w:pPr>
      <w:hyperlink w:anchor="_Toc31332" w:history="1">
        <w:r>
          <w:rPr>
            <w:rFonts w:ascii="仿宋" w:eastAsia="仿宋" w:hAnsi="仿宋" w:cs="仿宋" w:hint="eastAsia"/>
            <w:lang w:eastAsia="zh-CN"/>
          </w:rPr>
          <w:t>(二)、家用家具项目建设必要性分析</w:t>
        </w:r>
        <w:r>
          <w:tab/>
        </w:r>
        <w:r>
          <w:fldChar w:fldCharType="begin"/>
        </w:r>
        <w:r>
          <w:instrText xml:space="preserve"> PAGEREF _Toc31332 \h </w:instrText>
        </w:r>
        <w:r>
          <w:fldChar w:fldCharType="separate"/>
        </w:r>
        <w:r>
          <w:t>5</w:t>
        </w:r>
        <w:r>
          <w:fldChar w:fldCharType="end"/>
        </w:r>
      </w:hyperlink>
    </w:p>
    <w:p>
      <w:pPr>
        <w:pStyle w:val="TOC1"/>
        <w:tabs>
          <w:tab w:val="right" w:leader="dot" w:pos="8306"/>
        </w:tabs>
      </w:pPr>
      <w:hyperlink w:anchor="_Toc16848" w:history="1">
        <w:r>
          <w:rPr>
            <w:rFonts w:ascii="仿宋" w:eastAsia="仿宋" w:hAnsi="仿宋" w:cs="仿宋" w:hint="eastAsia"/>
            <w:lang w:eastAsia="zh-CN"/>
          </w:rPr>
          <w:t>二、家用家具项目文档管理</w:t>
        </w:r>
        <w:r>
          <w:tab/>
        </w:r>
        <w:r>
          <w:fldChar w:fldCharType="begin"/>
        </w:r>
        <w:r>
          <w:instrText xml:space="preserve"> PAGEREF _Toc16848 \h </w:instrText>
        </w:r>
        <w:r>
          <w:fldChar w:fldCharType="separate"/>
        </w:r>
        <w:r>
          <w:t>6</w:t>
        </w:r>
        <w:r>
          <w:fldChar w:fldCharType="end"/>
        </w:r>
      </w:hyperlink>
    </w:p>
    <w:p>
      <w:pPr>
        <w:pStyle w:val="TOC2"/>
        <w:tabs>
          <w:tab w:val="right" w:leader="dot" w:pos="8306"/>
        </w:tabs>
      </w:pPr>
      <w:hyperlink w:anchor="_Toc19262" w:history="1">
        <w:r>
          <w:rPr>
            <w:rFonts w:ascii="仿宋" w:eastAsia="仿宋" w:hAnsi="仿宋" w:cs="仿宋" w:hint="eastAsia"/>
            <w:lang w:eastAsia="zh-CN"/>
          </w:rPr>
          <w:t>(一)、文档编制与审查</w:t>
        </w:r>
        <w:r>
          <w:tab/>
        </w:r>
        <w:r>
          <w:fldChar w:fldCharType="begin"/>
        </w:r>
        <w:r>
          <w:instrText xml:space="preserve"> PAGEREF _Toc19262 \h </w:instrText>
        </w:r>
        <w:r>
          <w:fldChar w:fldCharType="separate"/>
        </w:r>
        <w:r>
          <w:t>6</w:t>
        </w:r>
        <w:r>
          <w:fldChar w:fldCharType="end"/>
        </w:r>
      </w:hyperlink>
    </w:p>
    <w:p>
      <w:pPr>
        <w:pStyle w:val="TOC2"/>
        <w:tabs>
          <w:tab w:val="right" w:leader="dot" w:pos="8306"/>
        </w:tabs>
      </w:pPr>
      <w:hyperlink w:anchor="_Toc26510" w:history="1">
        <w:r>
          <w:rPr>
            <w:rFonts w:ascii="仿宋" w:eastAsia="仿宋" w:hAnsi="仿宋" w:cs="仿宋" w:hint="eastAsia"/>
            <w:lang w:eastAsia="zh-CN"/>
          </w:rPr>
          <w:t>(二)、文档发布与分发</w:t>
        </w:r>
        <w:r>
          <w:tab/>
        </w:r>
        <w:r>
          <w:fldChar w:fldCharType="begin"/>
        </w:r>
        <w:r>
          <w:instrText xml:space="preserve"> PAGEREF _Toc26510 \h </w:instrText>
        </w:r>
        <w:r>
          <w:fldChar w:fldCharType="separate"/>
        </w:r>
        <w:r>
          <w:t>7</w:t>
        </w:r>
        <w:r>
          <w:fldChar w:fldCharType="end"/>
        </w:r>
      </w:hyperlink>
    </w:p>
    <w:p>
      <w:pPr>
        <w:pStyle w:val="TOC2"/>
        <w:tabs>
          <w:tab w:val="right" w:leader="dot" w:pos="8306"/>
        </w:tabs>
      </w:pPr>
      <w:hyperlink w:anchor="_Toc8643" w:history="1">
        <w:r>
          <w:rPr>
            <w:rFonts w:ascii="仿宋" w:eastAsia="仿宋" w:hAnsi="仿宋" w:cs="仿宋" w:hint="eastAsia"/>
            <w:lang w:eastAsia="zh-CN"/>
          </w:rPr>
          <w:t>(三)、文档存档与归档</w:t>
        </w:r>
        <w:r>
          <w:tab/>
        </w:r>
        <w:r>
          <w:fldChar w:fldCharType="begin"/>
        </w:r>
        <w:r>
          <w:instrText xml:space="preserve"> PAGEREF _Toc8643 \h </w:instrText>
        </w:r>
        <w:r>
          <w:fldChar w:fldCharType="separate"/>
        </w:r>
        <w:r>
          <w:t>8</w:t>
        </w:r>
        <w:r>
          <w:fldChar w:fldCharType="end"/>
        </w:r>
      </w:hyperlink>
    </w:p>
    <w:p>
      <w:pPr>
        <w:pStyle w:val="TOC1"/>
        <w:tabs>
          <w:tab w:val="right" w:leader="dot" w:pos="8306"/>
        </w:tabs>
      </w:pPr>
      <w:hyperlink w:anchor="_Toc23273" w:history="1">
        <w:r>
          <w:rPr>
            <w:rFonts w:ascii="仿宋" w:eastAsia="仿宋" w:hAnsi="仿宋" w:cs="仿宋" w:hint="eastAsia"/>
            <w:lang w:eastAsia="zh-CN"/>
          </w:rPr>
          <w:t>三、工艺说明</w:t>
        </w:r>
        <w:r>
          <w:tab/>
        </w:r>
        <w:r>
          <w:fldChar w:fldCharType="begin"/>
        </w:r>
        <w:r>
          <w:instrText xml:space="preserve"> PAGEREF _Toc23273 \h </w:instrText>
        </w:r>
        <w:r>
          <w:fldChar w:fldCharType="separate"/>
        </w:r>
        <w:r>
          <w:t>9</w:t>
        </w:r>
        <w:r>
          <w:fldChar w:fldCharType="end"/>
        </w:r>
      </w:hyperlink>
    </w:p>
    <w:p>
      <w:pPr>
        <w:pStyle w:val="TOC2"/>
        <w:tabs>
          <w:tab w:val="right" w:leader="dot" w:pos="8306"/>
        </w:tabs>
      </w:pPr>
      <w:hyperlink w:anchor="_Toc30871" w:history="1">
        <w:r>
          <w:rPr>
            <w:rFonts w:ascii="仿宋" w:eastAsia="仿宋" w:hAnsi="仿宋" w:cs="仿宋" w:hint="eastAsia"/>
            <w:lang w:eastAsia="zh-CN"/>
          </w:rPr>
          <w:t>(一)、技术管理特点</w:t>
        </w:r>
        <w:r>
          <w:tab/>
        </w:r>
        <w:r>
          <w:fldChar w:fldCharType="begin"/>
        </w:r>
        <w:r>
          <w:instrText xml:space="preserve"> PAGEREF _Toc30871 \h </w:instrText>
        </w:r>
        <w:r>
          <w:fldChar w:fldCharType="separate"/>
        </w:r>
        <w:r>
          <w:t>9</w:t>
        </w:r>
        <w:r>
          <w:fldChar w:fldCharType="end"/>
        </w:r>
      </w:hyperlink>
    </w:p>
    <w:p>
      <w:pPr>
        <w:pStyle w:val="TOC2"/>
        <w:tabs>
          <w:tab w:val="right" w:leader="dot" w:pos="8306"/>
        </w:tabs>
      </w:pPr>
      <w:hyperlink w:anchor="_Toc734" w:history="1">
        <w:r>
          <w:rPr>
            <w:rFonts w:ascii="仿宋" w:eastAsia="仿宋" w:hAnsi="仿宋" w:cs="仿宋" w:hint="eastAsia"/>
            <w:lang w:eastAsia="zh-CN"/>
          </w:rPr>
          <w:t>(二)、家用家具项目工艺技术设计方案</w:t>
        </w:r>
        <w:r>
          <w:tab/>
        </w:r>
        <w:r>
          <w:fldChar w:fldCharType="begin"/>
        </w:r>
        <w:r>
          <w:instrText xml:space="preserve"> PAGEREF _Toc734 \h </w:instrText>
        </w:r>
        <w:r>
          <w:fldChar w:fldCharType="separate"/>
        </w:r>
        <w:r>
          <w:t>10</w:t>
        </w:r>
        <w:r>
          <w:fldChar w:fldCharType="end"/>
        </w:r>
      </w:hyperlink>
    </w:p>
    <w:p>
      <w:pPr>
        <w:pStyle w:val="TOC2"/>
        <w:tabs>
          <w:tab w:val="right" w:leader="dot" w:pos="8306"/>
        </w:tabs>
      </w:pPr>
      <w:hyperlink w:anchor="_Toc15880" w:history="1">
        <w:r>
          <w:rPr>
            <w:rFonts w:ascii="仿宋" w:eastAsia="仿宋" w:hAnsi="仿宋" w:cs="仿宋" w:hint="eastAsia"/>
            <w:lang w:eastAsia="zh-CN"/>
          </w:rPr>
          <w:t>(三)、设备选型方案</w:t>
        </w:r>
        <w:r>
          <w:tab/>
        </w:r>
        <w:r>
          <w:fldChar w:fldCharType="begin"/>
        </w:r>
        <w:r>
          <w:instrText xml:space="preserve"> PAGEREF _Toc15880 \h </w:instrText>
        </w:r>
        <w:r>
          <w:fldChar w:fldCharType="separate"/>
        </w:r>
        <w:r>
          <w:t>12</w:t>
        </w:r>
        <w:r>
          <w:fldChar w:fldCharType="end"/>
        </w:r>
      </w:hyperlink>
    </w:p>
    <w:p>
      <w:pPr>
        <w:pStyle w:val="TOC1"/>
        <w:tabs>
          <w:tab w:val="right" w:leader="dot" w:pos="8306"/>
        </w:tabs>
      </w:pPr>
      <w:hyperlink w:anchor="_Toc12987" w:history="1">
        <w:r>
          <w:rPr>
            <w:rFonts w:ascii="仿宋" w:eastAsia="仿宋" w:hAnsi="仿宋" w:cs="仿宋" w:hint="eastAsia"/>
            <w:lang w:eastAsia="zh-CN"/>
          </w:rPr>
          <w:t>四、家用家具项目绩效评估</w:t>
        </w:r>
        <w:r>
          <w:tab/>
        </w:r>
        <w:r>
          <w:fldChar w:fldCharType="begin"/>
        </w:r>
        <w:r>
          <w:instrText xml:space="preserve"> PAGEREF _Toc12987 \h </w:instrText>
        </w:r>
        <w:r>
          <w:fldChar w:fldCharType="separate"/>
        </w:r>
        <w:r>
          <w:t>13</w:t>
        </w:r>
        <w:r>
          <w:fldChar w:fldCharType="end"/>
        </w:r>
      </w:hyperlink>
    </w:p>
    <w:p>
      <w:pPr>
        <w:pStyle w:val="TOC2"/>
        <w:tabs>
          <w:tab w:val="right" w:leader="dot" w:pos="8306"/>
        </w:tabs>
      </w:pPr>
      <w:hyperlink w:anchor="_Toc1403" w:history="1">
        <w:r>
          <w:rPr>
            <w:rFonts w:ascii="仿宋" w:eastAsia="仿宋" w:hAnsi="仿宋" w:cs="仿宋" w:hint="eastAsia"/>
            <w:lang w:eastAsia="zh-CN"/>
          </w:rPr>
          <w:t>(一)、绩效评估指标</w:t>
        </w:r>
        <w:r>
          <w:tab/>
        </w:r>
        <w:r>
          <w:fldChar w:fldCharType="begin"/>
        </w:r>
        <w:r>
          <w:instrText xml:space="preserve"> PAGEREF _Toc1403 \h </w:instrText>
        </w:r>
        <w:r>
          <w:fldChar w:fldCharType="separate"/>
        </w:r>
        <w:r>
          <w:t>13</w:t>
        </w:r>
        <w:r>
          <w:fldChar w:fldCharType="end"/>
        </w:r>
      </w:hyperlink>
    </w:p>
    <w:p>
      <w:pPr>
        <w:pStyle w:val="TOC2"/>
        <w:tabs>
          <w:tab w:val="right" w:leader="dot" w:pos="8306"/>
        </w:tabs>
      </w:pPr>
      <w:hyperlink w:anchor="_Toc20574" w:history="1">
        <w:r>
          <w:rPr>
            <w:rFonts w:ascii="仿宋" w:eastAsia="仿宋" w:hAnsi="仿宋" w:cs="仿宋" w:hint="eastAsia"/>
            <w:lang w:eastAsia="zh-CN"/>
          </w:rPr>
          <w:t>(二)、绩效评估方法</w:t>
        </w:r>
        <w:r>
          <w:tab/>
        </w:r>
        <w:r>
          <w:fldChar w:fldCharType="begin"/>
        </w:r>
        <w:r>
          <w:instrText xml:space="preserve"> PAGEREF _Toc20574 \h </w:instrText>
        </w:r>
        <w:r>
          <w:fldChar w:fldCharType="separate"/>
        </w:r>
        <w:r>
          <w:t>14</w:t>
        </w:r>
        <w:r>
          <w:fldChar w:fldCharType="end"/>
        </w:r>
      </w:hyperlink>
    </w:p>
    <w:p>
      <w:pPr>
        <w:pStyle w:val="TOC2"/>
        <w:tabs>
          <w:tab w:val="right" w:leader="dot" w:pos="8306"/>
        </w:tabs>
      </w:pPr>
      <w:hyperlink w:anchor="_Toc25917" w:history="1">
        <w:r>
          <w:rPr>
            <w:rFonts w:ascii="仿宋" w:eastAsia="仿宋" w:hAnsi="仿宋" w:cs="仿宋" w:hint="eastAsia"/>
            <w:lang w:eastAsia="zh-CN"/>
          </w:rPr>
          <w:t>(三)、绩效评估周期</w:t>
        </w:r>
        <w:r>
          <w:tab/>
        </w:r>
        <w:r>
          <w:fldChar w:fldCharType="begin"/>
        </w:r>
        <w:r>
          <w:instrText xml:space="preserve"> PAGEREF _Toc25917 \h </w:instrText>
        </w:r>
        <w:r>
          <w:fldChar w:fldCharType="separate"/>
        </w:r>
        <w:r>
          <w:t>15</w:t>
        </w:r>
        <w:r>
          <w:fldChar w:fldCharType="end"/>
        </w:r>
      </w:hyperlink>
    </w:p>
    <w:p>
      <w:pPr>
        <w:pStyle w:val="TOC1"/>
        <w:tabs>
          <w:tab w:val="right" w:leader="dot" w:pos="8306"/>
        </w:tabs>
      </w:pPr>
      <w:hyperlink w:anchor="_Toc18747" w:history="1">
        <w:r>
          <w:rPr>
            <w:rFonts w:ascii="仿宋" w:eastAsia="仿宋" w:hAnsi="仿宋" w:cs="仿宋" w:hint="eastAsia"/>
            <w:lang w:eastAsia="zh-CN"/>
          </w:rPr>
          <w:t>五、家用家具项目可持续发展</w:t>
        </w:r>
        <w:r>
          <w:tab/>
        </w:r>
        <w:r>
          <w:fldChar w:fldCharType="begin"/>
        </w:r>
        <w:r>
          <w:instrText xml:space="preserve"> PAGEREF _Toc18747 \h </w:instrText>
        </w:r>
        <w:r>
          <w:fldChar w:fldCharType="separate"/>
        </w:r>
        <w:r>
          <w:t>16</w:t>
        </w:r>
        <w:r>
          <w:fldChar w:fldCharType="end"/>
        </w:r>
      </w:hyperlink>
    </w:p>
    <w:p>
      <w:pPr>
        <w:pStyle w:val="TOC2"/>
        <w:tabs>
          <w:tab w:val="right" w:leader="dot" w:pos="8306"/>
        </w:tabs>
      </w:pPr>
      <w:hyperlink w:anchor="_Toc27615" w:history="1">
        <w:r>
          <w:rPr>
            <w:rFonts w:ascii="仿宋" w:eastAsia="仿宋" w:hAnsi="仿宋" w:cs="仿宋" w:hint="eastAsia"/>
            <w:lang w:eastAsia="zh-CN"/>
          </w:rPr>
          <w:t>(一)、可持续战略与实践</w:t>
        </w:r>
        <w:r>
          <w:tab/>
        </w:r>
        <w:r>
          <w:fldChar w:fldCharType="begin"/>
        </w:r>
        <w:r>
          <w:instrText xml:space="preserve"> PAGEREF _Toc27615 \h </w:instrText>
        </w:r>
        <w:r>
          <w:fldChar w:fldCharType="separate"/>
        </w:r>
        <w:r>
          <w:t>16</w:t>
        </w:r>
        <w:r>
          <w:fldChar w:fldCharType="end"/>
        </w:r>
      </w:hyperlink>
    </w:p>
    <w:p>
      <w:pPr>
        <w:pStyle w:val="TOC2"/>
        <w:tabs>
          <w:tab w:val="right" w:leader="dot" w:pos="8306"/>
        </w:tabs>
      </w:pPr>
      <w:hyperlink w:anchor="_Toc13509" w:history="1">
        <w:r>
          <w:rPr>
            <w:rFonts w:ascii="仿宋" w:eastAsia="仿宋" w:hAnsi="仿宋" w:cs="仿宋" w:hint="eastAsia"/>
            <w:lang w:eastAsia="zh-CN"/>
          </w:rPr>
          <w:t>(二)、环保与社会责任</w:t>
        </w:r>
        <w:r>
          <w:tab/>
        </w:r>
        <w:r>
          <w:fldChar w:fldCharType="begin"/>
        </w:r>
        <w:r>
          <w:instrText xml:space="preserve"> PAGEREF _Toc13509 \h </w:instrText>
        </w:r>
        <w:r>
          <w:fldChar w:fldCharType="separate"/>
        </w:r>
        <w:r>
          <w:t>17</w:t>
        </w:r>
        <w:r>
          <w:fldChar w:fldCharType="end"/>
        </w:r>
      </w:hyperlink>
    </w:p>
    <w:p>
      <w:pPr>
        <w:pStyle w:val="TOC1"/>
        <w:tabs>
          <w:tab w:val="right" w:leader="dot" w:pos="8306"/>
        </w:tabs>
      </w:pPr>
      <w:hyperlink w:anchor="_Toc12688" w:history="1">
        <w:r>
          <w:rPr>
            <w:rFonts w:ascii="仿宋" w:eastAsia="仿宋" w:hAnsi="仿宋" w:cs="仿宋" w:hint="eastAsia"/>
            <w:lang w:eastAsia="zh-CN"/>
          </w:rPr>
          <w:t>六、家用家具项目建设单位说明</w:t>
        </w:r>
        <w:r>
          <w:tab/>
        </w:r>
        <w:r>
          <w:fldChar w:fldCharType="begin"/>
        </w:r>
        <w:r>
          <w:instrText xml:space="preserve"> PAGEREF _Toc12688 \h </w:instrText>
        </w:r>
        <w:r>
          <w:fldChar w:fldCharType="separate"/>
        </w:r>
        <w:r>
          <w:t>18</w:t>
        </w:r>
        <w:r>
          <w:fldChar w:fldCharType="end"/>
        </w:r>
      </w:hyperlink>
    </w:p>
    <w:p>
      <w:pPr>
        <w:pStyle w:val="TOC2"/>
        <w:tabs>
          <w:tab w:val="right" w:leader="dot" w:pos="8306"/>
        </w:tabs>
      </w:pPr>
      <w:hyperlink w:anchor="_Toc14062" w:history="1">
        <w:r>
          <w:rPr>
            <w:rFonts w:ascii="仿宋" w:eastAsia="仿宋" w:hAnsi="仿宋" w:cs="仿宋" w:hint="eastAsia"/>
            <w:lang w:eastAsia="zh-CN"/>
          </w:rPr>
          <w:t>(一)、家用家具项目承办单位基本情况</w:t>
        </w:r>
        <w:r>
          <w:tab/>
        </w:r>
        <w:r>
          <w:fldChar w:fldCharType="begin"/>
        </w:r>
        <w:r>
          <w:instrText xml:space="preserve"> PAGEREF _Toc14062 \h </w:instrText>
        </w:r>
        <w:r>
          <w:fldChar w:fldCharType="separate"/>
        </w:r>
        <w:r>
          <w:t>18</w:t>
        </w:r>
        <w:r>
          <w:fldChar w:fldCharType="end"/>
        </w:r>
      </w:hyperlink>
    </w:p>
    <w:p>
      <w:pPr>
        <w:pStyle w:val="TOC2"/>
        <w:tabs>
          <w:tab w:val="right" w:leader="dot" w:pos="8306"/>
        </w:tabs>
      </w:pPr>
      <w:hyperlink w:anchor="_Toc27910" w:history="1">
        <w:r>
          <w:rPr>
            <w:rFonts w:ascii="仿宋" w:eastAsia="仿宋" w:hAnsi="仿宋" w:cs="仿宋" w:hint="eastAsia"/>
            <w:lang w:eastAsia="zh-CN"/>
          </w:rPr>
          <w:t>(二)、公司经济效益分析</w:t>
        </w:r>
        <w:r>
          <w:tab/>
        </w:r>
        <w:r>
          <w:fldChar w:fldCharType="begin"/>
        </w:r>
        <w:r>
          <w:instrText xml:space="preserve"> PAGEREF _Toc27910 \h </w:instrText>
        </w:r>
        <w:r>
          <w:fldChar w:fldCharType="separate"/>
        </w:r>
        <w:r>
          <w:t>18</w:t>
        </w:r>
        <w:r>
          <w:fldChar w:fldCharType="end"/>
        </w:r>
      </w:hyperlink>
    </w:p>
    <w:p>
      <w:pPr>
        <w:pStyle w:val="TOC1"/>
        <w:tabs>
          <w:tab w:val="right" w:leader="dot" w:pos="8306"/>
        </w:tabs>
      </w:pPr>
      <w:hyperlink w:anchor="_Toc3034" w:history="1">
        <w:r>
          <w:rPr>
            <w:rFonts w:ascii="仿宋" w:eastAsia="仿宋" w:hAnsi="仿宋" w:cs="仿宋" w:hint="eastAsia"/>
            <w:lang w:eastAsia="zh-CN"/>
          </w:rPr>
          <w:t>七、家用家具项目财务管理</w:t>
        </w:r>
        <w:r>
          <w:tab/>
        </w:r>
        <w:r>
          <w:fldChar w:fldCharType="begin"/>
        </w:r>
        <w:r>
          <w:instrText xml:space="preserve"> PAGEREF _Toc3034 \h </w:instrText>
        </w:r>
        <w:r>
          <w:fldChar w:fldCharType="separate"/>
        </w:r>
        <w:r>
          <w:t>19</w:t>
        </w:r>
        <w:r>
          <w:fldChar w:fldCharType="end"/>
        </w:r>
      </w:hyperlink>
    </w:p>
    <w:p>
      <w:pPr>
        <w:pStyle w:val="TOC2"/>
        <w:tabs>
          <w:tab w:val="right" w:leader="dot" w:pos="8306"/>
        </w:tabs>
      </w:pPr>
      <w:hyperlink w:anchor="_Toc28921" w:history="1">
        <w:r>
          <w:rPr>
            <w:rFonts w:ascii="仿宋" w:eastAsia="仿宋" w:hAnsi="仿宋" w:cs="仿宋" w:hint="eastAsia"/>
            <w:lang w:eastAsia="zh-CN"/>
          </w:rPr>
          <w:t>(一)、资金需求大</w:t>
        </w:r>
        <w:r>
          <w:tab/>
        </w:r>
        <w:r>
          <w:fldChar w:fldCharType="begin"/>
        </w:r>
        <w:r>
          <w:instrText xml:space="preserve"> PAGEREF _Toc28921 \h </w:instrText>
        </w:r>
        <w:r>
          <w:fldChar w:fldCharType="separate"/>
        </w:r>
        <w:r>
          <w:t>19</w:t>
        </w:r>
        <w:r>
          <w:fldChar w:fldCharType="end"/>
        </w:r>
      </w:hyperlink>
    </w:p>
    <w:p>
      <w:pPr>
        <w:pStyle w:val="TOC2"/>
        <w:tabs>
          <w:tab w:val="right" w:leader="dot" w:pos="8306"/>
        </w:tabs>
      </w:pPr>
      <w:hyperlink w:anchor="_Toc11771" w:history="1">
        <w:r>
          <w:rPr>
            <w:rFonts w:ascii="仿宋" w:eastAsia="仿宋" w:hAnsi="仿宋" w:cs="仿宋" w:hint="eastAsia"/>
            <w:lang w:eastAsia="zh-CN"/>
          </w:rPr>
          <w:t>(二)、研发周期长</w:t>
        </w:r>
        <w:r>
          <w:tab/>
        </w:r>
        <w:r>
          <w:fldChar w:fldCharType="begin"/>
        </w:r>
        <w:r>
          <w:instrText xml:space="preserve"> PAGEREF _Toc11771 \h </w:instrText>
        </w:r>
        <w:r>
          <w:fldChar w:fldCharType="separate"/>
        </w:r>
        <w:r>
          <w:t>20</w:t>
        </w:r>
        <w:r>
          <w:fldChar w:fldCharType="end"/>
        </w:r>
      </w:hyperlink>
    </w:p>
    <w:p>
      <w:pPr>
        <w:pStyle w:val="TOC2"/>
        <w:tabs>
          <w:tab w:val="right" w:leader="dot" w:pos="8306"/>
        </w:tabs>
      </w:pPr>
      <w:hyperlink w:anchor="_Toc24132" w:history="1">
        <w:r>
          <w:rPr>
            <w:rFonts w:ascii="仿宋" w:eastAsia="仿宋" w:hAnsi="仿宋" w:cs="仿宋" w:hint="eastAsia"/>
            <w:lang w:eastAsia="zh-CN"/>
          </w:rPr>
          <w:t>(三)、市场风险大</w:t>
        </w:r>
        <w:r>
          <w:tab/>
        </w:r>
        <w:r>
          <w:fldChar w:fldCharType="begin"/>
        </w:r>
        <w:r>
          <w:instrText xml:space="preserve"> PAGEREF _Toc24132 \h </w:instrText>
        </w:r>
        <w:r>
          <w:fldChar w:fldCharType="separate"/>
        </w:r>
        <w:r>
          <w:t>22</w:t>
        </w:r>
        <w:r>
          <w:fldChar w:fldCharType="end"/>
        </w:r>
      </w:hyperlink>
    </w:p>
    <w:p>
      <w:pPr>
        <w:pStyle w:val="TOC2"/>
        <w:tabs>
          <w:tab w:val="right" w:leader="dot" w:pos="8306"/>
        </w:tabs>
      </w:pPr>
      <w:hyperlink w:anchor="_Toc21035" w:history="1">
        <w:r>
          <w:rPr>
            <w:rFonts w:ascii="仿宋" w:eastAsia="仿宋" w:hAnsi="仿宋" w:cs="仿宋" w:hint="eastAsia"/>
            <w:lang w:eastAsia="zh-CN"/>
          </w:rPr>
          <w:t>(四)、利润率高</w:t>
        </w:r>
        <w:r>
          <w:tab/>
        </w:r>
        <w:r>
          <w:fldChar w:fldCharType="begin"/>
        </w:r>
        <w:r>
          <w:instrText xml:space="preserve"> PAGEREF _Toc21035 \h </w:instrText>
        </w:r>
        <w:r>
          <w:fldChar w:fldCharType="separate"/>
        </w:r>
        <w:r>
          <w:t>24</w:t>
        </w:r>
        <w:r>
          <w:fldChar w:fldCharType="end"/>
        </w:r>
      </w:hyperlink>
    </w:p>
    <w:p>
      <w:pPr>
        <w:pStyle w:val="TOC1"/>
        <w:tabs>
          <w:tab w:val="right" w:leader="dot" w:pos="8306"/>
        </w:tabs>
      </w:pPr>
      <w:hyperlink w:anchor="_Toc30749" w:history="1">
        <w:r>
          <w:rPr>
            <w:rFonts w:ascii="仿宋" w:eastAsia="仿宋" w:hAnsi="仿宋" w:cs="仿宋" w:hint="eastAsia"/>
            <w:lang w:eastAsia="zh-CN"/>
          </w:rPr>
          <w:t>八、家用家具项目计划安排</w:t>
        </w:r>
        <w:r>
          <w:tab/>
        </w:r>
        <w:r>
          <w:fldChar w:fldCharType="begin"/>
        </w:r>
        <w:r>
          <w:instrText xml:space="preserve"> PAGEREF _Toc30749 \h </w:instrText>
        </w:r>
        <w:r>
          <w:fldChar w:fldCharType="separate"/>
        </w:r>
        <w:r>
          <w:t>26</w:t>
        </w:r>
        <w:r>
          <w:fldChar w:fldCharType="end"/>
        </w:r>
      </w:hyperlink>
    </w:p>
    <w:p>
      <w:pPr>
        <w:pStyle w:val="TOC2"/>
        <w:tabs>
          <w:tab w:val="right" w:leader="dot" w:pos="8306"/>
        </w:tabs>
      </w:pPr>
      <w:hyperlink w:anchor="_Toc4484" w:history="1">
        <w:r>
          <w:rPr>
            <w:rFonts w:ascii="仿宋" w:eastAsia="仿宋" w:hAnsi="仿宋" w:cs="仿宋" w:hint="eastAsia"/>
            <w:lang w:eastAsia="zh-CN"/>
          </w:rPr>
          <w:t>(一)、建设周期</w:t>
        </w:r>
        <w:r>
          <w:tab/>
        </w:r>
        <w:r>
          <w:fldChar w:fldCharType="begin"/>
        </w:r>
        <w:r>
          <w:instrText xml:space="preserve"> PAGEREF _Toc4484 \h </w:instrText>
        </w:r>
        <w:r>
          <w:fldChar w:fldCharType="separate"/>
        </w:r>
        <w:r>
          <w:t>26</w:t>
        </w:r>
        <w:r>
          <w:fldChar w:fldCharType="end"/>
        </w:r>
      </w:hyperlink>
    </w:p>
    <w:p>
      <w:pPr>
        <w:pStyle w:val="TOC2"/>
        <w:tabs>
          <w:tab w:val="right" w:leader="dot" w:pos="8306"/>
        </w:tabs>
      </w:pPr>
      <w:hyperlink w:anchor="_Toc13064" w:history="1">
        <w:r>
          <w:rPr>
            <w:rFonts w:ascii="仿宋" w:eastAsia="仿宋" w:hAnsi="仿宋" w:cs="仿宋" w:hint="eastAsia"/>
            <w:lang w:eastAsia="zh-CN"/>
          </w:rPr>
          <w:t>(二)、建设进度</w:t>
        </w:r>
        <w:r>
          <w:tab/>
        </w:r>
        <w:r>
          <w:fldChar w:fldCharType="begin"/>
        </w:r>
        <w:r>
          <w:instrText xml:space="preserve"> PAGEREF _Toc13064 \h </w:instrText>
        </w:r>
        <w:r>
          <w:fldChar w:fldCharType="separate"/>
        </w:r>
        <w:r>
          <w:t>27</w:t>
        </w:r>
        <w:r>
          <w:fldChar w:fldCharType="end"/>
        </w:r>
      </w:hyperlink>
    </w:p>
    <w:p>
      <w:pPr>
        <w:pStyle w:val="TOC2"/>
        <w:tabs>
          <w:tab w:val="right" w:leader="dot" w:pos="8306"/>
        </w:tabs>
      </w:pPr>
      <w:hyperlink w:anchor="_Toc5890" w:history="1">
        <w:r>
          <w:rPr>
            <w:rFonts w:ascii="仿宋" w:eastAsia="仿宋" w:hAnsi="仿宋" w:cs="仿宋" w:hint="eastAsia"/>
            <w:lang w:eastAsia="zh-CN"/>
          </w:rPr>
          <w:t>(三)、进度安排注意事项</w:t>
        </w:r>
        <w:r>
          <w:tab/>
        </w:r>
        <w:r>
          <w:fldChar w:fldCharType="begin"/>
        </w:r>
        <w:r>
          <w:instrText xml:space="preserve"> PAGEREF _Toc5890 \h </w:instrText>
        </w:r>
        <w:r>
          <w:fldChar w:fldCharType="separate"/>
        </w:r>
        <w:r>
          <w:t>28</w:t>
        </w:r>
        <w:r>
          <w:fldChar w:fldCharType="end"/>
        </w:r>
      </w:hyperlink>
    </w:p>
    <w:p>
      <w:pPr>
        <w:pStyle w:val="TOC2"/>
        <w:tabs>
          <w:tab w:val="right" w:leader="dot" w:pos="8306"/>
        </w:tabs>
      </w:pPr>
      <w:hyperlink w:anchor="_Toc7283" w:history="1">
        <w:r>
          <w:rPr>
            <w:rFonts w:ascii="仿宋" w:eastAsia="仿宋" w:hAnsi="仿宋" w:cs="仿宋" w:hint="eastAsia"/>
            <w:lang w:eastAsia="zh-CN"/>
          </w:rPr>
          <w:t>(四)、人力资源配置</w:t>
        </w:r>
        <w:r>
          <w:tab/>
        </w:r>
        <w:r>
          <w:fldChar w:fldCharType="begin"/>
        </w:r>
        <w:r>
          <w:instrText xml:space="preserve"> PAGEREF _Toc7283 \h </w:instrText>
        </w:r>
        <w:r>
          <w:fldChar w:fldCharType="separate"/>
        </w:r>
        <w:r>
          <w:t>30</w:t>
        </w:r>
        <w:r>
          <w:fldChar w:fldCharType="end"/>
        </w:r>
      </w:hyperlink>
    </w:p>
    <w:p>
      <w:pPr>
        <w:pStyle w:val="TOC1"/>
        <w:tabs>
          <w:tab w:val="right" w:leader="dot" w:pos="8306"/>
        </w:tabs>
      </w:pPr>
      <w:hyperlink w:anchor="_Toc5942" w:history="1">
        <w:r>
          <w:rPr>
            <w:rFonts w:ascii="仿宋" w:eastAsia="仿宋" w:hAnsi="仿宋" w:cs="仿宋" w:hint="eastAsia"/>
            <w:lang w:eastAsia="zh-CN"/>
          </w:rPr>
          <w:t>九、家用家具项目人力资源培养与发展</w:t>
        </w:r>
        <w:r>
          <w:tab/>
        </w:r>
        <w:r>
          <w:fldChar w:fldCharType="begin"/>
        </w:r>
        <w:r>
          <w:instrText xml:space="preserve"> PAGEREF _Toc5942 \h </w:instrText>
        </w:r>
        <w:r>
          <w:fldChar w:fldCharType="separate"/>
        </w:r>
        <w:r>
          <w:t>30</w:t>
        </w:r>
        <w:r>
          <w:fldChar w:fldCharType="end"/>
        </w:r>
      </w:hyperlink>
    </w:p>
    <w:p>
      <w:pPr>
        <w:pStyle w:val="TOC2"/>
        <w:tabs>
          <w:tab w:val="right" w:leader="dot" w:pos="8306"/>
        </w:tabs>
      </w:pPr>
      <w:hyperlink w:anchor="_Toc26650" w:history="1">
        <w:r>
          <w:rPr>
            <w:rFonts w:ascii="仿宋" w:eastAsia="仿宋" w:hAnsi="仿宋" w:cs="仿宋" w:hint="eastAsia"/>
            <w:lang w:eastAsia="zh-CN"/>
          </w:rPr>
          <w:t>(一)、人才需求与规划</w:t>
        </w:r>
        <w:r>
          <w:tab/>
        </w:r>
        <w:r>
          <w:fldChar w:fldCharType="begin"/>
        </w:r>
        <w:r>
          <w:instrText xml:space="preserve"> PAGEREF _Toc26650 \h </w:instrText>
        </w:r>
        <w:r>
          <w:fldChar w:fldCharType="separate"/>
        </w:r>
        <w:r>
          <w:t>30</w:t>
        </w:r>
        <w:r>
          <w:fldChar w:fldCharType="end"/>
        </w:r>
      </w:hyperlink>
    </w:p>
    <w:p>
      <w:pPr>
        <w:pStyle w:val="TOC2"/>
        <w:tabs>
          <w:tab w:val="right" w:leader="dot" w:pos="8306"/>
        </w:tabs>
      </w:pPr>
      <w:hyperlink w:anchor="_Toc19093" w:history="1">
        <w:r>
          <w:rPr>
            <w:rFonts w:ascii="仿宋" w:eastAsia="仿宋" w:hAnsi="仿宋" w:cs="仿宋" w:hint="eastAsia"/>
            <w:lang w:eastAsia="zh-CN"/>
          </w:rPr>
          <w:t>(二)、培训与发展计划</w:t>
        </w:r>
        <w:r>
          <w:tab/>
        </w:r>
        <w:r>
          <w:fldChar w:fldCharType="begin"/>
        </w:r>
        <w:r>
          <w:instrText xml:space="preserve"> PAGEREF _Toc19093 \h </w:instrText>
        </w:r>
        <w:r>
          <w:fldChar w:fldCharType="separate"/>
        </w:r>
        <w:r>
          <w:t>31</w:t>
        </w:r>
        <w:r>
          <w:fldChar w:fldCharType="end"/>
        </w:r>
      </w:hyperlink>
    </w:p>
    <w:p>
      <w:pPr>
        <w:pStyle w:val="TOC1"/>
        <w:tabs>
          <w:tab w:val="right" w:leader="dot" w:pos="8306"/>
        </w:tabs>
      </w:pPr>
      <w:hyperlink w:anchor="_Toc6565" w:history="1">
        <w:r>
          <w:rPr>
            <w:rFonts w:ascii="仿宋" w:eastAsia="仿宋" w:hAnsi="仿宋" w:cs="仿宋" w:hint="eastAsia"/>
            <w:lang w:eastAsia="zh-CN"/>
          </w:rPr>
          <w:t>十、家用家具项目经营效益</w:t>
        </w:r>
        <w:r>
          <w:tab/>
        </w:r>
        <w:r>
          <w:fldChar w:fldCharType="begin"/>
        </w:r>
        <w:r>
          <w:instrText xml:space="preserve"> PAGEREF _Toc6565 \h </w:instrText>
        </w:r>
        <w:r>
          <w:fldChar w:fldCharType="separate"/>
        </w:r>
        <w:r>
          <w:t>31</w:t>
        </w:r>
        <w:r>
          <w:fldChar w:fldCharType="end"/>
        </w:r>
      </w:hyperlink>
    </w:p>
    <w:p>
      <w:pPr>
        <w:pStyle w:val="TOC2"/>
        <w:tabs>
          <w:tab w:val="right" w:leader="dot" w:pos="8306"/>
        </w:tabs>
      </w:pPr>
      <w:hyperlink w:anchor="_Toc10015" w:history="1">
        <w:r>
          <w:rPr>
            <w:rFonts w:ascii="仿宋" w:eastAsia="仿宋" w:hAnsi="仿宋" w:cs="仿宋" w:hint="eastAsia"/>
            <w:lang w:eastAsia="zh-CN"/>
          </w:rPr>
          <w:t>(一)、经济评价财务测算</w:t>
        </w:r>
        <w:r>
          <w:tab/>
        </w:r>
        <w:r>
          <w:fldChar w:fldCharType="begin"/>
        </w:r>
        <w:r>
          <w:instrText xml:space="preserve"> PAGEREF _Toc10015 \h </w:instrText>
        </w:r>
        <w:r>
          <w:fldChar w:fldCharType="separate"/>
        </w:r>
        <w:r>
          <w:t>31</w:t>
        </w:r>
        <w:r>
          <w:fldChar w:fldCharType="end"/>
        </w:r>
      </w:hyperlink>
    </w:p>
    <w:p>
      <w:pPr>
        <w:pStyle w:val="TOC2"/>
        <w:tabs>
          <w:tab w:val="right" w:leader="dot" w:pos="8306"/>
        </w:tabs>
      </w:pPr>
      <w:hyperlink w:anchor="_Toc13344" w:history="1">
        <w:r>
          <w:rPr>
            <w:rFonts w:ascii="仿宋" w:eastAsia="仿宋" w:hAnsi="仿宋" w:cs="仿宋" w:hint="eastAsia"/>
            <w:lang w:eastAsia="zh-CN"/>
          </w:rPr>
          <w:t>(二)、家用家具项目盈利能力分析</w:t>
        </w:r>
        <w:r>
          <w:tab/>
        </w:r>
        <w:r>
          <w:fldChar w:fldCharType="begin"/>
        </w:r>
        <w:r>
          <w:instrText xml:space="preserve"> PAGEREF _Toc13344 \h </w:instrText>
        </w:r>
        <w:r>
          <w:fldChar w:fldCharType="separate"/>
        </w:r>
        <w:r>
          <w:t>33</w:t>
        </w:r>
        <w:r>
          <w:fldChar w:fldCharType="end"/>
        </w:r>
      </w:hyperlink>
    </w:p>
    <w:p>
      <w:pPr>
        <w:pStyle w:val="TOC1"/>
        <w:tabs>
          <w:tab w:val="right" w:leader="dot" w:pos="8306"/>
        </w:tabs>
      </w:pPr>
      <w:hyperlink w:anchor="_Toc15485" w:history="1">
        <w:r>
          <w:rPr>
            <w:rFonts w:ascii="仿宋" w:eastAsia="仿宋" w:hAnsi="仿宋" w:cs="仿宋" w:hint="eastAsia"/>
            <w:lang w:eastAsia="zh-CN"/>
          </w:rPr>
          <w:t>十一、生产安全保护</w:t>
        </w:r>
        <w:r>
          <w:tab/>
        </w:r>
        <w:r>
          <w:fldChar w:fldCharType="begin"/>
        </w:r>
        <w:r>
          <w:instrText xml:space="preserve"> PAGEREF _Toc15485 \h </w:instrText>
        </w:r>
        <w:r>
          <w:fldChar w:fldCharType="separate"/>
        </w:r>
        <w:r>
          <w:t>33</w:t>
        </w:r>
        <w:r>
          <w:fldChar w:fldCharType="end"/>
        </w:r>
      </w:hyperlink>
    </w:p>
    <w:p>
      <w:pPr>
        <w:pStyle w:val="TOC2"/>
        <w:tabs>
          <w:tab w:val="right" w:leader="dot" w:pos="8306"/>
        </w:tabs>
      </w:pPr>
      <w:hyperlink w:anchor="_Toc26169" w:history="1">
        <w:r>
          <w:rPr>
            <w:rFonts w:ascii="仿宋" w:eastAsia="仿宋" w:hAnsi="仿宋" w:cs="仿宋" w:hint="eastAsia"/>
            <w:lang w:eastAsia="zh-CN"/>
          </w:rPr>
          <w:t>(一)、消防安全</w:t>
        </w:r>
        <w:r>
          <w:tab/>
        </w:r>
        <w:r>
          <w:fldChar w:fldCharType="begin"/>
        </w:r>
        <w:r>
          <w:instrText xml:space="preserve"> PAGEREF _Toc26169 \h </w:instrText>
        </w:r>
        <w:r>
          <w:fldChar w:fldCharType="separate"/>
        </w:r>
        <w:r>
          <w:t>33</w:t>
        </w:r>
        <w:r>
          <w:fldChar w:fldCharType="end"/>
        </w:r>
      </w:hyperlink>
    </w:p>
    <w:p>
      <w:pPr>
        <w:pStyle w:val="TOC2"/>
        <w:tabs>
          <w:tab w:val="right" w:leader="dot" w:pos="8306"/>
        </w:tabs>
      </w:pPr>
      <w:hyperlink w:anchor="_Toc28096" w:history="1">
        <w:r>
          <w:rPr>
            <w:rFonts w:ascii="仿宋" w:eastAsia="仿宋" w:hAnsi="仿宋" w:cs="仿宋" w:hint="eastAsia"/>
            <w:lang w:eastAsia="zh-CN"/>
          </w:rPr>
          <w:t>(二)、防火防爆总图布置措施</w:t>
        </w:r>
        <w:r>
          <w:tab/>
        </w:r>
        <w:r>
          <w:fldChar w:fldCharType="begin"/>
        </w:r>
        <w:r>
          <w:instrText xml:space="preserve"> PAGEREF _Toc28096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51" w:history="1">
        <w:r>
          <w:rPr>
            <w:rFonts w:ascii="仿宋" w:eastAsia="仿宋" w:hAnsi="仿宋" w:cs="仿宋" w:hint="eastAsia"/>
            <w:lang w:eastAsia="zh-CN"/>
          </w:rPr>
          <w:t>(三)、自然灾害防范措施</w:t>
        </w:r>
        <w:r>
          <w:tab/>
        </w:r>
        <w:r>
          <w:fldChar w:fldCharType="begin"/>
        </w:r>
        <w:r>
          <w:instrText xml:space="preserve"> PAGEREF _Toc8551 \h </w:instrText>
        </w:r>
        <w:r>
          <w:fldChar w:fldCharType="separate"/>
        </w:r>
        <w:r>
          <w:t>36</w:t>
        </w:r>
        <w:r>
          <w:fldChar w:fldCharType="end"/>
        </w:r>
      </w:hyperlink>
    </w:p>
    <w:p>
      <w:pPr>
        <w:pStyle w:val="TOC2"/>
        <w:tabs>
          <w:tab w:val="right" w:leader="dot" w:pos="8306"/>
        </w:tabs>
      </w:pPr>
      <w:hyperlink w:anchor="_Toc24169" w:history="1">
        <w:r>
          <w:rPr>
            <w:rFonts w:ascii="仿宋" w:eastAsia="仿宋" w:hAnsi="仿宋" w:cs="仿宋" w:hint="eastAsia"/>
            <w:lang w:eastAsia="zh-CN"/>
          </w:rPr>
          <w:t>(四)、安全色及安全标志使用要求</w:t>
        </w:r>
        <w:r>
          <w:tab/>
        </w:r>
        <w:r>
          <w:fldChar w:fldCharType="begin"/>
        </w:r>
        <w:r>
          <w:instrText xml:space="preserve"> PAGEREF _Toc24169 \h </w:instrText>
        </w:r>
        <w:r>
          <w:fldChar w:fldCharType="separate"/>
        </w:r>
        <w:r>
          <w:t>37</w:t>
        </w:r>
        <w:r>
          <w:fldChar w:fldCharType="end"/>
        </w:r>
      </w:hyperlink>
    </w:p>
    <w:p>
      <w:pPr>
        <w:pStyle w:val="TOC2"/>
        <w:tabs>
          <w:tab w:val="right" w:leader="dot" w:pos="8306"/>
        </w:tabs>
      </w:pPr>
      <w:hyperlink w:anchor="_Toc15216" w:history="1">
        <w:r>
          <w:rPr>
            <w:rFonts w:ascii="仿宋" w:eastAsia="仿宋" w:hAnsi="仿宋" w:cs="仿宋" w:hint="eastAsia"/>
            <w:lang w:eastAsia="zh-CN"/>
          </w:rPr>
          <w:t>(五)、防尘防毒措施</w:t>
        </w:r>
        <w:r>
          <w:tab/>
        </w:r>
        <w:r>
          <w:fldChar w:fldCharType="begin"/>
        </w:r>
        <w:r>
          <w:instrText xml:space="preserve"> PAGEREF _Toc15216 \h </w:instrText>
        </w:r>
        <w:r>
          <w:fldChar w:fldCharType="separate"/>
        </w:r>
        <w:r>
          <w:t>38</w:t>
        </w:r>
        <w:r>
          <w:fldChar w:fldCharType="end"/>
        </w:r>
      </w:hyperlink>
    </w:p>
    <w:p>
      <w:pPr>
        <w:pStyle w:val="TOC2"/>
        <w:tabs>
          <w:tab w:val="right" w:leader="dot" w:pos="8306"/>
        </w:tabs>
      </w:pPr>
      <w:hyperlink w:anchor="_Toc21604" w:history="1">
        <w:r>
          <w:rPr>
            <w:rFonts w:ascii="仿宋" w:eastAsia="仿宋" w:hAnsi="仿宋" w:cs="仿宋" w:hint="eastAsia"/>
            <w:lang w:eastAsia="zh-CN"/>
          </w:rPr>
          <w:t>(六)、防静电、触电防护及防雷措施</w:t>
        </w:r>
        <w:r>
          <w:tab/>
        </w:r>
        <w:r>
          <w:fldChar w:fldCharType="begin"/>
        </w:r>
        <w:r>
          <w:instrText xml:space="preserve"> PAGEREF _Toc21604 \h </w:instrText>
        </w:r>
        <w:r>
          <w:fldChar w:fldCharType="separate"/>
        </w:r>
        <w:r>
          <w:t>39</w:t>
        </w:r>
        <w:r>
          <w:fldChar w:fldCharType="end"/>
        </w:r>
      </w:hyperlink>
    </w:p>
    <w:p>
      <w:pPr>
        <w:pStyle w:val="TOC2"/>
        <w:tabs>
          <w:tab w:val="right" w:leader="dot" w:pos="8306"/>
        </w:tabs>
      </w:pPr>
      <w:hyperlink w:anchor="_Toc29920" w:history="1">
        <w:r>
          <w:rPr>
            <w:rFonts w:ascii="仿宋" w:eastAsia="仿宋" w:hAnsi="仿宋" w:cs="仿宋" w:hint="eastAsia"/>
            <w:lang w:eastAsia="zh-CN"/>
          </w:rPr>
          <w:t>(七)、机械设备安全保障措施</w:t>
        </w:r>
        <w:r>
          <w:tab/>
        </w:r>
        <w:r>
          <w:fldChar w:fldCharType="begin"/>
        </w:r>
        <w:r>
          <w:instrText xml:space="preserve"> PAGEREF _Toc29920 \h </w:instrText>
        </w:r>
        <w:r>
          <w:fldChar w:fldCharType="separate"/>
        </w:r>
        <w:r>
          <w:t>40</w:t>
        </w:r>
        <w:r>
          <w:fldChar w:fldCharType="end"/>
        </w:r>
      </w:hyperlink>
    </w:p>
    <w:p>
      <w:pPr>
        <w:pStyle w:val="TOC1"/>
        <w:tabs>
          <w:tab w:val="right" w:leader="dot" w:pos="8306"/>
        </w:tabs>
      </w:pPr>
      <w:hyperlink w:anchor="_Toc7956" w:history="1">
        <w:r>
          <w:rPr>
            <w:rFonts w:ascii="仿宋" w:eastAsia="仿宋" w:hAnsi="仿宋" w:cs="仿宋" w:hint="eastAsia"/>
            <w:lang w:eastAsia="zh-CN"/>
          </w:rPr>
          <w:t>十二、家用家具项目环境影响分析</w:t>
        </w:r>
        <w:r>
          <w:tab/>
        </w:r>
        <w:r>
          <w:fldChar w:fldCharType="begin"/>
        </w:r>
        <w:r>
          <w:instrText xml:space="preserve"> PAGEREF _Toc7956 \h </w:instrText>
        </w:r>
        <w:r>
          <w:fldChar w:fldCharType="separate"/>
        </w:r>
        <w:r>
          <w:t>41</w:t>
        </w:r>
        <w:r>
          <w:fldChar w:fldCharType="end"/>
        </w:r>
      </w:hyperlink>
    </w:p>
    <w:p>
      <w:pPr>
        <w:pStyle w:val="TOC2"/>
        <w:tabs>
          <w:tab w:val="right" w:leader="dot" w:pos="8306"/>
        </w:tabs>
      </w:pPr>
      <w:hyperlink w:anchor="_Toc21614" w:history="1">
        <w:r>
          <w:rPr>
            <w:rFonts w:ascii="仿宋" w:eastAsia="仿宋" w:hAnsi="仿宋" w:cs="仿宋" w:hint="eastAsia"/>
            <w:lang w:eastAsia="zh-CN"/>
          </w:rPr>
          <w:t>(一)、建设区域环境质量现状</w:t>
        </w:r>
        <w:r>
          <w:tab/>
        </w:r>
        <w:r>
          <w:fldChar w:fldCharType="begin"/>
        </w:r>
        <w:r>
          <w:instrText xml:space="preserve"> PAGEREF _Toc21614 \h </w:instrText>
        </w:r>
        <w:r>
          <w:fldChar w:fldCharType="separate"/>
        </w:r>
        <w:r>
          <w:t>41</w:t>
        </w:r>
        <w:r>
          <w:fldChar w:fldCharType="end"/>
        </w:r>
      </w:hyperlink>
    </w:p>
    <w:p>
      <w:pPr>
        <w:pStyle w:val="TOC2"/>
        <w:tabs>
          <w:tab w:val="right" w:leader="dot" w:pos="8306"/>
        </w:tabs>
      </w:pPr>
      <w:hyperlink w:anchor="_Toc21424" w:history="1">
        <w:r>
          <w:rPr>
            <w:rFonts w:ascii="仿宋" w:eastAsia="仿宋" w:hAnsi="仿宋" w:cs="仿宋" w:hint="eastAsia"/>
            <w:lang w:eastAsia="zh-CN"/>
          </w:rPr>
          <w:t>(二)、建设期环境保护</w:t>
        </w:r>
        <w:r>
          <w:tab/>
        </w:r>
        <w:r>
          <w:fldChar w:fldCharType="begin"/>
        </w:r>
        <w:r>
          <w:instrText xml:space="preserve"> PAGEREF _Toc21424 \h </w:instrText>
        </w:r>
        <w:r>
          <w:fldChar w:fldCharType="separate"/>
        </w:r>
        <w:r>
          <w:t>43</w:t>
        </w:r>
        <w:r>
          <w:fldChar w:fldCharType="end"/>
        </w:r>
      </w:hyperlink>
    </w:p>
    <w:p>
      <w:pPr>
        <w:pStyle w:val="TOC2"/>
        <w:tabs>
          <w:tab w:val="right" w:leader="dot" w:pos="8306"/>
        </w:tabs>
      </w:pPr>
      <w:hyperlink w:anchor="_Toc1641" w:history="1">
        <w:r>
          <w:rPr>
            <w:rFonts w:ascii="仿宋" w:eastAsia="仿宋" w:hAnsi="仿宋" w:cs="仿宋" w:hint="eastAsia"/>
            <w:lang w:eastAsia="zh-CN"/>
          </w:rPr>
          <w:t>(三)、运营期环境保护</w:t>
        </w:r>
        <w:r>
          <w:tab/>
        </w:r>
        <w:r>
          <w:fldChar w:fldCharType="begin"/>
        </w:r>
        <w:r>
          <w:instrText xml:space="preserve"> PAGEREF _Toc1641 \h </w:instrText>
        </w:r>
        <w:r>
          <w:fldChar w:fldCharType="separate"/>
        </w:r>
        <w:r>
          <w:t>44</w:t>
        </w:r>
        <w:r>
          <w:fldChar w:fldCharType="end"/>
        </w:r>
      </w:hyperlink>
    </w:p>
    <w:p>
      <w:pPr>
        <w:pStyle w:val="TOC2"/>
        <w:tabs>
          <w:tab w:val="right" w:leader="dot" w:pos="8306"/>
        </w:tabs>
      </w:pPr>
      <w:hyperlink w:anchor="_Toc29044" w:history="1">
        <w:r>
          <w:rPr>
            <w:rFonts w:ascii="仿宋" w:eastAsia="仿宋" w:hAnsi="仿宋" w:cs="仿宋" w:hint="eastAsia"/>
            <w:lang w:eastAsia="zh-CN"/>
          </w:rPr>
          <w:t>(四)、家用家具项目建设对区域经济的影响</w:t>
        </w:r>
        <w:r>
          <w:tab/>
        </w:r>
        <w:r>
          <w:fldChar w:fldCharType="begin"/>
        </w:r>
        <w:r>
          <w:instrText xml:space="preserve"> PAGEREF _Toc29044 \h </w:instrText>
        </w:r>
        <w:r>
          <w:fldChar w:fldCharType="separate"/>
        </w:r>
        <w:r>
          <w:t>45</w:t>
        </w:r>
        <w:r>
          <w:fldChar w:fldCharType="end"/>
        </w:r>
      </w:hyperlink>
    </w:p>
    <w:p>
      <w:pPr>
        <w:pStyle w:val="TOC2"/>
        <w:tabs>
          <w:tab w:val="right" w:leader="dot" w:pos="8306"/>
        </w:tabs>
      </w:pPr>
      <w:hyperlink w:anchor="_Toc10396" w:history="1">
        <w:r>
          <w:rPr>
            <w:rFonts w:ascii="仿宋" w:eastAsia="仿宋" w:hAnsi="仿宋" w:cs="仿宋" w:hint="eastAsia"/>
            <w:lang w:eastAsia="zh-CN"/>
          </w:rPr>
          <w:t>(五)、废弃物处理</w:t>
        </w:r>
        <w:r>
          <w:tab/>
        </w:r>
        <w:r>
          <w:fldChar w:fldCharType="begin"/>
        </w:r>
        <w:r>
          <w:instrText xml:space="preserve"> PAGEREF _Toc10396 \h </w:instrText>
        </w:r>
        <w:r>
          <w:fldChar w:fldCharType="separate"/>
        </w:r>
        <w:r>
          <w:t>47</w:t>
        </w:r>
        <w:r>
          <w:fldChar w:fldCharType="end"/>
        </w:r>
      </w:hyperlink>
    </w:p>
    <w:p>
      <w:pPr>
        <w:pStyle w:val="TOC2"/>
        <w:tabs>
          <w:tab w:val="right" w:leader="dot" w:pos="8306"/>
        </w:tabs>
      </w:pPr>
      <w:hyperlink w:anchor="_Toc21626" w:history="1">
        <w:r>
          <w:rPr>
            <w:rFonts w:ascii="仿宋" w:eastAsia="仿宋" w:hAnsi="仿宋" w:cs="仿宋" w:hint="eastAsia"/>
            <w:lang w:eastAsia="zh-CN"/>
          </w:rPr>
          <w:t>(六)、特殊环境影响分析</w:t>
        </w:r>
        <w:r>
          <w:tab/>
        </w:r>
        <w:r>
          <w:fldChar w:fldCharType="begin"/>
        </w:r>
        <w:r>
          <w:instrText xml:space="preserve"> PAGEREF _Toc21626 \h </w:instrText>
        </w:r>
        <w:r>
          <w:fldChar w:fldCharType="separate"/>
        </w:r>
        <w:r>
          <w:t>48</w:t>
        </w:r>
        <w:r>
          <w:fldChar w:fldCharType="end"/>
        </w:r>
      </w:hyperlink>
    </w:p>
    <w:p>
      <w:pPr>
        <w:pStyle w:val="TOC2"/>
        <w:tabs>
          <w:tab w:val="right" w:leader="dot" w:pos="8306"/>
        </w:tabs>
      </w:pPr>
      <w:hyperlink w:anchor="_Toc28238" w:history="1">
        <w:r>
          <w:rPr>
            <w:rFonts w:ascii="仿宋" w:eastAsia="仿宋" w:hAnsi="仿宋" w:cs="仿宋" w:hint="eastAsia"/>
            <w:lang w:eastAsia="zh-CN"/>
          </w:rPr>
          <w:t>(七)、清洁生产</w:t>
        </w:r>
        <w:r>
          <w:tab/>
        </w:r>
        <w:r>
          <w:fldChar w:fldCharType="begin"/>
        </w:r>
        <w:r>
          <w:instrText xml:space="preserve"> PAGEREF _Toc28238 \h </w:instrText>
        </w:r>
        <w:r>
          <w:fldChar w:fldCharType="separate"/>
        </w:r>
        <w:r>
          <w:t>49</w:t>
        </w:r>
        <w:r>
          <w:fldChar w:fldCharType="end"/>
        </w:r>
      </w:hyperlink>
    </w:p>
    <w:p>
      <w:pPr>
        <w:pStyle w:val="TOC2"/>
        <w:tabs>
          <w:tab w:val="right" w:leader="dot" w:pos="8306"/>
        </w:tabs>
      </w:pPr>
      <w:hyperlink w:anchor="_Toc21557" w:history="1">
        <w:r>
          <w:rPr>
            <w:rFonts w:ascii="仿宋" w:eastAsia="仿宋" w:hAnsi="仿宋" w:cs="仿宋" w:hint="eastAsia"/>
            <w:lang w:eastAsia="zh-CN"/>
          </w:rPr>
          <w:t>(八)、环境保护综合评价</w:t>
        </w:r>
        <w:r>
          <w:tab/>
        </w:r>
        <w:r>
          <w:fldChar w:fldCharType="begin"/>
        </w:r>
        <w:r>
          <w:instrText xml:space="preserve"> PAGEREF _Toc21557 \h </w:instrText>
        </w:r>
        <w:r>
          <w:fldChar w:fldCharType="separate"/>
        </w:r>
        <w:r>
          <w:t>51</w:t>
        </w:r>
        <w:r>
          <w:fldChar w:fldCharType="end"/>
        </w:r>
      </w:hyperlink>
    </w:p>
    <w:p>
      <w:pPr>
        <w:pStyle w:val="TOC1"/>
        <w:tabs>
          <w:tab w:val="right" w:leader="dot" w:pos="8306"/>
        </w:tabs>
      </w:pPr>
      <w:hyperlink w:anchor="_Toc9547" w:history="1">
        <w:r>
          <w:rPr>
            <w:rFonts w:ascii="仿宋" w:eastAsia="仿宋" w:hAnsi="仿宋" w:cs="仿宋" w:hint="eastAsia"/>
            <w:lang w:eastAsia="zh-CN"/>
          </w:rPr>
          <w:t>十三、家用家具项目变更管理</w:t>
        </w:r>
        <w:r>
          <w:tab/>
        </w:r>
        <w:r>
          <w:fldChar w:fldCharType="begin"/>
        </w:r>
        <w:r>
          <w:instrText xml:space="preserve"> PAGEREF _Toc9547 \h </w:instrText>
        </w:r>
        <w:r>
          <w:fldChar w:fldCharType="separate"/>
        </w:r>
        <w:r>
          <w:t>52</w:t>
        </w:r>
        <w:r>
          <w:fldChar w:fldCharType="end"/>
        </w:r>
      </w:hyperlink>
    </w:p>
    <w:p>
      <w:pPr>
        <w:pStyle w:val="TOC2"/>
        <w:tabs>
          <w:tab w:val="right" w:leader="dot" w:pos="8306"/>
        </w:tabs>
      </w:pPr>
      <w:hyperlink w:anchor="_Toc4831" w:history="1">
        <w:r>
          <w:rPr>
            <w:rFonts w:ascii="仿宋" w:eastAsia="仿宋" w:hAnsi="仿宋" w:cs="仿宋" w:hint="eastAsia"/>
            <w:lang w:eastAsia="zh-CN"/>
          </w:rPr>
          <w:t>(一)、变更申请与评估</w:t>
        </w:r>
        <w:r>
          <w:tab/>
        </w:r>
        <w:r>
          <w:fldChar w:fldCharType="begin"/>
        </w:r>
        <w:r>
          <w:instrText xml:space="preserve"> PAGEREF _Toc4831 \h </w:instrText>
        </w:r>
        <w:r>
          <w:fldChar w:fldCharType="separate"/>
        </w:r>
        <w:r>
          <w:t>52</w:t>
        </w:r>
        <w:r>
          <w:fldChar w:fldCharType="end"/>
        </w:r>
      </w:hyperlink>
    </w:p>
    <w:p>
      <w:pPr>
        <w:pStyle w:val="TOC2"/>
        <w:tabs>
          <w:tab w:val="right" w:leader="dot" w:pos="8306"/>
        </w:tabs>
      </w:pPr>
      <w:hyperlink w:anchor="_Toc11280" w:history="1">
        <w:r>
          <w:rPr>
            <w:rFonts w:ascii="仿宋" w:eastAsia="仿宋" w:hAnsi="仿宋" w:cs="仿宋" w:hint="eastAsia"/>
            <w:lang w:eastAsia="zh-CN"/>
          </w:rPr>
          <w:t>(二)、变更实施与控制</w:t>
        </w:r>
        <w:r>
          <w:tab/>
        </w:r>
        <w:r>
          <w:fldChar w:fldCharType="begin"/>
        </w:r>
        <w:r>
          <w:instrText xml:space="preserve"> PAGEREF _Toc11280 \h </w:instrText>
        </w:r>
        <w:r>
          <w:fldChar w:fldCharType="separate"/>
        </w:r>
        <w:r>
          <w:t>52</w:t>
        </w:r>
        <w:r>
          <w:fldChar w:fldCharType="end"/>
        </w:r>
      </w:hyperlink>
    </w:p>
    <w:p>
      <w:pPr>
        <w:pStyle w:val="TOC1"/>
        <w:tabs>
          <w:tab w:val="right" w:leader="dot" w:pos="8306"/>
        </w:tabs>
      </w:pPr>
      <w:hyperlink w:anchor="_Toc28005" w:history="1">
        <w:r>
          <w:rPr>
            <w:rFonts w:ascii="仿宋" w:eastAsia="仿宋" w:hAnsi="仿宋" w:cs="仿宋" w:hint="eastAsia"/>
            <w:lang w:eastAsia="zh-CN"/>
          </w:rPr>
          <w:t>十四、供应链管理</w:t>
        </w:r>
        <w:r>
          <w:tab/>
        </w:r>
        <w:r>
          <w:fldChar w:fldCharType="begin"/>
        </w:r>
        <w:r>
          <w:instrText xml:space="preserve"> PAGEREF _Toc28005 \h </w:instrText>
        </w:r>
        <w:r>
          <w:fldChar w:fldCharType="separate"/>
        </w:r>
        <w:r>
          <w:t>53</w:t>
        </w:r>
        <w:r>
          <w:fldChar w:fldCharType="end"/>
        </w:r>
      </w:hyperlink>
    </w:p>
    <w:p>
      <w:pPr>
        <w:pStyle w:val="TOC2"/>
        <w:tabs>
          <w:tab w:val="right" w:leader="dot" w:pos="8306"/>
        </w:tabs>
      </w:pPr>
      <w:hyperlink w:anchor="_Toc10906" w:history="1">
        <w:r>
          <w:rPr>
            <w:rFonts w:ascii="仿宋" w:eastAsia="仿宋" w:hAnsi="仿宋" w:cs="仿宋" w:hint="eastAsia"/>
            <w:lang w:eastAsia="zh-CN"/>
          </w:rPr>
          <w:t>(一)、供应链战略规划</w:t>
        </w:r>
        <w:r>
          <w:tab/>
        </w:r>
        <w:r>
          <w:fldChar w:fldCharType="begin"/>
        </w:r>
        <w:r>
          <w:instrText xml:space="preserve"> PAGEREF _Toc10906 \h </w:instrText>
        </w:r>
        <w:r>
          <w:fldChar w:fldCharType="separate"/>
        </w:r>
        <w:r>
          <w:t>53</w:t>
        </w:r>
        <w:r>
          <w:fldChar w:fldCharType="end"/>
        </w:r>
      </w:hyperlink>
    </w:p>
    <w:p>
      <w:pPr>
        <w:pStyle w:val="TOC2"/>
        <w:tabs>
          <w:tab w:val="right" w:leader="dot" w:pos="8306"/>
        </w:tabs>
      </w:pPr>
      <w:hyperlink w:anchor="_Toc14223" w:history="1">
        <w:r>
          <w:rPr>
            <w:rFonts w:ascii="仿宋" w:eastAsia="仿宋" w:hAnsi="仿宋" w:cs="仿宋" w:hint="eastAsia"/>
            <w:lang w:eastAsia="zh-CN"/>
          </w:rPr>
          <w:t>(二)、供应商选择与合作</w:t>
        </w:r>
        <w:r>
          <w:tab/>
        </w:r>
        <w:r>
          <w:fldChar w:fldCharType="begin"/>
        </w:r>
        <w:r>
          <w:instrText xml:space="preserve"> PAGEREF _Toc14223 \h </w:instrText>
        </w:r>
        <w:r>
          <w:fldChar w:fldCharType="separate"/>
        </w:r>
        <w:r>
          <w:t>54</w:t>
        </w:r>
        <w:r>
          <w:fldChar w:fldCharType="end"/>
        </w:r>
      </w:hyperlink>
    </w:p>
    <w:p>
      <w:pPr>
        <w:pStyle w:val="TOC2"/>
        <w:tabs>
          <w:tab w:val="right" w:leader="dot" w:pos="8306"/>
        </w:tabs>
      </w:pPr>
      <w:hyperlink w:anchor="_Toc10853" w:history="1">
        <w:r>
          <w:rPr>
            <w:rFonts w:ascii="仿宋" w:eastAsia="仿宋" w:hAnsi="仿宋" w:cs="仿宋" w:hint="eastAsia"/>
            <w:lang w:eastAsia="zh-CN"/>
          </w:rPr>
          <w:t>(三)、物流与库存管理</w:t>
        </w:r>
        <w:r>
          <w:tab/>
        </w:r>
        <w:r>
          <w:fldChar w:fldCharType="begin"/>
        </w:r>
        <w:r>
          <w:instrText xml:space="preserve"> PAGEREF _Toc10853 \h </w:instrText>
        </w:r>
        <w:r>
          <w:fldChar w:fldCharType="separate"/>
        </w:r>
        <w:r>
          <w:t>56</w:t>
        </w:r>
        <w:r>
          <w:fldChar w:fldCharType="end"/>
        </w:r>
      </w:hyperlink>
    </w:p>
    <w:p>
      <w:pPr>
        <w:pStyle w:val="TOC1"/>
        <w:tabs>
          <w:tab w:val="right" w:leader="dot" w:pos="8306"/>
        </w:tabs>
      </w:pPr>
      <w:hyperlink w:anchor="_Toc3697" w:history="1">
        <w:r>
          <w:rPr>
            <w:rFonts w:ascii="仿宋" w:eastAsia="仿宋" w:hAnsi="仿宋" w:cs="仿宋" w:hint="eastAsia"/>
            <w:lang w:eastAsia="zh-CN"/>
          </w:rPr>
          <w:t>十五、家用家具项目实施时间节点</w:t>
        </w:r>
        <w:r>
          <w:tab/>
        </w:r>
        <w:r>
          <w:fldChar w:fldCharType="begin"/>
        </w:r>
        <w:r>
          <w:instrText xml:space="preserve"> PAGEREF _Toc3697 \h </w:instrText>
        </w:r>
        <w:r>
          <w:fldChar w:fldCharType="separate"/>
        </w:r>
        <w:r>
          <w:t>57</w:t>
        </w:r>
        <w:r>
          <w:fldChar w:fldCharType="end"/>
        </w:r>
      </w:hyperlink>
    </w:p>
    <w:p>
      <w:pPr>
        <w:pStyle w:val="TOC2"/>
        <w:tabs>
          <w:tab w:val="right" w:leader="dot" w:pos="8306"/>
        </w:tabs>
      </w:pPr>
      <w:hyperlink w:anchor="_Toc20377" w:history="1">
        <w:r>
          <w:rPr>
            <w:rFonts w:ascii="仿宋" w:eastAsia="仿宋" w:hAnsi="仿宋" w:cs="仿宋" w:hint="eastAsia"/>
            <w:lang w:eastAsia="zh-CN"/>
          </w:rPr>
          <w:t>(一)、家用家具项目启动阶段时间节点</w:t>
        </w:r>
        <w:r>
          <w:tab/>
        </w:r>
        <w:r>
          <w:fldChar w:fldCharType="begin"/>
        </w:r>
        <w:r>
          <w:instrText xml:space="preserve"> PAGEREF _Toc20377 \h </w:instrText>
        </w:r>
        <w:r>
          <w:fldChar w:fldCharType="separate"/>
        </w:r>
        <w:r>
          <w:t>57</w:t>
        </w:r>
        <w:r>
          <w:fldChar w:fldCharType="end"/>
        </w:r>
      </w:hyperlink>
    </w:p>
    <w:p>
      <w:pPr>
        <w:pStyle w:val="TOC2"/>
        <w:tabs>
          <w:tab w:val="right" w:leader="dot" w:pos="8306"/>
        </w:tabs>
      </w:pPr>
      <w:hyperlink w:anchor="_Toc7020" w:history="1">
        <w:r>
          <w:rPr>
            <w:rFonts w:ascii="仿宋" w:eastAsia="仿宋" w:hAnsi="仿宋" w:cs="仿宋" w:hint="eastAsia"/>
            <w:lang w:eastAsia="zh-CN"/>
          </w:rPr>
          <w:t>(二)、家用家具项目执行阶段时间节点</w:t>
        </w:r>
        <w:r>
          <w:tab/>
        </w:r>
        <w:r>
          <w:fldChar w:fldCharType="begin"/>
        </w:r>
        <w:r>
          <w:instrText xml:space="preserve"> PAGEREF _Toc7020 \h </w:instrText>
        </w:r>
        <w:r>
          <w:fldChar w:fldCharType="separate"/>
        </w:r>
        <w:r>
          <w:t>58</w:t>
        </w:r>
        <w:r>
          <w:fldChar w:fldCharType="end"/>
        </w:r>
      </w:hyperlink>
    </w:p>
    <w:p>
      <w:pPr>
        <w:pStyle w:val="TOC2"/>
        <w:tabs>
          <w:tab w:val="right" w:leader="dot" w:pos="8306"/>
        </w:tabs>
      </w:pPr>
      <w:hyperlink w:anchor="_Toc17535" w:history="1">
        <w:r>
          <w:rPr>
            <w:rFonts w:ascii="仿宋" w:eastAsia="仿宋" w:hAnsi="仿宋" w:cs="仿宋" w:hint="eastAsia"/>
            <w:lang w:eastAsia="zh-CN"/>
          </w:rPr>
          <w:t>(三)、家用家具项目完成阶段时间节点</w:t>
        </w:r>
        <w:r>
          <w:tab/>
        </w:r>
        <w:r>
          <w:fldChar w:fldCharType="begin"/>
        </w:r>
        <w:r>
          <w:instrText xml:space="preserve"> PAGEREF _Toc17535 \h </w:instrText>
        </w:r>
        <w:r>
          <w:fldChar w:fldCharType="separate"/>
        </w:r>
        <w:r>
          <w:t>59</w:t>
        </w:r>
        <w:r>
          <w:fldChar w:fldCharType="end"/>
        </w:r>
      </w:hyperlink>
    </w:p>
    <w:p>
      <w:pPr>
        <w:pStyle w:val="TOC1"/>
        <w:tabs>
          <w:tab w:val="right" w:leader="dot" w:pos="8306"/>
        </w:tabs>
      </w:pPr>
      <w:hyperlink w:anchor="_Toc13392" w:history="1">
        <w:r>
          <w:rPr>
            <w:rFonts w:ascii="仿宋" w:eastAsia="仿宋" w:hAnsi="仿宋" w:cs="仿宋" w:hint="eastAsia"/>
            <w:lang w:eastAsia="zh-CN"/>
          </w:rPr>
          <w:t>十六、营销与推广策略</w:t>
        </w:r>
        <w:r>
          <w:tab/>
        </w:r>
        <w:r>
          <w:fldChar w:fldCharType="begin"/>
        </w:r>
        <w:r>
          <w:instrText xml:space="preserve"> PAGEREF _Toc13392 \h </w:instrText>
        </w:r>
        <w:r>
          <w:fldChar w:fldCharType="separate"/>
        </w:r>
        <w:r>
          <w:t>60</w:t>
        </w:r>
        <w:r>
          <w:fldChar w:fldCharType="end"/>
        </w:r>
      </w:hyperlink>
    </w:p>
    <w:p>
      <w:pPr>
        <w:pStyle w:val="TOC2"/>
        <w:tabs>
          <w:tab w:val="right" w:leader="dot" w:pos="8306"/>
        </w:tabs>
      </w:pPr>
      <w:hyperlink w:anchor="_Toc12718" w:history="1">
        <w:r>
          <w:rPr>
            <w:rFonts w:ascii="仿宋" w:eastAsia="仿宋" w:hAnsi="仿宋" w:cs="仿宋" w:hint="eastAsia"/>
            <w:lang w:eastAsia="zh-CN"/>
          </w:rPr>
          <w:t>(一)、产品/服务定位与特点</w:t>
        </w:r>
        <w:r>
          <w:tab/>
        </w:r>
        <w:r>
          <w:fldChar w:fldCharType="begin"/>
        </w:r>
        <w:r>
          <w:instrText xml:space="preserve"> PAGEREF _Toc12718 \h </w:instrText>
        </w:r>
        <w:r>
          <w:fldChar w:fldCharType="separate"/>
        </w:r>
        <w:r>
          <w:t>60</w:t>
        </w:r>
        <w:r>
          <w:fldChar w:fldCharType="end"/>
        </w:r>
      </w:hyperlink>
    </w:p>
    <w:p>
      <w:pPr>
        <w:pStyle w:val="TOC2"/>
        <w:tabs>
          <w:tab w:val="right" w:leader="dot" w:pos="8306"/>
        </w:tabs>
      </w:pPr>
      <w:hyperlink w:anchor="_Toc26964" w:history="1">
        <w:r>
          <w:rPr>
            <w:rFonts w:ascii="仿宋" w:eastAsia="仿宋" w:hAnsi="仿宋" w:cs="仿宋" w:hint="eastAsia"/>
            <w:lang w:eastAsia="zh-CN"/>
          </w:rPr>
          <w:t>(二)、市场定位与竞争分析</w:t>
        </w:r>
        <w:r>
          <w:tab/>
        </w:r>
        <w:r>
          <w:fldChar w:fldCharType="begin"/>
        </w:r>
        <w:r>
          <w:instrText xml:space="preserve"> PAGEREF _Toc26964 \h </w:instrText>
        </w:r>
        <w:r>
          <w:fldChar w:fldCharType="separate"/>
        </w:r>
        <w:r>
          <w:t>61</w:t>
        </w:r>
        <w:r>
          <w:fldChar w:fldCharType="end"/>
        </w:r>
      </w:hyperlink>
    </w:p>
    <w:p>
      <w:pPr>
        <w:pStyle w:val="TOC2"/>
        <w:tabs>
          <w:tab w:val="right" w:leader="dot" w:pos="8306"/>
        </w:tabs>
      </w:pPr>
      <w:hyperlink w:anchor="_Toc12433" w:history="1">
        <w:r>
          <w:rPr>
            <w:rFonts w:ascii="仿宋" w:eastAsia="仿宋" w:hAnsi="仿宋" w:cs="仿宋" w:hint="eastAsia"/>
            <w:lang w:eastAsia="zh-CN"/>
          </w:rPr>
          <w:t>(三)、营销渠道与策略</w:t>
        </w:r>
        <w:r>
          <w:tab/>
        </w:r>
        <w:r>
          <w:fldChar w:fldCharType="begin"/>
        </w:r>
        <w:r>
          <w:instrText xml:space="preserve"> PAGEREF _Toc12433 \h </w:instrText>
        </w:r>
        <w:r>
          <w:fldChar w:fldCharType="separate"/>
        </w:r>
        <w:r>
          <w:t>63</w:t>
        </w:r>
        <w:r>
          <w:fldChar w:fldCharType="end"/>
        </w:r>
      </w:hyperlink>
    </w:p>
    <w:p>
      <w:pPr>
        <w:pStyle w:val="TOC2"/>
        <w:tabs>
          <w:tab w:val="right" w:leader="dot" w:pos="8306"/>
        </w:tabs>
      </w:pPr>
      <w:hyperlink w:anchor="_Toc22526" w:history="1">
        <w:r>
          <w:rPr>
            <w:rFonts w:ascii="仿宋" w:eastAsia="仿宋" w:hAnsi="仿宋" w:cs="仿宋" w:hint="eastAsia"/>
            <w:lang w:eastAsia="zh-CN"/>
          </w:rPr>
          <w:t>(四)、推广与宣传活动</w:t>
        </w:r>
        <w:r>
          <w:tab/>
        </w:r>
        <w:r>
          <w:fldChar w:fldCharType="begin"/>
        </w:r>
        <w:r>
          <w:instrText xml:space="preserve"> PAGEREF _Toc22526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46"/>
      <w:r>
        <w:rPr>
          <w:rFonts w:ascii="仿宋" w:eastAsia="仿宋" w:hAnsi="仿宋" w:cs="仿宋" w:hint="eastAsia"/>
          <w:sz w:val="28"/>
          <w:lang w:eastAsia="zh-CN"/>
        </w:rPr>
        <w:t>一、家用家具项目建设背景及必要性分析</w:t>
      </w:r>
      <w:bookmarkEnd w:id="2"/>
    </w:p>
    <w:p>
      <w:pPr>
        <w:pStyle w:val="Heading2"/>
        <w:rPr>
          <w:rFonts w:ascii="仿宋" w:eastAsia="仿宋" w:hAnsi="仿宋" w:cs="仿宋" w:hint="eastAsia"/>
          <w:lang w:eastAsia="zh-CN"/>
        </w:rPr>
      </w:pPr>
      <w:bookmarkStart w:id="3" w:name="_Toc23383"/>
      <w:r>
        <w:rPr>
          <w:rFonts w:ascii="仿宋" w:eastAsia="仿宋" w:hAnsi="仿宋" w:cs="仿宋" w:hint="eastAsia"/>
          <w:lang w:eastAsia="zh-CN"/>
        </w:rPr>
        <w:t>(一)、家用家具项目背景分析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用家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用家具项目在这个潮流中的定位。同时，我们将关注行业内涌现的新兴机遇，以便家用家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用家具项目提供了强大的发展动力。我们将聚焦于行业内最新的技术发展趋势，包括但不限于人工智能、大数据分析、物联网等领域。通过深度的技术研究，我们将确保家用家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用家具项目发展的源泉。我们将投入更多的精力对市场需求进行深入剖析，超越表面的需求，深入挖掘潜在的市场痛点和机遇。通过对市场需求的细致了解，家用家具项目将更有针对性地设计解决方案，满足市场的多样化需求，从而更好地促进家用家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用家具项目战略至关重要。我们将对竞争态势进行更为深入的分析，包括但不限于市场份额、产品特点、客户满意度等多个维度。通过深度的竞争分析，家用家具项目将能够更准确地把握市场脉搏，制定具有竞争力的家用家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家用家具项目的发展具有直接的影响。我们将进行更为全面的法规和政策分析，了解行业发展中的潜在法律风险和合规挑战。通过充分了解和遵守相关法规，家用家具项目将确保在法律框架内合法合规运营，为家用家具项目的稳健发展提供有力支持。</w:t>
      </w:r>
    </w:p>
    <w:p>
      <w:pPr>
        <w:pStyle w:val="Heading2"/>
        <w:ind w:firstLine="560" w:firstLineChars="200"/>
        <w:rPr>
          <w:rFonts w:ascii="仿宋" w:eastAsia="仿宋" w:hAnsi="仿宋" w:cs="仿宋" w:hint="eastAsia"/>
          <w:sz w:val="28"/>
          <w:lang w:eastAsia="zh-CN"/>
        </w:rPr>
      </w:pPr>
      <w:bookmarkStart w:id="4" w:name="_Toc31332"/>
      <w:r>
        <w:rPr>
          <w:rFonts w:ascii="仿宋" w:eastAsia="仿宋" w:hAnsi="仿宋" w:cs="仿宋" w:hint="eastAsia"/>
          <w:sz w:val="28"/>
          <w:lang w:eastAsia="zh-CN"/>
        </w:rPr>
        <w:t>(二)、家用家具项目建设必要性分析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建设的迫切性源于对行业发展趋势的深刻洞察。我们正处于一个行业变革的时代，科技创新、数字化转型成为企业发展的关键动力。家用家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建设不仅仅是为了跟上潮流，更是为了通过技术创新推动企业的持续发展。通过引入先进的技术和解决方案，家用家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用家具项目的建设成为必然选择，通过提高产品质量、拓展服务领域，从而在竞争中获得更多的机会。家用家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家用家具项目建设的必要性体现在对客户需求更精准的满足。通过家用家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建设的背后是对企业持续创新的追求。只有通过不断创新，企业才能在竞争中立于不败之地。家用家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848"/>
      <w:r>
        <w:rPr>
          <w:rFonts w:ascii="仿宋" w:eastAsia="仿宋" w:hAnsi="仿宋" w:cs="仿宋" w:hint="eastAsia"/>
          <w:sz w:val="28"/>
          <w:lang w:eastAsia="zh-CN"/>
        </w:rPr>
        <w:t>二、家用家具项目文档管理</w:t>
      </w:r>
      <w:bookmarkEnd w:id="5"/>
    </w:p>
    <w:p>
      <w:pPr>
        <w:pStyle w:val="Heading2"/>
        <w:rPr>
          <w:rFonts w:ascii="仿宋" w:eastAsia="仿宋" w:hAnsi="仿宋" w:cs="仿宋" w:hint="eastAsia"/>
          <w:lang w:eastAsia="zh-CN"/>
        </w:rPr>
      </w:pPr>
      <w:bookmarkStart w:id="6" w:name="_Toc1926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家用家具项目高度重视文档的质量和准确性，以支持家用家具项目的各项活动和决策。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文档的编制始于家用家具项目计划的初期，我们制定了详细的文档编制计划，明确了每个文档的内容、格式和编写责任人。在家用家具项目启动阶段，我们首先编制了家用家具项目章程，明确定义了家用家具项目的目标、范围、风险等关键要素。随后，家用家具项目团队根据计划陆续编制了需求文档、设计文档、测试文档等各类文档，确保家用家具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用家具项目管理中的重要环节，旨在确保家用家具项目文档符合质量标准和家用家具项目需求。在家用家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除了内部审查，我们还进行了外部审查，邀请家用家具项目相关利益方和专业领域的专家对文档进行独立审查。这有助于获取更全面、客观的反馈，确保家用家具项目文档不仅符合内部标准，也满足外部需求。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家用家具项目在文档编制与审查方面建立了严格的管理机制，通过规范的流程和多维度的审查，确保家用家具项目文档的质量、准确性和可靠性，为家用家具项目的顺利推进提供了有力支持。</w:t>
      </w:r>
    </w:p>
    <w:p>
      <w:pPr>
        <w:pStyle w:val="Heading2"/>
        <w:ind w:firstLine="560" w:firstLineChars="200"/>
        <w:rPr>
          <w:rFonts w:ascii="仿宋" w:eastAsia="仿宋" w:hAnsi="仿宋" w:cs="仿宋" w:hint="eastAsia"/>
          <w:sz w:val="28"/>
          <w:lang w:eastAsia="zh-CN"/>
        </w:rPr>
      </w:pPr>
      <w:bookmarkStart w:id="7" w:name="_Toc2651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我们通过多渠道发布文档，包括电子邮件、家用家具项目管理平台、内部网站等，以满足不同团队成员的偏好和需求。多渠道发布确保了信息的全面覆盖。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我们采用了精细的权限控制，确保只有授权人员可以访问敏感信息。这种安全措施保护了家用家具项目文档的机密性，防止了未经授权的信息泄露。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864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文档存档与归档是家用家具项目生命周期中一个至关重要的环节，直接关系到家用家具项目信息的长期保存和历史记录的完整性。在家用家具项目中，我们实施了一系列有效的文档存档与归档管理策略：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27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087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家用家具项目的技术管理特点体现在其创新导向。通过引入最先进的技术趋势和解决方案，家用家具项目致力于提升科技含量、提高质量和效率水平。这意味着我们将采用最新的工具和方法，确保家用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家具项目技术管理的显著特征。通过整合不同领域的技术资源，我们实现了跨学科的协同工作。这有助于优化技术架构，提高整体效能。此外，整合性策略还促进了不同技术团队之间的紧密沟通和高效合作，确保家用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家具项目所采用的技术。通过不断优化技术方案，家用家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家具项目团队将在家用家具项目初期识别可能的技术风险，并采取相应的预防和应对措施。通过建立健全的风险评估机制，家用家具项目能够在实施过程中及时发现并解决潜在的技术问题，保障家用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家具项目中，技术将成为家用家具项目成功的有力支持。这一深度剖析揭示了技术管理在家用家具项目实施中的关键作用，为家用家具项目的技术基础奠定了坚实的基础。</w:t>
      </w:r>
    </w:p>
    <w:p>
      <w:pPr>
        <w:pStyle w:val="Heading2"/>
        <w:ind w:firstLine="560" w:firstLineChars="200"/>
        <w:rPr>
          <w:rFonts w:ascii="仿宋" w:eastAsia="仿宋" w:hAnsi="仿宋" w:cs="仿宋" w:hint="eastAsia"/>
          <w:sz w:val="28"/>
          <w:lang w:eastAsia="zh-CN"/>
        </w:rPr>
      </w:pPr>
      <w:bookmarkStart w:id="11" w:name="_Toc734"/>
      <w:r>
        <w:rPr>
          <w:rFonts w:ascii="仿宋" w:eastAsia="仿宋" w:hAnsi="仿宋" w:cs="仿宋" w:hint="eastAsia"/>
          <w:sz w:val="28"/>
          <w:lang w:eastAsia="zh-CN"/>
        </w:rPr>
        <w:t>(二)、家用家具项目工艺技术设计方案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家具项目将严格按照相关行业规范要求进行组织。通过有效控制产品质量，家用家具项目将致力于为顾客提供优质的家用家具项目产品和良好的服务。这体现了家用家具项目对于生产活动合规性和质量标准的高度重视，为家用家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家具项目注重生态效益和清洁生产原则。家用家具项目建设将紧密结合地方特色经济发展，与社会经济发展规划和区域环境保护规划方案相协调一致。通过与当地区域自然生态系统的结合，家用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家具项目产品具有多样化的客户需求和个性化的特点。因此，家用家具项目产品规格品种多样，且单批生产数量较小。为满足这一特点，家用家具项目承办单位将建设先进的柔性制造生产线。通过广泛应用柔性制造技术，家用家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家具项目采用的技术具有较高的技术含量和自动化水平，处于国内先进水平。这一技术选用不仅体现了对生产效率、质量和环境友好性的高标准要求，同时为家用家具项目的可持续发展奠定了坚实的基础。</w:t>
      </w:r>
    </w:p>
    <w:p>
      <w:pPr>
        <w:pStyle w:val="Heading2"/>
        <w:ind w:firstLine="560" w:firstLineChars="200"/>
        <w:rPr>
          <w:rFonts w:ascii="仿宋" w:eastAsia="仿宋" w:hAnsi="仿宋" w:cs="仿宋" w:hint="eastAsia"/>
          <w:sz w:val="28"/>
          <w:lang w:eastAsia="zh-CN"/>
        </w:rPr>
      </w:pPr>
      <w:bookmarkStart w:id="12" w:name="_Toc15880"/>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为确保家用家具项目的高效生产和技术实施，我们制定了一套精心设计的设备选型方案，以满足家用家具项目生产、质量和环保的要求。该方案的主要特点如下：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家具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2987"/>
      <w:r>
        <w:rPr>
          <w:rFonts w:ascii="仿宋" w:eastAsia="仿宋" w:hAnsi="仿宋" w:cs="仿宋" w:hint="eastAsia"/>
          <w:sz w:val="28"/>
          <w:lang w:eastAsia="zh-CN"/>
        </w:rPr>
        <w:t>四、家用家具项目绩效评估</w:t>
      </w:r>
      <w:bookmarkEnd w:id="13"/>
    </w:p>
    <w:p>
      <w:pPr>
        <w:pStyle w:val="Heading2"/>
        <w:rPr>
          <w:rFonts w:ascii="仿宋" w:eastAsia="仿宋" w:hAnsi="仿宋" w:cs="仿宋" w:hint="eastAsia"/>
          <w:lang w:eastAsia="zh-CN"/>
        </w:rPr>
      </w:pPr>
      <w:bookmarkStart w:id="14" w:name="_Toc1403"/>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中，我们设计了一套全面的绩效评估指标，以确保家用家具项目的可控和成功交付。这些指标跨足家用家具项目目标、成本、进度和质量等多个维度，为我们提供了全面洞察家用家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目标达成率是我们关注的首要指标。我们设定了明确的目标，并通过定期监测和评估，迅速发现并应对潜在的目标偏差。这为家用家具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成本绩效是另一个核心关注点。通过实际成本与预算成本的对比分析，我们深入了解成本差异的原因，及时调整资源分配，保持家用家具项目在经济效益方面的合理水平。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家具项目进度作为关键的绩效指标之一，得到了精心的关注。我们制定了详细的家用家具项目进度计划，并设立了进度符合度指标，确保实际进度与计划进度保持一致。这使我们能够快速发现和解决潜在的进度问题，保持家用家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用家具项目绩效的不可或缺的一环。我们引入了一系列的质量标准和客户满意度指标，以确保家用家具项目交付的成果在质量上达到或超越预期水平。通过持续监测这些指标，我们努力提升家用家具项目整体质量水平，为家用家具项目的成功交付提供有力保障。通过这些科学且全面的绩效评估，我们能够更好地引导家用家具项目的持续改进，确保家用家具项目目标的顺利达成。</w:t>
      </w:r>
    </w:p>
    <w:p>
      <w:pPr>
        <w:pStyle w:val="Heading2"/>
        <w:ind w:firstLine="560" w:firstLineChars="200"/>
        <w:rPr>
          <w:rFonts w:ascii="仿宋" w:eastAsia="仿宋" w:hAnsi="仿宋" w:cs="仿宋" w:hint="eastAsia"/>
          <w:sz w:val="28"/>
          <w:lang w:eastAsia="zh-CN"/>
        </w:rPr>
      </w:pPr>
      <w:bookmarkStart w:id="15" w:name="_Toc20574"/>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绩效评估是家用家具项目中的关键环节，为确保家用家具项目达到预期目标，我们采用了多层次、多维度的绩效评估方法。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用家具项目的战略目标对齐，确保每个决策和行动都与家用家具项目整体目标保持一致。团队会定期召开战略对齐会议，审视当前工作与家用家具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用家具项目进度、质量、成本和风险等方面。这些指标通过数据收集和分析，为家用家具项目管理团队提供了客观的评估依据。例如，我们通过家用家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绩效评估不仅仅停留在家用家具项目内部，还考虑了家用家具项目对外部环境的影响。我们定期进行干系人满意度调查，以了解各利益相关方对家用家具项目的期望和满意度，并及时做出调整。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这种多层次、多角度的绩效评估方法，使得我们能够全面了解家用家具项目的运行状态，及时做出调整，确保家用家具项目在不断变化的环境中保持稳健前行。</w:t>
      </w:r>
    </w:p>
    <w:p>
      <w:pPr>
        <w:pStyle w:val="Heading2"/>
        <w:ind w:firstLine="560" w:firstLineChars="200"/>
        <w:rPr>
          <w:rFonts w:ascii="仿宋" w:eastAsia="仿宋" w:hAnsi="仿宋" w:cs="仿宋" w:hint="eastAsia"/>
          <w:sz w:val="28"/>
          <w:lang w:eastAsia="zh-CN"/>
        </w:rPr>
      </w:pPr>
      <w:bookmarkStart w:id="16" w:name="_Toc2591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为了确保家用家具项目的有效管理和不断优化，我们采用了精心设计的绩效评估周期。这个周期旨在实现灵活、实时和全面的评估，以适应家用家具项目执行中的各种挑战。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用家具项目的不同需求，分为短期、中期和长期。短期评估关注每个迭代或工作周期，以及时发现和解决当前任务中的问题。中期评估涵盖几个迭代，深入了解整体家用家具项目的趋势和性能。长期评估则着眼于整个家用家具项目阶段，确保家用家具项目目标的一致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用家具项目管理工具和协作平台，团队成员能够随时更新和分享家用家具项目数据。这种实时性的反馈机制使我们能够及时察觉潜在问题，快速调整，保持家用家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用家具项目的决策制定密不可分。每个周期的家用家具项目回顾会议成为集体总结经验、识别问题深层次原因并找到创新解决方案的平台。这种定期的反思与调整机制使家用家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8747"/>
      <w:r>
        <w:rPr>
          <w:rFonts w:ascii="仿宋" w:eastAsia="仿宋" w:hAnsi="仿宋" w:cs="仿宋" w:hint="eastAsia"/>
          <w:sz w:val="28"/>
          <w:lang w:eastAsia="zh-CN"/>
        </w:rPr>
        <w:t>五、家用家具项目可持续发展</w:t>
      </w:r>
      <w:bookmarkEnd w:id="17"/>
    </w:p>
    <w:p>
      <w:pPr>
        <w:pStyle w:val="Heading2"/>
        <w:rPr>
          <w:rFonts w:ascii="仿宋" w:eastAsia="仿宋" w:hAnsi="仿宋" w:cs="仿宋" w:hint="eastAsia"/>
          <w:lang w:eastAsia="zh-CN"/>
        </w:rPr>
      </w:pPr>
      <w:bookmarkStart w:id="18" w:name="_Toc2761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家具项目中，家用家具项目团队着眼于未来，明确了可持续发展的战略方向。制定的具体可持续发展目标包括降低资源使用、采用环保技术、最大化社会效益等。这一步骤不仅有助于家用家具项目在环保和社会责任方面达到最高标准，也为未来提供了明确的指引，确保家用家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可持续实践的融入家用家具项目管理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https://d.book118.com/106110102011010035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家用家具项目计划设计方案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953CA9"/>
    <w:rsid w:val="5B953C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11010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2024-01-15T02:50:00Z</dcterms:created>
  <dcterms:modified xsi:type="dcterms:W3CDTF">2024-01-15T02:50:30Z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9F0D9A383C844A1DB593FCAC7ED848FD_11</vt:lpwstr>
  </property>
  <property fmtid="{D5CDD505-2E9C-101B-9397-08002B2CF9AE}" pid="3" name="KSOProductBuildVer">
    <vt:lpwstr>2052-12.1.0.16120</vt:lpwstr>
  </property>
</Properties>
</file>